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E3648" w14:textId="77777777" w:rsidR="00BE2D61" w:rsidRDefault="00BE2D61">
      <w:pPr>
        <w:rPr>
          <w:b/>
          <w:sz w:val="24"/>
        </w:rPr>
      </w:pPr>
    </w:p>
    <w:p w14:paraId="189560DE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35B1F007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06520C0C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AE6FF8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4A4D12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1F764E9" w14:textId="77777777" w:rsidR="00BE2D61" w:rsidRPr="00D40158" w:rsidRDefault="00BE2D61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项目名称"/>
            <w:r>
              <w:t>沈阳建筑大学二食堂</w:t>
            </w:r>
            <w:bookmarkEnd w:id="3"/>
          </w:p>
        </w:tc>
      </w:tr>
      <w:tr w:rsidR="00BE2D61" w:rsidRPr="00D40158" w14:paraId="5BC1428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AE5E9C8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14694A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地理位置"/>
            <w:r>
              <w:t>辽宁</w:t>
            </w:r>
            <w:r>
              <w:t>-</w:t>
            </w:r>
            <w:r>
              <w:t>沈阳</w:t>
            </w:r>
            <w:bookmarkEnd w:id="4"/>
          </w:p>
        </w:tc>
      </w:tr>
      <w:tr w:rsidR="00BE2D61" w:rsidRPr="00D40158" w14:paraId="3EB738E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210A0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E8BA7F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28E9EEE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60F843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C4EDFBB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11AC843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7F42BA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A2FAA7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6597536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58B667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05A5C65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01D42D2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675F8B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DC9627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39A379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D4FF8B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D5C513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4A6ECF6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F6C8BEA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12405E50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2024年11月28日</w:t>
              </w:r>
            </w:smartTag>
            <w:bookmarkEnd w:id="8"/>
          </w:p>
        </w:tc>
      </w:tr>
    </w:tbl>
    <w:p w14:paraId="18182A18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7213959C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73E3646" wp14:editId="08B50DD9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7908" w14:textId="77777777" w:rsidR="002F0519" w:rsidRDefault="002F0519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E3E16D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DB30F6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961F699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10" w:name="软件全称"/>
            <w:r>
              <w:t>斯维尔节能设计</w:t>
            </w:r>
            <w:r>
              <w:t>Becs2024</w:t>
            </w:r>
            <w:bookmarkEnd w:id="10"/>
          </w:p>
        </w:tc>
      </w:tr>
      <w:tr w:rsidR="004A676E" w:rsidRPr="00D40158" w14:paraId="2F833F2C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EFDEB21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E3201FF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1"/>
          </w:p>
        </w:tc>
      </w:tr>
      <w:tr w:rsidR="004A676E" w:rsidRPr="00D40158" w14:paraId="6E9A11AC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91B42EA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5E2F33D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10E8D99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7A4DB43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7A7C62D7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T15942729372</w:t>
            </w:r>
            <w:bookmarkEnd w:id="12"/>
          </w:p>
        </w:tc>
      </w:tr>
    </w:tbl>
    <w:p w14:paraId="4FEFC5D3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3C851F4C" w14:textId="77777777" w:rsidR="00986DEF" w:rsidRDefault="00986DEF" w:rsidP="0030652E">
      <w:pPr>
        <w:jc w:val="center"/>
        <w:rPr>
          <w:b/>
          <w:sz w:val="24"/>
        </w:rPr>
      </w:pPr>
    </w:p>
    <w:p w14:paraId="5A0E72CF" w14:textId="77777777" w:rsidR="00986DEF" w:rsidRDefault="00986DEF" w:rsidP="0030652E">
      <w:pPr>
        <w:jc w:val="center"/>
        <w:rPr>
          <w:b/>
          <w:sz w:val="24"/>
        </w:rPr>
      </w:pPr>
    </w:p>
    <w:p w14:paraId="775764FC" w14:textId="77777777" w:rsidR="00986DEF" w:rsidRDefault="00986DEF" w:rsidP="0030652E">
      <w:pPr>
        <w:jc w:val="center"/>
        <w:rPr>
          <w:b/>
          <w:sz w:val="24"/>
        </w:rPr>
      </w:pPr>
    </w:p>
    <w:p w14:paraId="6ECA0610" w14:textId="77777777" w:rsidR="00986DEF" w:rsidRDefault="00986DEF" w:rsidP="0030652E">
      <w:pPr>
        <w:jc w:val="center"/>
        <w:rPr>
          <w:b/>
          <w:sz w:val="24"/>
        </w:rPr>
      </w:pPr>
    </w:p>
    <w:p w14:paraId="57579104" w14:textId="77777777" w:rsidR="003E5517" w:rsidRDefault="003E5517" w:rsidP="0030652E">
      <w:pPr>
        <w:jc w:val="center"/>
        <w:rPr>
          <w:b/>
          <w:sz w:val="24"/>
        </w:rPr>
      </w:pPr>
    </w:p>
    <w:p w14:paraId="5563345F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59DD0C42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02C2176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080C6B69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F814FD1" w14:textId="77777777" w:rsidR="00AF3BB6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3716043" w:history="1">
        <w:r w:rsidR="00AF3BB6" w:rsidRPr="00326C24">
          <w:rPr>
            <w:rStyle w:val="af"/>
            <w:rFonts w:hint="eastAsia"/>
            <w:noProof/>
          </w:rPr>
          <w:t>1</w:t>
        </w:r>
        <w:r w:rsidR="00AF3BB6"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="00AF3BB6" w:rsidRPr="00326C24">
          <w:rPr>
            <w:rStyle w:val="af"/>
            <w:rFonts w:hint="eastAsia"/>
            <w:noProof/>
          </w:rPr>
          <w:t>建筑概况</w:t>
        </w:r>
        <w:r w:rsidR="00AF3BB6">
          <w:rPr>
            <w:rFonts w:hint="eastAsia"/>
            <w:noProof/>
            <w:webHidden/>
          </w:rPr>
          <w:tab/>
        </w:r>
        <w:r w:rsidR="00AF3BB6">
          <w:rPr>
            <w:rFonts w:hint="eastAsia"/>
            <w:noProof/>
            <w:webHidden/>
          </w:rPr>
          <w:fldChar w:fldCharType="begin"/>
        </w:r>
        <w:r w:rsidR="00AF3BB6">
          <w:rPr>
            <w:rFonts w:hint="eastAsia"/>
            <w:noProof/>
            <w:webHidden/>
          </w:rPr>
          <w:instrText xml:space="preserve"> </w:instrText>
        </w:r>
        <w:r w:rsidR="00AF3BB6">
          <w:rPr>
            <w:noProof/>
            <w:webHidden/>
          </w:rPr>
          <w:instrText>PAGEREF _Toc183716043 \h</w:instrText>
        </w:r>
        <w:r w:rsidR="00AF3BB6">
          <w:rPr>
            <w:rFonts w:hint="eastAsia"/>
            <w:noProof/>
            <w:webHidden/>
          </w:rPr>
          <w:instrText xml:space="preserve"> </w:instrText>
        </w:r>
        <w:r w:rsidR="00AF3BB6">
          <w:rPr>
            <w:rFonts w:hint="eastAsia"/>
            <w:noProof/>
            <w:webHidden/>
          </w:rPr>
        </w:r>
        <w:r w:rsidR="00AF3BB6">
          <w:rPr>
            <w:noProof/>
            <w:webHidden/>
          </w:rPr>
          <w:fldChar w:fldCharType="separate"/>
        </w:r>
        <w:r w:rsidR="00AF3BB6">
          <w:rPr>
            <w:noProof/>
            <w:webHidden/>
          </w:rPr>
          <w:t>3</w:t>
        </w:r>
        <w:r w:rsidR="00AF3BB6">
          <w:rPr>
            <w:rFonts w:hint="eastAsia"/>
            <w:noProof/>
            <w:webHidden/>
          </w:rPr>
          <w:fldChar w:fldCharType="end"/>
        </w:r>
      </w:hyperlink>
    </w:p>
    <w:p w14:paraId="7EDFF95C" w14:textId="77777777" w:rsidR="00AF3BB6" w:rsidRDefault="00AF3B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3716044" w:history="1">
        <w:r w:rsidRPr="00326C24">
          <w:rPr>
            <w:rStyle w:val="af"/>
            <w:rFonts w:hint="eastAsia"/>
            <w:noProof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评价依据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_Toc183716044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716E48F6" w14:textId="77777777" w:rsidR="00AF3BB6" w:rsidRDefault="00AF3B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3716045" w:history="1">
        <w:r w:rsidRPr="00326C24">
          <w:rPr>
            <w:rStyle w:val="af"/>
            <w:rFonts w:hint="eastAsia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评价目标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_Toc183716045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2EF20007" w14:textId="77777777" w:rsidR="00AF3BB6" w:rsidRDefault="00AF3B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3716046" w:history="1">
        <w:r w:rsidRPr="00326C24">
          <w:rPr>
            <w:rStyle w:val="af"/>
            <w:rFonts w:hint="eastAsia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评价方法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_Toc183716046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rFonts w:hint="eastAsia"/>
            <w:noProof/>
            <w:webHidden/>
          </w:rPr>
          <w:fldChar w:fldCharType="end"/>
        </w:r>
      </w:hyperlink>
    </w:p>
    <w:p w14:paraId="14F7CD5C" w14:textId="77777777" w:rsidR="00AF3BB6" w:rsidRDefault="00AF3B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3716047" w:history="1">
        <w:r w:rsidRPr="00326C24">
          <w:rPr>
            <w:rStyle w:val="af"/>
            <w:rFonts w:hint="eastAsia"/>
            <w:noProof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防潮验算计算过程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_Toc183716047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018DFA79" w14:textId="77777777" w:rsidR="00AF3BB6" w:rsidRDefault="00AF3B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3716048" w:history="1">
        <w:r w:rsidRPr="00326C24">
          <w:rPr>
            <w:rStyle w:val="af"/>
            <w:rFonts w:hint="eastAsia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计算条件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_Toc183716048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3ECEA257" w14:textId="77777777" w:rsidR="00AF3BB6" w:rsidRDefault="00AF3B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3716049" w:history="1">
        <w:r w:rsidRPr="00326C24">
          <w:rPr>
            <w:rStyle w:val="af"/>
            <w:rFonts w:hint="eastAsia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屋顶构造：不上人屋面砼</w:t>
        </w:r>
        <w:r w:rsidRPr="00326C24">
          <w:rPr>
            <w:rStyle w:val="af"/>
            <w:rFonts w:hint="eastAsia"/>
            <w:noProof/>
          </w:rPr>
          <w:t>80</w:t>
        </w:r>
        <w:r w:rsidRPr="00326C24">
          <w:rPr>
            <w:rStyle w:val="af"/>
            <w:rFonts w:hint="eastAsia"/>
            <w:noProof/>
          </w:rPr>
          <w:t>＋钢筋砼</w:t>
        </w:r>
        <w:r w:rsidRPr="00326C24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_Toc183716049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rFonts w:hint="eastAsia"/>
            <w:noProof/>
            <w:webHidden/>
          </w:rPr>
          <w:fldChar w:fldCharType="end"/>
        </w:r>
      </w:hyperlink>
    </w:p>
    <w:p w14:paraId="1836A7CB" w14:textId="77777777" w:rsidR="00AF3BB6" w:rsidRDefault="00AF3BB6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 w:hint="eastAsia"/>
          <w:noProof/>
          <w:szCs w:val="22"/>
          <w14:ligatures w14:val="standardContextual"/>
        </w:rPr>
      </w:pPr>
      <w:hyperlink w:anchor="_Toc183716050" w:history="1">
        <w:r w:rsidRPr="00326C24">
          <w:rPr>
            <w:rStyle w:val="af"/>
            <w:rFonts w:hint="eastAsia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外墙（填充墙）构造：外墙（填充墙）构造一砼</w:t>
        </w:r>
        <w:r w:rsidRPr="00326C24">
          <w:rPr>
            <w:rStyle w:val="af"/>
            <w:rFonts w:hint="eastAsia"/>
            <w:noProof/>
          </w:rPr>
          <w:t>80</w:t>
        </w:r>
        <w:r w:rsidRPr="00326C24">
          <w:rPr>
            <w:rStyle w:val="af"/>
            <w:rFonts w:hint="eastAsia"/>
            <w:noProof/>
          </w:rPr>
          <w:t>＋钢筋砼</w:t>
        </w:r>
        <w:r w:rsidRPr="00326C24">
          <w:rPr>
            <w:rStyle w:val="af"/>
            <w:rFonts w:hint="eastAsia"/>
            <w:noProof/>
          </w:rPr>
          <w:t>120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_Toc183716050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rFonts w:hint="eastAsia"/>
            <w:noProof/>
            <w:webHidden/>
          </w:rPr>
          <w:fldChar w:fldCharType="end"/>
        </w:r>
      </w:hyperlink>
    </w:p>
    <w:p w14:paraId="03CFE0EE" w14:textId="77777777" w:rsidR="00AF3BB6" w:rsidRDefault="00AF3BB6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 w:hint="eastAsia"/>
          <w:b w:val="0"/>
          <w:noProof/>
          <w:szCs w:val="22"/>
          <w14:ligatures w14:val="standardContextual"/>
        </w:rPr>
      </w:pPr>
      <w:hyperlink w:anchor="_Toc183716051" w:history="1">
        <w:r w:rsidRPr="00326C24">
          <w:rPr>
            <w:rStyle w:val="af"/>
            <w:rFonts w:hint="eastAsia"/>
            <w:noProof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noProof/>
            <w:szCs w:val="22"/>
            <w14:ligatures w14:val="standardContextual"/>
          </w:rPr>
          <w:tab/>
        </w:r>
        <w:r w:rsidRPr="00326C24">
          <w:rPr>
            <w:rStyle w:val="af"/>
            <w:rFonts w:hint="eastAsia"/>
            <w:noProof/>
          </w:rPr>
          <w:t>验算结论</w:t>
        </w:r>
        <w:r>
          <w:rPr>
            <w:rFonts w:hint="eastAsia"/>
            <w:noProof/>
            <w:webHidden/>
          </w:rPr>
          <w:tab/>
        </w:r>
        <w:r>
          <w:rPr>
            <w:rFonts w:hint="eastAsia"/>
            <w:noProof/>
            <w:webHidden/>
          </w:rPr>
          <w:fldChar w:fldCharType="begin"/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noProof/>
            <w:webHidden/>
          </w:rPr>
          <w:instrText>PAGEREF _Toc183716051 \h</w:instrText>
        </w:r>
        <w:r>
          <w:rPr>
            <w:rFonts w:hint="eastAsia"/>
            <w:noProof/>
            <w:webHidden/>
          </w:rPr>
          <w:instrText xml:space="preserve"> </w:instrText>
        </w:r>
        <w:r>
          <w:rPr>
            <w:rFonts w:hint="eastAsia"/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rFonts w:hint="eastAsia"/>
            <w:noProof/>
            <w:webHidden/>
          </w:rPr>
          <w:fldChar w:fldCharType="end"/>
        </w:r>
      </w:hyperlink>
    </w:p>
    <w:p w14:paraId="58F4B731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3F24BD8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7F86A426" w14:textId="77777777" w:rsidR="000631C6" w:rsidRPr="005E5F93" w:rsidRDefault="000631C6" w:rsidP="000631C6">
      <w:pPr>
        <w:pStyle w:val="1"/>
        <w:spacing w:line="240" w:lineRule="atLeast"/>
      </w:pPr>
      <w:bookmarkStart w:id="13" w:name="_Toc316568035"/>
      <w:bookmarkStart w:id="14" w:name="_Toc480186060"/>
      <w:bookmarkStart w:id="15" w:name="_Toc480186122"/>
      <w:bookmarkStart w:id="16" w:name="_Toc480218444"/>
      <w:bookmarkStart w:id="17" w:name="_Toc155690474"/>
      <w:bookmarkStart w:id="18" w:name="_Toc183716043"/>
      <w:r w:rsidRPr="005E5F93">
        <w:rPr>
          <w:rFonts w:hint="eastAsia"/>
        </w:rPr>
        <w:lastRenderedPageBreak/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089E466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B543F09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1A033894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沈阳建筑大学二食堂</w:t>
            </w:r>
            <w:bookmarkEnd w:id="20"/>
          </w:p>
        </w:tc>
      </w:tr>
      <w:tr w:rsidR="000631C6" w:rsidRPr="005816EB" w14:paraId="788DED7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B00BA6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25FD1150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辽宁</w:t>
            </w:r>
            <w:r>
              <w:t>-</w:t>
            </w:r>
            <w:r>
              <w:t>沈阳</w:t>
            </w:r>
            <w:bookmarkEnd w:id="21"/>
          </w:p>
        </w:tc>
      </w:tr>
      <w:tr w:rsidR="000631C6" w:rsidRPr="005816EB" w14:paraId="5545FA6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7DD0D41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76527B02" w14:textId="77777777" w:rsidR="000631C6" w:rsidRPr="005816EB" w:rsidRDefault="000631C6" w:rsidP="0054289E">
            <w:pPr>
              <w:spacing w:line="240" w:lineRule="atLeast"/>
            </w:pPr>
            <w:bookmarkStart w:id="22" w:name="气候分区"/>
            <w:r>
              <w:t>严寒</w:t>
            </w:r>
            <w:r>
              <w:t>C</w:t>
            </w:r>
            <w:r>
              <w:t>区</w:t>
            </w:r>
            <w:bookmarkEnd w:id="22"/>
          </w:p>
        </w:tc>
      </w:tr>
      <w:tr w:rsidR="000631C6" w:rsidRPr="005816EB" w14:paraId="26D73D3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8A52DC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73DAAAC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面积"/>
            <w:r w:rsidRPr="005816EB">
              <w:rPr>
                <w:rFonts w:hint="eastAsia"/>
              </w:rPr>
              <w:t>7257</w:t>
            </w:r>
            <w:bookmarkEnd w:id="23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4" w:name="地下建筑面积"/>
            <w:r w:rsidRPr="005816EB">
              <w:rPr>
                <w:rFonts w:hint="eastAsia"/>
              </w:rPr>
              <w:t>0</w:t>
            </w:r>
            <w:bookmarkEnd w:id="24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06A64C9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54FAA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1920493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层数"/>
            <w:r w:rsidRPr="005816EB">
              <w:rPr>
                <w:rFonts w:hint="eastAsia"/>
              </w:rPr>
              <w:t>3</w:t>
            </w:r>
            <w:bookmarkEnd w:id="25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6" w:name="地下建筑层数"/>
            <w:r>
              <w:t>0</w:t>
            </w:r>
            <w:bookmarkEnd w:id="26"/>
          </w:p>
        </w:tc>
      </w:tr>
      <w:tr w:rsidR="000631C6" w:rsidRPr="005816EB" w14:paraId="2C5A576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4D5869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7E981B40" w14:textId="77777777" w:rsidR="000631C6" w:rsidRPr="005816EB" w:rsidRDefault="000631C6" w:rsidP="0054289E">
            <w:pPr>
              <w:spacing w:line="240" w:lineRule="atLeast"/>
            </w:pPr>
            <w:bookmarkStart w:id="27" w:name="地上建筑高度"/>
            <w:r w:rsidRPr="005816EB">
              <w:rPr>
                <w:rFonts w:hint="eastAsia"/>
              </w:rPr>
              <w:t>16.2</w:t>
            </w:r>
            <w:bookmarkEnd w:id="27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7B39B6E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0D77BF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05BB3DAD" w14:textId="77777777" w:rsidR="000631C6" w:rsidRPr="005816EB" w:rsidRDefault="000631C6" w:rsidP="0054289E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702A26A3" w14:textId="77777777" w:rsidR="000631C6" w:rsidRDefault="000631C6">
      <w:pPr>
        <w:rPr>
          <w:b/>
          <w:sz w:val="24"/>
        </w:rPr>
      </w:pPr>
    </w:p>
    <w:p w14:paraId="1C1924F1" w14:textId="77777777" w:rsidR="00AC7E8F" w:rsidRDefault="00AC7E8F" w:rsidP="00AC7E8F">
      <w:pPr>
        <w:pStyle w:val="1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TitleFormat"/>
      <w:bookmarkStart w:id="35" w:name="_Toc183716044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5"/>
    </w:p>
    <w:bookmarkEnd w:id="34"/>
    <w:p w14:paraId="0BAAF06B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《辽宁省公共建筑节能设计标准》</w:t>
      </w:r>
      <w:r>
        <w:rPr>
          <w:rFonts w:hint="eastAsia"/>
        </w:rPr>
        <w:t>(DB21/T 1899-2011)</w:t>
      </w:r>
      <w:bookmarkEnd w:id="36"/>
    </w:p>
    <w:p w14:paraId="37D5FB8F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272069C1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2185CB8F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24DEFA81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193CDA44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7" w:name="_Toc480186062"/>
      <w:bookmarkStart w:id="38" w:name="_Toc480186124"/>
      <w:bookmarkStart w:id="39" w:name="_Toc480218446"/>
      <w:bookmarkStart w:id="40" w:name="_Toc155690476"/>
      <w:bookmarkStart w:id="41" w:name="_Toc18371604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4E8E2D68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3F70CC4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155690477"/>
      <w:bookmarkStart w:id="47" w:name="_Toc183716046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655A2718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4E9AB95B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24E0FF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pt" o:ole="">
            <v:imagedata r:id="rId9" o:title=""/>
          </v:shape>
          <o:OLEObject Type="Embed" ProgID="Equation.DSMT4" ShapeID="_x0000_i1025" DrawAspect="Content" ObjectID="_1794328840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0C5B8A5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5C494A96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66AFBD2F">
          <v:shape id="_x0000_i1026" type="#_x0000_t75" style="width:166pt;height:50pt" o:ole="">
            <v:imagedata r:id="rId11" o:title=""/>
          </v:shape>
          <o:OLEObject Type="Embed" ProgID="Equation.DSMT4" ShapeID="_x0000_i1026" DrawAspect="Content" ObjectID="_1794328841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2BF42A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7E6B9756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7EF9B074">
          <v:shape id="_x0000_i1027" type="#_x0000_t75" style="width:22pt;height:14.5pt" o:ole="">
            <v:imagedata r:id="rId13" o:title=""/>
          </v:shape>
          <o:OLEObject Type="Embed" ProgID="Equation.DSMT4" ShapeID="_x0000_i1027" DrawAspect="Content" ObjectID="_1794328842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099CCB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BF3400F">
          <v:shape id="_x0000_i1028" type="#_x0000_t75" style="width:22pt;height:14.5pt" o:ole="">
            <v:imagedata r:id="rId15" o:title=""/>
          </v:shape>
          <o:OLEObject Type="Embed" ProgID="Equation.DSMT4" ShapeID="_x0000_i1028" DrawAspect="Content" ObjectID="_1794328843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DED6B45">
          <v:shape id="_x0000_i1029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F3BB6">
        <w:rPr>
          <w:position w:val="-8"/>
        </w:rPr>
        <w:pict w14:anchorId="28391E85">
          <v:shape id="_x0000_i121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32548FBC">
          <v:shape id="_x0000_i1031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F3BB6">
        <w:rPr>
          <w:position w:val="-8"/>
        </w:rPr>
        <w:pict w14:anchorId="711AFAB5">
          <v:shape id="_x0000_i121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274E2B85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3310E2AC">
          <v:shape id="_x0000_i1033" type="#_x0000_t75" style="width:22pt;height:14.5pt" o:ole="">
            <v:imagedata r:id="rId19" o:title=""/>
          </v:shape>
          <o:OLEObject Type="Embed" ProgID="Equation.DSMT4" ShapeID="_x0000_i1033" DrawAspect="Content" ObjectID="_1794328844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29D4B023">
          <v:shape id="_x0000_i1034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F3BB6">
        <w:rPr>
          <w:position w:val="-8"/>
        </w:rPr>
        <w:pict w14:anchorId="5F75E569">
          <v:shape id="_x0000_i1215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000000">
        <w:rPr>
          <w:position w:val="-8"/>
        </w:rPr>
        <w:pict w14:anchorId="48EEDDE9">
          <v:shape id="_x0000_i103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AF3BB6">
        <w:rPr>
          <w:position w:val="-8"/>
        </w:rPr>
        <w:pict w14:anchorId="0EC41BA6">
          <v:shape id="_x0000_i1216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CE84DE7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14656747">
          <v:shape id="_x0000_i1038" type="#_x0000_t75" style="width:14.5pt;height:14.5pt" o:ole="">
            <v:imagedata r:id="rId21" o:title=""/>
          </v:shape>
          <o:OLEObject Type="Embed" ProgID="Equation.DSMT4" ShapeID="_x0000_i1038" DrawAspect="Content" ObjectID="_1794328845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77019249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137DC92">
          <v:shape id="_x0000_i1039" type="#_x0000_t75" style="width:14.5pt;height:14.5pt" o:ole="">
            <v:imagedata r:id="rId23" o:title=""/>
          </v:shape>
          <o:OLEObject Type="Embed" ProgID="Equation.DSMT4" ShapeID="_x0000_i1039" DrawAspect="Content" ObjectID="_1794328846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1255EA64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7159559">
          <v:shape id="_x0000_i1040" type="#_x0000_t75" style="width:22pt;height:14.5pt" o:ole="">
            <v:imagedata r:id="rId25" o:title=""/>
          </v:shape>
          <o:OLEObject Type="Embed" ProgID="Equation.DSMT4" ShapeID="_x0000_i1040" DrawAspect="Content" ObjectID="_1794328847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20F35AD">
          <v:shape id="_x0000_i1041" type="#_x0000_t75" style="width:14.5pt;height:14.5pt" o:ole="">
            <v:imagedata r:id="rId27" o:title=""/>
          </v:shape>
          <o:OLEObject Type="Embed" ProgID="Equation.DSMT4" ShapeID="_x0000_i1041" DrawAspect="Content" ObjectID="_1794328848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050DB927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7A84B0D5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1C8AE61F">
          <v:shape id="_x0000_i1042" type="#_x0000_t75" style="width:14.5pt;height:14.5pt" o:ole="">
            <v:imagedata r:id="rId29" o:title=""/>
          </v:shape>
          <o:OLEObject Type="Embed" ProgID="Equation.DSMT4" ShapeID="_x0000_i1042" DrawAspect="Content" ObjectID="_1794328849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4F80C6E6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17AAF68D">
          <v:shape id="_x0000_i1043" type="#_x0000_t75" style="width:14.5pt;height:14.5pt" o:ole="">
            <v:imagedata r:id="rId31" o:title=""/>
          </v:shape>
          <o:OLEObject Type="Embed" ProgID="Equation.DSMT4" ShapeID="_x0000_i1043" DrawAspect="Content" ObjectID="_1794328850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1A5B5892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D61ABE9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670CDF6F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4C14E0D">
          <v:shape id="_x0000_i1044" type="#_x0000_t75" style="width:115pt;height:36.5pt" o:ole="">
            <v:imagedata r:id="rId33" o:title=""/>
          </v:shape>
          <o:OLEObject Type="Embed" ProgID="Equation.3" ShapeID="_x0000_i1044" DrawAspect="Content" ObjectID="_1794328851" r:id="rId34"/>
        </w:object>
      </w:r>
    </w:p>
    <w:p w14:paraId="73E4A4B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56DBFF7F">
          <v:shape id="_x0000_i1045" type="#_x0000_t75" style="width:14.5pt;height:22pt" o:ole="">
            <v:imagedata r:id="rId35" o:title=""/>
          </v:shape>
          <o:OLEObject Type="Embed" ProgID="Equation.3" ShapeID="_x0000_i1045" DrawAspect="Content" ObjectID="_1794328852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58F5F24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50E57C82">
          <v:shape id="_x0000_i1046" type="#_x0000_t75" style="width:7.5pt;height:22pt" o:ole="">
            <v:imagedata r:id="rId37" o:title=""/>
          </v:shape>
          <o:OLEObject Type="Embed" ProgID="Equation.3" ShapeID="_x0000_i1046" DrawAspect="Content" ObjectID="_1794328853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841A227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0EE66B1C">
          <v:shape id="_x0000_i1047" type="#_x0000_t75" style="width:7.5pt;height:22pt" o:ole="">
            <v:imagedata r:id="rId39" o:title=""/>
          </v:shape>
          <o:OLEObject Type="Embed" ProgID="Equation.3" ShapeID="_x0000_i1047" DrawAspect="Content" ObjectID="_1794328854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8F65CE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38A7C985">
          <v:shape id="_x0000_i1048" type="#_x0000_t75" style="width:14.5pt;height:22pt" o:ole="">
            <v:imagedata r:id="rId41" o:title=""/>
          </v:shape>
          <o:OLEObject Type="Embed" ProgID="Equation.3" ShapeID="_x0000_i1048" DrawAspect="Content" ObjectID="_1794328855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7E55EBBE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17EABD93">
          <v:shape id="_x0000_i1049" type="#_x0000_t75" style="width:14.5pt;height:22pt" o:ole="">
            <v:imagedata r:id="rId43" o:title=""/>
          </v:shape>
          <o:OLEObject Type="Embed" ProgID="Equation.3" ShapeID="_x0000_i1049" DrawAspect="Content" ObjectID="_1794328856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4141C738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2377641B">
          <v:shape id="_x0000_i1050" type="#_x0000_t75" style="width:22pt;height:22pt" o:ole="">
            <v:imagedata r:id="rId45" o:title=""/>
          </v:shape>
          <o:OLEObject Type="Embed" ProgID="Equation.3" ShapeID="_x0000_i1050" DrawAspect="Content" ObjectID="_1794328857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384781A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C003F3B" w14:textId="77777777" w:rsidR="00504D39" w:rsidRDefault="00504D39" w:rsidP="00504D39">
      <w:pPr>
        <w:pStyle w:val="1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83716047"/>
      <w:r w:rsidRPr="00DD44E4">
        <w:rPr>
          <w:rFonts w:hint="eastAsia"/>
        </w:rPr>
        <w:t>防潮验算</w:t>
      </w:r>
      <w:r w:rsidRPr="00DD44E4">
        <w:t>计算过程</w:t>
      </w:r>
      <w:bookmarkEnd w:id="48"/>
      <w:bookmarkEnd w:id="49"/>
      <w:bookmarkEnd w:id="50"/>
      <w:bookmarkEnd w:id="51"/>
      <w:bookmarkEnd w:id="52"/>
    </w:p>
    <w:p w14:paraId="1086A6B5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3" w:name="_Toc155690479"/>
      <w:bookmarkStart w:id="54" w:name="_Toc183716048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5E2A7A9E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8B6334A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36482006">
                <v:shape id="_x0000_i1051" type="#_x0000_t75" style="width:14.5pt;height:14.5pt" o:ole="">
                  <v:imagedata r:id="rId47" o:title=""/>
                </v:shape>
                <o:OLEObject Type="Embed" ProgID="Equation.DSMT4" ShapeID="_x0000_i1051" DrawAspect="Content" ObjectID="_1794328858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DA66F1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5ABE2D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2B036EA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EAEECDF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1E8F3" w14:textId="77777777" w:rsidR="007952C1" w:rsidRDefault="002B5E55" w:rsidP="00D60B8C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512862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8DCCC44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379F2D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9E257F6" w14:textId="77777777" w:rsidR="007952C1" w:rsidRDefault="002B5E55" w:rsidP="00D60B8C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B5577A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078A94A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9950AD2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08015336">
                <v:shape id="_x0000_i1052" type="#_x0000_t75" style="width:7.5pt;height:14.5pt" o:ole="">
                  <v:imagedata r:id="rId49" o:title=""/>
                </v:shape>
                <o:OLEObject Type="Embed" ProgID="Equation.DSMT4" ShapeID="_x0000_i1052" DrawAspect="Content" ObjectID="_1794328859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5CCE406" w14:textId="77777777" w:rsidR="007952C1" w:rsidRDefault="002B5E55" w:rsidP="00D60B8C">
            <w:bookmarkStart w:id="57" w:name="t_e_avg"/>
            <w:r>
              <w:rPr>
                <w:rFonts w:hint="eastAsia"/>
              </w:rPr>
              <w:t>-4.50</w:t>
            </w:r>
            <w:bookmarkEnd w:id="57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054637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5E94E57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0036CA7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E6C044D" w14:textId="77777777" w:rsidR="007952C1" w:rsidRDefault="002B5E55" w:rsidP="00D60B8C">
            <w:bookmarkStart w:id="58" w:name="室外相对湿度"/>
            <w:r>
              <w:rPr>
                <w:rFonts w:hint="eastAsia"/>
              </w:rPr>
              <w:t>55.00</w:t>
            </w:r>
            <w:bookmarkEnd w:id="58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0EE02A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E87D66B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26F0884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A69089" w14:textId="77777777" w:rsidR="007952C1" w:rsidRDefault="002B5E55" w:rsidP="00D60B8C">
            <w:bookmarkStart w:id="59" w:name="Z"/>
            <w:r>
              <w:rPr>
                <w:rFonts w:hint="eastAsia"/>
              </w:rPr>
              <w:t>150</w:t>
            </w:r>
            <w:bookmarkEnd w:id="59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903B6C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6C39B6D0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7D2731C9" w14:textId="77777777" w:rsidR="00D60B8C" w:rsidRPr="00D60B8C" w:rsidRDefault="00D60B8C" w:rsidP="00D60B8C">
      <w:pPr>
        <w:pStyle w:val="a0"/>
        <w:ind w:leftChars="0" w:left="0" w:right="1470"/>
      </w:pPr>
    </w:p>
    <w:p w14:paraId="63ADDF55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1" w:name="_Toc183716049"/>
      <w:r>
        <w:rPr>
          <w:rFonts w:hint="eastAsia"/>
          <w:kern w:val="2"/>
        </w:rPr>
        <w:t>屋顶构造：</w:t>
      </w:r>
      <w:proofErr w:type="gramStart"/>
      <w:r>
        <w:rPr>
          <w:rFonts w:hint="eastAsia"/>
          <w:kern w:val="2"/>
        </w:rPr>
        <w:t>不</w:t>
      </w:r>
      <w:proofErr w:type="gramEnd"/>
      <w:r>
        <w:rPr>
          <w:rFonts w:hint="eastAsia"/>
          <w:kern w:val="2"/>
        </w:rPr>
        <w:t>上人屋面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1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5132B40B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05DAEB3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503D54E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F1AE7BB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638B4F9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4883653C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3CF922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D26B675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5722C944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2131E87C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2B0926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AED131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4034B5B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D6E9349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6153E51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804B1B9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2F0519" w14:paraId="60E8E393" w14:textId="77777777">
        <w:trPr>
          <w:jc w:val="center"/>
        </w:trPr>
        <w:tc>
          <w:tcPr>
            <w:tcW w:w="3345" w:type="dxa"/>
            <w:vAlign w:val="center"/>
          </w:tcPr>
          <w:p w14:paraId="6C902558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70F59388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1829BE45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4752C4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E300651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436F348E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1C40116A" w14:textId="77777777" w:rsidR="001A53FC" w:rsidRDefault="001A53FC" w:rsidP="006A23E5">
            <w:r>
              <w:t>0.022</w:t>
            </w:r>
          </w:p>
        </w:tc>
      </w:tr>
      <w:tr w:rsidR="002F0519" w14:paraId="78687EF7" w14:textId="77777777">
        <w:trPr>
          <w:jc w:val="center"/>
        </w:trPr>
        <w:tc>
          <w:tcPr>
            <w:tcW w:w="3345" w:type="dxa"/>
            <w:vAlign w:val="center"/>
          </w:tcPr>
          <w:p w14:paraId="616F76F6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0C339F2D" w14:textId="77777777" w:rsidR="001A53FC" w:rsidRDefault="001A53FC" w:rsidP="006A23E5">
            <w:r>
              <w:t>4</w:t>
            </w:r>
          </w:p>
        </w:tc>
        <w:tc>
          <w:tcPr>
            <w:tcW w:w="1075" w:type="dxa"/>
            <w:vAlign w:val="center"/>
          </w:tcPr>
          <w:p w14:paraId="336E32BA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259CD7F2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D15389B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0229560C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06D6C5A2" w14:textId="77777777" w:rsidR="001A53FC" w:rsidRDefault="001A53FC" w:rsidP="006A23E5">
            <w:r>
              <w:t>0.017</w:t>
            </w:r>
          </w:p>
        </w:tc>
      </w:tr>
      <w:tr w:rsidR="002F0519" w14:paraId="581949A3" w14:textId="77777777">
        <w:trPr>
          <w:jc w:val="center"/>
        </w:trPr>
        <w:tc>
          <w:tcPr>
            <w:tcW w:w="3345" w:type="dxa"/>
            <w:vAlign w:val="center"/>
          </w:tcPr>
          <w:p w14:paraId="5BDBB385" w14:textId="77777777" w:rsidR="001A53FC" w:rsidRDefault="001A53FC" w:rsidP="006A23E5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1682D24E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33CABDC6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03DF1AB1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10FAFE6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71DBDBD9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1A8E171C" w14:textId="77777777" w:rsidR="001A53FC" w:rsidRDefault="001A53FC" w:rsidP="006A23E5">
            <w:r>
              <w:t>0.020</w:t>
            </w:r>
          </w:p>
        </w:tc>
      </w:tr>
      <w:tr w:rsidR="002F0519" w14:paraId="23BD146F" w14:textId="77777777">
        <w:trPr>
          <w:jc w:val="center"/>
        </w:trPr>
        <w:tc>
          <w:tcPr>
            <w:tcW w:w="3345" w:type="dxa"/>
            <w:vAlign w:val="center"/>
          </w:tcPr>
          <w:p w14:paraId="5D2AE275" w14:textId="77777777" w:rsidR="001A53FC" w:rsidRDefault="001A53FC" w:rsidP="006A23E5"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13E8017" w14:textId="77777777" w:rsidR="001A53FC" w:rsidRDefault="001A53FC" w:rsidP="006A23E5">
            <w:r>
              <w:t>150</w:t>
            </w:r>
          </w:p>
        </w:tc>
        <w:tc>
          <w:tcPr>
            <w:tcW w:w="1075" w:type="dxa"/>
            <w:vAlign w:val="center"/>
          </w:tcPr>
          <w:p w14:paraId="65C4C72C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4919D480" w14:textId="77777777" w:rsidR="001A53FC" w:rsidRDefault="001A53FC" w:rsidP="006A23E5">
            <w:r>
              <w:t>1.10</w:t>
            </w:r>
          </w:p>
        </w:tc>
        <w:tc>
          <w:tcPr>
            <w:tcW w:w="992" w:type="dxa"/>
            <w:vAlign w:val="center"/>
          </w:tcPr>
          <w:p w14:paraId="7EFA1374" w14:textId="77777777" w:rsidR="001A53FC" w:rsidRDefault="001A53FC" w:rsidP="006A23E5">
            <w:r>
              <w:t>22.00</w:t>
            </w:r>
          </w:p>
        </w:tc>
        <w:tc>
          <w:tcPr>
            <w:tcW w:w="1559" w:type="dxa"/>
            <w:vAlign w:val="center"/>
          </w:tcPr>
          <w:p w14:paraId="5AC94AFD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774EC3DE" w14:textId="77777777" w:rsidR="001A53FC" w:rsidRDefault="001A53FC" w:rsidP="006A23E5">
            <w:r>
              <w:t>4.545</w:t>
            </w:r>
          </w:p>
        </w:tc>
      </w:tr>
      <w:tr w:rsidR="002F0519" w14:paraId="20565A8B" w14:textId="77777777">
        <w:trPr>
          <w:jc w:val="center"/>
        </w:trPr>
        <w:tc>
          <w:tcPr>
            <w:tcW w:w="3345" w:type="dxa"/>
            <w:vAlign w:val="center"/>
          </w:tcPr>
          <w:p w14:paraId="27C5B8AC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674A69DC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2CCC12C9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2BF9782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1C82F617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6727913E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73FBDCE6" w14:textId="77777777" w:rsidR="001A53FC" w:rsidRDefault="001A53FC" w:rsidP="006A23E5">
            <w:r>
              <w:t>0.022</w:t>
            </w:r>
          </w:p>
        </w:tc>
      </w:tr>
      <w:tr w:rsidR="002F0519" w14:paraId="205AC84D" w14:textId="77777777">
        <w:trPr>
          <w:jc w:val="center"/>
        </w:trPr>
        <w:tc>
          <w:tcPr>
            <w:tcW w:w="3345" w:type="dxa"/>
            <w:vAlign w:val="center"/>
          </w:tcPr>
          <w:p w14:paraId="2BDC4B0F" w14:textId="77777777" w:rsidR="001A53FC" w:rsidRDefault="001A53FC" w:rsidP="006A23E5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D3839A5" w14:textId="77777777" w:rsidR="001A53FC" w:rsidRDefault="001A53FC" w:rsidP="006A23E5">
            <w:r>
              <w:t>30</w:t>
            </w:r>
          </w:p>
        </w:tc>
        <w:tc>
          <w:tcPr>
            <w:tcW w:w="1075" w:type="dxa"/>
            <w:vAlign w:val="center"/>
          </w:tcPr>
          <w:p w14:paraId="31083573" w14:textId="77777777" w:rsidR="001A53FC" w:rsidRDefault="001A53FC" w:rsidP="006A23E5">
            <w:r>
              <w:t>0.300</w:t>
            </w:r>
          </w:p>
        </w:tc>
        <w:tc>
          <w:tcPr>
            <w:tcW w:w="671" w:type="dxa"/>
            <w:vAlign w:val="center"/>
          </w:tcPr>
          <w:p w14:paraId="22F753B2" w14:textId="77777777" w:rsidR="001A53FC" w:rsidRDefault="001A53FC" w:rsidP="006A23E5">
            <w:r>
              <w:t>1.50</w:t>
            </w:r>
          </w:p>
        </w:tc>
        <w:tc>
          <w:tcPr>
            <w:tcW w:w="992" w:type="dxa"/>
            <w:vAlign w:val="center"/>
          </w:tcPr>
          <w:p w14:paraId="0552A21E" w14:textId="77777777" w:rsidR="001A53FC" w:rsidRDefault="001A53FC" w:rsidP="006A23E5">
            <w:r>
              <w:t>1050.00</w:t>
            </w:r>
          </w:p>
        </w:tc>
        <w:tc>
          <w:tcPr>
            <w:tcW w:w="1559" w:type="dxa"/>
            <w:vAlign w:val="center"/>
          </w:tcPr>
          <w:p w14:paraId="4E221331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0C4724C8" w14:textId="77777777" w:rsidR="001A53FC" w:rsidRDefault="001A53FC" w:rsidP="006A23E5">
            <w:r>
              <w:t>0.067</w:t>
            </w:r>
          </w:p>
        </w:tc>
      </w:tr>
      <w:tr w:rsidR="002F0519" w14:paraId="229A38C7" w14:textId="77777777">
        <w:trPr>
          <w:jc w:val="center"/>
        </w:trPr>
        <w:tc>
          <w:tcPr>
            <w:tcW w:w="3345" w:type="dxa"/>
            <w:vAlign w:val="center"/>
          </w:tcPr>
          <w:p w14:paraId="55C2FBED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344797A7" w14:textId="77777777" w:rsidR="001A53FC" w:rsidRDefault="001A53FC" w:rsidP="006A23E5">
            <w:r>
              <w:t>4</w:t>
            </w:r>
          </w:p>
        </w:tc>
        <w:tc>
          <w:tcPr>
            <w:tcW w:w="1075" w:type="dxa"/>
            <w:vAlign w:val="center"/>
          </w:tcPr>
          <w:p w14:paraId="3991B25E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25748BA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031F494A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624B3C66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7B590ED0" w14:textId="77777777" w:rsidR="001A53FC" w:rsidRDefault="001A53FC" w:rsidP="006A23E5">
            <w:r>
              <w:t>0.017</w:t>
            </w:r>
          </w:p>
        </w:tc>
      </w:tr>
      <w:tr w:rsidR="002F0519" w14:paraId="513375DF" w14:textId="77777777">
        <w:trPr>
          <w:jc w:val="center"/>
        </w:trPr>
        <w:tc>
          <w:tcPr>
            <w:tcW w:w="3345" w:type="dxa"/>
            <w:vAlign w:val="center"/>
          </w:tcPr>
          <w:p w14:paraId="1180DD79" w14:textId="77777777" w:rsidR="001A53FC" w:rsidRDefault="001A53FC" w:rsidP="006A23E5">
            <w:r>
              <w:t>水泥砂浆</w:t>
            </w:r>
          </w:p>
        </w:tc>
        <w:tc>
          <w:tcPr>
            <w:tcW w:w="848" w:type="dxa"/>
            <w:vAlign w:val="center"/>
          </w:tcPr>
          <w:p w14:paraId="17BD20C2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D9E75FD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532137A3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C60420E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53D2E4C2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5C9EBFDD" w14:textId="77777777" w:rsidR="001A53FC" w:rsidRDefault="001A53FC" w:rsidP="006A23E5">
            <w:r>
              <w:t>0.022</w:t>
            </w:r>
          </w:p>
        </w:tc>
      </w:tr>
      <w:tr w:rsidR="001A53FC" w14:paraId="5BE6895F" w14:textId="77777777" w:rsidTr="00C14B81">
        <w:trPr>
          <w:jc w:val="center"/>
        </w:trPr>
        <w:tc>
          <w:tcPr>
            <w:tcW w:w="3345" w:type="dxa"/>
            <w:vAlign w:val="center"/>
          </w:tcPr>
          <w:p w14:paraId="3E3DDE21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7F63F7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402ADB9D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4737EA8E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72E1F3B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4F70E583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3921AC94" w14:textId="77777777" w:rsidR="001A53FC" w:rsidRDefault="001A53FC" w:rsidP="006A23E5">
            <w:r>
              <w:t>0.069</w:t>
            </w:r>
          </w:p>
        </w:tc>
      </w:tr>
    </w:tbl>
    <w:p w14:paraId="3630F906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29837251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0FCE2A28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7334053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DB9E4A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4F85BF4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59089E4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AACD13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12E26F5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13D61FF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8952BE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2DC15F2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6E6D5EF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4E23D1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264DACB0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0CE6AAF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83A779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460AA0D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20CA234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5B8A20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172CBFB6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2AC3627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24A43ACE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B70BBB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3EDD3A6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815AD9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02B0B06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F6D1F2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28505DE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2E2E5B4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436F904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29FEA81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2F0519" w14:paraId="776DB17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2C55FD9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FADA2D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90E217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3E5B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56AFAE" w14:textId="77777777" w:rsidR="00BE7427" w:rsidRPr="00FB5A80" w:rsidRDefault="00BE7427" w:rsidP="00BC7A1F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9E9F38" w14:textId="77777777" w:rsidR="00BE7427" w:rsidRPr="00FB5A80" w:rsidRDefault="00BE7427" w:rsidP="00BC7A1F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4F0E98" w14:textId="77777777" w:rsidR="00BE7427" w:rsidRPr="00FB5A80" w:rsidRDefault="00BE7427" w:rsidP="00BC7A1F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DEFC2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0938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BE0D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24C6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D159C5" w14:textId="77777777" w:rsidR="00BE7427" w:rsidRPr="00FB5A80" w:rsidRDefault="00BE7427" w:rsidP="00BC7A1F">
            <w:pPr>
              <w:jc w:val="center"/>
            </w:pPr>
          </w:p>
        </w:tc>
      </w:tr>
      <w:tr w:rsidR="002F0519" w14:paraId="7E4AF88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3EB07F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05D8DE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5DA9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400A4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0D637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2D6B6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7E07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E4C25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FF4B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F39985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5568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98859F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2F0519" w14:paraId="5CEA676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2D5618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F4CA4B7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58040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A0656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5FE65C" w14:textId="77777777" w:rsidR="00BE7427" w:rsidRPr="00FB5A80" w:rsidRDefault="00BE7427" w:rsidP="00BC7A1F">
            <w:pPr>
              <w:jc w:val="center"/>
            </w:pPr>
            <w:r>
              <w:t>-4.32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151026" w14:textId="77777777" w:rsidR="00BE7427" w:rsidRPr="00FB5A80" w:rsidRDefault="00BE7427" w:rsidP="00BC7A1F">
            <w:pPr>
              <w:jc w:val="center"/>
            </w:pPr>
            <w:r>
              <w:t>425.6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A19222C" w14:textId="77777777" w:rsidR="00BE7427" w:rsidRPr="00FB5A80" w:rsidRDefault="00BE7427" w:rsidP="00BC7A1F">
            <w:pPr>
              <w:jc w:val="center"/>
            </w:pPr>
            <w:r>
              <w:t>230.6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40DD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8A27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121A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933BD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F6ABD3C" w14:textId="77777777" w:rsidR="00BE7427" w:rsidRPr="00FB5A80" w:rsidRDefault="00BE7427" w:rsidP="00BC7A1F">
            <w:pPr>
              <w:jc w:val="center"/>
            </w:pPr>
          </w:p>
        </w:tc>
      </w:tr>
      <w:tr w:rsidR="002F0519" w14:paraId="712E8D7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8D0A79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8D77EB3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248274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D656C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18AC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9C141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BC64B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6FB125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EB9FF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65E562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1DC215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AAB8589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2F0519" w14:paraId="3100D16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1F51C7E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52CBBD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5EF3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BC70D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40DE3D" w14:textId="77777777" w:rsidR="00BE7427" w:rsidRPr="00FB5A80" w:rsidRDefault="00BE7427" w:rsidP="00BC7A1F">
            <w:pPr>
              <w:jc w:val="center"/>
            </w:pPr>
            <w:r>
              <w:t>-4.22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9A9B9B" w14:textId="77777777" w:rsidR="00BE7427" w:rsidRPr="00FB5A80" w:rsidRDefault="00BE7427" w:rsidP="00BC7A1F">
            <w:pPr>
              <w:jc w:val="center"/>
            </w:pPr>
            <w:r>
              <w:t>429.1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507427" w14:textId="77777777" w:rsidR="00BE7427" w:rsidRPr="00FB5A80" w:rsidRDefault="00BE7427" w:rsidP="00BC7A1F">
            <w:pPr>
              <w:jc w:val="center"/>
            </w:pPr>
            <w:r>
              <w:t>278.0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84FD1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EF58F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34D9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7EED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654B27" w14:textId="77777777" w:rsidR="00BE7427" w:rsidRPr="00FB5A80" w:rsidRDefault="00BE7427" w:rsidP="00BC7A1F">
            <w:pPr>
              <w:jc w:val="center"/>
            </w:pPr>
          </w:p>
        </w:tc>
      </w:tr>
      <w:tr w:rsidR="002F0519" w14:paraId="3C48FD5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6DA1FA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EBB396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554B12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2DD99D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02415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91704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8C83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8B37FF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F02208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565211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9722C0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1D1203" w14:textId="77777777" w:rsidR="00BE7427" w:rsidRPr="00FB5A80" w:rsidRDefault="00BE7427" w:rsidP="00BC7A1F">
            <w:pPr>
              <w:jc w:val="center"/>
            </w:pPr>
            <w:r>
              <w:t>2857.14</w:t>
            </w:r>
          </w:p>
        </w:tc>
      </w:tr>
      <w:tr w:rsidR="002F0519" w14:paraId="33E5959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2CD7CA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5F35A6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9A16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551D6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354AA37" w14:textId="77777777" w:rsidR="00BE7427" w:rsidRPr="00FB5A80" w:rsidRDefault="00BE7427" w:rsidP="00BC7A1F">
            <w:pPr>
              <w:jc w:val="center"/>
            </w:pPr>
            <w:r>
              <w:t>-4.14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12DE9E" w14:textId="77777777" w:rsidR="00BE7427" w:rsidRPr="00FB5A80" w:rsidRDefault="00BE7427" w:rsidP="00BC7A1F">
            <w:pPr>
              <w:jc w:val="center"/>
            </w:pPr>
            <w:r>
              <w:t>431.9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F316AF" w14:textId="77777777" w:rsidR="00BE7427" w:rsidRPr="00FB5A80" w:rsidRDefault="00BE7427" w:rsidP="00BC7A1F">
            <w:pPr>
              <w:jc w:val="center"/>
            </w:pPr>
            <w:r>
              <w:t>420.3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BA15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E199A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D178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128E8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F1D784" w14:textId="77777777" w:rsidR="00BE7427" w:rsidRPr="00FB5A80" w:rsidRDefault="00BE7427" w:rsidP="00BC7A1F">
            <w:pPr>
              <w:jc w:val="center"/>
            </w:pPr>
          </w:p>
        </w:tc>
      </w:tr>
      <w:tr w:rsidR="002F0519" w14:paraId="47B9F63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A92D0F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325272" w14:textId="77777777" w:rsidR="00BE7427" w:rsidRPr="00FB5A80" w:rsidRDefault="00BE7427" w:rsidP="00BC7A1F">
            <w:pPr>
              <w:jc w:val="center"/>
            </w:pPr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91A985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211F71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C020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B9D7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08508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9B4FD4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524F29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B394E3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639CC3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81A594" w14:textId="77777777" w:rsidR="00BE7427" w:rsidRPr="00FB5A80" w:rsidRDefault="00BE7427" w:rsidP="00BC7A1F">
            <w:pPr>
              <w:jc w:val="center"/>
            </w:pPr>
            <w:r>
              <w:t>1898.73</w:t>
            </w:r>
          </w:p>
        </w:tc>
      </w:tr>
      <w:tr w:rsidR="002F0519" w14:paraId="5FB744D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427281E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D3AF113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3F282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3B6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EAA937F" w14:textId="77777777" w:rsidR="00BE7427" w:rsidRPr="00FB5A80" w:rsidRDefault="00BE7427" w:rsidP="00BC7A1F">
            <w:pPr>
              <w:jc w:val="center"/>
            </w:pPr>
            <w:r>
              <w:t>-4.05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E93A71" w14:textId="77777777" w:rsidR="00BE7427" w:rsidRPr="00FB5A80" w:rsidRDefault="00BE7427" w:rsidP="00BC7A1F">
            <w:pPr>
              <w:jc w:val="center"/>
            </w:pPr>
            <w:r>
              <w:t>435.2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E73C994" w14:textId="77777777" w:rsidR="00BE7427" w:rsidRPr="00FB5A80" w:rsidRDefault="00BE7427" w:rsidP="00BC7A1F">
            <w:pPr>
              <w:jc w:val="center"/>
            </w:pPr>
            <w:r>
              <w:t>514.8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092C6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F8312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2433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59689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0EAAB2" w14:textId="77777777" w:rsidR="00BE7427" w:rsidRPr="00FB5A80" w:rsidRDefault="00BE7427" w:rsidP="00BC7A1F">
            <w:pPr>
              <w:jc w:val="center"/>
            </w:pPr>
          </w:p>
        </w:tc>
      </w:tr>
      <w:tr w:rsidR="002F0519" w14:paraId="177312F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D874E0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087284" w14:textId="77777777" w:rsidR="00BE7427" w:rsidRPr="00FB5A80" w:rsidRDefault="00BE7427" w:rsidP="00BC7A1F">
            <w:pPr>
              <w:jc w:val="center"/>
            </w:pPr>
            <w:r>
              <w:t>挤塑聚苯板带表皮（</w:t>
            </w:r>
            <w:r>
              <w:t>ρ=22-35</w:t>
            </w:r>
            <w:r>
              <w:t>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1E1430" w14:textId="77777777" w:rsidR="00BE7427" w:rsidRPr="00FB5A80" w:rsidRDefault="00BE7427" w:rsidP="00BC7A1F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6F92DEF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64020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AE25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D8D5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8D3975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E2305F" w14:textId="77777777" w:rsidR="00BE7427" w:rsidRPr="00FB5A80" w:rsidRDefault="00BE7427" w:rsidP="00BC7A1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667185" w14:textId="77777777" w:rsidR="00BE7427" w:rsidRPr="00FB5A80" w:rsidRDefault="00BE7427" w:rsidP="00BC7A1F">
            <w:pPr>
              <w:jc w:val="center"/>
            </w:pPr>
            <w:r>
              <w:t>4.55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1DE053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337DF0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2F0519" w14:paraId="47A0DC3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4AC5398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20FC655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389C1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C930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149A73C" w14:textId="77777777" w:rsidR="00BE7427" w:rsidRPr="00FB5A80" w:rsidRDefault="00BE7427" w:rsidP="00BC7A1F">
            <w:pPr>
              <w:jc w:val="center"/>
            </w:pPr>
            <w:r>
              <w:t>16.61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1A15275" w14:textId="77777777" w:rsidR="00BE7427" w:rsidRPr="00FB5A80" w:rsidRDefault="00BE7427" w:rsidP="00BC7A1F">
            <w:pPr>
              <w:jc w:val="center"/>
            </w:pPr>
            <w:r>
              <w:t>1889.5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E52C0B" w14:textId="77777777" w:rsidR="00BE7427" w:rsidRPr="00FB5A80" w:rsidRDefault="00BE7427" w:rsidP="00BC7A1F">
            <w:pPr>
              <w:jc w:val="center"/>
            </w:pPr>
            <w:r>
              <w:t>514.8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D77E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0FAE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A298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C18D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4D96D8" w14:textId="77777777" w:rsidR="00BE7427" w:rsidRPr="00FB5A80" w:rsidRDefault="00BE7427" w:rsidP="00BC7A1F">
            <w:pPr>
              <w:jc w:val="center"/>
            </w:pPr>
          </w:p>
        </w:tc>
      </w:tr>
      <w:tr w:rsidR="002F0519" w14:paraId="6BA4678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12D4503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0BD3073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F873A3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78FA93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31A26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2F60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8DFD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35AE30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684C5D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1467F67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925061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22A1C3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2F0519" w14:paraId="764CBE9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D241D34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D811D40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4BCD0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0683C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F94BA5" w14:textId="77777777" w:rsidR="00BE7427" w:rsidRPr="00FB5A80" w:rsidRDefault="00BE7427" w:rsidP="00BC7A1F">
            <w:pPr>
              <w:jc w:val="center"/>
            </w:pPr>
            <w:r>
              <w:t>16.71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D7CC31" w14:textId="77777777" w:rsidR="00BE7427" w:rsidRPr="00FB5A80" w:rsidRDefault="00BE7427" w:rsidP="00BC7A1F">
            <w:pPr>
              <w:jc w:val="center"/>
            </w:pPr>
            <w:r>
              <w:t>1901.1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C11FB6" w14:textId="77777777" w:rsidR="00BE7427" w:rsidRPr="00FB5A80" w:rsidRDefault="00BE7427" w:rsidP="00BC7A1F">
            <w:pPr>
              <w:jc w:val="center"/>
            </w:pPr>
            <w:r>
              <w:t>562.2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EA4D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1AD07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0BD3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BDF86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EF1030" w14:textId="77777777" w:rsidR="00BE7427" w:rsidRPr="00FB5A80" w:rsidRDefault="00BE7427" w:rsidP="00BC7A1F">
            <w:pPr>
              <w:jc w:val="center"/>
            </w:pPr>
          </w:p>
        </w:tc>
      </w:tr>
      <w:tr w:rsidR="002F0519" w14:paraId="56D6BE0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3815FE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B0B691" w14:textId="77777777" w:rsidR="00BE7427" w:rsidRPr="00FB5A80" w:rsidRDefault="00BE7427" w:rsidP="00BC7A1F">
            <w:pPr>
              <w:jc w:val="center"/>
            </w:pPr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58DE46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53F82C" w14:textId="77777777" w:rsidR="00BE7427" w:rsidRPr="00FB5A80" w:rsidRDefault="00BE7427" w:rsidP="00BC7A1F">
            <w:pPr>
              <w:jc w:val="center"/>
            </w:pPr>
            <w:r>
              <w:t>1050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5649A8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89387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48C82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33A1F0" w14:textId="77777777" w:rsidR="00BE7427" w:rsidRPr="00FB5A80" w:rsidRDefault="00BE7427" w:rsidP="00BC7A1F">
            <w:pPr>
              <w:jc w:val="center"/>
            </w:pPr>
            <w:r>
              <w:t>0.30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D8543F" w14:textId="77777777" w:rsidR="00BE7427" w:rsidRPr="00FB5A80" w:rsidRDefault="00BE7427" w:rsidP="00BC7A1F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24C97C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52504B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DF3A91" w14:textId="77777777" w:rsidR="00BE7427" w:rsidRPr="00FB5A80" w:rsidRDefault="00BE7427" w:rsidP="00BC7A1F">
            <w:pPr>
              <w:jc w:val="center"/>
            </w:pPr>
            <w:r>
              <w:t>2142.86</w:t>
            </w:r>
          </w:p>
        </w:tc>
      </w:tr>
      <w:tr w:rsidR="002F0519" w14:paraId="7B7CC4F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457F05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026A030" w14:textId="77777777" w:rsidR="00BE7427" w:rsidRPr="00FB5A80" w:rsidRDefault="00BE7427" w:rsidP="00BC7A1F"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DBFB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5986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831DD4" w14:textId="77777777" w:rsidR="00BE7427" w:rsidRPr="00FB5A80" w:rsidRDefault="00BE7427" w:rsidP="00BC7A1F">
            <w:pPr>
              <w:jc w:val="center"/>
            </w:pPr>
            <w:r>
              <w:t>17.01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1C3BA3" w14:textId="77777777" w:rsidR="00BE7427" w:rsidRPr="00FB5A80" w:rsidRDefault="00BE7427" w:rsidP="00BC7A1F">
            <w:pPr>
              <w:jc w:val="center"/>
            </w:pPr>
            <w:r>
              <w:t>1937.2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28AC17" w14:textId="77777777" w:rsidR="00BE7427" w:rsidRPr="00FB5A80" w:rsidRDefault="00BE7427" w:rsidP="00BC7A1F">
            <w:pPr>
              <w:jc w:val="center"/>
            </w:pPr>
            <w:r>
              <w:t>668.9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5EB9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10D0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180E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00AE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24E548" w14:textId="77777777" w:rsidR="00BE7427" w:rsidRPr="00FB5A80" w:rsidRDefault="00BE7427" w:rsidP="00BC7A1F">
            <w:pPr>
              <w:jc w:val="center"/>
            </w:pPr>
          </w:p>
        </w:tc>
      </w:tr>
      <w:tr w:rsidR="002F0519" w14:paraId="2CBA3C0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9CE7FB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A7C877D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6669144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DFA2CA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974E4F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81B44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EEA1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A90AF7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7168F9B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8FFA09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78051B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68D4D9" w14:textId="77777777" w:rsidR="00BE7427" w:rsidRPr="00FB5A80" w:rsidRDefault="00BE7427" w:rsidP="00BC7A1F">
            <w:pPr>
              <w:jc w:val="center"/>
            </w:pPr>
            <w:r>
              <w:t>2857.14</w:t>
            </w:r>
          </w:p>
        </w:tc>
      </w:tr>
      <w:tr w:rsidR="002F0519" w14:paraId="53C2192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9CF4E3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36B9257" w14:textId="77777777" w:rsidR="00BE7427" w:rsidRPr="00FB5A80" w:rsidRDefault="00BE7427" w:rsidP="00BC7A1F"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D9E06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82D6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6F2C68" w14:textId="77777777" w:rsidR="00BE7427" w:rsidRPr="00FB5A80" w:rsidRDefault="00BE7427" w:rsidP="00BC7A1F">
            <w:pPr>
              <w:jc w:val="center"/>
            </w:pPr>
            <w:r>
              <w:t>17.09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076B8C" w14:textId="77777777" w:rsidR="00BE7427" w:rsidRPr="00FB5A80" w:rsidRDefault="00BE7427" w:rsidP="00BC7A1F">
            <w:pPr>
              <w:jc w:val="center"/>
            </w:pPr>
            <w:r>
              <w:t>1947.2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B5A491" w14:textId="77777777" w:rsidR="00BE7427" w:rsidRPr="00FB5A80" w:rsidRDefault="00BE7427" w:rsidP="00BC7A1F">
            <w:pPr>
              <w:jc w:val="center"/>
            </w:pPr>
            <w:r>
              <w:t>811.2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7705D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E273D8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6F4D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EF18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89BA70" w14:textId="77777777" w:rsidR="00BE7427" w:rsidRPr="00FB5A80" w:rsidRDefault="00BE7427" w:rsidP="00BC7A1F">
            <w:pPr>
              <w:jc w:val="center"/>
            </w:pPr>
          </w:p>
        </w:tc>
      </w:tr>
      <w:tr w:rsidR="002F0519" w14:paraId="0555963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84CBFEB" w14:textId="77777777" w:rsidR="00BE7427" w:rsidRPr="00FB5A80" w:rsidRDefault="00BE7427" w:rsidP="00BC7A1F"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6B7BC8" w14:textId="77777777" w:rsidR="00BE7427" w:rsidRPr="00FB5A80" w:rsidRDefault="00BE7427" w:rsidP="00BC7A1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78603B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10703B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AE55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04E10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43A988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FB111E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CC9911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1913F7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1FCF0F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57549A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2F0519" w14:paraId="54B3CBC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6FFED7" w14:textId="77777777" w:rsidR="00BE7427" w:rsidRPr="00FB5A80" w:rsidRDefault="00BE7427" w:rsidP="00BC7A1F">
            <w:pPr>
              <w:jc w:val="center"/>
            </w:pPr>
            <w:r>
              <w:lastRenderedPageBreak/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6904F8D" w14:textId="77777777" w:rsidR="00BE7427" w:rsidRPr="00FB5A80" w:rsidRDefault="00BE7427" w:rsidP="00BC7A1F"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48BF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D6F0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C6EC9E" w14:textId="77777777" w:rsidR="00BE7427" w:rsidRPr="00FB5A80" w:rsidRDefault="00BE7427" w:rsidP="00BC7A1F">
            <w:pPr>
              <w:jc w:val="center"/>
            </w:pPr>
            <w:r>
              <w:t>17.19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703FF2" w14:textId="77777777" w:rsidR="00BE7427" w:rsidRPr="00FB5A80" w:rsidRDefault="00BE7427" w:rsidP="00BC7A1F">
            <w:pPr>
              <w:jc w:val="center"/>
            </w:pPr>
            <w:r>
              <w:t>1959.5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51D286" w14:textId="77777777" w:rsidR="00BE7427" w:rsidRPr="00FB5A80" w:rsidRDefault="00BE7427" w:rsidP="00BC7A1F">
            <w:pPr>
              <w:jc w:val="center"/>
            </w:pPr>
            <w:r>
              <w:t>858.6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062D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0F6AD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3BA4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8D80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8B2268" w14:textId="77777777" w:rsidR="00BE7427" w:rsidRPr="00FB5A80" w:rsidRDefault="00BE7427" w:rsidP="00BC7A1F">
            <w:pPr>
              <w:jc w:val="center"/>
            </w:pPr>
          </w:p>
        </w:tc>
      </w:tr>
      <w:tr w:rsidR="002F0519" w14:paraId="76DED38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9E06B0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733C8C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4E67995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D34835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85F5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27AD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2E5F5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10D814E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E262CE1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949FA4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BD04CE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6E55CF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2F0519" w14:paraId="6F75855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656FC1" w14:textId="77777777" w:rsidR="00BE7427" w:rsidRPr="00FB5A80" w:rsidRDefault="00BE7427" w:rsidP="00BC7A1F"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7D223F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978A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A092E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303183" w14:textId="77777777" w:rsidR="00BE7427" w:rsidRPr="00FB5A80" w:rsidRDefault="00BE7427" w:rsidP="00BC7A1F">
            <w:pPr>
              <w:jc w:val="center"/>
            </w:pPr>
            <w:r>
              <w:t>17.50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E82BA8" w14:textId="77777777" w:rsidR="00BE7427" w:rsidRPr="00FB5A80" w:rsidRDefault="00BE7427" w:rsidP="00BC7A1F">
            <w:pPr>
              <w:jc w:val="center"/>
            </w:pPr>
            <w:r>
              <w:t>1999.0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DFA74A" w14:textId="77777777" w:rsidR="00BE7427" w:rsidRPr="00FB5A80" w:rsidRDefault="00BE7427" w:rsidP="00BC7A1F">
            <w:pPr>
              <w:jc w:val="center"/>
            </w:pPr>
            <w:r>
              <w:t>1236.8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21CB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B7E47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69B84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3DD8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D8FE0" w14:textId="77777777" w:rsidR="00BE7427" w:rsidRPr="00FB5A80" w:rsidRDefault="00BE7427" w:rsidP="00BC7A1F">
            <w:pPr>
              <w:jc w:val="center"/>
            </w:pPr>
          </w:p>
        </w:tc>
      </w:tr>
      <w:tr w:rsidR="002F0519" w14:paraId="182378A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A88B239" w14:textId="77777777" w:rsidR="00BE7427" w:rsidRPr="00FB5A80" w:rsidRDefault="00BE7427" w:rsidP="00BC7A1F"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29EBEE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4CDE4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F83B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90826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BFD68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957D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C096C8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96807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CC33D1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ECD52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BA3F84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7AFEBA17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3D8865F" w14:textId="77777777" w:rsidR="00BE7427" w:rsidRPr="00FB5A80" w:rsidRDefault="00BE7427" w:rsidP="00BC7A1F"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A7ACF9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A3AAB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D91BA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06A22B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8836FE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B29347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C8DEF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1D765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523A6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9673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D434EA" w14:textId="77777777" w:rsidR="00BE7427" w:rsidRPr="00FB5A80" w:rsidRDefault="00BE7427" w:rsidP="00BC7A1F">
            <w:pPr>
              <w:jc w:val="center"/>
            </w:pPr>
          </w:p>
        </w:tc>
      </w:tr>
    </w:tbl>
    <w:p w14:paraId="1935F054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35E1E79B">
          <v:shape id="_x0000_i1053" type="#_x0000_t75" style="width:22pt;height:14.5pt" o:ole="">
            <v:imagedata r:id="rId51" o:title=""/>
          </v:shape>
          <o:OLEObject Type="Embed" ProgID="Equation.DSMT4" ShapeID="_x0000_i1053" DrawAspect="Content" ObjectID="_1794328860" r:id="rId52"/>
        </w:object>
      </w:r>
    </w:p>
    <w:p w14:paraId="4551969D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367EE67F">
          <v:shape id="_x0000_i1054" type="#_x0000_t75" style="width:22pt;height:14.5pt" o:ole="">
            <v:imagedata r:id="rId51" o:title=""/>
          </v:shape>
          <o:OLEObject Type="Embed" ProgID="Equation.DSMT4" ShapeID="_x0000_i1054" DrawAspect="Content" ObjectID="_1794328861" r:id="rId53"/>
        </w:object>
      </w:r>
      <w:r>
        <w:rPr>
          <w:b/>
          <w:bCs/>
        </w:rPr>
        <w:t>=</w:t>
      </w:r>
      <w:r>
        <w:rPr>
          <w:rFonts w:hint="eastAsia"/>
        </w:rPr>
        <w:t>4.74</w:t>
      </w:r>
    </w:p>
    <w:p w14:paraId="660BE58A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3D5D7106">
          <v:shape id="_x0000_i1055" type="#_x0000_t75" style="width:14.5pt;height:14.5pt" o:ole="">
            <v:imagedata r:id="rId54" o:title=""/>
          </v:shape>
          <o:OLEObject Type="Embed" ProgID="Equation.DSMT4" ShapeID="_x0000_i1055" DrawAspect="Content" ObjectID="_1794328862" r:id="rId55"/>
        </w:object>
      </w:r>
    </w:p>
    <w:p w14:paraId="7171DD89" w14:textId="77777777" w:rsidR="00BE7427" w:rsidRPr="00990A57" w:rsidRDefault="00BE7427" w:rsidP="00990A57">
      <w:pPr>
        <w:jc w:val="center"/>
      </w:pPr>
      <w:r w:rsidRPr="00990A57">
        <w:object w:dxaOrig="2240" w:dyaOrig="660" w14:anchorId="44C5D9AE">
          <v:shape id="_x0000_i1056" type="#_x0000_t75" style="width:115pt;height:36.5pt" o:ole="">
            <v:imagedata r:id="rId56" o:title=""/>
          </v:shape>
          <o:OLEObject Type="Embed" ProgID="Equation.DSMT4" ShapeID="_x0000_i1056" DrawAspect="Content" ObjectID="_1794328863" r:id="rId57"/>
        </w:object>
      </w:r>
    </w:p>
    <w:p w14:paraId="384CBB05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53CD4A1">
          <v:shape id="_x0000_i1057" type="#_x0000_t75" style="width:14.5pt;height:14.5pt" o:ole="">
            <v:imagedata r:id="rId54" o:title=""/>
          </v:shape>
          <o:OLEObject Type="Embed" ProgID="Equation.DSMT4" ShapeID="_x0000_i1057" DrawAspect="Content" ObjectID="_1794328864" r:id="rId58"/>
        </w:object>
      </w:r>
      <w:r>
        <w:t>=</w:t>
      </w:r>
      <w:r>
        <w:rPr>
          <w:rFonts w:hint="eastAsia"/>
        </w:rPr>
        <w:t>-4.05</w:t>
      </w:r>
    </w:p>
    <w:p w14:paraId="72AF782B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4B25B944" w14:textId="77777777" w:rsidTr="00FA4E1E">
        <w:trPr>
          <w:jc w:val="center"/>
        </w:trPr>
        <w:tc>
          <w:tcPr>
            <w:tcW w:w="2625" w:type="dxa"/>
            <w:vAlign w:val="center"/>
          </w:tcPr>
          <w:p w14:paraId="50A20327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39B61E53">
                <v:shape id="_x0000_i1058" type="#_x0000_t75" style="width:22pt;height:14.5pt" o:ole="">
                  <v:imagedata r:id="rId15" o:title=""/>
                </v:shape>
                <o:OLEObject Type="Embed" ProgID="Equation.DSMT4" ShapeID="_x0000_i1058" DrawAspect="Content" ObjectID="_1794328865" r:id="rId59"/>
              </w:object>
            </w:r>
          </w:p>
        </w:tc>
        <w:tc>
          <w:tcPr>
            <w:tcW w:w="2693" w:type="dxa"/>
            <w:vAlign w:val="center"/>
          </w:tcPr>
          <w:p w14:paraId="725FE0FB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1AB6171E">
                <v:shape id="_x0000_i1059" type="#_x0000_t75" style="width:22pt;height:14.5pt" o:ole="">
                  <v:imagedata r:id="rId15" o:title=""/>
                </v:shape>
                <o:OLEObject Type="Embed" ProgID="Equation.DSMT4" ShapeID="_x0000_i1059" DrawAspect="Content" ObjectID="_1794328866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56A19FE1">
                <v:shape id="_x0000_i106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117F6D9B">
                <v:shape id="_x0000_i1217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09C983E">
                <v:shape id="_x0000_i106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7289608E">
                <v:shape id="_x0000_i121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346FA03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14500</w:t>
            </w:r>
          </w:p>
        </w:tc>
        <w:tc>
          <w:tcPr>
            <w:tcW w:w="2678" w:type="dxa"/>
            <w:vAlign w:val="center"/>
          </w:tcPr>
          <w:p w14:paraId="34F2369B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6289)</w:t>
            </w:r>
          </w:p>
        </w:tc>
      </w:tr>
      <w:tr w:rsidR="00BE7427" w14:paraId="39946A83" w14:textId="77777777" w:rsidTr="00FA4E1E">
        <w:trPr>
          <w:jc w:val="center"/>
        </w:trPr>
        <w:tc>
          <w:tcPr>
            <w:tcW w:w="2625" w:type="dxa"/>
            <w:vAlign w:val="center"/>
          </w:tcPr>
          <w:p w14:paraId="01414132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1B4A2638">
                <v:shape id="_x0000_i1064" type="#_x0000_t75" style="width:22pt;height:14.5pt" o:ole="">
                  <v:imagedata r:id="rId19" o:title=""/>
                </v:shape>
                <o:OLEObject Type="Embed" ProgID="Equation.DSMT4" ShapeID="_x0000_i1064" DrawAspect="Content" ObjectID="_1794328867" r:id="rId61"/>
              </w:object>
            </w:r>
          </w:p>
        </w:tc>
        <w:tc>
          <w:tcPr>
            <w:tcW w:w="2693" w:type="dxa"/>
            <w:vAlign w:val="center"/>
          </w:tcPr>
          <w:p w14:paraId="3F6EC653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06A8E4ED">
                <v:shape id="_x0000_i1065" type="#_x0000_t75" style="width:22pt;height:14.5pt" o:ole="">
                  <v:imagedata r:id="rId19" o:title=""/>
                </v:shape>
                <o:OLEObject Type="Embed" ProgID="Equation.DSMT4" ShapeID="_x0000_i1065" DrawAspect="Content" ObjectID="_1794328868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1862FC84">
                <v:shape id="_x0000_i1066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287E1212">
                <v:shape id="_x0000_i1219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07880646">
                <v:shape id="_x0000_i106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086554B8">
                <v:shape id="_x0000_i1220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7BB299C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5708.26</w:t>
            </w:r>
          </w:p>
        </w:tc>
        <w:tc>
          <w:tcPr>
            <w:tcW w:w="2678" w:type="dxa"/>
            <w:vAlign w:val="center"/>
          </w:tcPr>
          <w:p w14:paraId="0238013E" w14:textId="77777777" w:rsidR="00BE7427" w:rsidRDefault="00BE7427" w:rsidP="0054289E"/>
        </w:tc>
      </w:tr>
      <w:tr w:rsidR="00BE7427" w14:paraId="77BC7BE2" w14:textId="77777777" w:rsidTr="00FA4E1E">
        <w:trPr>
          <w:jc w:val="center"/>
        </w:trPr>
        <w:tc>
          <w:tcPr>
            <w:tcW w:w="2625" w:type="dxa"/>
            <w:vAlign w:val="center"/>
          </w:tcPr>
          <w:p w14:paraId="0DC6E5E8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326FCD8B">
                <v:shape id="_x0000_i1070" type="#_x0000_t75" style="width:14.5pt;height:14.5pt" o:ole="">
                  <v:imagedata r:id="rId21" o:title=""/>
                </v:shape>
                <o:OLEObject Type="Embed" ProgID="Equation.DSMT4" ShapeID="_x0000_i1070" DrawAspect="Content" ObjectID="_1794328869" r:id="rId63"/>
              </w:object>
            </w:r>
          </w:p>
        </w:tc>
        <w:tc>
          <w:tcPr>
            <w:tcW w:w="2693" w:type="dxa"/>
            <w:vAlign w:val="center"/>
          </w:tcPr>
          <w:p w14:paraId="226EB63F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062D17E7">
                <v:shape id="_x0000_i1071" type="#_x0000_t75" style="width:14.5pt;height:14.5pt" o:ole="">
                  <v:imagedata r:id="rId21" o:title=""/>
                </v:shape>
                <o:OLEObject Type="Embed" ProgID="Equation.DSMT4" ShapeID="_x0000_i1071" DrawAspect="Content" ObjectID="_1794328870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C5254E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4D8EBB83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42167A3F" w14:textId="77777777" w:rsidTr="00FA4E1E">
        <w:trPr>
          <w:jc w:val="center"/>
        </w:trPr>
        <w:tc>
          <w:tcPr>
            <w:tcW w:w="2625" w:type="dxa"/>
            <w:vAlign w:val="center"/>
          </w:tcPr>
          <w:p w14:paraId="14E99181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0AFABA8F">
                <v:shape id="_x0000_i1072" type="#_x0000_t75" style="width:14.5pt;height:14.5pt" o:ole="">
                  <v:imagedata r:id="rId23" o:title=""/>
                </v:shape>
                <o:OLEObject Type="Embed" ProgID="Equation.DSMT4" ShapeID="_x0000_i1072" DrawAspect="Content" ObjectID="_1794328871" r:id="rId65"/>
              </w:object>
            </w:r>
          </w:p>
        </w:tc>
        <w:tc>
          <w:tcPr>
            <w:tcW w:w="2693" w:type="dxa"/>
            <w:vAlign w:val="center"/>
          </w:tcPr>
          <w:p w14:paraId="5F7FB3D7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4FD3B7EC">
                <v:shape id="_x0000_i1073" type="#_x0000_t75" style="width:14.5pt;height:14.5pt" o:ole="">
                  <v:imagedata r:id="rId23" o:title=""/>
                </v:shape>
                <o:OLEObject Type="Embed" ProgID="Equation.DSMT4" ShapeID="_x0000_i1073" DrawAspect="Content" ObjectID="_1794328872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1231EDD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678" w:type="dxa"/>
            <w:vAlign w:val="center"/>
          </w:tcPr>
          <w:p w14:paraId="7B63E35E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47E717F7" w14:textId="77777777" w:rsidTr="00FA4E1E">
        <w:trPr>
          <w:jc w:val="center"/>
        </w:trPr>
        <w:tc>
          <w:tcPr>
            <w:tcW w:w="2625" w:type="dxa"/>
            <w:vAlign w:val="center"/>
          </w:tcPr>
          <w:p w14:paraId="735C8858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0843A683">
                <v:shape id="_x0000_i1074" type="#_x0000_t75" style="width:22pt;height:14.5pt" o:ole="">
                  <v:imagedata r:id="rId25" o:title=""/>
                </v:shape>
                <o:OLEObject Type="Embed" ProgID="Equation.DSMT4" ShapeID="_x0000_i1074" DrawAspect="Content" ObjectID="_1794328873" r:id="rId67"/>
              </w:object>
            </w:r>
          </w:p>
        </w:tc>
        <w:tc>
          <w:tcPr>
            <w:tcW w:w="2693" w:type="dxa"/>
            <w:vAlign w:val="center"/>
          </w:tcPr>
          <w:p w14:paraId="3FE7806B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2657B7E6">
                <v:shape id="_x0000_i1075" type="#_x0000_t75" style="width:22pt;height:14.5pt" o:ole="">
                  <v:imagedata r:id="rId25" o:title=""/>
                </v:shape>
                <o:OLEObject Type="Embed" ProgID="Equation.DSMT4" ShapeID="_x0000_i1075" DrawAspect="Content" ObjectID="_1794328874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0E36B0E6">
                <v:shape id="_x0000_i1076" type="#_x0000_t75" style="width:14.5pt;height:14.5pt" o:ole="">
                  <v:imagedata r:id="rId27" o:title=""/>
                </v:shape>
                <o:OLEObject Type="Embed" ProgID="Equation.DSMT4" ShapeID="_x0000_i1076" DrawAspect="Content" ObjectID="_1794328875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F366ACE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435.16</w:t>
            </w:r>
          </w:p>
        </w:tc>
        <w:tc>
          <w:tcPr>
            <w:tcW w:w="2678" w:type="dxa"/>
            <w:vAlign w:val="center"/>
          </w:tcPr>
          <w:p w14:paraId="55AC23D2" w14:textId="77777777" w:rsidR="00BE7427" w:rsidRPr="00FB2E10" w:rsidRDefault="00BE7427" w:rsidP="0054289E"/>
        </w:tc>
      </w:tr>
      <w:tr w:rsidR="00BE7427" w14:paraId="2D796408" w14:textId="77777777" w:rsidTr="00FA4E1E">
        <w:trPr>
          <w:jc w:val="center"/>
        </w:trPr>
        <w:tc>
          <w:tcPr>
            <w:tcW w:w="2625" w:type="dxa"/>
            <w:vAlign w:val="center"/>
          </w:tcPr>
          <w:p w14:paraId="078F2F0F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632D1FD3">
                <v:shape id="_x0000_i1077" type="#_x0000_t75" style="width:14.5pt;height:14.5pt" o:ole="">
                  <v:imagedata r:id="rId29" o:title=""/>
                </v:shape>
                <o:OLEObject Type="Embed" ProgID="Equation.DSMT4" ShapeID="_x0000_i1077" DrawAspect="Content" ObjectID="_1794328876" r:id="rId70"/>
              </w:object>
            </w:r>
          </w:p>
        </w:tc>
        <w:tc>
          <w:tcPr>
            <w:tcW w:w="2693" w:type="dxa"/>
            <w:vAlign w:val="center"/>
          </w:tcPr>
          <w:p w14:paraId="1B0CFB23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552ACB4D">
                <v:shape id="_x0000_i1078" type="#_x0000_t75" style="width:14.5pt;height:14.5pt" o:ole="">
                  <v:imagedata r:id="rId29" o:title=""/>
                </v:shape>
                <o:OLEObject Type="Embed" ProgID="Equation.DSMT4" ShapeID="_x0000_i1078" DrawAspect="Content" ObjectID="_1794328877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C0B3964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22.00</w:t>
            </w:r>
          </w:p>
        </w:tc>
        <w:tc>
          <w:tcPr>
            <w:tcW w:w="2678" w:type="dxa"/>
            <w:vAlign w:val="center"/>
          </w:tcPr>
          <w:p w14:paraId="35A59CB4" w14:textId="77777777" w:rsidR="00BE7427" w:rsidRDefault="00BE7427" w:rsidP="0054289E"/>
        </w:tc>
      </w:tr>
      <w:tr w:rsidR="00BE7427" w14:paraId="7C621374" w14:textId="77777777" w:rsidTr="00FA4E1E">
        <w:trPr>
          <w:jc w:val="center"/>
        </w:trPr>
        <w:tc>
          <w:tcPr>
            <w:tcW w:w="2625" w:type="dxa"/>
          </w:tcPr>
          <w:p w14:paraId="24FF5B0D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65C62728">
                <v:shape id="_x0000_i1079" type="#_x0000_t75" style="width:14.5pt;height:14.5pt" o:ole="">
                  <v:imagedata r:id="rId31" o:title=""/>
                </v:shape>
                <o:OLEObject Type="Embed" ProgID="Equation.DSMT4" ShapeID="_x0000_i1079" DrawAspect="Content" ObjectID="_1794328878" r:id="rId72"/>
              </w:object>
            </w:r>
          </w:p>
        </w:tc>
        <w:tc>
          <w:tcPr>
            <w:tcW w:w="2693" w:type="dxa"/>
          </w:tcPr>
          <w:p w14:paraId="7354DAE2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7DD90FBB">
                <v:shape id="_x0000_i1080" type="#_x0000_t75" style="width:14.5pt;height:14.5pt" o:ole="">
                  <v:imagedata r:id="rId31" o:title=""/>
                </v:shape>
                <o:OLEObject Type="Embed" ProgID="Equation.DSMT4" ShapeID="_x0000_i1080" DrawAspect="Content" ObjectID="_1794328879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95E1627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0.15</w:t>
            </w:r>
          </w:p>
        </w:tc>
        <w:tc>
          <w:tcPr>
            <w:tcW w:w="2678" w:type="dxa"/>
            <w:vAlign w:val="center"/>
          </w:tcPr>
          <w:p w14:paraId="498487FF" w14:textId="77777777" w:rsidR="00BE7427" w:rsidRPr="00FB2E10" w:rsidRDefault="00BE7427" w:rsidP="0054289E"/>
        </w:tc>
      </w:tr>
      <w:tr w:rsidR="00BE7427" w14:paraId="77D75629" w14:textId="77777777" w:rsidTr="00FA4E1E">
        <w:trPr>
          <w:jc w:val="center"/>
        </w:trPr>
        <w:tc>
          <w:tcPr>
            <w:tcW w:w="2625" w:type="dxa"/>
            <w:vAlign w:val="center"/>
          </w:tcPr>
          <w:p w14:paraId="599156D4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0B3D6FD9">
                <v:shape id="_x0000_i1081" type="#_x0000_t75" style="width:122.5pt;height:43pt" o:ole="">
                  <v:imagedata r:id="rId11" o:title=""/>
                </v:shape>
                <o:OLEObject Type="Embed" ProgID="Equation.DSMT4" ShapeID="_x0000_i1081" DrawAspect="Content" ObjectID="_1794328880" r:id="rId74"/>
              </w:object>
            </w:r>
          </w:p>
        </w:tc>
        <w:tc>
          <w:tcPr>
            <w:tcW w:w="2693" w:type="dxa"/>
            <w:vAlign w:val="center"/>
          </w:tcPr>
          <w:p w14:paraId="37BCEF70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4EF8957F">
                <v:shape id="_x0000_i1082" type="#_x0000_t75" style="width:22pt;height:14.5pt" o:ole="">
                  <v:imagedata r:id="rId13" o:title=""/>
                </v:shape>
                <o:OLEObject Type="Embed" ProgID="Equation.DSMT4" ShapeID="_x0000_i1082" DrawAspect="Content" ObjectID="_1794328881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63A6F2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2.00</w:t>
            </w:r>
          </w:p>
        </w:tc>
        <w:tc>
          <w:tcPr>
            <w:tcW w:w="2678" w:type="dxa"/>
            <w:vAlign w:val="center"/>
          </w:tcPr>
          <w:p w14:paraId="6AC738B5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1B115E01" w14:textId="77777777" w:rsidR="00BE7427" w:rsidRDefault="00BE7427" w:rsidP="00064694">
      <w:pPr>
        <w:widowControl/>
        <w:jc w:val="left"/>
      </w:pPr>
    </w:p>
    <w:p w14:paraId="045010A0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62" w:name="构造类型"/>
      <w:bookmarkStart w:id="63" w:name="_Toc155690480"/>
      <w:bookmarkStart w:id="64" w:name="DataTab"/>
      <w:bookmarkStart w:id="65" w:name="_Toc183716050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</w:t>
      </w:r>
      <w:bookmarkStart w:id="66" w:name="构造ID"/>
      <w:r>
        <w:rPr>
          <w:rFonts w:hint="eastAsia"/>
          <w:kern w:val="2"/>
        </w:rPr>
        <w:t>外墙（填充墙）构造</w:t>
      </w:r>
      <w:proofErr w:type="gramStart"/>
      <w:r>
        <w:rPr>
          <w:rFonts w:hint="eastAsia"/>
          <w:kern w:val="2"/>
        </w:rPr>
        <w:t>一砼</w:t>
      </w:r>
      <w:proofErr w:type="gramEnd"/>
      <w:r>
        <w:rPr>
          <w:kern w:val="2"/>
        </w:rPr>
        <w:t>80</w:t>
      </w:r>
      <w:r>
        <w:rPr>
          <w:rFonts w:hint="eastAsia"/>
          <w:kern w:val="2"/>
        </w:rPr>
        <w:t>＋钢筋</w:t>
      </w:r>
      <w:proofErr w:type="gramStart"/>
      <w:r>
        <w:rPr>
          <w:rFonts w:hint="eastAsia"/>
          <w:kern w:val="2"/>
        </w:rPr>
        <w:t>砼</w:t>
      </w:r>
      <w:proofErr w:type="gramEnd"/>
      <w:r>
        <w:rPr>
          <w:kern w:val="2"/>
        </w:rPr>
        <w:t>120</w:t>
      </w:r>
      <w:bookmarkEnd w:id="63"/>
      <w:bookmarkEnd w:id="65"/>
      <w:bookmarkEnd w:id="66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70430539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E9A8FD0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A8BCF3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098603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0B020E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FEA3E16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85CD6D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CAAD1E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791C74BE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562C3D0A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A2E80A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50B30BB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95965A6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59D8AD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7E4258F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</w:t>
            </w:r>
            <w:proofErr w:type="spellStart"/>
            <w:r w:rsidRPr="00413B57">
              <w:rPr>
                <w:rFonts w:hint="eastAsia"/>
                <w:sz w:val="15"/>
              </w:rPr>
              <w:t>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681B57E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2F0519" w14:paraId="74A91A8B" w14:textId="77777777">
        <w:trPr>
          <w:jc w:val="center"/>
        </w:trPr>
        <w:tc>
          <w:tcPr>
            <w:tcW w:w="3345" w:type="dxa"/>
            <w:vAlign w:val="center"/>
          </w:tcPr>
          <w:p w14:paraId="53B79249" w14:textId="77777777" w:rsidR="001A53FC" w:rsidRDefault="001A53FC" w:rsidP="006A23E5">
            <w:r>
              <w:lastRenderedPageBreak/>
              <w:t>抗裂砂浆</w:t>
            </w:r>
          </w:p>
        </w:tc>
        <w:tc>
          <w:tcPr>
            <w:tcW w:w="848" w:type="dxa"/>
            <w:vAlign w:val="center"/>
          </w:tcPr>
          <w:p w14:paraId="4473DEB3" w14:textId="77777777" w:rsidR="001A53FC" w:rsidRDefault="001A53FC" w:rsidP="006A23E5">
            <w:r>
              <w:t>15</w:t>
            </w:r>
          </w:p>
        </w:tc>
        <w:tc>
          <w:tcPr>
            <w:tcW w:w="1075" w:type="dxa"/>
            <w:vAlign w:val="center"/>
          </w:tcPr>
          <w:p w14:paraId="2C334D40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47274A05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94F7D61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0989CABB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06332F45" w14:textId="77777777" w:rsidR="001A53FC" w:rsidRDefault="001A53FC" w:rsidP="006A23E5">
            <w:r>
              <w:t>0.016</w:t>
            </w:r>
          </w:p>
        </w:tc>
      </w:tr>
      <w:tr w:rsidR="002F0519" w14:paraId="3F4C393D" w14:textId="77777777">
        <w:trPr>
          <w:jc w:val="center"/>
        </w:trPr>
        <w:tc>
          <w:tcPr>
            <w:tcW w:w="3345" w:type="dxa"/>
            <w:vAlign w:val="center"/>
          </w:tcPr>
          <w:p w14:paraId="166C3458" w14:textId="77777777" w:rsidR="001A53FC" w:rsidRDefault="001A53FC" w:rsidP="006A23E5"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020D289" w14:textId="77777777" w:rsidR="001A53FC" w:rsidRDefault="001A53FC" w:rsidP="006A23E5">
            <w:r>
              <w:t>100</w:t>
            </w:r>
          </w:p>
        </w:tc>
        <w:tc>
          <w:tcPr>
            <w:tcW w:w="1075" w:type="dxa"/>
            <w:vAlign w:val="center"/>
          </w:tcPr>
          <w:p w14:paraId="16399EF3" w14:textId="77777777" w:rsidR="001A53FC" w:rsidRDefault="001A53FC" w:rsidP="006A23E5">
            <w:r>
              <w:t>0.040</w:t>
            </w:r>
          </w:p>
        </w:tc>
        <w:tc>
          <w:tcPr>
            <w:tcW w:w="671" w:type="dxa"/>
            <w:vAlign w:val="center"/>
          </w:tcPr>
          <w:p w14:paraId="3B938733" w14:textId="77777777" w:rsidR="001A53FC" w:rsidRDefault="001A53FC" w:rsidP="006A23E5">
            <w:r>
              <w:t>1.10</w:t>
            </w:r>
          </w:p>
        </w:tc>
        <w:tc>
          <w:tcPr>
            <w:tcW w:w="992" w:type="dxa"/>
            <w:vAlign w:val="center"/>
          </w:tcPr>
          <w:p w14:paraId="25B68ED7" w14:textId="77777777" w:rsidR="001A53FC" w:rsidRDefault="001A53FC" w:rsidP="006A23E5">
            <w:r>
              <w:t>140.00</w:t>
            </w:r>
          </w:p>
        </w:tc>
        <w:tc>
          <w:tcPr>
            <w:tcW w:w="1559" w:type="dxa"/>
            <w:vAlign w:val="center"/>
          </w:tcPr>
          <w:p w14:paraId="67928361" w14:textId="77777777" w:rsidR="001A53FC" w:rsidRDefault="001A53FC" w:rsidP="006A23E5">
            <w:r>
              <w:t>0.4880</w:t>
            </w:r>
          </w:p>
        </w:tc>
        <w:tc>
          <w:tcPr>
            <w:tcW w:w="993" w:type="dxa"/>
            <w:vAlign w:val="center"/>
          </w:tcPr>
          <w:p w14:paraId="7AC6FFB2" w14:textId="77777777" w:rsidR="001A53FC" w:rsidRDefault="001A53FC" w:rsidP="006A23E5">
            <w:r>
              <w:t>2.273</w:t>
            </w:r>
          </w:p>
        </w:tc>
      </w:tr>
      <w:tr w:rsidR="002F0519" w14:paraId="48F1EF51" w14:textId="77777777">
        <w:trPr>
          <w:jc w:val="center"/>
        </w:trPr>
        <w:tc>
          <w:tcPr>
            <w:tcW w:w="3345" w:type="dxa"/>
            <w:vAlign w:val="center"/>
          </w:tcPr>
          <w:p w14:paraId="6A3CB073" w14:textId="77777777" w:rsidR="001A53FC" w:rsidRDefault="001A53FC" w:rsidP="006A23E5">
            <w:r>
              <w:t>石灰砂浆</w:t>
            </w:r>
          </w:p>
        </w:tc>
        <w:tc>
          <w:tcPr>
            <w:tcW w:w="848" w:type="dxa"/>
            <w:vAlign w:val="center"/>
          </w:tcPr>
          <w:p w14:paraId="354A1D12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774A0797" w14:textId="77777777" w:rsidR="001A53FC" w:rsidRDefault="001A53FC" w:rsidP="006A23E5">
            <w:r>
              <w:t>0.810</w:t>
            </w:r>
          </w:p>
        </w:tc>
        <w:tc>
          <w:tcPr>
            <w:tcW w:w="671" w:type="dxa"/>
            <w:vAlign w:val="center"/>
          </w:tcPr>
          <w:p w14:paraId="6E1213B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68AD74D" w14:textId="77777777" w:rsidR="001A53FC" w:rsidRDefault="001A53FC" w:rsidP="006A23E5">
            <w:r>
              <w:t>1600.00</w:t>
            </w:r>
          </w:p>
        </w:tc>
        <w:tc>
          <w:tcPr>
            <w:tcW w:w="1559" w:type="dxa"/>
            <w:vAlign w:val="center"/>
          </w:tcPr>
          <w:p w14:paraId="57728900" w14:textId="77777777" w:rsidR="001A53FC" w:rsidRDefault="001A53FC" w:rsidP="006A23E5">
            <w:r>
              <w:t>0.0443</w:t>
            </w:r>
          </w:p>
        </w:tc>
        <w:tc>
          <w:tcPr>
            <w:tcW w:w="993" w:type="dxa"/>
            <w:vAlign w:val="center"/>
          </w:tcPr>
          <w:p w14:paraId="5FFEB1A5" w14:textId="77777777" w:rsidR="001A53FC" w:rsidRDefault="001A53FC" w:rsidP="006A23E5">
            <w:r>
              <w:t>0.025</w:t>
            </w:r>
          </w:p>
        </w:tc>
      </w:tr>
      <w:tr w:rsidR="001A53FC" w14:paraId="37C2E6DB" w14:textId="77777777" w:rsidTr="00C14B81">
        <w:trPr>
          <w:jc w:val="center"/>
        </w:trPr>
        <w:tc>
          <w:tcPr>
            <w:tcW w:w="3345" w:type="dxa"/>
            <w:vAlign w:val="center"/>
          </w:tcPr>
          <w:p w14:paraId="0476D13E" w14:textId="77777777" w:rsidR="001A53FC" w:rsidRDefault="001A53FC" w:rsidP="006A23E5">
            <w:r>
              <w:t>蒸压加气混凝土</w:t>
            </w:r>
            <w:r>
              <w:t>B06</w:t>
            </w:r>
          </w:p>
        </w:tc>
        <w:tc>
          <w:tcPr>
            <w:tcW w:w="848" w:type="dxa"/>
            <w:vAlign w:val="center"/>
          </w:tcPr>
          <w:p w14:paraId="5D45F0B1" w14:textId="77777777" w:rsidR="001A53FC" w:rsidRDefault="001A53FC" w:rsidP="006A23E5">
            <w:r>
              <w:t>240</w:t>
            </w:r>
          </w:p>
        </w:tc>
        <w:tc>
          <w:tcPr>
            <w:tcW w:w="1075" w:type="dxa"/>
            <w:vAlign w:val="center"/>
          </w:tcPr>
          <w:p w14:paraId="5F2FA6D7" w14:textId="77777777" w:rsidR="001A53FC" w:rsidRDefault="001A53FC" w:rsidP="006A23E5">
            <w:r>
              <w:t>0.240</w:t>
            </w:r>
          </w:p>
        </w:tc>
        <w:tc>
          <w:tcPr>
            <w:tcW w:w="671" w:type="dxa"/>
            <w:vAlign w:val="center"/>
          </w:tcPr>
          <w:p w14:paraId="42207F90" w14:textId="77777777" w:rsidR="001A53FC" w:rsidRDefault="001A53FC" w:rsidP="006A23E5">
            <w:r>
              <w:t>1.25</w:t>
            </w:r>
          </w:p>
        </w:tc>
        <w:tc>
          <w:tcPr>
            <w:tcW w:w="992" w:type="dxa"/>
            <w:vAlign w:val="center"/>
          </w:tcPr>
          <w:p w14:paraId="73CAA202" w14:textId="77777777" w:rsidR="001A53FC" w:rsidRDefault="001A53FC" w:rsidP="006A23E5">
            <w:r>
              <w:t>600.00</w:t>
            </w:r>
          </w:p>
        </w:tc>
        <w:tc>
          <w:tcPr>
            <w:tcW w:w="1559" w:type="dxa"/>
            <w:vAlign w:val="center"/>
          </w:tcPr>
          <w:p w14:paraId="3FB619BE" w14:textId="77777777" w:rsidR="001A53FC" w:rsidRDefault="001A53FC" w:rsidP="006A23E5">
            <w:r>
              <w:t>0.1110</w:t>
            </w:r>
          </w:p>
        </w:tc>
        <w:tc>
          <w:tcPr>
            <w:tcW w:w="993" w:type="dxa"/>
            <w:vAlign w:val="center"/>
          </w:tcPr>
          <w:p w14:paraId="480660F8" w14:textId="77777777" w:rsidR="001A53FC" w:rsidRDefault="001A53FC" w:rsidP="006A23E5">
            <w:r>
              <w:t>0.800</w:t>
            </w:r>
          </w:p>
        </w:tc>
      </w:tr>
    </w:tbl>
    <w:bookmarkEnd w:id="67"/>
    <w:p w14:paraId="4B1F3474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69115CB7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072C1844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8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1AB9F2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0065D3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3F32AE9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1661C0B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F29D8E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437231B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0EEAFF1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84A0B7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proofErr w:type="spellStart"/>
            <w:r w:rsidRPr="000825D7">
              <w:rPr>
                <w:rFonts w:hint="eastAsia"/>
              </w:rPr>
              <w:t>i</w:t>
            </w:r>
            <w:proofErr w:type="spellEnd"/>
          </w:p>
          <w:p w14:paraId="7BA6F82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4F8B9A4F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39AB98F3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07176A5D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28581B39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57191E5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79ADD82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1D4952BE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0F7F41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635C624F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6A345AD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758F059C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</w:t>
            </w:r>
            <w:proofErr w:type="spellStart"/>
            <w:r w:rsidRPr="00413B57">
              <w:rPr>
                <w:sz w:val="15"/>
              </w:rPr>
              <w:t>m.k</w:t>
            </w:r>
            <w:proofErr w:type="spellEnd"/>
            <w:r w:rsidRPr="00413B57">
              <w:rPr>
                <w:sz w:val="15"/>
              </w:rPr>
              <w:t>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AD7216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7A28CC9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A3CF5A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5FA9B26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C2E215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60C1CD1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</w:t>
            </w:r>
            <w:proofErr w:type="spellStart"/>
            <w:r w:rsidRPr="00413B57">
              <w:rPr>
                <w:rFonts w:hint="eastAsia"/>
                <w:sz w:val="15"/>
              </w:rPr>
              <w:t>m.h.kPa</w:t>
            </w:r>
            <w:proofErr w:type="spellEnd"/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5E6A87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7CD9389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proofErr w:type="gramStart"/>
            <w:r w:rsidRPr="000825D7">
              <w:rPr>
                <w:rFonts w:hint="eastAsia"/>
              </w:rPr>
              <w:t>阻</w:t>
            </w:r>
            <w:proofErr w:type="gramEnd"/>
          </w:p>
          <w:p w14:paraId="345CD984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2F0519" w14:paraId="79F3642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1EC86C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FBBF4F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E71F00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29D33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3BB0F92" w14:textId="77777777" w:rsidR="00BE7427" w:rsidRPr="00FB5A80" w:rsidRDefault="00BE7427" w:rsidP="00BC7A1F">
            <w:pPr>
              <w:jc w:val="center"/>
            </w:pPr>
            <w:r>
              <w:t>-4.50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A513C30" w14:textId="77777777" w:rsidR="00BE7427" w:rsidRPr="00FB5A80" w:rsidRDefault="00BE7427" w:rsidP="00BC7A1F">
            <w:pPr>
              <w:jc w:val="center"/>
            </w:pPr>
            <w:r>
              <w:t>419.0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7EE9B6" w14:textId="77777777" w:rsidR="00BE7427" w:rsidRPr="00FB5A80" w:rsidRDefault="00BE7427" w:rsidP="00BC7A1F">
            <w:pPr>
              <w:jc w:val="center"/>
            </w:pPr>
            <w:r>
              <w:t>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D8B0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7FDBFB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B0F9D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6E95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67B0B8" w14:textId="77777777" w:rsidR="00BE7427" w:rsidRPr="00FB5A80" w:rsidRDefault="00BE7427" w:rsidP="00BC7A1F">
            <w:pPr>
              <w:jc w:val="center"/>
            </w:pPr>
          </w:p>
        </w:tc>
      </w:tr>
      <w:tr w:rsidR="002F0519" w14:paraId="4D6E8A5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956EA51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67E27E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68D70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0E57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360A1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2D03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ECDA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95FA9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BAB78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1EFBD4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AFA2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3F3075E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2F0519" w14:paraId="600E6C0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BE5312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85B21B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0E841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EEF8E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CF310B" w14:textId="77777777" w:rsidR="00BE7427" w:rsidRPr="00FB5A80" w:rsidRDefault="00BE7427" w:rsidP="00BC7A1F">
            <w:pPr>
              <w:jc w:val="center"/>
            </w:pPr>
            <w:r>
              <w:t>-4.19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997A9F" w14:textId="77777777" w:rsidR="00BE7427" w:rsidRPr="00FB5A80" w:rsidRDefault="00BE7427" w:rsidP="00BC7A1F">
            <w:pPr>
              <w:jc w:val="center"/>
            </w:pPr>
            <w:r>
              <w:t>430.0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01D08B" w14:textId="77777777" w:rsidR="00BE7427" w:rsidRPr="00FB5A80" w:rsidRDefault="00BE7427" w:rsidP="00BC7A1F">
            <w:pPr>
              <w:jc w:val="center"/>
            </w:pPr>
            <w:r>
              <w:t>231.1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AA59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452B9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A68A0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09717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532DBD" w14:textId="77777777" w:rsidR="00BE7427" w:rsidRPr="00FB5A80" w:rsidRDefault="00BE7427" w:rsidP="00BC7A1F">
            <w:pPr>
              <w:jc w:val="center"/>
            </w:pPr>
          </w:p>
        </w:tc>
      </w:tr>
      <w:tr w:rsidR="002F0519" w14:paraId="21057C5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52FD25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EC63B8D" w14:textId="77777777" w:rsidR="00BE7427" w:rsidRPr="00FB5A80" w:rsidRDefault="00BE7427" w:rsidP="00BC7A1F">
            <w:pPr>
              <w:jc w:val="center"/>
            </w:pPr>
            <w:r>
              <w:t>抗裂砂浆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E75229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47C2BE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06B0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DA6DD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81F70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EF86AA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0DF289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1E5640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9DF9F0F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E5B2B4" w14:textId="77777777" w:rsidR="00BE7427" w:rsidRPr="00FB5A80" w:rsidRDefault="00BE7427" w:rsidP="00BC7A1F">
            <w:pPr>
              <w:jc w:val="center"/>
            </w:pPr>
            <w:r>
              <w:t>1071.43</w:t>
            </w:r>
          </w:p>
        </w:tc>
      </w:tr>
      <w:tr w:rsidR="002F0519" w14:paraId="4558ECA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A7F93A8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B507883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2C035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88307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BB715C0" w14:textId="77777777" w:rsidR="00BE7427" w:rsidRPr="00FB5A80" w:rsidRDefault="00BE7427" w:rsidP="00BC7A1F">
            <w:pPr>
              <w:jc w:val="center"/>
            </w:pPr>
            <w:r>
              <w:t>-4.08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CA3128" w14:textId="77777777" w:rsidR="00BE7427" w:rsidRPr="00FB5A80" w:rsidRDefault="00BE7427" w:rsidP="00BC7A1F">
            <w:pPr>
              <w:jc w:val="center"/>
            </w:pPr>
            <w:r>
              <w:t>434.0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CC8D2B" w14:textId="77777777" w:rsidR="00BE7427" w:rsidRPr="00FB5A80" w:rsidRDefault="00BE7427" w:rsidP="00BC7A1F">
            <w:pPr>
              <w:jc w:val="center"/>
            </w:pPr>
            <w:r>
              <w:t>507.7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5088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A2ECC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627C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60CE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CE672C" w14:textId="77777777" w:rsidR="00BE7427" w:rsidRPr="00FB5A80" w:rsidRDefault="00BE7427" w:rsidP="00BC7A1F">
            <w:pPr>
              <w:jc w:val="center"/>
            </w:pPr>
          </w:p>
        </w:tc>
      </w:tr>
      <w:tr w:rsidR="002F0519" w14:paraId="178DE88C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7AE12F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1DBC37" w14:textId="77777777" w:rsidR="00BE7427" w:rsidRPr="00FB5A80" w:rsidRDefault="00BE7427" w:rsidP="00BC7A1F">
            <w:pPr>
              <w:jc w:val="center"/>
            </w:pPr>
            <w:r>
              <w:t>岩棉保温板（</w:t>
            </w:r>
            <w:r>
              <w:t>ρ≥140</w:t>
            </w:r>
            <w:r>
              <w:t>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CA5270" w14:textId="77777777" w:rsidR="00BE7427" w:rsidRPr="00FB5A80" w:rsidRDefault="00BE7427" w:rsidP="00BC7A1F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C95EF7" w14:textId="77777777" w:rsidR="00BE7427" w:rsidRPr="00FB5A80" w:rsidRDefault="00BE7427" w:rsidP="00BC7A1F">
            <w:pPr>
              <w:jc w:val="center"/>
            </w:pPr>
            <w:r>
              <w:t>140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34D00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0A8F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361D8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17F421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FD43EC" w14:textId="77777777" w:rsidR="00BE7427" w:rsidRPr="00FB5A80" w:rsidRDefault="00BE7427" w:rsidP="00BC7A1F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237579" w14:textId="77777777" w:rsidR="00BE7427" w:rsidRPr="00FB5A80" w:rsidRDefault="00BE7427" w:rsidP="00BC7A1F">
            <w:pPr>
              <w:jc w:val="center"/>
            </w:pPr>
            <w:r>
              <w:t>2.27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5E7A66" w14:textId="77777777" w:rsidR="00BE7427" w:rsidRPr="00FB5A80" w:rsidRDefault="00BE7427" w:rsidP="00BC7A1F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18A73EB" w14:textId="77777777" w:rsidR="00BE7427" w:rsidRPr="00FB5A80" w:rsidRDefault="00BE7427" w:rsidP="00BC7A1F">
            <w:pPr>
              <w:jc w:val="center"/>
            </w:pPr>
            <w:r>
              <w:t>204.92</w:t>
            </w:r>
          </w:p>
        </w:tc>
      </w:tr>
      <w:tr w:rsidR="002F0519" w14:paraId="1B3604B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1F0519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135970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5AF0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D6F3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3DC09A" w14:textId="77777777" w:rsidR="00BE7427" w:rsidRPr="00FB5A80" w:rsidRDefault="00BE7427" w:rsidP="00BC7A1F">
            <w:pPr>
              <w:jc w:val="center"/>
            </w:pPr>
            <w:r>
              <w:t>11.56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412A730" w14:textId="77777777" w:rsidR="00BE7427" w:rsidRPr="00FB5A80" w:rsidRDefault="00BE7427" w:rsidP="00BC7A1F">
            <w:pPr>
              <w:jc w:val="center"/>
            </w:pPr>
            <w:r>
              <w:t>1362.3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A4D513" w14:textId="77777777" w:rsidR="00BE7427" w:rsidRPr="00FB5A80" w:rsidRDefault="00BE7427" w:rsidP="00BC7A1F">
            <w:pPr>
              <w:jc w:val="center"/>
            </w:pPr>
            <w:r>
              <w:t>560.6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8EFE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BF16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D6065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BD745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244348" w14:textId="77777777" w:rsidR="00BE7427" w:rsidRPr="00FB5A80" w:rsidRDefault="00BE7427" w:rsidP="00BC7A1F">
            <w:pPr>
              <w:jc w:val="center"/>
            </w:pPr>
          </w:p>
        </w:tc>
      </w:tr>
      <w:tr w:rsidR="002F0519" w14:paraId="36D7E93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608980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87A7E0" w14:textId="77777777" w:rsidR="00BE7427" w:rsidRPr="00FB5A80" w:rsidRDefault="00BE7427" w:rsidP="00BC7A1F"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4014F2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7046DB" w14:textId="77777777" w:rsidR="00BE7427" w:rsidRPr="00FB5A80" w:rsidRDefault="00BE7427" w:rsidP="00BC7A1F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25B093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97D4B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CC739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7ABECC" w14:textId="77777777" w:rsidR="00BE7427" w:rsidRPr="00FB5A80" w:rsidRDefault="00BE7427" w:rsidP="00BC7A1F"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F65D4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64ECA5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D741D8" w14:textId="77777777" w:rsidR="00BE7427" w:rsidRPr="00FB5A80" w:rsidRDefault="00BE7427" w:rsidP="00BC7A1F"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05D561" w14:textId="77777777" w:rsidR="00BE7427" w:rsidRPr="00FB5A80" w:rsidRDefault="00BE7427" w:rsidP="00BC7A1F">
            <w:pPr>
              <w:jc w:val="center"/>
            </w:pPr>
            <w:r>
              <w:t>451.47</w:t>
            </w:r>
          </w:p>
        </w:tc>
      </w:tr>
      <w:tr w:rsidR="002F0519" w14:paraId="106E96A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1BC4DF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85C4E38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317E7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CD06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D75A47C" w14:textId="77777777" w:rsidR="00BE7427" w:rsidRPr="00FB5A80" w:rsidRDefault="00BE7427" w:rsidP="00BC7A1F">
            <w:pPr>
              <w:jc w:val="center"/>
            </w:pPr>
            <w:r>
              <w:t>11.73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33FDCA" w14:textId="77777777" w:rsidR="00BE7427" w:rsidRPr="00FB5A80" w:rsidRDefault="00BE7427" w:rsidP="00BC7A1F">
            <w:pPr>
              <w:jc w:val="center"/>
            </w:pPr>
            <w:r>
              <w:t>1377.4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9C18EF" w14:textId="77777777" w:rsidR="00BE7427" w:rsidRPr="00FB5A80" w:rsidRDefault="00BE7427" w:rsidP="00BC7A1F">
            <w:pPr>
              <w:jc w:val="center"/>
            </w:pPr>
            <w:r>
              <w:t>677.1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75478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74654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1AC9E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EC18F8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ABB5EA" w14:textId="77777777" w:rsidR="00BE7427" w:rsidRPr="00FB5A80" w:rsidRDefault="00BE7427" w:rsidP="00BC7A1F">
            <w:pPr>
              <w:jc w:val="center"/>
            </w:pPr>
          </w:p>
        </w:tc>
      </w:tr>
      <w:tr w:rsidR="002F0519" w14:paraId="1653CDA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95FA1A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DA8B732" w14:textId="77777777" w:rsidR="00BE7427" w:rsidRPr="00FB5A80" w:rsidRDefault="00BE7427" w:rsidP="00BC7A1F">
            <w:pPr>
              <w:jc w:val="center"/>
            </w:pPr>
            <w:r>
              <w:t>蒸压加气混凝土</w:t>
            </w:r>
            <w:r>
              <w:t>B06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88EDD4" w14:textId="77777777" w:rsidR="00BE7427" w:rsidRPr="00FB5A80" w:rsidRDefault="00BE7427" w:rsidP="00BC7A1F">
            <w:pPr>
              <w:jc w:val="center"/>
            </w:pPr>
            <w:r>
              <w:t>240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18B0D0" w14:textId="77777777" w:rsidR="00BE7427" w:rsidRPr="00FB5A80" w:rsidRDefault="00BE7427" w:rsidP="00BC7A1F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43EA6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83B51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C777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4C70CF" w14:textId="77777777" w:rsidR="00BE7427" w:rsidRPr="00FB5A80" w:rsidRDefault="00BE7427" w:rsidP="00BC7A1F">
            <w:pPr>
              <w:jc w:val="center"/>
            </w:pPr>
            <w:r>
              <w:t>0.24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906D8C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C75E1C" w14:textId="77777777" w:rsidR="00BE7427" w:rsidRPr="00FB5A80" w:rsidRDefault="00BE7427" w:rsidP="00BC7A1F">
            <w:pPr>
              <w:jc w:val="center"/>
            </w:pPr>
            <w:r>
              <w:t>0.80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25899" w14:textId="77777777" w:rsidR="00BE7427" w:rsidRPr="00FB5A80" w:rsidRDefault="00BE7427" w:rsidP="00BC7A1F"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2BDCC50" w14:textId="77777777" w:rsidR="00BE7427" w:rsidRPr="00FB5A80" w:rsidRDefault="00BE7427" w:rsidP="00BC7A1F">
            <w:pPr>
              <w:jc w:val="center"/>
            </w:pPr>
            <w:r>
              <w:t>2162.16</w:t>
            </w:r>
          </w:p>
        </w:tc>
      </w:tr>
      <w:tr w:rsidR="002F0519" w14:paraId="5B7049A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05B9DE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B83B95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D2BD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B66FF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F2744E" w14:textId="77777777" w:rsidR="00BE7427" w:rsidRPr="00FB5A80" w:rsidRDefault="00BE7427" w:rsidP="00BC7A1F">
            <w:pPr>
              <w:jc w:val="center"/>
            </w:pPr>
            <w:r>
              <w:t>17.24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64ADCD" w14:textId="77777777" w:rsidR="00BE7427" w:rsidRPr="00FB5A80" w:rsidRDefault="00BE7427" w:rsidP="00BC7A1F">
            <w:pPr>
              <w:jc w:val="center"/>
            </w:pPr>
            <w:r>
              <w:t>1966.6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6C66AB" w14:textId="77777777" w:rsidR="00BE7427" w:rsidRPr="00FB5A80" w:rsidRDefault="00BE7427" w:rsidP="00BC7A1F">
            <w:pPr>
              <w:jc w:val="center"/>
            </w:pPr>
            <w:r>
              <w:t>1235.1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6AB75C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D1397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9667A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13D2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C43C2" w14:textId="77777777" w:rsidR="00BE7427" w:rsidRPr="00FB5A80" w:rsidRDefault="00BE7427" w:rsidP="00BC7A1F">
            <w:pPr>
              <w:jc w:val="center"/>
            </w:pPr>
          </w:p>
        </w:tc>
      </w:tr>
      <w:tr w:rsidR="002F0519" w14:paraId="1F1D15B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C7A11A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7C5D2D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0F759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1E1D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4BADB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5342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2E1B7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CE01C5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ACF2D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1ED7195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2B398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4B7039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1F03384C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9D80E76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AFA90C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F5059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E3DEE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FEAF91F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63CC64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A4DFA9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252D3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4544A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672C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1D84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772CEC" w14:textId="77777777" w:rsidR="00BE7427" w:rsidRPr="00FB5A80" w:rsidRDefault="00BE7427" w:rsidP="00BC7A1F">
            <w:pPr>
              <w:jc w:val="center"/>
            </w:pPr>
          </w:p>
        </w:tc>
      </w:tr>
    </w:tbl>
    <w:bookmarkEnd w:id="68"/>
    <w:p w14:paraId="599377ED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318C15C9">
          <v:shape id="_x0000_i1083" type="#_x0000_t75" style="width:22pt;height:14.5pt">
            <v:imagedata r:id="rId51" o:title=""/>
          </v:shape>
        </w:pict>
      </w:r>
    </w:p>
    <w:p w14:paraId="096CA168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662C8208">
          <v:shape id="_x0000_i1084" type="#_x0000_t75" style="width:22pt;height:14.5pt">
            <v:imagedata r:id="rId51" o:title=""/>
          </v:shape>
        </w:pict>
      </w:r>
      <w:r>
        <w:rPr>
          <w:b/>
          <w:bCs/>
        </w:rPr>
        <w:t>=</w:t>
      </w:r>
      <w:bookmarkStart w:id="69" w:name="R_o_i"/>
      <w:r>
        <w:rPr>
          <w:rFonts w:hint="eastAsia"/>
        </w:rPr>
        <w:t>3.10</w:t>
      </w:r>
      <w:bookmarkEnd w:id="69"/>
    </w:p>
    <w:p w14:paraId="2778D23F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548547B8">
          <v:shape id="_x0000_i1085" type="#_x0000_t75" style="width:14.5pt;height:14.5pt">
            <v:imagedata r:id="rId54" o:title=""/>
          </v:shape>
        </w:pict>
      </w:r>
    </w:p>
    <w:p w14:paraId="61268EF4" w14:textId="77777777" w:rsidR="00BE7427" w:rsidRPr="00990A57" w:rsidRDefault="00000000" w:rsidP="00990A57">
      <w:pPr>
        <w:jc w:val="center"/>
      </w:pPr>
      <w:r>
        <w:pict w14:anchorId="181D3D61">
          <v:shape id="_x0000_i1086" type="#_x0000_t75" style="width:115pt;height:36.5pt">
            <v:imagedata r:id="rId56" o:title=""/>
          </v:shape>
        </w:pict>
      </w:r>
    </w:p>
    <w:p w14:paraId="1F471F34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34C87C6B">
          <v:shape id="_x0000_i1087" type="#_x0000_t75" style="width:14.5pt;height:14.5pt">
            <v:imagedata r:id="rId54" o:title=""/>
          </v:shape>
        </w:pict>
      </w:r>
      <w:r>
        <w:t>=</w:t>
      </w:r>
      <w:bookmarkStart w:id="70" w:name="θ_c"/>
      <w:r>
        <w:rPr>
          <w:rFonts w:hint="eastAsia"/>
        </w:rPr>
        <w:t>-4.11</w:t>
      </w:r>
      <w:bookmarkEnd w:id="70"/>
    </w:p>
    <w:p w14:paraId="0684CB56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4D48C396" w14:textId="77777777" w:rsidTr="00FA4E1E">
        <w:trPr>
          <w:jc w:val="center"/>
        </w:trPr>
        <w:tc>
          <w:tcPr>
            <w:tcW w:w="2625" w:type="dxa"/>
            <w:vAlign w:val="center"/>
          </w:tcPr>
          <w:p w14:paraId="2F79539F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0A59E7F8">
                <v:shape id="_x0000_i1088" type="#_x0000_t75" style="width:22pt;height:14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89C923" w14:textId="77777777" w:rsidR="00BE7427" w:rsidRDefault="00000000" w:rsidP="0054289E">
            <w:r>
              <w:rPr>
                <w:position w:val="-6"/>
              </w:rPr>
              <w:pict w14:anchorId="3624D96E">
                <v:shape id="_x0000_i1089" type="#_x0000_t75" style="width:22pt;height:14.5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EB61D9D">
                <v:shape id="_x0000_i1090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6B9AE2E7">
                <v:shape id="_x0000_i1221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FFFB413">
                <v:shape id="_x0000_i109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7FAC15FD">
                <v:shape id="_x0000_i1222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CF61D68" w14:textId="77777777" w:rsidR="00BE7427" w:rsidRDefault="00BE7427" w:rsidP="0054289E">
            <w:pPr>
              <w:jc w:val="center"/>
            </w:pPr>
            <w:bookmarkStart w:id="71" w:name="H_o_i"/>
            <w:r>
              <w:rPr>
                <w:rFonts w:hint="eastAsia"/>
              </w:rPr>
              <w:t>2819</w:t>
            </w:r>
            <w:bookmarkEnd w:id="71"/>
          </w:p>
        </w:tc>
        <w:tc>
          <w:tcPr>
            <w:tcW w:w="2678" w:type="dxa"/>
            <w:vAlign w:val="center"/>
          </w:tcPr>
          <w:p w14:paraId="78D2E283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72" w:name="H_o_i_l"/>
            <w:r>
              <w:t>2098</w:t>
            </w:r>
            <w:bookmarkEnd w:id="72"/>
            <w:r>
              <w:t>)</w:t>
            </w:r>
          </w:p>
        </w:tc>
      </w:tr>
      <w:tr w:rsidR="00BE7427" w14:paraId="4F4DBD5C" w14:textId="77777777" w:rsidTr="00FA4E1E">
        <w:trPr>
          <w:jc w:val="center"/>
        </w:trPr>
        <w:tc>
          <w:tcPr>
            <w:tcW w:w="2625" w:type="dxa"/>
            <w:vAlign w:val="center"/>
          </w:tcPr>
          <w:p w14:paraId="7B841F0A" w14:textId="77777777" w:rsidR="00BE7427" w:rsidRDefault="00000000" w:rsidP="0054289E">
            <w:r>
              <w:rPr>
                <w:position w:val="-6"/>
              </w:rPr>
              <w:lastRenderedPageBreak/>
              <w:pict w14:anchorId="07D489FE">
                <v:shape id="_x0000_i1094" type="#_x0000_t75" style="width:22pt;height:14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6A7C2C3" w14:textId="77777777" w:rsidR="00BE7427" w:rsidRDefault="00000000" w:rsidP="0054289E">
            <w:r>
              <w:rPr>
                <w:position w:val="-6"/>
              </w:rPr>
              <w:pict w14:anchorId="7FBE8B25">
                <v:shape id="_x0000_i1095" type="#_x0000_t75" style="width:22pt;height:14.5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BECFB48">
                <v:shape id="_x0000_i1096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5D70E846">
                <v:shape id="_x0000_i1223" type="#_x0000_t75" style="width:7.5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F8BAD94">
                <v:shape id="_x0000_i1098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AF3BB6">
              <w:rPr>
                <w:position w:val="-8"/>
              </w:rPr>
              <w:pict w14:anchorId="3C8EF30A">
                <v:shape id="_x0000_i1224" type="#_x0000_t75" style="width:7pt;height:1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CE77DB2" w14:textId="77777777" w:rsidR="00BE7427" w:rsidRDefault="00BE7427" w:rsidP="0054289E">
            <w:pPr>
              <w:jc w:val="center"/>
            </w:pPr>
            <w:bookmarkStart w:id="73" w:name="H_o_e"/>
            <w:r>
              <w:rPr>
                <w:rFonts w:hint="eastAsia"/>
              </w:rPr>
              <w:t>1071.43</w:t>
            </w:r>
            <w:bookmarkEnd w:id="73"/>
          </w:p>
        </w:tc>
        <w:tc>
          <w:tcPr>
            <w:tcW w:w="2678" w:type="dxa"/>
            <w:vAlign w:val="center"/>
          </w:tcPr>
          <w:p w14:paraId="17CDDAC0" w14:textId="77777777" w:rsidR="00BE7427" w:rsidRDefault="00BE7427" w:rsidP="0054289E"/>
        </w:tc>
      </w:tr>
      <w:tr w:rsidR="00BE7427" w14:paraId="4C5FBAF3" w14:textId="77777777" w:rsidTr="00FA4E1E">
        <w:trPr>
          <w:jc w:val="center"/>
        </w:trPr>
        <w:tc>
          <w:tcPr>
            <w:tcW w:w="2625" w:type="dxa"/>
            <w:vAlign w:val="center"/>
          </w:tcPr>
          <w:p w14:paraId="74664271" w14:textId="77777777" w:rsidR="00BE7427" w:rsidRPr="00FB2E10" w:rsidRDefault="00000000" w:rsidP="0054289E">
            <w:r>
              <w:rPr>
                <w:position w:val="-6"/>
              </w:rPr>
              <w:pict w14:anchorId="530E8C2A">
                <v:shape id="_x0000_i1100" type="#_x0000_t75" style="width:14.5pt;height:14.5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20FE8F5" w14:textId="77777777" w:rsidR="00BE7427" w:rsidRPr="00D528E7" w:rsidRDefault="00000000" w:rsidP="0054289E">
            <w:r>
              <w:rPr>
                <w:position w:val="-6"/>
              </w:rPr>
              <w:pict w14:anchorId="702416AC">
                <v:shape id="_x0000_i1101" type="#_x0000_t75" style="width:14.5pt;height:14.5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768B4E2" w14:textId="77777777" w:rsidR="00BE7427" w:rsidRDefault="00BE7427" w:rsidP="0054289E">
            <w:pPr>
              <w:jc w:val="center"/>
            </w:pPr>
            <w:bookmarkStart w:id="74" w:name="Pi"/>
            <w:r>
              <w:rPr>
                <w:rFonts w:hint="eastAsia"/>
              </w:rPr>
              <w:t>1237.20</w:t>
            </w:r>
            <w:bookmarkEnd w:id="74"/>
          </w:p>
        </w:tc>
        <w:tc>
          <w:tcPr>
            <w:tcW w:w="2678" w:type="dxa"/>
            <w:vAlign w:val="center"/>
          </w:tcPr>
          <w:p w14:paraId="56EFE637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1710640A" w14:textId="77777777" w:rsidTr="00FA4E1E">
        <w:trPr>
          <w:jc w:val="center"/>
        </w:trPr>
        <w:tc>
          <w:tcPr>
            <w:tcW w:w="2625" w:type="dxa"/>
            <w:vAlign w:val="center"/>
          </w:tcPr>
          <w:p w14:paraId="0F93D67F" w14:textId="77777777" w:rsidR="00BE7427" w:rsidRDefault="00000000" w:rsidP="0054289E">
            <w:r>
              <w:rPr>
                <w:position w:val="-6"/>
              </w:rPr>
              <w:pict w14:anchorId="3386C882">
                <v:shape id="_x0000_i1102" type="#_x0000_t75" style="width:14.5pt;height:14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5986DED" w14:textId="77777777" w:rsidR="00BE7427" w:rsidRDefault="00000000" w:rsidP="0054289E">
            <w:r>
              <w:rPr>
                <w:position w:val="-6"/>
              </w:rPr>
              <w:pict w14:anchorId="54C6FF2A">
                <v:shape id="_x0000_i1103" type="#_x0000_t75" style="width:14.5pt;height:14.5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33BDE1E2" w14:textId="77777777" w:rsidR="00BE7427" w:rsidRDefault="00BE7427" w:rsidP="0054289E">
            <w:pPr>
              <w:jc w:val="center"/>
            </w:pPr>
            <w:bookmarkStart w:id="75" w:name="Pe"/>
            <w:r>
              <w:rPr>
                <w:rFonts w:hint="eastAsia"/>
              </w:rPr>
              <w:t>230.45</w:t>
            </w:r>
            <w:bookmarkEnd w:id="75"/>
          </w:p>
        </w:tc>
        <w:tc>
          <w:tcPr>
            <w:tcW w:w="2678" w:type="dxa"/>
            <w:vAlign w:val="center"/>
          </w:tcPr>
          <w:p w14:paraId="168F6B34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1811837C" w14:textId="77777777" w:rsidTr="00FA4E1E">
        <w:trPr>
          <w:jc w:val="center"/>
        </w:trPr>
        <w:tc>
          <w:tcPr>
            <w:tcW w:w="2625" w:type="dxa"/>
            <w:vAlign w:val="center"/>
          </w:tcPr>
          <w:p w14:paraId="6ADA854F" w14:textId="77777777" w:rsidR="00BE7427" w:rsidRDefault="00000000" w:rsidP="0054289E">
            <w:r>
              <w:rPr>
                <w:position w:val="-6"/>
              </w:rPr>
              <w:pict w14:anchorId="7137C339">
                <v:shape id="_x0000_i1104" type="#_x0000_t75" style="width:22pt;height:14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3911F2" w14:textId="77777777" w:rsidR="00BE7427" w:rsidRPr="00D528E7" w:rsidRDefault="00000000" w:rsidP="0054289E">
            <w:r>
              <w:rPr>
                <w:position w:val="-6"/>
              </w:rPr>
              <w:pict w14:anchorId="0349612A">
                <v:shape id="_x0000_i1105" type="#_x0000_t75" style="width:22pt;height:14.5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31213AB0">
                <v:shape id="_x0000_i1106" type="#_x0000_t75" style="width:14.5pt;height:14.5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47260A3" w14:textId="77777777" w:rsidR="00BE7427" w:rsidRDefault="00BE7427" w:rsidP="0054289E">
            <w:pPr>
              <w:jc w:val="center"/>
            </w:pPr>
            <w:bookmarkStart w:id="76" w:name="Psc"/>
            <w:r>
              <w:rPr>
                <w:rFonts w:hint="eastAsia"/>
              </w:rPr>
              <w:t>432.93</w:t>
            </w:r>
            <w:bookmarkEnd w:id="76"/>
          </w:p>
        </w:tc>
        <w:tc>
          <w:tcPr>
            <w:tcW w:w="2678" w:type="dxa"/>
            <w:vAlign w:val="center"/>
          </w:tcPr>
          <w:p w14:paraId="02F1FA07" w14:textId="77777777" w:rsidR="00BE7427" w:rsidRPr="00FB2E10" w:rsidRDefault="00BE7427" w:rsidP="0054289E"/>
        </w:tc>
      </w:tr>
      <w:tr w:rsidR="00BE7427" w14:paraId="04D41DD2" w14:textId="77777777" w:rsidTr="00FA4E1E">
        <w:trPr>
          <w:jc w:val="center"/>
        </w:trPr>
        <w:tc>
          <w:tcPr>
            <w:tcW w:w="2625" w:type="dxa"/>
            <w:vAlign w:val="center"/>
          </w:tcPr>
          <w:p w14:paraId="72EDF494" w14:textId="77777777" w:rsidR="00BE7427" w:rsidRDefault="00000000" w:rsidP="0054289E">
            <w:r>
              <w:rPr>
                <w:position w:val="-10"/>
              </w:rPr>
              <w:pict w14:anchorId="62D52EC8">
                <v:shape id="_x0000_i1107" type="#_x0000_t75" style="width:14.5pt;height:14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CCBC04" w14:textId="77777777" w:rsidR="00BE7427" w:rsidRDefault="00000000" w:rsidP="0054289E">
            <w:r>
              <w:rPr>
                <w:position w:val="-10"/>
              </w:rPr>
              <w:pict w14:anchorId="27708C05">
                <v:shape id="_x0000_i1108" type="#_x0000_t75" style="width:14.5pt;height:14.5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255AECF" w14:textId="77777777" w:rsidR="00BE7427" w:rsidRDefault="00BE7427" w:rsidP="0054289E">
            <w:pPr>
              <w:jc w:val="center"/>
            </w:pPr>
            <w:bookmarkStart w:id="77" w:name="ρ"/>
            <w:r>
              <w:rPr>
                <w:rFonts w:hint="eastAsia"/>
              </w:rPr>
              <w:t>140.00</w:t>
            </w:r>
            <w:bookmarkEnd w:id="77"/>
          </w:p>
        </w:tc>
        <w:tc>
          <w:tcPr>
            <w:tcW w:w="2678" w:type="dxa"/>
            <w:vAlign w:val="center"/>
          </w:tcPr>
          <w:p w14:paraId="4C200E5F" w14:textId="77777777" w:rsidR="00BE7427" w:rsidRDefault="00BE7427" w:rsidP="0054289E"/>
        </w:tc>
      </w:tr>
      <w:tr w:rsidR="00BE7427" w14:paraId="4808688D" w14:textId="77777777" w:rsidTr="00FA4E1E">
        <w:trPr>
          <w:jc w:val="center"/>
        </w:trPr>
        <w:tc>
          <w:tcPr>
            <w:tcW w:w="2625" w:type="dxa"/>
          </w:tcPr>
          <w:p w14:paraId="5888A375" w14:textId="77777777" w:rsidR="00BE7427" w:rsidRDefault="00000000" w:rsidP="0054289E">
            <w:r>
              <w:rPr>
                <w:position w:val="-6"/>
              </w:rPr>
              <w:pict w14:anchorId="23B85BBB">
                <v:shape id="_x0000_i1109" type="#_x0000_t75" style="width:14.5pt;height:14.5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0CF392C1" w14:textId="77777777" w:rsidR="00BE7427" w:rsidRDefault="00000000" w:rsidP="0054289E">
            <w:r>
              <w:rPr>
                <w:position w:val="-6"/>
              </w:rPr>
              <w:pict w14:anchorId="72A3EC72">
                <v:shape id="_x0000_i1110" type="#_x0000_t75" style="width:14.5pt;height:14.5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751A205" w14:textId="77777777" w:rsidR="00BE7427" w:rsidRDefault="00BE7427" w:rsidP="0054289E">
            <w:pPr>
              <w:jc w:val="center"/>
            </w:pPr>
            <w:bookmarkStart w:id="78" w:name="δi"/>
            <w:r>
              <w:rPr>
                <w:rFonts w:hint="eastAsia"/>
              </w:rPr>
              <w:t>0.10</w:t>
            </w:r>
            <w:bookmarkEnd w:id="78"/>
          </w:p>
        </w:tc>
        <w:tc>
          <w:tcPr>
            <w:tcW w:w="2678" w:type="dxa"/>
            <w:vAlign w:val="center"/>
          </w:tcPr>
          <w:p w14:paraId="11C18498" w14:textId="77777777" w:rsidR="00BE7427" w:rsidRPr="00FB2E10" w:rsidRDefault="00BE7427" w:rsidP="0054289E"/>
        </w:tc>
      </w:tr>
      <w:tr w:rsidR="00BE7427" w14:paraId="7CAFB976" w14:textId="77777777" w:rsidTr="00FA4E1E">
        <w:trPr>
          <w:jc w:val="center"/>
        </w:trPr>
        <w:tc>
          <w:tcPr>
            <w:tcW w:w="2625" w:type="dxa"/>
            <w:vAlign w:val="center"/>
          </w:tcPr>
          <w:p w14:paraId="059FBEF2" w14:textId="77777777" w:rsidR="00BE7427" w:rsidRDefault="00000000" w:rsidP="0054289E">
            <w:r>
              <w:rPr>
                <w:position w:val="-28"/>
              </w:rPr>
              <w:pict w14:anchorId="15B2D79D">
                <v:shape id="_x0000_i1111" type="#_x0000_t75" style="width:122.5pt;height:43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6CF599" w14:textId="77777777" w:rsidR="00BE7427" w:rsidRDefault="00000000" w:rsidP="0054289E">
            <w:r>
              <w:rPr>
                <w:position w:val="-10"/>
              </w:rPr>
              <w:pict w14:anchorId="090661CE">
                <v:shape id="_x0000_i1112" type="#_x0000_t75" style="width:22pt;height:14.5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B16C473" w14:textId="77777777" w:rsidR="00BE7427" w:rsidRDefault="00BE7427" w:rsidP="0054289E">
            <w:pPr>
              <w:jc w:val="center"/>
            </w:pPr>
            <w:bookmarkStart w:id="79" w:name="ω_l"/>
            <w:r>
              <w:rPr>
                <w:rFonts w:hint="eastAsia"/>
              </w:rPr>
              <w:t>2.00</w:t>
            </w:r>
            <w:bookmarkEnd w:id="79"/>
          </w:p>
        </w:tc>
        <w:tc>
          <w:tcPr>
            <w:tcW w:w="2678" w:type="dxa"/>
            <w:vAlign w:val="center"/>
          </w:tcPr>
          <w:p w14:paraId="137B4FC3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0" w:name="ω"/>
            <w:r>
              <w:rPr>
                <w:rFonts w:hint="eastAsia"/>
              </w:rPr>
              <w:t>5.00</w:t>
            </w:r>
            <w:bookmarkEnd w:id="80"/>
          </w:p>
        </w:tc>
      </w:tr>
    </w:tbl>
    <w:p w14:paraId="7C6AEAF6" w14:textId="77777777" w:rsidR="00BE7427" w:rsidRDefault="00BE7427" w:rsidP="00064694">
      <w:pPr>
        <w:widowControl/>
        <w:jc w:val="left"/>
      </w:pPr>
    </w:p>
    <w:p w14:paraId="2CC4CC64" w14:textId="77777777" w:rsidR="00DD0B5D" w:rsidRPr="00B06145" w:rsidRDefault="00DD0B5D" w:rsidP="00064694">
      <w:pPr>
        <w:pStyle w:val="1"/>
      </w:pPr>
      <w:bookmarkStart w:id="81" w:name="_Toc183716051"/>
      <w:bookmarkEnd w:id="64"/>
      <w:r>
        <w:t>验算结论</w:t>
      </w:r>
      <w:bookmarkEnd w:id="81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2F0519" w14:paraId="086A6FED" w14:textId="77777777">
        <w:tc>
          <w:tcPr>
            <w:tcW w:w="1098" w:type="dxa"/>
            <w:shd w:val="clear" w:color="auto" w:fill="DEDEDE"/>
            <w:vAlign w:val="center"/>
          </w:tcPr>
          <w:p w14:paraId="14E1D6E5" w14:textId="77777777" w:rsidR="002F0519" w:rsidRDefault="00000000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36FDDC5E" w14:textId="77777777" w:rsidR="002F0519" w:rsidRDefault="00000000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43FBDF6F" w14:textId="77777777" w:rsidR="002F0519" w:rsidRDefault="00000000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30B784A2" w14:textId="77777777" w:rsidR="002F0519" w:rsidRDefault="00000000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0B68167E" w14:textId="77777777" w:rsidR="002F0519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333398DF" w14:textId="77777777" w:rsidR="002F0519" w:rsidRDefault="00000000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5D7C6639" w14:textId="77777777" w:rsidR="002F0519" w:rsidRDefault="00000000">
            <w:r>
              <w:t>结论</w:t>
            </w:r>
          </w:p>
        </w:tc>
      </w:tr>
      <w:tr w:rsidR="002F0519" w14:paraId="0C68095D" w14:textId="77777777">
        <w:tc>
          <w:tcPr>
            <w:tcW w:w="1098" w:type="dxa"/>
            <w:vAlign w:val="center"/>
          </w:tcPr>
          <w:p w14:paraId="76549B0E" w14:textId="77777777" w:rsidR="002F0519" w:rsidRDefault="00000000">
            <w:r>
              <w:t>屋顶</w:t>
            </w:r>
          </w:p>
        </w:tc>
        <w:tc>
          <w:tcPr>
            <w:tcW w:w="3905" w:type="dxa"/>
            <w:vAlign w:val="center"/>
          </w:tcPr>
          <w:p w14:paraId="26CD5EA0" w14:textId="77777777" w:rsidR="002F0519" w:rsidRDefault="00000000">
            <w:r>
              <w:t>不上人屋面</w:t>
            </w:r>
          </w:p>
        </w:tc>
        <w:tc>
          <w:tcPr>
            <w:tcW w:w="707" w:type="dxa"/>
            <w:vAlign w:val="center"/>
          </w:tcPr>
          <w:p w14:paraId="2FB3E164" w14:textId="77777777" w:rsidR="002F0519" w:rsidRDefault="00000000">
            <w:r>
              <w:t>10</w:t>
            </w:r>
          </w:p>
        </w:tc>
        <w:tc>
          <w:tcPr>
            <w:tcW w:w="707" w:type="dxa"/>
            <w:vAlign w:val="center"/>
          </w:tcPr>
          <w:p w14:paraId="22DA74D3" w14:textId="77777777" w:rsidR="002F0519" w:rsidRDefault="00000000">
            <w:r>
              <w:t>2</w:t>
            </w:r>
          </w:p>
        </w:tc>
        <w:tc>
          <w:tcPr>
            <w:tcW w:w="905" w:type="dxa"/>
            <w:vAlign w:val="center"/>
          </w:tcPr>
          <w:p w14:paraId="31C07EAC" w14:textId="77777777" w:rsidR="002F0519" w:rsidRDefault="00000000">
            <w:r>
              <w:t>6289</w:t>
            </w:r>
          </w:p>
        </w:tc>
        <w:tc>
          <w:tcPr>
            <w:tcW w:w="905" w:type="dxa"/>
            <w:vAlign w:val="center"/>
          </w:tcPr>
          <w:p w14:paraId="40C852EB" w14:textId="77777777" w:rsidR="002F0519" w:rsidRDefault="00000000">
            <w:r>
              <w:t>14500</w:t>
            </w:r>
          </w:p>
        </w:tc>
        <w:tc>
          <w:tcPr>
            <w:tcW w:w="905" w:type="dxa"/>
            <w:vAlign w:val="center"/>
          </w:tcPr>
          <w:p w14:paraId="6021D151" w14:textId="77777777" w:rsidR="002F0519" w:rsidRDefault="00000000">
            <w:r>
              <w:t>满足</w:t>
            </w:r>
          </w:p>
        </w:tc>
      </w:tr>
      <w:tr w:rsidR="002F0519" w14:paraId="154AFF4B" w14:textId="77777777">
        <w:tc>
          <w:tcPr>
            <w:tcW w:w="1098" w:type="dxa"/>
            <w:vAlign w:val="center"/>
          </w:tcPr>
          <w:p w14:paraId="0E3BEEB5" w14:textId="77777777" w:rsidR="002F0519" w:rsidRDefault="00000000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2C4158E4" w14:textId="77777777" w:rsidR="002F0519" w:rsidRDefault="00000000">
            <w:r>
              <w:t>外墙（填充墙）构造一</w:t>
            </w:r>
          </w:p>
        </w:tc>
        <w:tc>
          <w:tcPr>
            <w:tcW w:w="707" w:type="dxa"/>
            <w:vAlign w:val="center"/>
          </w:tcPr>
          <w:p w14:paraId="61FBF313" w14:textId="77777777" w:rsidR="002F0519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19A90E59" w14:textId="77777777" w:rsidR="002F0519" w:rsidRDefault="00000000">
            <w:r>
              <w:t>2</w:t>
            </w:r>
          </w:p>
        </w:tc>
        <w:tc>
          <w:tcPr>
            <w:tcW w:w="905" w:type="dxa"/>
            <w:vAlign w:val="center"/>
          </w:tcPr>
          <w:p w14:paraId="05983C22" w14:textId="77777777" w:rsidR="002F0519" w:rsidRDefault="00000000">
            <w:r>
              <w:t>2098</w:t>
            </w:r>
          </w:p>
        </w:tc>
        <w:tc>
          <w:tcPr>
            <w:tcW w:w="905" w:type="dxa"/>
            <w:vAlign w:val="center"/>
          </w:tcPr>
          <w:p w14:paraId="3C47A8FD" w14:textId="77777777" w:rsidR="002F0519" w:rsidRDefault="00000000">
            <w:r>
              <w:t>2819</w:t>
            </w:r>
          </w:p>
        </w:tc>
        <w:tc>
          <w:tcPr>
            <w:tcW w:w="905" w:type="dxa"/>
            <w:vAlign w:val="center"/>
          </w:tcPr>
          <w:p w14:paraId="242AB413" w14:textId="77777777" w:rsidR="002F0519" w:rsidRDefault="00000000">
            <w:r>
              <w:t>满足</w:t>
            </w:r>
          </w:p>
        </w:tc>
      </w:tr>
    </w:tbl>
    <w:p w14:paraId="7930912C" w14:textId="77777777" w:rsidR="002F0519" w:rsidRDefault="002F0519">
      <w:pPr>
        <w:widowControl/>
        <w:jc w:val="left"/>
      </w:pPr>
    </w:p>
    <w:sectPr w:rsidR="002F0519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877BB" w14:textId="77777777" w:rsidR="00C50009" w:rsidRDefault="00C50009" w:rsidP="008469FD">
      <w:r>
        <w:separator/>
      </w:r>
    </w:p>
  </w:endnote>
  <w:endnote w:type="continuationSeparator" w:id="0">
    <w:p w14:paraId="15D0AA1E" w14:textId="77777777" w:rsidR="00C50009" w:rsidRDefault="00C50009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F981D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EC59E1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A0686" w14:textId="77777777" w:rsidR="00C50009" w:rsidRDefault="00C50009" w:rsidP="008469FD">
      <w:r>
        <w:separator/>
      </w:r>
    </w:p>
  </w:footnote>
  <w:footnote w:type="continuationSeparator" w:id="0">
    <w:p w14:paraId="5958446B" w14:textId="77777777" w:rsidR="00C50009" w:rsidRDefault="00C50009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29E91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0FA38988" wp14:editId="0FDFE96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12619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37924">
    <w:abstractNumId w:val="6"/>
  </w:num>
  <w:num w:numId="3" w16cid:durableId="1438451720">
    <w:abstractNumId w:val="7"/>
  </w:num>
  <w:num w:numId="4" w16cid:durableId="1553538169">
    <w:abstractNumId w:val="5"/>
  </w:num>
  <w:num w:numId="5" w16cid:durableId="1393890054">
    <w:abstractNumId w:val="3"/>
  </w:num>
  <w:num w:numId="6" w16cid:durableId="867791006">
    <w:abstractNumId w:val="1"/>
  </w:num>
  <w:num w:numId="7" w16cid:durableId="262691391">
    <w:abstractNumId w:val="2"/>
  </w:num>
  <w:num w:numId="8" w16cid:durableId="17112266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797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99278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890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171741">
    <w:abstractNumId w:val="4"/>
  </w:num>
  <w:num w:numId="13" w16cid:durableId="1438983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113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907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B6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2F0519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AF3BB6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0009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82C54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FBFE6FC"/>
  <w15:chartTrackingRefBased/>
  <w15:docId w15:val="{A5224863-BEBA-449A-AAF4-08846BD6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1</TotalTime>
  <Pages>8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Lenovo</dc:creator>
  <cp:keywords/>
  <dc:description/>
  <cp:lastModifiedBy>桐菲 刘</cp:lastModifiedBy>
  <cp:revision>1</cp:revision>
  <dcterms:created xsi:type="dcterms:W3CDTF">2024-11-28T11:53:00Z</dcterms:created>
  <dcterms:modified xsi:type="dcterms:W3CDTF">2024-11-28T11:54:00Z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