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D0675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right="0" w:firstLine="0"/>
        <w:rPr>
          <w:rFonts w:ascii="Montserrat" w:hAnsi="Montserrat" w:eastAsia="Montserrat" w:cs="Montserrat"/>
          <w:b/>
          <w:bCs/>
          <w:i w:val="0"/>
          <w:iCs w:val="0"/>
          <w:caps w:val="0"/>
          <w:spacing w:val="0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shd w:val="clear" w:fill="FFFFFF"/>
        </w:rPr>
        <w:t>重庆渝中区棉花街 10 号都市庭园小区紧急疏散与应急救护管理制度</w:t>
      </w:r>
    </w:p>
    <w:p w14:paraId="7417366C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一、总则</w:t>
      </w:r>
    </w:p>
    <w:p w14:paraId="67C2AC59">
      <w:pPr>
        <w:keepNext w:val="0"/>
        <w:keepLines w:val="0"/>
        <w:widowControl/>
        <w:suppressLineNumbers w:val="0"/>
        <w:jc w:val="left"/>
      </w:pPr>
    </w:p>
    <w:p w14:paraId="5E6E001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为加强本小区应对突发事件的能力，保障居民生命财产安全，减少灾害损失，依据国家相关法律法规及本地应急管理规定，结合小区实际情况，制定本管理制度。</w:t>
      </w:r>
    </w:p>
    <w:p w14:paraId="7993824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本制度适用于都市庭园小区内所有居民、物业工作人员及相关场所、设施。</w:t>
      </w:r>
    </w:p>
    <w:p w14:paraId="21DF7EF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紧急疏散与应急救护工作应遵循 “预防为主、平战结合、快速反应、科学处置” 的原则。</w:t>
      </w:r>
    </w:p>
    <w:p w14:paraId="049EB313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二、组织架构与职责分工</w:t>
      </w:r>
    </w:p>
    <w:p w14:paraId="39D9272D">
      <w:pPr>
        <w:keepNext w:val="0"/>
        <w:keepLines w:val="0"/>
        <w:widowControl/>
        <w:suppressLineNumbers w:val="0"/>
        <w:jc w:val="left"/>
      </w:pPr>
    </w:p>
    <w:p w14:paraId="65810E7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应急指挥中心</w:t>
      </w:r>
    </w:p>
    <w:p w14:paraId="6765AC19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成立以小区物业经理为组长，各部门主管及业主委员会代表为成员的应急指挥中心。负责全面指挥、协调小区紧急疏散与应急救护工作。</w:t>
      </w:r>
    </w:p>
    <w:p w14:paraId="705970FC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组长职责：</w:t>
      </w:r>
    </w:p>
    <w:p w14:paraId="640D8687">
      <w:pPr>
        <w:keepNext w:val="0"/>
        <w:keepLines w:val="0"/>
        <w:widowControl/>
        <w:numPr>
          <w:ilvl w:val="2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216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启动和终止应急预案。</w:t>
      </w:r>
    </w:p>
    <w:p w14:paraId="01FA54E9">
      <w:pPr>
        <w:keepNext w:val="0"/>
        <w:keepLines w:val="0"/>
        <w:widowControl/>
        <w:numPr>
          <w:ilvl w:val="2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216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统一调配应急资源。</w:t>
      </w:r>
    </w:p>
    <w:p w14:paraId="0CFCA23C">
      <w:pPr>
        <w:keepNext w:val="0"/>
        <w:keepLines w:val="0"/>
        <w:widowControl/>
        <w:numPr>
          <w:ilvl w:val="2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216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及时向上级主管部门及社区汇报灾情及处置情况。</w:t>
      </w:r>
    </w:p>
    <w:p w14:paraId="5A3D3BD9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成员职责：协助组长开展各项应急工作，组织落实所负责区域或业务范围内的应急任务，收集并反馈信息。</w:t>
      </w:r>
    </w:p>
    <w:p w14:paraId="76A6F87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  <w:rPr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疏散引导组</w:t>
      </w:r>
    </w:p>
    <w:p w14:paraId="471DE37A"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由物业安保人员组成，每组设组长 1 名。</w:t>
      </w:r>
    </w:p>
    <w:p w14:paraId="5D3EE985"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职责：</w:t>
      </w:r>
    </w:p>
    <w:p w14:paraId="03EAA3EF">
      <w:pPr>
        <w:keepNext w:val="0"/>
        <w:keepLines w:val="0"/>
        <w:widowControl/>
        <w:numPr>
          <w:ilvl w:val="2"/>
          <w:numId w:val="3"/>
        </w:numPr>
        <w:suppressLineNumbers w:val="0"/>
        <w:pBdr>
          <w:left w:val="none" w:color="auto" w:sz="0" w:space="0"/>
        </w:pBdr>
        <w:tabs>
          <w:tab w:val="left" w:pos="2160"/>
        </w:tabs>
        <w:spacing w:before="0" w:beforeAutospacing="1" w:after="0" w:afterAutospacing="1"/>
        <w:ind w:left="216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熟悉小区内各楼栋、通道、安全出口位置，绘制并张贴疏散路线图。</w:t>
      </w:r>
    </w:p>
    <w:p w14:paraId="56CEA1DB">
      <w:pPr>
        <w:keepNext w:val="0"/>
        <w:keepLines w:val="0"/>
        <w:widowControl/>
        <w:numPr>
          <w:ilvl w:val="2"/>
          <w:numId w:val="3"/>
        </w:numPr>
        <w:suppressLineNumbers w:val="0"/>
        <w:pBdr>
          <w:left w:val="none" w:color="auto" w:sz="0" w:space="0"/>
        </w:pBdr>
        <w:tabs>
          <w:tab w:val="left" w:pos="2160"/>
        </w:tabs>
        <w:spacing w:before="80" w:beforeAutospacing="0" w:after="0" w:afterAutospacing="1"/>
        <w:ind w:left="216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发生紧急情况时，迅速到达指定岗位，引导居民有序疏散，防止拥挤、踩踏事故发生。</w:t>
      </w:r>
    </w:p>
    <w:p w14:paraId="4AF4701A">
      <w:pPr>
        <w:keepNext w:val="0"/>
        <w:keepLines w:val="0"/>
        <w:widowControl/>
        <w:numPr>
          <w:ilvl w:val="2"/>
          <w:numId w:val="3"/>
        </w:numPr>
        <w:suppressLineNumbers w:val="0"/>
        <w:pBdr>
          <w:left w:val="none" w:color="auto" w:sz="0" w:space="0"/>
        </w:pBdr>
        <w:tabs>
          <w:tab w:val="left" w:pos="2160"/>
        </w:tabs>
        <w:spacing w:before="80" w:beforeAutospacing="0" w:after="0" w:afterAutospacing="1"/>
        <w:ind w:left="216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疏散过程中，关闭不必要的电气设备、门窗等，确保疏散通道畅通。</w:t>
      </w:r>
    </w:p>
    <w:p w14:paraId="6EE3ECEF">
      <w:pPr>
        <w:keepNext w:val="0"/>
        <w:keepLines w:val="0"/>
        <w:widowControl/>
        <w:numPr>
          <w:ilvl w:val="2"/>
          <w:numId w:val="3"/>
        </w:numPr>
        <w:suppressLineNumbers w:val="0"/>
        <w:pBdr>
          <w:left w:val="none" w:color="auto" w:sz="0" w:space="0"/>
        </w:pBdr>
        <w:tabs>
          <w:tab w:val="left" w:pos="2160"/>
        </w:tabs>
        <w:spacing w:before="80" w:beforeAutospacing="0" w:after="0" w:afterAutospacing="1"/>
        <w:ind w:left="216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清点疏散人数，向应急指挥中心报告疏散情况。</w:t>
      </w:r>
    </w:p>
    <w:p w14:paraId="78F1258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  <w:rPr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应急救护组</w:t>
      </w:r>
    </w:p>
    <w:p w14:paraId="66CFD496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由小区内具有医疗救护知识和技能的志愿者（经专业培训并备案）及部分物业客服人员组成，邀请周边医疗机构专业人员担任顾问。</w:t>
      </w:r>
    </w:p>
    <w:p w14:paraId="5F442307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职责：</w:t>
      </w:r>
    </w:p>
    <w:p w14:paraId="38829C9F">
      <w:pPr>
        <w:keepNext w:val="0"/>
        <w:keepLines w:val="0"/>
        <w:widowControl/>
        <w:numPr>
          <w:ilvl w:val="2"/>
          <w:numId w:val="4"/>
        </w:numPr>
        <w:suppressLineNumbers w:val="0"/>
        <w:pBdr>
          <w:left w:val="none" w:color="auto" w:sz="0" w:space="0"/>
        </w:pBdr>
        <w:tabs>
          <w:tab w:val="left" w:pos="2160"/>
        </w:tabs>
        <w:spacing w:before="0" w:beforeAutospacing="1" w:after="0" w:afterAutospacing="1"/>
        <w:ind w:left="216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配备必要的急救药品、器材（如急救箱、担架等），定期检查、维护、更新，确保其处于良好状态。</w:t>
      </w:r>
    </w:p>
    <w:p w14:paraId="6E6A587C">
      <w:pPr>
        <w:keepNext w:val="0"/>
        <w:keepLines w:val="0"/>
        <w:widowControl/>
        <w:numPr>
          <w:ilvl w:val="2"/>
          <w:numId w:val="4"/>
        </w:numPr>
        <w:suppressLineNumbers w:val="0"/>
        <w:pBdr>
          <w:left w:val="none" w:color="auto" w:sz="0" w:space="0"/>
        </w:pBdr>
        <w:tabs>
          <w:tab w:val="left" w:pos="2160"/>
        </w:tabs>
        <w:spacing w:before="80" w:beforeAutospacing="0" w:after="0" w:afterAutospacing="1"/>
        <w:ind w:left="216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在紧急事件发生后，第一时间赶赴现场，对受伤人员进行初步救治，如止血、包扎、心肺复苏等。</w:t>
      </w:r>
    </w:p>
    <w:p w14:paraId="575EA405">
      <w:pPr>
        <w:keepNext w:val="0"/>
        <w:keepLines w:val="0"/>
        <w:widowControl/>
        <w:numPr>
          <w:ilvl w:val="2"/>
          <w:numId w:val="4"/>
        </w:numPr>
        <w:suppressLineNumbers w:val="0"/>
        <w:pBdr>
          <w:left w:val="none" w:color="auto" w:sz="0" w:space="0"/>
        </w:pBdr>
        <w:tabs>
          <w:tab w:val="left" w:pos="2160"/>
        </w:tabs>
        <w:spacing w:before="80" w:beforeAutospacing="0" w:after="0" w:afterAutospacing="1"/>
        <w:ind w:left="216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根据伤者情况，联系 120 急救中心或协助转运伤者至附近医院进行进一步救治。</w:t>
      </w:r>
    </w:p>
    <w:p w14:paraId="1FAF024B">
      <w:pPr>
        <w:keepNext w:val="0"/>
        <w:keepLines w:val="0"/>
        <w:widowControl/>
        <w:numPr>
          <w:ilvl w:val="2"/>
          <w:numId w:val="4"/>
        </w:numPr>
        <w:suppressLineNumbers w:val="0"/>
        <w:pBdr>
          <w:left w:val="none" w:color="auto" w:sz="0" w:space="0"/>
        </w:pBdr>
        <w:tabs>
          <w:tab w:val="left" w:pos="2160"/>
        </w:tabs>
        <w:spacing w:before="80" w:beforeAutospacing="0" w:after="0" w:afterAutospacing="1"/>
        <w:ind w:left="216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事后协助卫生防疫部门开展小区消毒、防疫等工作，防止疫情发生。</w:t>
      </w:r>
    </w:p>
    <w:p w14:paraId="23CDB79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  <w:rPr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后勤保障组</w:t>
      </w:r>
    </w:p>
    <w:p w14:paraId="5EC0807D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由物业工程、采购等部门人员组成。</w:t>
      </w:r>
    </w:p>
    <w:p w14:paraId="134C4C2F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职责：</w:t>
      </w:r>
    </w:p>
    <w:p w14:paraId="5D68623A">
      <w:pPr>
        <w:keepNext w:val="0"/>
        <w:keepLines w:val="0"/>
        <w:widowControl/>
        <w:numPr>
          <w:ilvl w:val="2"/>
          <w:numId w:val="5"/>
        </w:numPr>
        <w:suppressLineNumbers w:val="0"/>
        <w:pBdr>
          <w:left w:val="none" w:color="auto" w:sz="0" w:space="0"/>
        </w:pBdr>
        <w:tabs>
          <w:tab w:val="left" w:pos="2160"/>
        </w:tabs>
        <w:spacing w:before="0" w:beforeAutospacing="1" w:after="0" w:afterAutospacing="1"/>
        <w:ind w:left="216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保障应急物资（如照明设备、防护用具、食品、饮用水等）的储备、供应与调配。</w:t>
      </w:r>
    </w:p>
    <w:p w14:paraId="358FF926">
      <w:pPr>
        <w:keepNext w:val="0"/>
        <w:keepLines w:val="0"/>
        <w:widowControl/>
        <w:numPr>
          <w:ilvl w:val="2"/>
          <w:numId w:val="5"/>
        </w:numPr>
        <w:suppressLineNumbers w:val="0"/>
        <w:pBdr>
          <w:left w:val="none" w:color="auto" w:sz="0" w:space="0"/>
        </w:pBdr>
        <w:tabs>
          <w:tab w:val="left" w:pos="2160"/>
        </w:tabs>
        <w:spacing w:before="80" w:beforeAutospacing="0" w:after="0" w:afterAutospacing="1"/>
        <w:ind w:left="216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确保小区内水电供应、电梯运行等基础设施在紧急情况下的安全稳定，必要时进行紧急抢修。</w:t>
      </w:r>
    </w:p>
    <w:p w14:paraId="2ADFD3FD">
      <w:pPr>
        <w:keepNext w:val="0"/>
        <w:keepLines w:val="0"/>
        <w:widowControl/>
        <w:numPr>
          <w:ilvl w:val="2"/>
          <w:numId w:val="5"/>
        </w:numPr>
        <w:suppressLineNumbers w:val="0"/>
        <w:pBdr>
          <w:left w:val="none" w:color="auto" w:sz="0" w:space="0"/>
        </w:pBdr>
        <w:tabs>
          <w:tab w:val="left" w:pos="2160"/>
        </w:tabs>
        <w:spacing w:before="80" w:beforeAutospacing="0" w:after="0" w:afterAutospacing="1"/>
        <w:ind w:left="216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搭建临时避难场所，提供基本生活保障设施，如帐篷、桌椅、被褥等。</w:t>
      </w:r>
    </w:p>
    <w:p w14:paraId="5137BB98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三、紧急疏散管理</w:t>
      </w:r>
    </w:p>
    <w:p w14:paraId="66B8B92F">
      <w:pPr>
        <w:keepNext w:val="0"/>
        <w:keepLines w:val="0"/>
        <w:widowControl/>
        <w:suppressLineNumbers w:val="0"/>
        <w:jc w:val="left"/>
      </w:pPr>
    </w:p>
    <w:p w14:paraId="513096B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疏散预案制定与演练</w:t>
      </w:r>
    </w:p>
    <w:p w14:paraId="767CCA30">
      <w:pPr>
        <w:keepNext w:val="0"/>
        <w:keepLines w:val="0"/>
        <w:widowControl/>
        <w:numPr>
          <w:ilvl w:val="1"/>
          <w:numId w:val="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应急指挥中心结合小区建筑布局、居民分布等情况，制定详细的紧急疏散预案，明确疏散流程、疏散路线、集结地点等内容。</w:t>
      </w:r>
    </w:p>
    <w:p w14:paraId="3F161DF7">
      <w:pPr>
        <w:keepNext w:val="0"/>
        <w:keepLines w:val="0"/>
        <w:widowControl/>
        <w:numPr>
          <w:ilvl w:val="1"/>
          <w:numId w:val="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每年至少组织 [X] 次综合性紧急疏散演练，演练内容包括火灾、地震、暴恐袭击等场景模拟，检验和提升疏散组织能力。演练结束后，对演练效果进行评估总结，针对存在问题及时修订预案。</w:t>
      </w:r>
    </w:p>
    <w:p w14:paraId="08DD169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  <w:rPr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疏散信号与通知</w:t>
      </w:r>
    </w:p>
    <w:p w14:paraId="398998C0"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安装紧急广播系统、警报器等疏散警示设备，确保覆盖小区各区域且运行良好。</w:t>
      </w:r>
    </w:p>
    <w:p w14:paraId="5A78B2EC"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设定统一的疏散信号，如持续的警报声或广播通知语：“小区居民请注意，现在发生紧急情况，请按照指示有序疏散”，确保居民熟悉信号含义。</w:t>
      </w:r>
    </w:p>
    <w:p w14:paraId="0222B009"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一旦启动疏散程序，疏散引导组人员应立即通过敲门、呼喊等方式通知居民疏散，确保不漏一户、不落一人，特别是关注老人、儿童、残疾人等特殊群体。</w:t>
      </w:r>
    </w:p>
    <w:p w14:paraId="1789EAB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  <w:rPr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疏散路线与秩序维护</w:t>
      </w:r>
    </w:p>
    <w:p w14:paraId="4B7848DE">
      <w:pPr>
        <w:keepNext w:val="0"/>
        <w:keepLines w:val="0"/>
        <w:widowControl/>
        <w:numPr>
          <w:ilvl w:val="1"/>
          <w:numId w:val="9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疏散路线应选择安全、便捷、标识清晰的通道，避开危险区域（如易燃、易爆、易坍塌部位），疏散路线图张贴在小区各楼栋入口、电梯间、楼梯间等显著位置。</w:t>
      </w:r>
    </w:p>
    <w:p w14:paraId="75916D7D">
      <w:pPr>
        <w:keepNext w:val="0"/>
        <w:keepLines w:val="0"/>
        <w:widowControl/>
        <w:numPr>
          <w:ilvl w:val="1"/>
          <w:numId w:val="9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疏散过程中，疏散引导组人员在关键节点（如楼梯拐角、通道分叉口）进行引导，提醒居民保持低姿、用湿毛巾捂住口鼻（火灾场景适用）等防护措施，制止插队、逆行等行为，维持疏散秩序。</w:t>
      </w:r>
    </w:p>
    <w:p w14:paraId="3A9DE192">
      <w:pPr>
        <w:keepNext w:val="0"/>
        <w:keepLines w:val="0"/>
        <w:widowControl/>
        <w:numPr>
          <w:ilvl w:val="1"/>
          <w:numId w:val="9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居民疏散至集结地点后，以楼栋为单位由专人负责清点人数，向应急指挥中心报告，如有人员未到，及时组织搜寻。集结地点应远离危险区域，具备开阔空间、基本防护设施，配备必要的生活物资（如饮用水、急救药品等）供应。</w:t>
      </w:r>
    </w:p>
    <w:p w14:paraId="07BE2F4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四、应急救护管理</w:t>
      </w:r>
    </w:p>
    <w:p w14:paraId="30D46AA7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</w:p>
    <w:p w14:paraId="12F108B3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培训与技能提升</w:t>
      </w:r>
    </w:p>
    <w:p w14:paraId="367BE959">
      <w:pPr>
        <w:keepNext w:val="0"/>
        <w:keepLines w:val="0"/>
        <w:widowControl/>
        <w:numPr>
          <w:ilvl w:val="1"/>
          <w:numId w:val="11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定期邀请专业医疗机构人员对应急救护组成员进行培训，内容包括急救理论知识（常见伤病急救原则、方法等）、实操技能（包扎、固定、搬运、心肺复苏等），每年培训时长不少于 [X] 小时，确保成员熟练掌握急救技能。</w:t>
      </w:r>
    </w:p>
    <w:p w14:paraId="090EDAAB">
      <w:pPr>
        <w:keepNext w:val="0"/>
        <w:keepLines w:val="0"/>
        <w:widowControl/>
        <w:numPr>
          <w:ilvl w:val="1"/>
          <w:numId w:val="11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鼓励小区居民参加应急救护知识普及培训，通过举办讲座、发放宣传资料、线上教学等方式，提高居民自救互救意识与能力，培训覆盖率每年应达到 [X]% 以上。</w:t>
      </w:r>
    </w:p>
    <w:p w14:paraId="778D0F4C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  <w:rPr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现场急救流程</w:t>
      </w:r>
    </w:p>
    <w:p w14:paraId="34BF2C5D">
      <w:pPr>
        <w:keepNext w:val="0"/>
        <w:keepLines w:val="0"/>
        <w:widowControl/>
        <w:numPr>
          <w:ilvl w:val="1"/>
          <w:numId w:val="1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应急救护人员到达现场后，迅速判断环境安全，确保自身及伤病员无二次伤害风险。</w:t>
      </w:r>
    </w:p>
    <w:p w14:paraId="7CFF241F">
      <w:pPr>
        <w:keepNext w:val="0"/>
        <w:keepLines w:val="0"/>
        <w:widowControl/>
        <w:numPr>
          <w:ilvl w:val="1"/>
          <w:numId w:val="1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按照 “先救命、后治伤” 原则，对呼吸、心跳骤停者立即实施心肺复苏；对有明显出血伤口者，进行止血包扎；对骨折伤员进行妥善固定，避免骨折端移位加重损伤。</w:t>
      </w:r>
    </w:p>
    <w:p w14:paraId="0DF8D628">
      <w:pPr>
        <w:keepNext w:val="0"/>
        <w:keepLines w:val="0"/>
        <w:widowControl/>
        <w:numPr>
          <w:ilvl w:val="1"/>
          <w:numId w:val="1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在急救过程中，密切观察伤病员生命体征变化，做好记录，为后续医疗救治提供准确信息。</w:t>
      </w:r>
    </w:p>
    <w:p w14:paraId="06F4CCFD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  <w:rPr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伤病员转运与交接</w:t>
      </w:r>
    </w:p>
    <w:p w14:paraId="6FB85F5E">
      <w:pPr>
        <w:keepNext w:val="0"/>
        <w:keepLines w:val="0"/>
        <w:widowControl/>
        <w:numPr>
          <w:ilvl w:val="1"/>
          <w:numId w:val="1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当 120 急救中心救护车到达时，应急救护人员协助医护人员将伤病员平稳抬上担架、送上救护车，向医护人员简要说明伤病情况、已采取的急救措施等信息。</w:t>
      </w:r>
    </w:p>
    <w:p w14:paraId="6A37ECBB">
      <w:pPr>
        <w:keepNext w:val="0"/>
        <w:keepLines w:val="0"/>
        <w:widowControl/>
        <w:numPr>
          <w:ilvl w:val="1"/>
          <w:numId w:val="1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安排专人跟随救护车前往医院，负责与医院对接，办理相关手续，及时向小区应急指挥中心反馈伤病员救治情况，以便做好后续家属安抚、信息通报等工作。</w:t>
      </w:r>
    </w:p>
    <w:p w14:paraId="557F904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五、物资管理</w:t>
      </w:r>
    </w:p>
    <w:p w14:paraId="711F9BB1">
      <w:pPr>
        <w:keepNext w:val="0"/>
        <w:keepLines w:val="0"/>
        <w:widowControl/>
        <w:suppressLineNumbers w:val="0"/>
        <w:jc w:val="left"/>
      </w:pPr>
    </w:p>
    <w:p w14:paraId="0E39420E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物资储备</w:t>
      </w:r>
    </w:p>
    <w:p w14:paraId="3A2F52C1">
      <w:pPr>
        <w:keepNext w:val="0"/>
        <w:keepLines w:val="0"/>
        <w:widowControl/>
        <w:numPr>
          <w:ilvl w:val="1"/>
          <w:numId w:val="1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设立专门的应急物资储备库，按照小区应急需求，足量储备紧急疏散与应急救护所需物资，包括但不限于灭火器、消火栓、应急照明灯具、防毒面具、急救药品、担架、食品、饮用水、帐篷等。</w:t>
      </w:r>
    </w:p>
    <w:p w14:paraId="50AC572F">
      <w:pPr>
        <w:keepNext w:val="0"/>
        <w:keepLines w:val="0"/>
        <w:widowControl/>
        <w:numPr>
          <w:ilvl w:val="1"/>
          <w:numId w:val="1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建立物资台账，详细记录物资名称、规格、数量、入库时间、有效期、存放位置等信息，定期盘点，确保账物相符。</w:t>
      </w:r>
    </w:p>
    <w:p w14:paraId="786C4EF2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  <w:rPr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物资采购与更新</w:t>
      </w:r>
    </w:p>
    <w:p w14:paraId="666BD37A">
      <w:pPr>
        <w:keepNext w:val="0"/>
        <w:keepLines w:val="0"/>
        <w:widowControl/>
        <w:numPr>
          <w:ilvl w:val="1"/>
          <w:numId w:val="1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根据物资消耗情况及有效期，后勤保障组及时制定采购计划，确保物资储备充足、及时更新。</w:t>
      </w:r>
    </w:p>
    <w:p w14:paraId="53CCF1C2">
      <w:pPr>
        <w:keepNext w:val="0"/>
        <w:keepLines w:val="0"/>
        <w:widowControl/>
        <w:numPr>
          <w:ilvl w:val="1"/>
          <w:numId w:val="1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采购物资应选择正规渠道，保证质量可靠、符合国家标准，优先采购具有节能环保、便于携带使用等特性的产品。</w:t>
      </w:r>
    </w:p>
    <w:p w14:paraId="592709B8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  <w:rPr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物资调配与使用</w:t>
      </w:r>
    </w:p>
    <w:p w14:paraId="3F57A364">
      <w:pPr>
        <w:keepNext w:val="0"/>
        <w:keepLines w:val="0"/>
        <w:widowControl/>
        <w:numPr>
          <w:ilvl w:val="1"/>
          <w:numId w:val="1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应急物资由应急指挥中心统一调配，各应急工作小组按需领取使用，严格履行领用登记手续，注明领用时间、用途、数量、领用人等信息。</w:t>
      </w:r>
    </w:p>
    <w:p w14:paraId="311B1A52">
      <w:pPr>
        <w:keepNext w:val="0"/>
        <w:keepLines w:val="0"/>
        <w:widowControl/>
        <w:numPr>
          <w:ilvl w:val="1"/>
          <w:numId w:val="1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严禁挪用、私分应急物资，对损坏、过期物资及时进行清理、报废处理，按照规定程序补充新物资。</w:t>
      </w:r>
    </w:p>
    <w:p w14:paraId="20FF838A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六、宣传教育</w:t>
      </w:r>
    </w:p>
    <w:p w14:paraId="26E47DAE">
      <w:pPr>
        <w:keepNext w:val="0"/>
        <w:keepLines w:val="0"/>
        <w:widowControl/>
        <w:suppressLineNumbers w:val="0"/>
        <w:jc w:val="left"/>
      </w:pPr>
    </w:p>
    <w:p w14:paraId="74755DAD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在小区宣传栏、楼道口、电梯间等显著位置张贴紧急疏散、应急救护知识海报、标语，定期更新内容，营造良好的应急氛围。</w:t>
      </w:r>
    </w:p>
    <w:p w14:paraId="2740590E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利用小区业主微信群、公众号、短信平台等新媒体渠道，推送应急科普知识、预警信息、演练通知等，提高信息传播效率与覆盖面。</w:t>
      </w:r>
    </w:p>
    <w:p w14:paraId="72C4CFE2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结合全国防灾减灾日、安全生产月等活动契机，组织开展形式多样的应急宣传活动，如知识竞赛、现场演示、互动体验等，增强居民参与度与学习效果。</w:t>
      </w:r>
    </w:p>
    <w:p w14:paraId="7513016C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七、后期处置</w:t>
      </w:r>
    </w:p>
    <w:p w14:paraId="3D409544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 w14:paraId="4CC010CC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突发事件处置结束后，应急指挥中心组织对事件原因、过程、损失、应急处置工作等进行全面评估总结，形成报告上报上级主管部门及社区，并向小区居民公示。</w:t>
      </w:r>
    </w:p>
    <w:p w14:paraId="09D6B536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针对事件暴露的问题，对应急预案、管理制度、物资储备、人员培训等进行修订完善，持续提升小区应急管理水平。</w:t>
      </w:r>
    </w:p>
    <w:p w14:paraId="7DA37FAE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对在紧急疏散、应急救护工作中表现突出的单位、个人进行表彰奖励；对玩忽职守、造成严重后果的，依法依规追究责任。</w:t>
      </w:r>
    </w:p>
    <w:p w14:paraId="4AD0424E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八、附则</w:t>
      </w:r>
    </w:p>
    <w:p w14:paraId="19DD39CB">
      <w:pPr>
        <w:keepNext w:val="0"/>
        <w:keepLines w:val="0"/>
        <w:widowControl/>
        <w:suppressLineNumbers w:val="0"/>
        <w:jc w:val="left"/>
      </w:pPr>
    </w:p>
    <w:p w14:paraId="6052CB5C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本管理制度自发布之日起施行，由小区应急指挥中心负责解释与修订。</w:t>
      </w:r>
    </w:p>
    <w:p w14:paraId="1EF672A8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如遇国家法律法规、政策调整或上级部门另有规定，本制度与之相抵触部分，以国家法律法规、政策及上级规定为准。</w:t>
      </w:r>
    </w:p>
    <w:p w14:paraId="5EDF8AAC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</w:p>
    <w:p w14:paraId="57F17C0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重庆渝中区棉花街 10 号都市庭园小区</w:t>
      </w:r>
    </w:p>
    <w:p w14:paraId="3C706D93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E41C85"/>
    <w:multiLevelType w:val="multilevel"/>
    <w:tmpl w:val="9CE41C8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29D64F9"/>
    <w:multiLevelType w:val="multilevel"/>
    <w:tmpl w:val="A29D64F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A695734E"/>
    <w:multiLevelType w:val="multilevel"/>
    <w:tmpl w:val="A695734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A9D5239A"/>
    <w:multiLevelType w:val="multilevel"/>
    <w:tmpl w:val="A9D5239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C9A28D8C"/>
    <w:multiLevelType w:val="multilevel"/>
    <w:tmpl w:val="C9A28D8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19E52283"/>
    <w:multiLevelType w:val="multilevel"/>
    <w:tmpl w:val="19E522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5DA88150"/>
    <w:multiLevelType w:val="multilevel"/>
    <w:tmpl w:val="5DA8815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73416029"/>
    <w:multiLevelType w:val="multilevel"/>
    <w:tmpl w:val="7341602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6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1054E"/>
    <w:rsid w:val="5121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2025-03-16T01:26:00Z</dcterms:created>
  <dc:creator>半温等凉透</dc:creator>
  <cp:lastModifiedBy>半温等凉透</cp:lastModifiedBy>
  <dcterms:modified xsi:type="dcterms:W3CDTF">2025-03-16T01:28:31Z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35E2E6839F1849B2AF2A4E0D6DD89CD3_11</vt:lpwstr>
  </property>
  <property fmtid="{D5CDD505-2E9C-101B-9397-08002B2CF9AE}" pid="4" name="KSOTemplateDocerSaveRecord">
    <vt:lpwstr>eyJoZGlkIjoiYTc4ZmU3ZmRkMmI0MzgwOTMxNmVkMjc5ZWFiOGM0ODkiLCJ1c2VySWQiOiI4MTg5MTQwNTcifQ==</vt:lpwstr>
  </property>
</Properties>
</file>