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生态智筑 —— 夏热冬冷地区高校教学楼绿色低碳改造设计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57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项目名称：生态智筑 —— 夏热冬冷地区高校教学楼绿色低碳改造设计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