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9DF8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1A34C6B3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武汉办公建筑</w:t>
      </w:r>
      <w:bookmarkEnd w:id="1"/>
    </w:p>
    <w:p w14:paraId="6F59F269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3914D47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84AAD60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331F22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942A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DBE286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C2E4FA7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武汉办公建筑</w:t>
            </w:r>
            <w:bookmarkEnd w:id="2"/>
          </w:p>
        </w:tc>
      </w:tr>
      <w:tr w14:paraId="46A43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80E96B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8C3389E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7D636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F707AF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27AC79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0B5FE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D2956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412C11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E44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FDA88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7A053882">
            <w:pPr>
              <w:rPr>
                <w:rFonts w:ascii="宋体" w:hAnsi="宋体"/>
                <w:szCs w:val="21"/>
              </w:rPr>
            </w:pPr>
          </w:p>
        </w:tc>
      </w:tr>
      <w:tr w14:paraId="21C12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E1305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D0FF1F3">
            <w:pPr>
              <w:rPr>
                <w:rFonts w:ascii="宋体" w:hAnsi="宋体"/>
                <w:szCs w:val="21"/>
              </w:rPr>
            </w:pPr>
          </w:p>
        </w:tc>
      </w:tr>
      <w:tr w14:paraId="6F43A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601332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E31AC51">
            <w:pPr>
              <w:rPr>
                <w:rFonts w:ascii="宋体" w:hAnsi="宋体"/>
                <w:szCs w:val="21"/>
              </w:rPr>
            </w:pPr>
          </w:p>
        </w:tc>
      </w:tr>
      <w:tr w14:paraId="04007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30B8B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43681CC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2024年12月24日</w:t>
            </w:r>
            <w:bookmarkEnd w:id="6"/>
          </w:p>
        </w:tc>
      </w:tr>
    </w:tbl>
    <w:p w14:paraId="0049B1A6">
      <w:pPr>
        <w:jc w:val="center"/>
        <w:rPr>
          <w:rFonts w:ascii="宋体" w:hAnsi="宋体"/>
          <w:lang w:val="en-US"/>
        </w:rPr>
      </w:pPr>
    </w:p>
    <w:p w14:paraId="7A0B3DB3">
      <w:pPr>
        <w:jc w:val="center"/>
        <w:rPr>
          <w:rFonts w:ascii="宋体" w:hAnsi="宋体"/>
          <w:lang w:val="en-US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7CF9FFB1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BF1F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F93CD4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766566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暖通负荷BECH2024</w:t>
            </w:r>
            <w:bookmarkEnd w:id="8"/>
          </w:p>
        </w:tc>
      </w:tr>
      <w:tr w14:paraId="2DB02E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AB7B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2A695D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5941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2E53299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91C555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6DBC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58988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CB26470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T13993277877</w:t>
            </w:r>
            <w:bookmarkEnd w:id="10"/>
          </w:p>
        </w:tc>
      </w:tr>
    </w:tbl>
    <w:p w14:paraId="162232B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411192A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E42A41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_Toc27717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_Toc27717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C91074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_Toc6272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_Toc6272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8B47B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_Toc20021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_Toc20021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F4BC0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_Toc9621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_Toc9621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98D6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_Toc32494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_Toc32494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669F6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_Toc14764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_Toc14764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2683D2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_Toc17797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_Toc17797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9FAAD5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_Toc31854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_Toc31854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6935B0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_Toc23623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3542BA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_Toc13105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_Toc13105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162EF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_Toc32386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0D8D27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_Toc21013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_Toc21013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EF658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_Toc1463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FA29A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_Toc13039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_Toc13039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F17A9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_Toc6491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6A2D45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_Toc2188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_Toc2188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66BC7D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_Toc19848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_Toc19848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A5935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_Toc6423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_Toc6423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3CD92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_Toc12368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_Toc12368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84B7E4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_Toc24744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_Toc24744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0068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地下墙构造</w:t>
      </w:r>
      <w:r>
        <w:tab/>
      </w:r>
      <w:r>
        <w:fldChar w:fldCharType="begin"/>
      </w:r>
      <w:r>
        <w:instrText xml:space="preserve"> PAGEREF _Toc654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175382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_Toc1342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4.7.1 </w:t>
      </w:r>
      <w:r>
        <w:rPr>
          <w:kern w:val="2"/>
          <w:szCs w:val="24"/>
          <w:lang w:val="en-US"/>
        </w:rPr>
        <w:t>地下墙构造一</w:t>
      </w:r>
      <w:r>
        <w:tab/>
      </w:r>
      <w:r>
        <w:fldChar w:fldCharType="begin"/>
      </w:r>
      <w:r>
        <w:instrText xml:space="preserve"> PAGEREF _Toc1342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66EC0F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4.8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2BDE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_Toc4033 </w:instrText>
      </w:r>
      <w:r>
        <w:fldChar w:fldCharType="separate"/>
      </w:r>
      <w:r>
        <w:rPr>
          <w:rFonts w:hint="eastAsia"/>
          <w:lang w:val="en-GB"/>
        </w:rPr>
        <w:t xml:space="preserve">4.9 </w:t>
      </w:r>
      <w:r>
        <w:t>窗构造</w:t>
      </w:r>
      <w:r>
        <w:tab/>
      </w:r>
      <w:r>
        <w:fldChar w:fldCharType="begin"/>
      </w:r>
      <w:r>
        <w:instrText xml:space="preserve"> PAGEREF _Toc4033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12A029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_Toc32522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_Toc32522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C8C30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_Toc14769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_Toc14769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4F3BB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_Toc4008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38BE52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_Toc23982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_Toc23982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248BF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_Toc7885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8B9A4A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_Toc18697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B4600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_Toc29689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_Toc29689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E1B0D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_Toc24304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_Toc24304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B608A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_Toc24737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D8E9CB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_Toc16895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_Toc16895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34B81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_Toc8201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_Toc8201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39A064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_Toc7982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_Toc7982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D9C15EA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40E1EE64">
      <w:pPr>
        <w:pStyle w:val="2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27717"/>
      <w:r>
        <w:rPr>
          <w:kern w:val="2"/>
          <w:szCs w:val="24"/>
        </w:rPr>
        <w:t>建筑概况</w:t>
      </w:r>
      <w:bookmarkEnd w:id="11"/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5D71A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43EA72C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25F53A6">
            <w:bookmarkStart w:id="13" w:name="地理位置"/>
            <w:r>
              <w:t>湖北-武汉</w:t>
            </w:r>
            <w:bookmarkEnd w:id="13"/>
          </w:p>
        </w:tc>
      </w:tr>
      <w:tr w14:paraId="4BE76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17ED1DB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2303F064">
            <w:bookmarkStart w:id="14" w:name="气候分区"/>
            <w:r>
              <w:t>夏热冬冷A区</w:t>
            </w:r>
            <w:bookmarkEnd w:id="14"/>
          </w:p>
        </w:tc>
      </w:tr>
      <w:tr w14:paraId="1BFC3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C8EA519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4136397">
            <w:bookmarkStart w:id="15" w:name="纬度"/>
            <w:r>
              <w:t>30.58</w:t>
            </w:r>
            <w:bookmarkEnd w:id="15"/>
          </w:p>
        </w:tc>
      </w:tr>
      <w:tr w14:paraId="79DBE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F8E69C2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A9B0B6C">
            <w:bookmarkStart w:id="16" w:name="经度"/>
            <w:r>
              <w:t>114.24</w:t>
            </w:r>
            <w:bookmarkEnd w:id="16"/>
          </w:p>
        </w:tc>
      </w:tr>
      <w:tr w14:paraId="72958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0EF4977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9E41698">
            <w:bookmarkStart w:id="17" w:name="项目名称＃2"/>
            <w:r>
              <w:t>武汉办公建筑</w:t>
            </w:r>
            <w:bookmarkEnd w:id="17"/>
          </w:p>
        </w:tc>
      </w:tr>
      <w:tr w14:paraId="49BC3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6D444CD">
            <w:r>
              <w:t>建筑类型</w:t>
            </w:r>
          </w:p>
        </w:tc>
        <w:tc>
          <w:tcPr>
            <w:tcW w:w="3101" w:type="dxa"/>
            <w:vAlign w:val="center"/>
          </w:tcPr>
          <w:p w14:paraId="1DC3D198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1E8AB641"/>
        </w:tc>
      </w:tr>
      <w:tr w14:paraId="4A7CA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460D5F9">
            <w:r>
              <w:t>建筑面积</w:t>
            </w:r>
          </w:p>
        </w:tc>
        <w:tc>
          <w:tcPr>
            <w:tcW w:w="3101" w:type="dxa"/>
            <w:vAlign w:val="center"/>
          </w:tcPr>
          <w:p w14:paraId="193BC5A2">
            <w:r>
              <w:t xml:space="preserve">地上 </w:t>
            </w:r>
            <w:bookmarkStart w:id="19" w:name="地上建筑面积"/>
            <w:r>
              <w:t>11182.24</w:t>
            </w:r>
            <w:bookmarkEnd w:id="19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7A1DDE58">
            <w:r>
              <w:t xml:space="preserve">地下 </w:t>
            </w:r>
            <w:bookmarkStart w:id="20" w:name="地下建筑面积"/>
            <w:r>
              <w:t>5192.66</w:t>
            </w:r>
            <w:bookmarkEnd w:id="20"/>
            <w:r>
              <w:t xml:space="preserve"> ㎡</w:t>
            </w:r>
          </w:p>
        </w:tc>
      </w:tr>
      <w:tr w14:paraId="16BF58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63CE7DBF">
            <w:r>
              <w:t>建筑高度</w:t>
            </w:r>
          </w:p>
        </w:tc>
        <w:tc>
          <w:tcPr>
            <w:tcW w:w="3101" w:type="dxa"/>
            <w:vAlign w:val="center"/>
          </w:tcPr>
          <w:p w14:paraId="26D331C3">
            <w:r>
              <w:t xml:space="preserve">地上 </w:t>
            </w:r>
            <w:bookmarkStart w:id="21" w:name="地上建筑高度"/>
            <w:r>
              <w:t>22.50</w:t>
            </w:r>
            <w:bookmarkEnd w:id="21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4AFF57ED">
            <w:r>
              <w:t>地下6.00</w:t>
            </w:r>
          </w:p>
        </w:tc>
      </w:tr>
      <w:tr w14:paraId="6B6314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3F13A732">
            <w:r>
              <w:t>建筑层数</w:t>
            </w:r>
          </w:p>
        </w:tc>
        <w:tc>
          <w:tcPr>
            <w:tcW w:w="3101" w:type="dxa"/>
            <w:vAlign w:val="center"/>
          </w:tcPr>
          <w:p w14:paraId="7A359532">
            <w:r>
              <w:t xml:space="preserve">地上 </w:t>
            </w:r>
            <w:bookmarkStart w:id="22" w:name="地上建筑层数"/>
            <w:r>
              <w:t>5</w:t>
            </w:r>
            <w:bookmarkEnd w:id="22"/>
          </w:p>
        </w:tc>
        <w:tc>
          <w:tcPr>
            <w:tcW w:w="3395" w:type="dxa"/>
            <w:vAlign w:val="center"/>
          </w:tcPr>
          <w:p w14:paraId="4375D723">
            <w:r>
              <w:t xml:space="preserve">地下 </w:t>
            </w:r>
            <w:bookmarkStart w:id="23" w:name="地下建筑层数"/>
            <w:r>
              <w:t>1</w:t>
            </w:r>
            <w:bookmarkEnd w:id="23"/>
          </w:p>
        </w:tc>
      </w:tr>
      <w:tr w14:paraId="6CB47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B3119E8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437D73D">
            <w:bookmarkStart w:id="24" w:name="北向角度"/>
            <w:r>
              <w:t>120</w:t>
            </w:r>
            <w:bookmarkEnd w:id="24"/>
            <w:r>
              <w:t>°</w:t>
            </w:r>
          </w:p>
        </w:tc>
      </w:tr>
    </w:tbl>
    <w:p w14:paraId="7852CA84">
      <w:pPr>
        <w:pStyle w:val="2"/>
      </w:pPr>
      <w:bookmarkStart w:id="25" w:name="_Toc6272"/>
      <w:r>
        <w:rPr>
          <w:rFonts w:hint="eastAsia"/>
        </w:rPr>
        <w:t>气象</w:t>
      </w:r>
      <w:r>
        <w:t>数据</w:t>
      </w:r>
      <w:bookmarkEnd w:id="25"/>
    </w:p>
    <w:p w14:paraId="4461044A">
      <w:pPr>
        <w:pStyle w:val="4"/>
      </w:pPr>
      <w:bookmarkStart w:id="26" w:name="_Toc20021"/>
      <w:r>
        <w:rPr>
          <w:rFonts w:hint="eastAsia"/>
        </w:rPr>
        <w:t>气象地点</w:t>
      </w:r>
      <w:bookmarkEnd w:id="26"/>
    </w:p>
    <w:p w14:paraId="43EBD1E0">
      <w:pPr>
        <w:pStyle w:val="3"/>
        <w:ind w:firstLine="420"/>
        <w:rPr>
          <w:lang w:val="en-US"/>
        </w:rPr>
      </w:pPr>
      <w:bookmarkStart w:id="27" w:name="气象数据来源"/>
      <w:r>
        <w:t>湖北-武汉, 《建筑节能气象参数标准》JGJ346-2014</w:t>
      </w:r>
      <w:bookmarkEnd w:id="27"/>
    </w:p>
    <w:p w14:paraId="0AF45EF3">
      <w:pPr>
        <w:pStyle w:val="4"/>
      </w:pPr>
      <w:bookmarkStart w:id="28" w:name="_Toc9621"/>
      <w:r>
        <w:rPr>
          <w:rFonts w:hint="eastAsia"/>
        </w:rPr>
        <w:t>逐</w:t>
      </w:r>
      <w:r>
        <w:t>日干球温度表</w:t>
      </w:r>
      <w:bookmarkEnd w:id="28"/>
    </w:p>
    <w:p w14:paraId="4710C7CB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drawing>
          <wp:inline distT="0" distB="0" distL="0" distR="0">
            <wp:extent cx="5667375" cy="29051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CBE21">
      <w:pPr>
        <w:pStyle w:val="4"/>
      </w:pPr>
      <w:bookmarkStart w:id="30" w:name="日最小干球温度变化表"/>
      <w:bookmarkEnd w:id="30"/>
      <w:bookmarkStart w:id="31" w:name="_Toc32494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715AF709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drawing>
          <wp:inline distT="0" distB="0" distL="0" distR="0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F886F">
      <w:pPr>
        <w:pStyle w:val="4"/>
      </w:pPr>
      <w:bookmarkStart w:id="33" w:name="_Toc14764"/>
      <w:r>
        <w:rPr>
          <w:rFonts w:hint="eastAsia"/>
        </w:rPr>
        <w:t>峰值</w:t>
      </w:r>
      <w:r>
        <w:t>工况</w:t>
      </w:r>
      <w:bookmarkEnd w:id="3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42451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D97983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1E024D3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BD53A8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0423428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76228B8D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2156A6E">
            <w:pPr>
              <w:jc w:val="center"/>
            </w:pPr>
            <w:r>
              <w:t>焓值(kj/kg)</w:t>
            </w:r>
          </w:p>
        </w:tc>
      </w:tr>
      <w:tr w14:paraId="0C6E5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20C41C">
            <w:r>
              <w:t>最热</w:t>
            </w:r>
          </w:p>
        </w:tc>
        <w:tc>
          <w:tcPr>
            <w:vAlign w:val="center"/>
          </w:tcPr>
          <w:p w14:paraId="5F716CD4">
            <w:r>
              <w:t>07月03日14时</w:t>
            </w:r>
          </w:p>
        </w:tc>
        <w:tc>
          <w:tcPr>
            <w:vAlign w:val="center"/>
          </w:tcPr>
          <w:p w14:paraId="275026B6">
            <w:r>
              <w:t>37.2</w:t>
            </w:r>
          </w:p>
        </w:tc>
        <w:tc>
          <w:tcPr>
            <w:vAlign w:val="center"/>
          </w:tcPr>
          <w:p w14:paraId="211391EB">
            <w:r>
              <w:t>27.8</w:t>
            </w:r>
          </w:p>
        </w:tc>
        <w:tc>
          <w:tcPr>
            <w:vAlign w:val="center"/>
          </w:tcPr>
          <w:p w14:paraId="1B03EFFE">
            <w:r>
              <w:t>20.5</w:t>
            </w:r>
          </w:p>
        </w:tc>
        <w:tc>
          <w:tcPr>
            <w:vAlign w:val="center"/>
          </w:tcPr>
          <w:p w14:paraId="2CF81CDA">
            <w:r>
              <w:t>90.1</w:t>
            </w:r>
          </w:p>
        </w:tc>
      </w:tr>
      <w:tr w14:paraId="0F542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7C7401">
            <w:r>
              <w:t>最冷</w:t>
            </w:r>
          </w:p>
        </w:tc>
        <w:tc>
          <w:tcPr>
            <w:vAlign w:val="center"/>
          </w:tcPr>
          <w:p w14:paraId="4852A7EC">
            <w:r>
              <w:t>01月15日02时</w:t>
            </w:r>
          </w:p>
        </w:tc>
        <w:tc>
          <w:tcPr>
            <w:vAlign w:val="center"/>
          </w:tcPr>
          <w:p w14:paraId="5E29D62B">
            <w:r>
              <w:t>-3.3</w:t>
            </w:r>
          </w:p>
        </w:tc>
        <w:tc>
          <w:tcPr>
            <w:vAlign w:val="center"/>
          </w:tcPr>
          <w:p w14:paraId="4B55BCE9">
            <w:r>
              <w:t>-3.3</w:t>
            </w:r>
          </w:p>
        </w:tc>
        <w:tc>
          <w:tcPr>
            <w:vAlign w:val="center"/>
          </w:tcPr>
          <w:p w14:paraId="7D3262E5">
            <w:r>
              <w:t>2.8</w:t>
            </w:r>
          </w:p>
        </w:tc>
        <w:tc>
          <w:tcPr>
            <w:vAlign w:val="center"/>
          </w:tcPr>
          <w:p w14:paraId="7C397BAD">
            <w:r>
              <w:t>3.6</w:t>
            </w:r>
          </w:p>
        </w:tc>
      </w:tr>
    </w:tbl>
    <w:p w14:paraId="2D49C296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07CEEA85">
      <w:pPr>
        <w:pStyle w:val="2"/>
      </w:pPr>
      <w:bookmarkStart w:id="35" w:name="_Toc17797"/>
      <w:r>
        <w:rPr>
          <w:rFonts w:hint="eastAsia"/>
        </w:rPr>
        <w:t>软件介绍</w:t>
      </w:r>
      <w:bookmarkEnd w:id="35"/>
    </w:p>
    <w:p w14:paraId="5ED510CC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6" w:name="软件全称＃2"/>
      <w:r>
        <w:rPr>
          <w:rFonts w:hint="eastAsia"/>
        </w:rPr>
        <w:t>暖通负荷BECH2024</w:t>
      </w:r>
      <w:bookmarkEnd w:id="36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0EF0929C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2AED4B5A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03B72B6">
      <w:pPr>
        <w:pStyle w:val="2"/>
      </w:pPr>
      <w:bookmarkStart w:id="37" w:name="_Toc31854"/>
      <w:r>
        <w:rPr>
          <w:rFonts w:hint="eastAsia"/>
        </w:rPr>
        <w:t>围护</w:t>
      </w:r>
      <w:r>
        <w:t>结构</w:t>
      </w:r>
      <w:bookmarkEnd w:id="37"/>
    </w:p>
    <w:p w14:paraId="1E405507">
      <w:pPr>
        <w:pStyle w:val="4"/>
        <w:widowControl w:val="0"/>
        <w:rPr>
          <w:kern w:val="2"/>
          <w:szCs w:val="24"/>
          <w:lang w:val="en-US"/>
        </w:rPr>
      </w:pPr>
      <w:bookmarkStart w:id="38" w:name="围护结构"/>
      <w:bookmarkEnd w:id="38"/>
      <w:bookmarkStart w:id="39" w:name="_Toc23623"/>
      <w:r>
        <w:rPr>
          <w:kern w:val="2"/>
          <w:szCs w:val="24"/>
          <w:lang w:val="en-US"/>
        </w:rPr>
        <w:t>屋顶构造</w:t>
      </w:r>
      <w:bookmarkEnd w:id="39"/>
    </w:p>
    <w:p w14:paraId="6376724E">
      <w:pPr>
        <w:pStyle w:val="5"/>
        <w:widowControl w:val="0"/>
        <w:rPr>
          <w:kern w:val="2"/>
          <w:szCs w:val="24"/>
          <w:lang w:val="en-US"/>
        </w:rPr>
      </w:pPr>
      <w:bookmarkStart w:id="40" w:name="_Toc13105"/>
      <w:r>
        <w:rPr>
          <w:kern w:val="2"/>
          <w:szCs w:val="24"/>
          <w:lang w:val="en-US"/>
        </w:rPr>
        <w:t>屋顶构造一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98225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0B688F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30FC3B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05C1E8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A8133C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B9E9D0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4E1039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645386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1657E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91627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7F179A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1FFC8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3619ED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75FB243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3D08E7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E8F6303">
            <w:pPr>
              <w:jc w:val="center"/>
            </w:pPr>
            <w:r>
              <w:t>D=R*S</w:t>
            </w:r>
          </w:p>
        </w:tc>
      </w:tr>
      <w:tr w14:paraId="4F87F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14D34C">
            <w:r>
              <w:t>面砖</w:t>
            </w:r>
          </w:p>
        </w:tc>
        <w:tc>
          <w:tcPr>
            <w:vAlign w:val="center"/>
          </w:tcPr>
          <w:p w14:paraId="6B52721F">
            <w:r>
              <w:t>10</w:t>
            </w:r>
          </w:p>
        </w:tc>
        <w:tc>
          <w:tcPr>
            <w:vAlign w:val="center"/>
          </w:tcPr>
          <w:p w14:paraId="6B1FB7BD">
            <w:r>
              <w:t>1.000</w:t>
            </w:r>
          </w:p>
        </w:tc>
        <w:tc>
          <w:tcPr>
            <w:vAlign w:val="center"/>
          </w:tcPr>
          <w:p w14:paraId="4FB10A74">
            <w:r>
              <w:t>0.009</w:t>
            </w:r>
          </w:p>
        </w:tc>
        <w:tc>
          <w:tcPr>
            <w:vAlign w:val="center"/>
          </w:tcPr>
          <w:p w14:paraId="11238556">
            <w:r>
              <w:t>1.00</w:t>
            </w:r>
          </w:p>
        </w:tc>
        <w:tc>
          <w:tcPr>
            <w:vAlign w:val="center"/>
          </w:tcPr>
          <w:p w14:paraId="3420C2F8">
            <w:r>
              <w:t>0.010</w:t>
            </w:r>
          </w:p>
        </w:tc>
        <w:tc>
          <w:tcPr>
            <w:vAlign w:val="center"/>
          </w:tcPr>
          <w:p w14:paraId="3022FD4A">
            <w:r>
              <w:t>0.000</w:t>
            </w:r>
          </w:p>
        </w:tc>
      </w:tr>
      <w:tr w14:paraId="25EE8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636226">
            <w:r>
              <w:t>水泥砂浆</w:t>
            </w:r>
          </w:p>
        </w:tc>
        <w:tc>
          <w:tcPr>
            <w:vAlign w:val="center"/>
          </w:tcPr>
          <w:p w14:paraId="2AAADFCF">
            <w:r>
              <w:t>45</w:t>
            </w:r>
          </w:p>
        </w:tc>
        <w:tc>
          <w:tcPr>
            <w:vAlign w:val="center"/>
          </w:tcPr>
          <w:p w14:paraId="6A989D6E">
            <w:r>
              <w:t>0.930</w:t>
            </w:r>
          </w:p>
        </w:tc>
        <w:tc>
          <w:tcPr>
            <w:vAlign w:val="center"/>
          </w:tcPr>
          <w:p w14:paraId="3AE95761">
            <w:r>
              <w:t>11.370</w:t>
            </w:r>
          </w:p>
        </w:tc>
        <w:tc>
          <w:tcPr>
            <w:vAlign w:val="center"/>
          </w:tcPr>
          <w:p w14:paraId="4966EC14">
            <w:r>
              <w:t>1.00</w:t>
            </w:r>
          </w:p>
        </w:tc>
        <w:tc>
          <w:tcPr>
            <w:vAlign w:val="center"/>
          </w:tcPr>
          <w:p w14:paraId="42FD8F09">
            <w:r>
              <w:t>0.048</w:t>
            </w:r>
          </w:p>
        </w:tc>
        <w:tc>
          <w:tcPr>
            <w:vAlign w:val="center"/>
          </w:tcPr>
          <w:p w14:paraId="34EB0A5F">
            <w:r>
              <w:t>0.550</w:t>
            </w:r>
          </w:p>
        </w:tc>
      </w:tr>
      <w:tr w14:paraId="251FC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7EAF22">
            <w:r>
              <w:t>卷材防水层</w:t>
            </w:r>
          </w:p>
        </w:tc>
        <w:tc>
          <w:tcPr>
            <w:vAlign w:val="center"/>
          </w:tcPr>
          <w:p w14:paraId="6B6750BC">
            <w:r>
              <w:t>6</w:t>
            </w:r>
          </w:p>
        </w:tc>
        <w:tc>
          <w:tcPr>
            <w:vAlign w:val="center"/>
          </w:tcPr>
          <w:p w14:paraId="3CDDB6EB">
            <w:r>
              <w:t>1.000</w:t>
            </w:r>
          </w:p>
        </w:tc>
        <w:tc>
          <w:tcPr>
            <w:vAlign w:val="center"/>
          </w:tcPr>
          <w:p w14:paraId="06AFFF6D">
            <w:r>
              <w:t>0.009</w:t>
            </w:r>
          </w:p>
        </w:tc>
        <w:tc>
          <w:tcPr>
            <w:vAlign w:val="center"/>
          </w:tcPr>
          <w:p w14:paraId="25538787">
            <w:r>
              <w:t>1.00</w:t>
            </w:r>
          </w:p>
        </w:tc>
        <w:tc>
          <w:tcPr>
            <w:vAlign w:val="center"/>
          </w:tcPr>
          <w:p w14:paraId="5918EBE3">
            <w:r>
              <w:t>0.006</w:t>
            </w:r>
          </w:p>
        </w:tc>
        <w:tc>
          <w:tcPr>
            <w:vAlign w:val="center"/>
          </w:tcPr>
          <w:p w14:paraId="7D7EFC4E">
            <w:r>
              <w:t>0.000</w:t>
            </w:r>
          </w:p>
        </w:tc>
      </w:tr>
      <w:tr w14:paraId="57BE6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12FB3B">
            <w:r>
              <w:t>轻骨料混凝土（ρ=1760-1850）</w:t>
            </w:r>
          </w:p>
        </w:tc>
        <w:tc>
          <w:tcPr>
            <w:vAlign w:val="center"/>
          </w:tcPr>
          <w:p w14:paraId="16AE6878">
            <w:r>
              <w:t>300</w:t>
            </w:r>
          </w:p>
        </w:tc>
        <w:tc>
          <w:tcPr>
            <w:vAlign w:val="center"/>
          </w:tcPr>
          <w:p w14:paraId="3691D17F">
            <w:r>
              <w:t>0.890</w:t>
            </w:r>
          </w:p>
        </w:tc>
        <w:tc>
          <w:tcPr>
            <w:vAlign w:val="center"/>
          </w:tcPr>
          <w:p w14:paraId="0DD1D562">
            <w:r>
              <w:t>7.882</w:t>
            </w:r>
          </w:p>
        </w:tc>
        <w:tc>
          <w:tcPr>
            <w:vAlign w:val="center"/>
          </w:tcPr>
          <w:p w14:paraId="0734E3C4">
            <w:r>
              <w:t>1.00</w:t>
            </w:r>
          </w:p>
        </w:tc>
        <w:tc>
          <w:tcPr>
            <w:vAlign w:val="center"/>
          </w:tcPr>
          <w:p w14:paraId="6E168BDB">
            <w:r>
              <w:t>0.337</w:t>
            </w:r>
          </w:p>
        </w:tc>
        <w:tc>
          <w:tcPr>
            <w:vAlign w:val="center"/>
          </w:tcPr>
          <w:p w14:paraId="410AE8EC">
            <w:r>
              <w:t>2.657</w:t>
            </w:r>
          </w:p>
        </w:tc>
      </w:tr>
      <w:tr w14:paraId="0A728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6B8FCE">
            <w:r>
              <w:t>细石混凝土(钢筋混凝土)</w:t>
            </w:r>
          </w:p>
        </w:tc>
        <w:tc>
          <w:tcPr>
            <w:vAlign w:val="center"/>
          </w:tcPr>
          <w:p w14:paraId="1330FA58">
            <w:r>
              <w:t>40</w:t>
            </w:r>
          </w:p>
        </w:tc>
        <w:tc>
          <w:tcPr>
            <w:vAlign w:val="center"/>
          </w:tcPr>
          <w:p w14:paraId="1CCA7C20">
            <w:r>
              <w:t>1.740</w:t>
            </w:r>
          </w:p>
        </w:tc>
        <w:tc>
          <w:tcPr>
            <w:vAlign w:val="center"/>
          </w:tcPr>
          <w:p w14:paraId="530B4B55">
            <w:r>
              <w:t>17.200</w:t>
            </w:r>
          </w:p>
        </w:tc>
        <w:tc>
          <w:tcPr>
            <w:vAlign w:val="center"/>
          </w:tcPr>
          <w:p w14:paraId="5F43DBA1">
            <w:r>
              <w:t>1.00</w:t>
            </w:r>
          </w:p>
        </w:tc>
        <w:tc>
          <w:tcPr>
            <w:vAlign w:val="center"/>
          </w:tcPr>
          <w:p w14:paraId="0A8EF4E4">
            <w:r>
              <w:t>0.023</w:t>
            </w:r>
          </w:p>
        </w:tc>
        <w:tc>
          <w:tcPr>
            <w:vAlign w:val="center"/>
          </w:tcPr>
          <w:p w14:paraId="552EBF91">
            <w:r>
              <w:t>0.395</w:t>
            </w:r>
          </w:p>
        </w:tc>
      </w:tr>
      <w:tr w14:paraId="1391F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9FC35D">
            <w:r>
              <w:t>硬泡聚氨酯板、喷涂硬泡聚氨酯</w:t>
            </w:r>
          </w:p>
        </w:tc>
        <w:tc>
          <w:tcPr>
            <w:vAlign w:val="center"/>
          </w:tcPr>
          <w:p w14:paraId="2AC7C6AF">
            <w:r>
              <w:t>69</w:t>
            </w:r>
          </w:p>
        </w:tc>
        <w:tc>
          <w:tcPr>
            <w:vAlign w:val="center"/>
          </w:tcPr>
          <w:p w14:paraId="0268647D">
            <w:r>
              <w:t>0.024</w:t>
            </w:r>
          </w:p>
        </w:tc>
        <w:tc>
          <w:tcPr>
            <w:vAlign w:val="center"/>
          </w:tcPr>
          <w:p w14:paraId="0630836F">
            <w:r>
              <w:t>0.540</w:t>
            </w:r>
          </w:p>
        </w:tc>
        <w:tc>
          <w:tcPr>
            <w:vAlign w:val="center"/>
          </w:tcPr>
          <w:p w14:paraId="38AB499B">
            <w:r>
              <w:t>1.10</w:t>
            </w:r>
          </w:p>
        </w:tc>
        <w:tc>
          <w:tcPr>
            <w:vAlign w:val="center"/>
          </w:tcPr>
          <w:p w14:paraId="319C4017">
            <w:r>
              <w:t>2.614</w:t>
            </w:r>
          </w:p>
        </w:tc>
        <w:tc>
          <w:tcPr>
            <w:vAlign w:val="center"/>
          </w:tcPr>
          <w:p w14:paraId="67DBA6D0">
            <w:r>
              <w:t>1.553</w:t>
            </w:r>
          </w:p>
        </w:tc>
      </w:tr>
      <w:tr w14:paraId="6DA26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9C6BF2">
            <w:r>
              <w:t>水泥砂浆</w:t>
            </w:r>
          </w:p>
        </w:tc>
        <w:tc>
          <w:tcPr>
            <w:vAlign w:val="center"/>
          </w:tcPr>
          <w:p w14:paraId="0392CD68">
            <w:r>
              <w:t>20</w:t>
            </w:r>
          </w:p>
        </w:tc>
        <w:tc>
          <w:tcPr>
            <w:vAlign w:val="center"/>
          </w:tcPr>
          <w:p w14:paraId="39EFAD7A">
            <w:r>
              <w:t>0.930</w:t>
            </w:r>
          </w:p>
        </w:tc>
        <w:tc>
          <w:tcPr>
            <w:vAlign w:val="center"/>
          </w:tcPr>
          <w:p w14:paraId="623A7C30">
            <w:r>
              <w:t>11.370</w:t>
            </w:r>
          </w:p>
        </w:tc>
        <w:tc>
          <w:tcPr>
            <w:vAlign w:val="center"/>
          </w:tcPr>
          <w:p w14:paraId="3C5E8E75">
            <w:r>
              <w:t>1.00</w:t>
            </w:r>
          </w:p>
        </w:tc>
        <w:tc>
          <w:tcPr>
            <w:vAlign w:val="center"/>
          </w:tcPr>
          <w:p w14:paraId="5191B796">
            <w:r>
              <w:t>0.022</w:t>
            </w:r>
          </w:p>
        </w:tc>
        <w:tc>
          <w:tcPr>
            <w:vAlign w:val="center"/>
          </w:tcPr>
          <w:p w14:paraId="16DF558A">
            <w:r>
              <w:t>0.245</w:t>
            </w:r>
          </w:p>
        </w:tc>
      </w:tr>
      <w:tr w14:paraId="243F7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80131C">
            <w:r>
              <w:t>钢筋混凝土</w:t>
            </w:r>
          </w:p>
        </w:tc>
        <w:tc>
          <w:tcPr>
            <w:vAlign w:val="center"/>
          </w:tcPr>
          <w:p w14:paraId="2C91450B">
            <w:r>
              <w:t>200</w:t>
            </w:r>
          </w:p>
        </w:tc>
        <w:tc>
          <w:tcPr>
            <w:vAlign w:val="center"/>
          </w:tcPr>
          <w:p w14:paraId="51A3BD96">
            <w:r>
              <w:t>1.740</w:t>
            </w:r>
          </w:p>
        </w:tc>
        <w:tc>
          <w:tcPr>
            <w:vAlign w:val="center"/>
          </w:tcPr>
          <w:p w14:paraId="7DF2E645">
            <w:r>
              <w:t>17.200</w:t>
            </w:r>
          </w:p>
        </w:tc>
        <w:tc>
          <w:tcPr>
            <w:vAlign w:val="center"/>
          </w:tcPr>
          <w:p w14:paraId="56BB5597">
            <w:r>
              <w:t>1.00</w:t>
            </w:r>
          </w:p>
        </w:tc>
        <w:tc>
          <w:tcPr>
            <w:vAlign w:val="center"/>
          </w:tcPr>
          <w:p w14:paraId="280CA7C4">
            <w:r>
              <w:t>0.115</w:t>
            </w:r>
          </w:p>
        </w:tc>
        <w:tc>
          <w:tcPr>
            <w:vAlign w:val="center"/>
          </w:tcPr>
          <w:p w14:paraId="514CE6CB">
            <w:r>
              <w:t>1.977</w:t>
            </w:r>
          </w:p>
        </w:tc>
      </w:tr>
      <w:tr w14:paraId="28794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96E8C5">
            <w:r>
              <w:t>石灰、水泥、砂、砂浆</w:t>
            </w:r>
          </w:p>
        </w:tc>
        <w:tc>
          <w:tcPr>
            <w:vAlign w:val="center"/>
          </w:tcPr>
          <w:p w14:paraId="075906D3">
            <w:r>
              <w:t>20</w:t>
            </w:r>
          </w:p>
        </w:tc>
        <w:tc>
          <w:tcPr>
            <w:vAlign w:val="center"/>
          </w:tcPr>
          <w:p w14:paraId="13DC6B5B">
            <w:r>
              <w:t>0.870</w:t>
            </w:r>
          </w:p>
        </w:tc>
        <w:tc>
          <w:tcPr>
            <w:vAlign w:val="center"/>
          </w:tcPr>
          <w:p w14:paraId="3526702C">
            <w:r>
              <w:t>10.750</w:t>
            </w:r>
          </w:p>
        </w:tc>
        <w:tc>
          <w:tcPr>
            <w:vAlign w:val="center"/>
          </w:tcPr>
          <w:p w14:paraId="1B6C6C37">
            <w:r>
              <w:t>1.00</w:t>
            </w:r>
          </w:p>
        </w:tc>
        <w:tc>
          <w:tcPr>
            <w:vAlign w:val="center"/>
          </w:tcPr>
          <w:p w14:paraId="6A393AD8">
            <w:r>
              <w:t>0.023</w:t>
            </w:r>
          </w:p>
        </w:tc>
        <w:tc>
          <w:tcPr>
            <w:vAlign w:val="center"/>
          </w:tcPr>
          <w:p w14:paraId="3D05D269">
            <w:r>
              <w:t>0.247</w:t>
            </w:r>
          </w:p>
        </w:tc>
      </w:tr>
      <w:tr w14:paraId="2C578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AC993D">
            <w:r>
              <w:t>各层之和∑</w:t>
            </w:r>
          </w:p>
        </w:tc>
        <w:tc>
          <w:tcPr>
            <w:vAlign w:val="center"/>
          </w:tcPr>
          <w:p w14:paraId="640B108F">
            <w:r>
              <w:t>710</w:t>
            </w:r>
          </w:p>
        </w:tc>
        <w:tc>
          <w:tcPr>
            <w:vAlign w:val="center"/>
          </w:tcPr>
          <w:p w14:paraId="5C53A4F0">
            <w:r>
              <w:t>－</w:t>
            </w:r>
          </w:p>
        </w:tc>
        <w:tc>
          <w:tcPr>
            <w:vAlign w:val="center"/>
          </w:tcPr>
          <w:p w14:paraId="3C594185">
            <w:r>
              <w:t>－</w:t>
            </w:r>
          </w:p>
        </w:tc>
        <w:tc>
          <w:tcPr>
            <w:vAlign w:val="center"/>
          </w:tcPr>
          <w:p w14:paraId="39EECB09">
            <w:r>
              <w:t>－</w:t>
            </w:r>
          </w:p>
        </w:tc>
        <w:tc>
          <w:tcPr>
            <w:vAlign w:val="center"/>
          </w:tcPr>
          <w:p w14:paraId="2533CB2C">
            <w:r>
              <w:t>3.198</w:t>
            </w:r>
          </w:p>
        </w:tc>
        <w:tc>
          <w:tcPr>
            <w:vAlign w:val="center"/>
          </w:tcPr>
          <w:p w14:paraId="5A770C9D">
            <w:r>
              <w:t>7.624</w:t>
            </w:r>
          </w:p>
        </w:tc>
      </w:tr>
      <w:tr w14:paraId="42447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6A8F66">
            <w:r>
              <w:t>传热系数K=1/(0.15+∑R)</w:t>
            </w:r>
          </w:p>
        </w:tc>
        <w:tc>
          <w:tcPr>
            <w:gridSpan w:val="6"/>
          </w:tcPr>
          <w:p w14:paraId="2126DBC3">
            <w:pPr>
              <w:jc w:val="center"/>
            </w:pPr>
            <w:r>
              <w:t>0.30</w:t>
            </w:r>
          </w:p>
        </w:tc>
      </w:tr>
    </w:tbl>
    <w:p w14:paraId="32C80043">
      <w:pPr>
        <w:pStyle w:val="4"/>
        <w:widowControl w:val="0"/>
        <w:rPr>
          <w:kern w:val="2"/>
          <w:szCs w:val="24"/>
          <w:lang w:val="en-US"/>
        </w:rPr>
      </w:pPr>
      <w:bookmarkStart w:id="41" w:name="_Toc32386"/>
      <w:r>
        <w:rPr>
          <w:kern w:val="2"/>
          <w:szCs w:val="24"/>
          <w:lang w:val="en-US"/>
        </w:rPr>
        <w:t>外墙构造</w:t>
      </w:r>
      <w:bookmarkEnd w:id="41"/>
    </w:p>
    <w:p w14:paraId="2C9F93E8">
      <w:pPr>
        <w:pStyle w:val="5"/>
        <w:widowControl w:val="0"/>
        <w:rPr>
          <w:kern w:val="2"/>
          <w:szCs w:val="24"/>
          <w:lang w:val="en-US"/>
        </w:rPr>
      </w:pPr>
      <w:bookmarkStart w:id="42" w:name="_Toc21013"/>
      <w:r>
        <w:rPr>
          <w:kern w:val="2"/>
          <w:szCs w:val="24"/>
          <w:lang w:val="en-US"/>
        </w:rPr>
        <w:t>外墙构造一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08EF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F5688E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E96A94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BDECDC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AC4EC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3446366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332247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A841C2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5DD3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5E17086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17F323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E53AA1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CA1BF8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3588AA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B69C3C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D0F5530">
            <w:pPr>
              <w:jc w:val="center"/>
            </w:pPr>
            <w:r>
              <w:t>D=R*S</w:t>
            </w:r>
          </w:p>
        </w:tc>
      </w:tr>
      <w:tr w14:paraId="6F4D4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3290E1">
            <w:r>
              <w:t>抹面层</w:t>
            </w:r>
          </w:p>
        </w:tc>
        <w:tc>
          <w:tcPr>
            <w:vAlign w:val="center"/>
          </w:tcPr>
          <w:p w14:paraId="1F63CC1F">
            <w:r>
              <w:t>5</w:t>
            </w:r>
          </w:p>
        </w:tc>
        <w:tc>
          <w:tcPr>
            <w:vAlign w:val="center"/>
          </w:tcPr>
          <w:p w14:paraId="7D5B3CBE">
            <w:r>
              <w:t>1.000</w:t>
            </w:r>
          </w:p>
        </w:tc>
        <w:tc>
          <w:tcPr>
            <w:vAlign w:val="center"/>
          </w:tcPr>
          <w:p w14:paraId="57451D12">
            <w:r>
              <w:t>0.009</w:t>
            </w:r>
          </w:p>
        </w:tc>
        <w:tc>
          <w:tcPr>
            <w:vAlign w:val="center"/>
          </w:tcPr>
          <w:p w14:paraId="0282515D">
            <w:r>
              <w:t>1.00</w:t>
            </w:r>
          </w:p>
        </w:tc>
        <w:tc>
          <w:tcPr>
            <w:vAlign w:val="center"/>
          </w:tcPr>
          <w:p w14:paraId="35BB5D50">
            <w:r>
              <w:t>0.005</w:t>
            </w:r>
          </w:p>
        </w:tc>
        <w:tc>
          <w:tcPr>
            <w:vAlign w:val="center"/>
          </w:tcPr>
          <w:p w14:paraId="745AEDB1">
            <w:r>
              <w:t>0.000</w:t>
            </w:r>
          </w:p>
        </w:tc>
      </w:tr>
      <w:tr w14:paraId="096B8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BCA2DE">
            <w:r>
              <w:t>岩棉板</w:t>
            </w:r>
          </w:p>
        </w:tc>
        <w:tc>
          <w:tcPr>
            <w:vAlign w:val="center"/>
          </w:tcPr>
          <w:p w14:paraId="0255D27A">
            <w:r>
              <w:t>30</w:t>
            </w:r>
          </w:p>
        </w:tc>
        <w:tc>
          <w:tcPr>
            <w:vAlign w:val="center"/>
          </w:tcPr>
          <w:p w14:paraId="58828BC4">
            <w:r>
              <w:t>0.040</w:t>
            </w:r>
          </w:p>
        </w:tc>
        <w:tc>
          <w:tcPr>
            <w:vAlign w:val="center"/>
          </w:tcPr>
          <w:p w14:paraId="5ABDB934">
            <w:r>
              <w:t>0.750</w:t>
            </w:r>
          </w:p>
        </w:tc>
        <w:tc>
          <w:tcPr>
            <w:vAlign w:val="center"/>
          </w:tcPr>
          <w:p w14:paraId="211AFB08">
            <w:r>
              <w:t>1.20</w:t>
            </w:r>
          </w:p>
        </w:tc>
        <w:tc>
          <w:tcPr>
            <w:vAlign w:val="center"/>
          </w:tcPr>
          <w:p w14:paraId="34D8A47D">
            <w:r>
              <w:t>0.625</w:t>
            </w:r>
          </w:p>
        </w:tc>
        <w:tc>
          <w:tcPr>
            <w:vAlign w:val="center"/>
          </w:tcPr>
          <w:p w14:paraId="18718BCB">
            <w:r>
              <w:t>0.563</w:t>
            </w:r>
          </w:p>
        </w:tc>
      </w:tr>
      <w:tr w14:paraId="145280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B4B42F">
            <w:r>
              <w:t>聚合物砂浆（网格布）</w:t>
            </w:r>
          </w:p>
        </w:tc>
        <w:tc>
          <w:tcPr>
            <w:vAlign w:val="center"/>
          </w:tcPr>
          <w:p w14:paraId="6B29958E">
            <w:r>
              <w:t>15</w:t>
            </w:r>
          </w:p>
        </w:tc>
        <w:tc>
          <w:tcPr>
            <w:vAlign w:val="center"/>
          </w:tcPr>
          <w:p w14:paraId="53017EA7">
            <w:r>
              <w:t>0.930</w:t>
            </w:r>
          </w:p>
        </w:tc>
        <w:tc>
          <w:tcPr>
            <w:vAlign w:val="center"/>
          </w:tcPr>
          <w:p w14:paraId="0D034B3D">
            <w:r>
              <w:t>11.306</w:t>
            </w:r>
          </w:p>
        </w:tc>
        <w:tc>
          <w:tcPr>
            <w:vAlign w:val="center"/>
          </w:tcPr>
          <w:p w14:paraId="0A3FEF28">
            <w:r>
              <w:t>1.00</w:t>
            </w:r>
          </w:p>
        </w:tc>
        <w:tc>
          <w:tcPr>
            <w:vAlign w:val="center"/>
          </w:tcPr>
          <w:p w14:paraId="77EA4495">
            <w:r>
              <w:t>0.016</w:t>
            </w:r>
          </w:p>
        </w:tc>
        <w:tc>
          <w:tcPr>
            <w:vAlign w:val="center"/>
          </w:tcPr>
          <w:p w14:paraId="48F175A2">
            <w:r>
              <w:t>0.182</w:t>
            </w:r>
          </w:p>
        </w:tc>
      </w:tr>
      <w:tr w14:paraId="586F2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CE9084">
            <w:r>
              <w:t>加气混凝土、泡沫混凝土(ρ=700)(1)</w:t>
            </w:r>
          </w:p>
        </w:tc>
        <w:tc>
          <w:tcPr>
            <w:vAlign w:val="center"/>
          </w:tcPr>
          <w:p w14:paraId="6AF61E06">
            <w:r>
              <w:t>200</w:t>
            </w:r>
          </w:p>
        </w:tc>
        <w:tc>
          <w:tcPr>
            <w:vAlign w:val="center"/>
          </w:tcPr>
          <w:p w14:paraId="3E4F3330">
            <w:r>
              <w:t>0.200</w:t>
            </w:r>
          </w:p>
        </w:tc>
        <w:tc>
          <w:tcPr>
            <w:vAlign w:val="center"/>
          </w:tcPr>
          <w:p w14:paraId="0C924004">
            <w:r>
              <w:t>3.027</w:t>
            </w:r>
          </w:p>
        </w:tc>
        <w:tc>
          <w:tcPr>
            <w:vAlign w:val="center"/>
          </w:tcPr>
          <w:p w14:paraId="1DC03CA4">
            <w:r>
              <w:t>1.25</w:t>
            </w:r>
          </w:p>
        </w:tc>
        <w:tc>
          <w:tcPr>
            <w:vAlign w:val="center"/>
          </w:tcPr>
          <w:p w14:paraId="7620A750">
            <w:r>
              <w:t>0.800</w:t>
            </w:r>
          </w:p>
        </w:tc>
        <w:tc>
          <w:tcPr>
            <w:vAlign w:val="center"/>
          </w:tcPr>
          <w:p w14:paraId="66103B49">
            <w:r>
              <w:t>3.027</w:t>
            </w:r>
          </w:p>
        </w:tc>
      </w:tr>
      <w:tr w14:paraId="39D47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F7C7D6">
            <w:r>
              <w:t>石灰、水泥、砂、砂浆</w:t>
            </w:r>
          </w:p>
        </w:tc>
        <w:tc>
          <w:tcPr>
            <w:vAlign w:val="center"/>
          </w:tcPr>
          <w:p w14:paraId="52763EC9">
            <w:r>
              <w:t>20</w:t>
            </w:r>
          </w:p>
        </w:tc>
        <w:tc>
          <w:tcPr>
            <w:vAlign w:val="center"/>
          </w:tcPr>
          <w:p w14:paraId="7743CE85">
            <w:r>
              <w:t>0.870</w:t>
            </w:r>
          </w:p>
        </w:tc>
        <w:tc>
          <w:tcPr>
            <w:vAlign w:val="center"/>
          </w:tcPr>
          <w:p w14:paraId="699462FD">
            <w:r>
              <w:t>10.750</w:t>
            </w:r>
          </w:p>
        </w:tc>
        <w:tc>
          <w:tcPr>
            <w:vAlign w:val="center"/>
          </w:tcPr>
          <w:p w14:paraId="29B0A60F">
            <w:r>
              <w:t>1.00</w:t>
            </w:r>
          </w:p>
        </w:tc>
        <w:tc>
          <w:tcPr>
            <w:vAlign w:val="center"/>
          </w:tcPr>
          <w:p w14:paraId="08BEED4B">
            <w:r>
              <w:t>0.023</w:t>
            </w:r>
          </w:p>
        </w:tc>
        <w:tc>
          <w:tcPr>
            <w:vAlign w:val="center"/>
          </w:tcPr>
          <w:p w14:paraId="072C3A39">
            <w:r>
              <w:t>0.247</w:t>
            </w:r>
          </w:p>
        </w:tc>
      </w:tr>
      <w:tr w14:paraId="6095F1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23FE93">
            <w:r>
              <w:t>各层之和∑</w:t>
            </w:r>
          </w:p>
        </w:tc>
        <w:tc>
          <w:tcPr>
            <w:vAlign w:val="center"/>
          </w:tcPr>
          <w:p w14:paraId="3D09F67F">
            <w:r>
              <w:t>270</w:t>
            </w:r>
          </w:p>
        </w:tc>
        <w:tc>
          <w:tcPr>
            <w:vAlign w:val="center"/>
          </w:tcPr>
          <w:p w14:paraId="69B91B71">
            <w:r>
              <w:t>－</w:t>
            </w:r>
          </w:p>
        </w:tc>
        <w:tc>
          <w:tcPr>
            <w:vAlign w:val="center"/>
          </w:tcPr>
          <w:p w14:paraId="4D484BD3">
            <w:r>
              <w:t>－</w:t>
            </w:r>
          </w:p>
        </w:tc>
        <w:tc>
          <w:tcPr>
            <w:vAlign w:val="center"/>
          </w:tcPr>
          <w:p w14:paraId="7A68BACA">
            <w:r>
              <w:t>－</w:t>
            </w:r>
          </w:p>
        </w:tc>
        <w:tc>
          <w:tcPr>
            <w:vAlign w:val="center"/>
          </w:tcPr>
          <w:p w14:paraId="3792293F">
            <w:r>
              <w:t>1.469</w:t>
            </w:r>
          </w:p>
        </w:tc>
        <w:tc>
          <w:tcPr>
            <w:vAlign w:val="center"/>
          </w:tcPr>
          <w:p w14:paraId="50E8888F">
            <w:r>
              <w:t>4.019</w:t>
            </w:r>
          </w:p>
        </w:tc>
      </w:tr>
      <w:tr w14:paraId="65047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2B2DA5">
            <w:r>
              <w:t>传热系数K=1/(0.15+∑R)</w:t>
            </w:r>
          </w:p>
        </w:tc>
        <w:tc>
          <w:tcPr>
            <w:gridSpan w:val="6"/>
          </w:tcPr>
          <w:p w14:paraId="45E72EB1">
            <w:pPr>
              <w:jc w:val="center"/>
            </w:pPr>
            <w:r>
              <w:t>0.62</w:t>
            </w:r>
          </w:p>
        </w:tc>
      </w:tr>
    </w:tbl>
    <w:p w14:paraId="3249035F">
      <w:pPr>
        <w:pStyle w:val="4"/>
        <w:widowControl w:val="0"/>
        <w:rPr>
          <w:kern w:val="2"/>
          <w:szCs w:val="24"/>
          <w:lang w:val="en-US"/>
        </w:rPr>
      </w:pPr>
      <w:bookmarkStart w:id="43" w:name="_Toc1463"/>
      <w:r>
        <w:rPr>
          <w:kern w:val="2"/>
          <w:szCs w:val="24"/>
          <w:lang w:val="en-US"/>
        </w:rPr>
        <w:t>挑空楼板构造</w:t>
      </w:r>
      <w:bookmarkEnd w:id="43"/>
    </w:p>
    <w:p w14:paraId="7CFDCD3D">
      <w:pPr>
        <w:pStyle w:val="5"/>
        <w:widowControl w:val="0"/>
        <w:rPr>
          <w:kern w:val="2"/>
          <w:szCs w:val="24"/>
          <w:lang w:val="en-US"/>
        </w:rPr>
      </w:pPr>
      <w:bookmarkStart w:id="44" w:name="_Toc13039"/>
      <w:r>
        <w:rPr>
          <w:kern w:val="2"/>
          <w:szCs w:val="24"/>
          <w:lang w:val="en-US"/>
        </w:rPr>
        <w:t>挑空楼板构造一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2B9983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A67066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27EFEF5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1C9F5A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A1BF80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287E9F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18F6EE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FBF148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46CD5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ADAA2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80B99E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E998A8E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0CE188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580E29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76BFF7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6E4F511">
            <w:pPr>
              <w:jc w:val="center"/>
            </w:pPr>
            <w:r>
              <w:t>D=R*S</w:t>
            </w:r>
          </w:p>
        </w:tc>
      </w:tr>
      <w:tr w14:paraId="2C6AC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6EC5CB">
            <w:r>
              <w:t>钢筋混凝土</w:t>
            </w:r>
          </w:p>
        </w:tc>
        <w:tc>
          <w:tcPr>
            <w:vAlign w:val="center"/>
          </w:tcPr>
          <w:p w14:paraId="2E87C1B7">
            <w:r>
              <w:t>120</w:t>
            </w:r>
          </w:p>
        </w:tc>
        <w:tc>
          <w:tcPr>
            <w:vAlign w:val="center"/>
          </w:tcPr>
          <w:p w14:paraId="784DB9DB">
            <w:r>
              <w:t>1.740</w:t>
            </w:r>
          </w:p>
        </w:tc>
        <w:tc>
          <w:tcPr>
            <w:vAlign w:val="center"/>
          </w:tcPr>
          <w:p w14:paraId="01B8FF62">
            <w:r>
              <w:t>17.200</w:t>
            </w:r>
          </w:p>
        </w:tc>
        <w:tc>
          <w:tcPr>
            <w:vAlign w:val="center"/>
          </w:tcPr>
          <w:p w14:paraId="45A26216">
            <w:r>
              <w:t>1.00</w:t>
            </w:r>
          </w:p>
        </w:tc>
        <w:tc>
          <w:tcPr>
            <w:vAlign w:val="center"/>
          </w:tcPr>
          <w:p w14:paraId="75D85BED">
            <w:r>
              <w:t>0.069</w:t>
            </w:r>
          </w:p>
        </w:tc>
        <w:tc>
          <w:tcPr>
            <w:vAlign w:val="center"/>
          </w:tcPr>
          <w:p w14:paraId="628C3DC2">
            <w:r>
              <w:t>1.186</w:t>
            </w:r>
          </w:p>
        </w:tc>
      </w:tr>
      <w:tr w14:paraId="3ED0D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EC1610">
            <w:r>
              <w:t>岩棉板</w:t>
            </w:r>
          </w:p>
        </w:tc>
        <w:tc>
          <w:tcPr>
            <w:vAlign w:val="center"/>
          </w:tcPr>
          <w:p w14:paraId="24ADF78E">
            <w:r>
              <w:t>78</w:t>
            </w:r>
          </w:p>
        </w:tc>
        <w:tc>
          <w:tcPr>
            <w:vAlign w:val="center"/>
          </w:tcPr>
          <w:p w14:paraId="27AD60BF">
            <w:r>
              <w:t>0.040</w:t>
            </w:r>
          </w:p>
        </w:tc>
        <w:tc>
          <w:tcPr>
            <w:vAlign w:val="center"/>
          </w:tcPr>
          <w:p w14:paraId="7E06396E">
            <w:r>
              <w:t>0.750</w:t>
            </w:r>
          </w:p>
        </w:tc>
        <w:tc>
          <w:tcPr>
            <w:vAlign w:val="center"/>
          </w:tcPr>
          <w:p w14:paraId="0B3EC1DC">
            <w:r>
              <w:t>1.20</w:t>
            </w:r>
          </w:p>
        </w:tc>
        <w:tc>
          <w:tcPr>
            <w:vAlign w:val="center"/>
          </w:tcPr>
          <w:p w14:paraId="3FE16F35">
            <w:r>
              <w:t>1.625</w:t>
            </w:r>
          </w:p>
        </w:tc>
        <w:tc>
          <w:tcPr>
            <w:vAlign w:val="center"/>
          </w:tcPr>
          <w:p w14:paraId="3A4D765E">
            <w:r>
              <w:t>1.463</w:t>
            </w:r>
          </w:p>
        </w:tc>
      </w:tr>
      <w:tr w14:paraId="157525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B49B2F">
            <w:r>
              <w:t>聚合物砂浆（网格布）</w:t>
            </w:r>
          </w:p>
        </w:tc>
        <w:tc>
          <w:tcPr>
            <w:vAlign w:val="center"/>
          </w:tcPr>
          <w:p w14:paraId="7D7CA25C">
            <w:r>
              <w:t>10</w:t>
            </w:r>
          </w:p>
        </w:tc>
        <w:tc>
          <w:tcPr>
            <w:vAlign w:val="center"/>
          </w:tcPr>
          <w:p w14:paraId="7339FF2B">
            <w:r>
              <w:t>0.930</w:t>
            </w:r>
          </w:p>
        </w:tc>
        <w:tc>
          <w:tcPr>
            <w:vAlign w:val="center"/>
          </w:tcPr>
          <w:p w14:paraId="44D7A412">
            <w:r>
              <w:t>11.306</w:t>
            </w:r>
          </w:p>
        </w:tc>
        <w:tc>
          <w:tcPr>
            <w:vAlign w:val="center"/>
          </w:tcPr>
          <w:p w14:paraId="6651597F">
            <w:r>
              <w:t>1.00</w:t>
            </w:r>
          </w:p>
        </w:tc>
        <w:tc>
          <w:tcPr>
            <w:vAlign w:val="center"/>
          </w:tcPr>
          <w:p w14:paraId="59AA70CE">
            <w:r>
              <w:t>0.011</w:t>
            </w:r>
          </w:p>
        </w:tc>
        <w:tc>
          <w:tcPr>
            <w:vAlign w:val="center"/>
          </w:tcPr>
          <w:p w14:paraId="1F591296">
            <w:r>
              <w:t>0.122</w:t>
            </w:r>
          </w:p>
        </w:tc>
      </w:tr>
      <w:tr w14:paraId="4AEC1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57B116">
            <w:r>
              <w:t>抹面层</w:t>
            </w:r>
          </w:p>
        </w:tc>
        <w:tc>
          <w:tcPr>
            <w:vAlign w:val="center"/>
          </w:tcPr>
          <w:p w14:paraId="6132BB77">
            <w:r>
              <w:t>－</w:t>
            </w:r>
          </w:p>
        </w:tc>
        <w:tc>
          <w:tcPr>
            <w:vAlign w:val="center"/>
          </w:tcPr>
          <w:p w14:paraId="38762FD6">
            <w:r>
              <w:t>－</w:t>
            </w:r>
          </w:p>
        </w:tc>
        <w:tc>
          <w:tcPr>
            <w:vAlign w:val="center"/>
          </w:tcPr>
          <w:p w14:paraId="26EB72EF">
            <w:r>
              <w:t>－</w:t>
            </w:r>
          </w:p>
        </w:tc>
        <w:tc>
          <w:tcPr>
            <w:vAlign w:val="center"/>
          </w:tcPr>
          <w:p w14:paraId="098FEF6C">
            <w:r>
              <w:t>－</w:t>
            </w:r>
          </w:p>
        </w:tc>
        <w:tc>
          <w:tcPr>
            <w:vAlign w:val="center"/>
          </w:tcPr>
          <w:p w14:paraId="29CA9095">
            <w:r>
              <w:t>0.000</w:t>
            </w:r>
          </w:p>
        </w:tc>
        <w:tc>
          <w:tcPr>
            <w:vAlign w:val="center"/>
          </w:tcPr>
          <w:p w14:paraId="287F30E2">
            <w:r>
              <w:t>－</w:t>
            </w:r>
          </w:p>
        </w:tc>
      </w:tr>
      <w:tr w14:paraId="3091DB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48B037">
            <w:r>
              <w:t>各层之和∑</w:t>
            </w:r>
          </w:p>
        </w:tc>
        <w:tc>
          <w:tcPr>
            <w:vAlign w:val="center"/>
          </w:tcPr>
          <w:p w14:paraId="23424B1A">
            <w:r>
              <w:t>208</w:t>
            </w:r>
          </w:p>
        </w:tc>
        <w:tc>
          <w:tcPr>
            <w:vAlign w:val="center"/>
          </w:tcPr>
          <w:p w14:paraId="12E93146">
            <w:r>
              <w:t>－</w:t>
            </w:r>
          </w:p>
        </w:tc>
        <w:tc>
          <w:tcPr>
            <w:vAlign w:val="center"/>
          </w:tcPr>
          <w:p w14:paraId="3AA4BFD5">
            <w:r>
              <w:t>－</w:t>
            </w:r>
          </w:p>
        </w:tc>
        <w:tc>
          <w:tcPr>
            <w:vAlign w:val="center"/>
          </w:tcPr>
          <w:p w14:paraId="6AA7A6D3">
            <w:r>
              <w:t>－</w:t>
            </w:r>
          </w:p>
        </w:tc>
        <w:tc>
          <w:tcPr>
            <w:vAlign w:val="center"/>
          </w:tcPr>
          <w:p w14:paraId="3C9D19C4">
            <w:r>
              <w:t>1.705</w:t>
            </w:r>
          </w:p>
        </w:tc>
        <w:tc>
          <w:tcPr>
            <w:vAlign w:val="center"/>
          </w:tcPr>
          <w:p w14:paraId="140BCAE7">
            <w:r>
              <w:t>2.770</w:t>
            </w:r>
          </w:p>
        </w:tc>
      </w:tr>
      <w:tr w14:paraId="40A502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B4F466">
            <w:r>
              <w:t>传热系数K=1/(0.15+∑R)</w:t>
            </w:r>
          </w:p>
        </w:tc>
        <w:tc>
          <w:tcPr>
            <w:gridSpan w:val="6"/>
          </w:tcPr>
          <w:p w14:paraId="51E311F5">
            <w:pPr>
              <w:jc w:val="center"/>
            </w:pPr>
            <w:r>
              <w:t>0.54</w:t>
            </w:r>
          </w:p>
        </w:tc>
      </w:tr>
    </w:tbl>
    <w:p w14:paraId="025D888A">
      <w:pPr>
        <w:pStyle w:val="4"/>
        <w:widowControl w:val="0"/>
        <w:rPr>
          <w:kern w:val="2"/>
          <w:szCs w:val="24"/>
          <w:lang w:val="en-US"/>
        </w:rPr>
      </w:pPr>
      <w:bookmarkStart w:id="45" w:name="_Toc6491"/>
      <w:r>
        <w:rPr>
          <w:kern w:val="2"/>
          <w:szCs w:val="24"/>
          <w:lang w:val="en-US"/>
        </w:rPr>
        <w:t>楼板构造</w:t>
      </w:r>
      <w:bookmarkEnd w:id="45"/>
    </w:p>
    <w:p w14:paraId="7E38BC1C">
      <w:pPr>
        <w:pStyle w:val="5"/>
        <w:widowControl w:val="0"/>
        <w:rPr>
          <w:kern w:val="2"/>
          <w:szCs w:val="24"/>
          <w:lang w:val="en-US"/>
        </w:rPr>
      </w:pPr>
      <w:bookmarkStart w:id="46" w:name="_Toc2188"/>
      <w:r>
        <w:rPr>
          <w:kern w:val="2"/>
          <w:szCs w:val="24"/>
          <w:lang w:val="en-US"/>
        </w:rPr>
        <w:t>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EBAD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06DC975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49F599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2DC309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B036FD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42C5D7D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942911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F56583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F332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07E56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0A5B03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5D88A0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52E9FE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9DF449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2CD8D1A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F5402FF">
            <w:pPr>
              <w:jc w:val="center"/>
            </w:pPr>
            <w:r>
              <w:t>D=R*S</w:t>
            </w:r>
          </w:p>
        </w:tc>
      </w:tr>
      <w:tr w14:paraId="21183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05A271">
            <w:r>
              <w:t>水泥砂浆</w:t>
            </w:r>
          </w:p>
        </w:tc>
        <w:tc>
          <w:tcPr>
            <w:vAlign w:val="center"/>
          </w:tcPr>
          <w:p w14:paraId="6BEA668C">
            <w:r>
              <w:t>20</w:t>
            </w:r>
          </w:p>
        </w:tc>
        <w:tc>
          <w:tcPr>
            <w:vAlign w:val="center"/>
          </w:tcPr>
          <w:p w14:paraId="393C6183">
            <w:r>
              <w:t>0.930</w:t>
            </w:r>
          </w:p>
        </w:tc>
        <w:tc>
          <w:tcPr>
            <w:vAlign w:val="center"/>
          </w:tcPr>
          <w:p w14:paraId="7C908B9E">
            <w:r>
              <w:t>11.370</w:t>
            </w:r>
          </w:p>
        </w:tc>
        <w:tc>
          <w:tcPr>
            <w:vAlign w:val="center"/>
          </w:tcPr>
          <w:p w14:paraId="5701C6F1">
            <w:r>
              <w:t>1.00</w:t>
            </w:r>
          </w:p>
        </w:tc>
        <w:tc>
          <w:tcPr>
            <w:vAlign w:val="center"/>
          </w:tcPr>
          <w:p w14:paraId="2D265DD1">
            <w:r>
              <w:t>0.022</w:t>
            </w:r>
          </w:p>
        </w:tc>
        <w:tc>
          <w:tcPr>
            <w:vAlign w:val="center"/>
          </w:tcPr>
          <w:p w14:paraId="2639246F">
            <w:r>
              <w:t>0.245</w:t>
            </w:r>
          </w:p>
        </w:tc>
      </w:tr>
      <w:tr w14:paraId="748E19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82111C">
            <w:r>
              <w:t>钢筋混凝土</w:t>
            </w:r>
          </w:p>
        </w:tc>
        <w:tc>
          <w:tcPr>
            <w:vAlign w:val="center"/>
          </w:tcPr>
          <w:p w14:paraId="2F86ED6F">
            <w:r>
              <w:t>120</w:t>
            </w:r>
          </w:p>
        </w:tc>
        <w:tc>
          <w:tcPr>
            <w:vAlign w:val="center"/>
          </w:tcPr>
          <w:p w14:paraId="7A21E82A">
            <w:r>
              <w:t>1.740</w:t>
            </w:r>
          </w:p>
        </w:tc>
        <w:tc>
          <w:tcPr>
            <w:vAlign w:val="center"/>
          </w:tcPr>
          <w:p w14:paraId="272C45F0">
            <w:r>
              <w:t>17.200</w:t>
            </w:r>
          </w:p>
        </w:tc>
        <w:tc>
          <w:tcPr>
            <w:vAlign w:val="center"/>
          </w:tcPr>
          <w:p w14:paraId="3C38C23F">
            <w:r>
              <w:t>1.00</w:t>
            </w:r>
          </w:p>
        </w:tc>
        <w:tc>
          <w:tcPr>
            <w:vAlign w:val="center"/>
          </w:tcPr>
          <w:p w14:paraId="4627BDCA">
            <w:r>
              <w:t>0.069</w:t>
            </w:r>
          </w:p>
        </w:tc>
        <w:tc>
          <w:tcPr>
            <w:vAlign w:val="center"/>
          </w:tcPr>
          <w:p w14:paraId="4B946961">
            <w:r>
              <w:t>1.186</w:t>
            </w:r>
          </w:p>
        </w:tc>
      </w:tr>
      <w:tr w14:paraId="4C8D0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E1A53">
            <w:r>
              <w:t>石灰砂浆</w:t>
            </w:r>
          </w:p>
        </w:tc>
        <w:tc>
          <w:tcPr>
            <w:vAlign w:val="center"/>
          </w:tcPr>
          <w:p w14:paraId="76995488">
            <w:r>
              <w:t>20</w:t>
            </w:r>
          </w:p>
        </w:tc>
        <w:tc>
          <w:tcPr>
            <w:vAlign w:val="center"/>
          </w:tcPr>
          <w:p w14:paraId="1ED7CAD3">
            <w:r>
              <w:t>0.810</w:t>
            </w:r>
          </w:p>
        </w:tc>
        <w:tc>
          <w:tcPr>
            <w:vAlign w:val="center"/>
          </w:tcPr>
          <w:p w14:paraId="6C75A831">
            <w:r>
              <w:t>10.070</w:t>
            </w:r>
          </w:p>
        </w:tc>
        <w:tc>
          <w:tcPr>
            <w:vAlign w:val="center"/>
          </w:tcPr>
          <w:p w14:paraId="0DE8EB95">
            <w:r>
              <w:t>1.00</w:t>
            </w:r>
          </w:p>
        </w:tc>
        <w:tc>
          <w:tcPr>
            <w:vAlign w:val="center"/>
          </w:tcPr>
          <w:p w14:paraId="2930AA98">
            <w:r>
              <w:t>0.025</w:t>
            </w:r>
          </w:p>
        </w:tc>
        <w:tc>
          <w:tcPr>
            <w:vAlign w:val="center"/>
          </w:tcPr>
          <w:p w14:paraId="007EA9A7">
            <w:r>
              <w:t>0.249</w:t>
            </w:r>
          </w:p>
        </w:tc>
      </w:tr>
      <w:tr w14:paraId="7734E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96FE3A">
            <w:r>
              <w:t>各层之和∑</w:t>
            </w:r>
          </w:p>
        </w:tc>
        <w:tc>
          <w:tcPr>
            <w:vAlign w:val="center"/>
          </w:tcPr>
          <w:p w14:paraId="7AA83FCB">
            <w:r>
              <w:t>160</w:t>
            </w:r>
          </w:p>
        </w:tc>
        <w:tc>
          <w:tcPr>
            <w:vAlign w:val="center"/>
          </w:tcPr>
          <w:p w14:paraId="64E34674">
            <w:r>
              <w:t>－</w:t>
            </w:r>
          </w:p>
        </w:tc>
        <w:tc>
          <w:tcPr>
            <w:vAlign w:val="center"/>
          </w:tcPr>
          <w:p w14:paraId="3C139FA9">
            <w:r>
              <w:t>－</w:t>
            </w:r>
          </w:p>
        </w:tc>
        <w:tc>
          <w:tcPr>
            <w:vAlign w:val="center"/>
          </w:tcPr>
          <w:p w14:paraId="1509D770">
            <w:r>
              <w:t>－</w:t>
            </w:r>
          </w:p>
        </w:tc>
        <w:tc>
          <w:tcPr>
            <w:vAlign w:val="center"/>
          </w:tcPr>
          <w:p w14:paraId="6DBB656F">
            <w:r>
              <w:t>0.115</w:t>
            </w:r>
          </w:p>
        </w:tc>
        <w:tc>
          <w:tcPr>
            <w:vAlign w:val="center"/>
          </w:tcPr>
          <w:p w14:paraId="5FFF0791">
            <w:r>
              <w:t>1.679</w:t>
            </w:r>
          </w:p>
        </w:tc>
      </w:tr>
      <w:tr w14:paraId="4FC1D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531694">
            <w:r>
              <w:t>传热系数K=1/(0.22+∑R)</w:t>
            </w:r>
          </w:p>
        </w:tc>
        <w:tc>
          <w:tcPr>
            <w:gridSpan w:val="6"/>
          </w:tcPr>
          <w:p w14:paraId="091FC3AF">
            <w:pPr>
              <w:jc w:val="center"/>
            </w:pPr>
            <w:r>
              <w:t>2.98</w:t>
            </w:r>
          </w:p>
        </w:tc>
      </w:tr>
    </w:tbl>
    <w:p w14:paraId="3BFEBE51">
      <w:pPr>
        <w:pStyle w:val="4"/>
        <w:widowControl w:val="0"/>
        <w:rPr>
          <w:kern w:val="2"/>
          <w:szCs w:val="24"/>
          <w:lang w:val="en-US"/>
        </w:rPr>
      </w:pPr>
      <w:bookmarkStart w:id="47" w:name="_Toc19848"/>
      <w:r>
        <w:rPr>
          <w:kern w:val="2"/>
          <w:szCs w:val="24"/>
          <w:lang w:val="en-US"/>
        </w:rPr>
        <w:t>周边地面构造</w:t>
      </w:r>
      <w:bookmarkEnd w:id="47"/>
    </w:p>
    <w:p w14:paraId="2AD13EA0">
      <w:pPr>
        <w:pStyle w:val="5"/>
        <w:widowControl w:val="0"/>
        <w:rPr>
          <w:kern w:val="2"/>
          <w:szCs w:val="24"/>
          <w:lang w:val="en-US"/>
        </w:rPr>
      </w:pPr>
      <w:bookmarkStart w:id="48" w:name="_Toc6423"/>
      <w:r>
        <w:rPr>
          <w:kern w:val="2"/>
          <w:szCs w:val="24"/>
          <w:lang w:val="en-US"/>
        </w:rPr>
        <w:t>周边地面构造一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2D47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1516C4A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98B999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B08CA9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35021C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D14CA67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F1525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8FD90B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43C3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0815A6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A9492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C56C9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7BD1E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EF5996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86C68E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E7256D8">
            <w:pPr>
              <w:jc w:val="center"/>
            </w:pPr>
            <w:r>
              <w:t>D=R*S</w:t>
            </w:r>
          </w:p>
        </w:tc>
      </w:tr>
      <w:tr w14:paraId="6B9F6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4CE55C">
            <w:r>
              <w:t>水泥砂浆</w:t>
            </w:r>
          </w:p>
        </w:tc>
        <w:tc>
          <w:tcPr>
            <w:vAlign w:val="center"/>
          </w:tcPr>
          <w:p w14:paraId="079E27A5">
            <w:r>
              <w:t>20</w:t>
            </w:r>
          </w:p>
        </w:tc>
        <w:tc>
          <w:tcPr>
            <w:vAlign w:val="center"/>
          </w:tcPr>
          <w:p w14:paraId="752B3897">
            <w:r>
              <w:t>0.930</w:t>
            </w:r>
          </w:p>
        </w:tc>
        <w:tc>
          <w:tcPr>
            <w:vAlign w:val="center"/>
          </w:tcPr>
          <w:p w14:paraId="6772AD77">
            <w:r>
              <w:t>11.370</w:t>
            </w:r>
          </w:p>
        </w:tc>
        <w:tc>
          <w:tcPr>
            <w:vAlign w:val="center"/>
          </w:tcPr>
          <w:p w14:paraId="2767EBCE">
            <w:r>
              <w:t>1.00</w:t>
            </w:r>
          </w:p>
        </w:tc>
        <w:tc>
          <w:tcPr>
            <w:vAlign w:val="center"/>
          </w:tcPr>
          <w:p w14:paraId="4889A3AF">
            <w:r>
              <w:t>0.022</w:t>
            </w:r>
          </w:p>
        </w:tc>
        <w:tc>
          <w:tcPr>
            <w:vAlign w:val="center"/>
          </w:tcPr>
          <w:p w14:paraId="3E5FE7D9">
            <w:r>
              <w:t>0.245</w:t>
            </w:r>
          </w:p>
        </w:tc>
      </w:tr>
      <w:tr w14:paraId="76363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44A975">
            <w:r>
              <w:t>钢筋混凝土</w:t>
            </w:r>
          </w:p>
        </w:tc>
        <w:tc>
          <w:tcPr>
            <w:vAlign w:val="center"/>
          </w:tcPr>
          <w:p w14:paraId="02691B81">
            <w:r>
              <w:t>120</w:t>
            </w:r>
          </w:p>
        </w:tc>
        <w:tc>
          <w:tcPr>
            <w:vAlign w:val="center"/>
          </w:tcPr>
          <w:p w14:paraId="736C38A8">
            <w:r>
              <w:t>1.740</w:t>
            </w:r>
          </w:p>
        </w:tc>
        <w:tc>
          <w:tcPr>
            <w:vAlign w:val="center"/>
          </w:tcPr>
          <w:p w14:paraId="313C5C70">
            <w:r>
              <w:t>17.200</w:t>
            </w:r>
          </w:p>
        </w:tc>
        <w:tc>
          <w:tcPr>
            <w:vAlign w:val="center"/>
          </w:tcPr>
          <w:p w14:paraId="00AAC433">
            <w:r>
              <w:t>1.00</w:t>
            </w:r>
          </w:p>
        </w:tc>
        <w:tc>
          <w:tcPr>
            <w:vAlign w:val="center"/>
          </w:tcPr>
          <w:p w14:paraId="0CD90057">
            <w:r>
              <w:t>0.069</w:t>
            </w:r>
          </w:p>
        </w:tc>
        <w:tc>
          <w:tcPr>
            <w:vAlign w:val="center"/>
          </w:tcPr>
          <w:p w14:paraId="3CC6BB14">
            <w:r>
              <w:t>1.186</w:t>
            </w:r>
          </w:p>
        </w:tc>
      </w:tr>
      <w:tr w14:paraId="4557C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D36FC">
            <w:r>
              <w:t>各层之和∑</w:t>
            </w:r>
          </w:p>
        </w:tc>
        <w:tc>
          <w:tcPr>
            <w:vAlign w:val="center"/>
          </w:tcPr>
          <w:p w14:paraId="21E09BE2">
            <w:r>
              <w:t>140</w:t>
            </w:r>
          </w:p>
        </w:tc>
        <w:tc>
          <w:tcPr>
            <w:vAlign w:val="center"/>
          </w:tcPr>
          <w:p w14:paraId="5785E69F">
            <w:r>
              <w:t>－</w:t>
            </w:r>
          </w:p>
        </w:tc>
        <w:tc>
          <w:tcPr>
            <w:vAlign w:val="center"/>
          </w:tcPr>
          <w:p w14:paraId="6478129B">
            <w:r>
              <w:t>－</w:t>
            </w:r>
          </w:p>
        </w:tc>
        <w:tc>
          <w:tcPr>
            <w:vAlign w:val="center"/>
          </w:tcPr>
          <w:p w14:paraId="30407AE3">
            <w:r>
              <w:t>－</w:t>
            </w:r>
          </w:p>
        </w:tc>
        <w:tc>
          <w:tcPr>
            <w:vAlign w:val="center"/>
          </w:tcPr>
          <w:p w14:paraId="034A5284">
            <w:r>
              <w:t>0.090</w:t>
            </w:r>
          </w:p>
        </w:tc>
        <w:tc>
          <w:tcPr>
            <w:vAlign w:val="center"/>
          </w:tcPr>
          <w:p w14:paraId="7AE71002">
            <w:r>
              <w:t>1.431</w:t>
            </w:r>
          </w:p>
        </w:tc>
      </w:tr>
      <w:tr w14:paraId="390BD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072D35">
            <w:r>
              <w:t>传热系数K=1/(0.11+∑R)</w:t>
            </w:r>
          </w:p>
        </w:tc>
        <w:tc>
          <w:tcPr>
            <w:gridSpan w:val="6"/>
          </w:tcPr>
          <w:p w14:paraId="5137F7E8">
            <w:pPr>
              <w:jc w:val="center"/>
            </w:pPr>
            <w:r>
              <w:t>0.52</w:t>
            </w:r>
          </w:p>
        </w:tc>
      </w:tr>
    </w:tbl>
    <w:p w14:paraId="4342F788">
      <w:pPr>
        <w:pStyle w:val="4"/>
        <w:widowControl w:val="0"/>
        <w:rPr>
          <w:kern w:val="2"/>
          <w:szCs w:val="24"/>
          <w:lang w:val="en-US"/>
        </w:rPr>
      </w:pPr>
      <w:bookmarkStart w:id="49" w:name="_Toc12368"/>
      <w:r>
        <w:rPr>
          <w:kern w:val="2"/>
          <w:szCs w:val="24"/>
          <w:lang w:val="en-US"/>
        </w:rPr>
        <w:t>非周边地面构造</w:t>
      </w:r>
      <w:bookmarkEnd w:id="49"/>
    </w:p>
    <w:p w14:paraId="3A1C6496">
      <w:pPr>
        <w:pStyle w:val="5"/>
        <w:widowControl w:val="0"/>
        <w:rPr>
          <w:kern w:val="2"/>
          <w:szCs w:val="24"/>
          <w:lang w:val="en-US"/>
        </w:rPr>
      </w:pPr>
      <w:bookmarkStart w:id="50" w:name="_Toc24744"/>
      <w:r>
        <w:rPr>
          <w:kern w:val="2"/>
          <w:szCs w:val="24"/>
          <w:lang w:val="en-US"/>
        </w:rPr>
        <w:t>非周边地面构造一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7475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42DA84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A5C2EE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6BD2FC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320C11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B6A854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AED6B9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98225F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D5D10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6DB0C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CB74615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629E00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2C714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FBDFF1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F7A8FB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778F051">
            <w:pPr>
              <w:jc w:val="center"/>
            </w:pPr>
            <w:r>
              <w:t>D=R*S</w:t>
            </w:r>
          </w:p>
        </w:tc>
      </w:tr>
      <w:tr w14:paraId="209F5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0BD23B">
            <w:r>
              <w:t>水泥砂浆</w:t>
            </w:r>
          </w:p>
        </w:tc>
        <w:tc>
          <w:tcPr>
            <w:vAlign w:val="center"/>
          </w:tcPr>
          <w:p w14:paraId="4BA7BD15">
            <w:r>
              <w:t>20</w:t>
            </w:r>
          </w:p>
        </w:tc>
        <w:tc>
          <w:tcPr>
            <w:vAlign w:val="center"/>
          </w:tcPr>
          <w:p w14:paraId="3E26793A">
            <w:r>
              <w:t>0.930</w:t>
            </w:r>
          </w:p>
        </w:tc>
        <w:tc>
          <w:tcPr>
            <w:vAlign w:val="center"/>
          </w:tcPr>
          <w:p w14:paraId="395D05A9">
            <w:r>
              <w:t>11.370</w:t>
            </w:r>
          </w:p>
        </w:tc>
        <w:tc>
          <w:tcPr>
            <w:vAlign w:val="center"/>
          </w:tcPr>
          <w:p w14:paraId="2AFE50C7">
            <w:r>
              <w:t>1.00</w:t>
            </w:r>
          </w:p>
        </w:tc>
        <w:tc>
          <w:tcPr>
            <w:vAlign w:val="center"/>
          </w:tcPr>
          <w:p w14:paraId="2D0D1759">
            <w:r>
              <w:t>0.022</w:t>
            </w:r>
          </w:p>
        </w:tc>
        <w:tc>
          <w:tcPr>
            <w:vAlign w:val="center"/>
          </w:tcPr>
          <w:p w14:paraId="42350D1F">
            <w:r>
              <w:t>0.245</w:t>
            </w:r>
          </w:p>
        </w:tc>
      </w:tr>
      <w:tr w14:paraId="4F6A8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396A78">
            <w:r>
              <w:t>钢筋混凝土</w:t>
            </w:r>
          </w:p>
        </w:tc>
        <w:tc>
          <w:tcPr>
            <w:vAlign w:val="center"/>
          </w:tcPr>
          <w:p w14:paraId="08022C9D">
            <w:r>
              <w:t>120</w:t>
            </w:r>
          </w:p>
        </w:tc>
        <w:tc>
          <w:tcPr>
            <w:vAlign w:val="center"/>
          </w:tcPr>
          <w:p w14:paraId="3EFF447A">
            <w:r>
              <w:t>1.740</w:t>
            </w:r>
          </w:p>
        </w:tc>
        <w:tc>
          <w:tcPr>
            <w:vAlign w:val="center"/>
          </w:tcPr>
          <w:p w14:paraId="38DC28EB">
            <w:r>
              <w:t>17.200</w:t>
            </w:r>
          </w:p>
        </w:tc>
        <w:tc>
          <w:tcPr>
            <w:vAlign w:val="center"/>
          </w:tcPr>
          <w:p w14:paraId="2CC302F8">
            <w:r>
              <w:t>1.00</w:t>
            </w:r>
          </w:p>
        </w:tc>
        <w:tc>
          <w:tcPr>
            <w:vAlign w:val="center"/>
          </w:tcPr>
          <w:p w14:paraId="09A1DC44">
            <w:r>
              <w:t>0.069</w:t>
            </w:r>
          </w:p>
        </w:tc>
        <w:tc>
          <w:tcPr>
            <w:vAlign w:val="center"/>
          </w:tcPr>
          <w:p w14:paraId="1CE913FD">
            <w:r>
              <w:t>1.186</w:t>
            </w:r>
          </w:p>
        </w:tc>
      </w:tr>
      <w:tr w14:paraId="03E53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F1FA9E">
            <w:r>
              <w:t>各层之和∑</w:t>
            </w:r>
          </w:p>
        </w:tc>
        <w:tc>
          <w:tcPr>
            <w:vAlign w:val="center"/>
          </w:tcPr>
          <w:p w14:paraId="32C35A32">
            <w:r>
              <w:t>140</w:t>
            </w:r>
          </w:p>
        </w:tc>
        <w:tc>
          <w:tcPr>
            <w:vAlign w:val="center"/>
          </w:tcPr>
          <w:p w14:paraId="304F9300">
            <w:r>
              <w:t>－</w:t>
            </w:r>
          </w:p>
        </w:tc>
        <w:tc>
          <w:tcPr>
            <w:vAlign w:val="center"/>
          </w:tcPr>
          <w:p w14:paraId="26998B8F">
            <w:r>
              <w:t>－</w:t>
            </w:r>
          </w:p>
        </w:tc>
        <w:tc>
          <w:tcPr>
            <w:vAlign w:val="center"/>
          </w:tcPr>
          <w:p w14:paraId="54E88FFE">
            <w:r>
              <w:t>－</w:t>
            </w:r>
          </w:p>
        </w:tc>
        <w:tc>
          <w:tcPr>
            <w:vAlign w:val="center"/>
          </w:tcPr>
          <w:p w14:paraId="5A0E6518">
            <w:r>
              <w:t>0.090</w:t>
            </w:r>
          </w:p>
        </w:tc>
        <w:tc>
          <w:tcPr>
            <w:vAlign w:val="center"/>
          </w:tcPr>
          <w:p w14:paraId="092D112B">
            <w:r>
              <w:t>1.431</w:t>
            </w:r>
          </w:p>
        </w:tc>
      </w:tr>
      <w:tr w14:paraId="5A9D3F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89AA0D">
            <w:r>
              <w:t>传热系数K=1/(0.11+∑R)</w:t>
            </w:r>
          </w:p>
        </w:tc>
        <w:tc>
          <w:tcPr>
            <w:gridSpan w:val="6"/>
          </w:tcPr>
          <w:p w14:paraId="6E1D1AB8">
            <w:pPr>
              <w:jc w:val="center"/>
            </w:pPr>
            <w:r>
              <w:t>0.30</w:t>
            </w:r>
          </w:p>
        </w:tc>
      </w:tr>
    </w:tbl>
    <w:p w14:paraId="4F1EF568">
      <w:pPr>
        <w:pStyle w:val="4"/>
        <w:widowControl w:val="0"/>
        <w:rPr>
          <w:kern w:val="2"/>
          <w:szCs w:val="24"/>
          <w:lang w:val="en-US"/>
        </w:rPr>
      </w:pPr>
      <w:bookmarkStart w:id="51" w:name="_Toc654"/>
      <w:r>
        <w:rPr>
          <w:kern w:val="2"/>
          <w:szCs w:val="24"/>
          <w:lang w:val="en-US"/>
        </w:rPr>
        <w:t>地下墙构造</w:t>
      </w:r>
      <w:bookmarkEnd w:id="51"/>
    </w:p>
    <w:p w14:paraId="7AF53D38">
      <w:pPr>
        <w:pStyle w:val="5"/>
        <w:widowControl w:val="0"/>
        <w:rPr>
          <w:kern w:val="2"/>
          <w:szCs w:val="24"/>
          <w:lang w:val="en-US"/>
        </w:rPr>
      </w:pPr>
      <w:bookmarkStart w:id="52" w:name="_Toc1342"/>
      <w:r>
        <w:rPr>
          <w:kern w:val="2"/>
          <w:szCs w:val="24"/>
          <w:lang w:val="en-US"/>
        </w:rPr>
        <w:t>地下墙构造一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F22F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DAEE9B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2187CB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00B117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967C80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FAA1D61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61AFA0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F0B59D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A73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B6B235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F756B8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C48771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B54CBC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35AC33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DC89CB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59F2EA5">
            <w:pPr>
              <w:jc w:val="center"/>
            </w:pPr>
            <w:r>
              <w:t>D=R*S</w:t>
            </w:r>
          </w:p>
        </w:tc>
      </w:tr>
      <w:tr w14:paraId="3B85F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E3983A">
            <w:r>
              <w:t>钢筋混凝土</w:t>
            </w:r>
          </w:p>
        </w:tc>
        <w:tc>
          <w:tcPr>
            <w:vAlign w:val="center"/>
          </w:tcPr>
          <w:p w14:paraId="2C22CA9F">
            <w:r>
              <w:t>200</w:t>
            </w:r>
          </w:p>
        </w:tc>
        <w:tc>
          <w:tcPr>
            <w:vAlign w:val="center"/>
          </w:tcPr>
          <w:p w14:paraId="225B9476">
            <w:r>
              <w:t>1.740</w:t>
            </w:r>
          </w:p>
        </w:tc>
        <w:tc>
          <w:tcPr>
            <w:vAlign w:val="center"/>
          </w:tcPr>
          <w:p w14:paraId="74F2D577">
            <w:r>
              <w:t>17.200</w:t>
            </w:r>
          </w:p>
        </w:tc>
        <w:tc>
          <w:tcPr>
            <w:vAlign w:val="center"/>
          </w:tcPr>
          <w:p w14:paraId="768217E3">
            <w:r>
              <w:t>1.00</w:t>
            </w:r>
          </w:p>
        </w:tc>
        <w:tc>
          <w:tcPr>
            <w:vAlign w:val="center"/>
          </w:tcPr>
          <w:p w14:paraId="533D770C">
            <w:r>
              <w:t>0.115</w:t>
            </w:r>
          </w:p>
        </w:tc>
        <w:tc>
          <w:tcPr>
            <w:vAlign w:val="center"/>
          </w:tcPr>
          <w:p w14:paraId="0EFC132F">
            <w:r>
              <w:t>1.977</w:t>
            </w:r>
          </w:p>
        </w:tc>
      </w:tr>
      <w:tr w14:paraId="53B219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DCBB35">
            <w:r>
              <w:t>石灰砂浆</w:t>
            </w:r>
          </w:p>
        </w:tc>
        <w:tc>
          <w:tcPr>
            <w:vAlign w:val="center"/>
          </w:tcPr>
          <w:p w14:paraId="72DDBB05">
            <w:r>
              <w:t>20</w:t>
            </w:r>
          </w:p>
        </w:tc>
        <w:tc>
          <w:tcPr>
            <w:vAlign w:val="center"/>
          </w:tcPr>
          <w:p w14:paraId="46589252">
            <w:r>
              <w:t>0.810</w:t>
            </w:r>
          </w:p>
        </w:tc>
        <w:tc>
          <w:tcPr>
            <w:vAlign w:val="center"/>
          </w:tcPr>
          <w:p w14:paraId="5AB9B9A9">
            <w:r>
              <w:t>10.070</w:t>
            </w:r>
          </w:p>
        </w:tc>
        <w:tc>
          <w:tcPr>
            <w:vAlign w:val="center"/>
          </w:tcPr>
          <w:p w14:paraId="03644087">
            <w:r>
              <w:t>1.00</w:t>
            </w:r>
          </w:p>
        </w:tc>
        <w:tc>
          <w:tcPr>
            <w:vAlign w:val="center"/>
          </w:tcPr>
          <w:p w14:paraId="41288B25">
            <w:r>
              <w:t>0.025</w:t>
            </w:r>
          </w:p>
        </w:tc>
        <w:tc>
          <w:tcPr>
            <w:vAlign w:val="center"/>
          </w:tcPr>
          <w:p w14:paraId="61D616BB">
            <w:r>
              <w:t>0.249</w:t>
            </w:r>
          </w:p>
        </w:tc>
      </w:tr>
      <w:tr w14:paraId="032FF4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34FC12">
            <w:r>
              <w:t>各层之和∑</w:t>
            </w:r>
          </w:p>
        </w:tc>
        <w:tc>
          <w:tcPr>
            <w:vAlign w:val="center"/>
          </w:tcPr>
          <w:p w14:paraId="6C4E3FA1">
            <w:r>
              <w:t>220</w:t>
            </w:r>
          </w:p>
        </w:tc>
        <w:tc>
          <w:tcPr>
            <w:vAlign w:val="center"/>
          </w:tcPr>
          <w:p w14:paraId="2D0E5E59">
            <w:r>
              <w:t>－</w:t>
            </w:r>
          </w:p>
        </w:tc>
        <w:tc>
          <w:tcPr>
            <w:vAlign w:val="center"/>
          </w:tcPr>
          <w:p w14:paraId="4952F2D1">
            <w:r>
              <w:t>－</w:t>
            </w:r>
          </w:p>
        </w:tc>
        <w:tc>
          <w:tcPr>
            <w:vAlign w:val="center"/>
          </w:tcPr>
          <w:p w14:paraId="3AFF70D9">
            <w:r>
              <w:t>－</w:t>
            </w:r>
          </w:p>
        </w:tc>
        <w:tc>
          <w:tcPr>
            <w:vAlign w:val="center"/>
          </w:tcPr>
          <w:p w14:paraId="7C183D67">
            <w:r>
              <w:t>0.140</w:t>
            </w:r>
          </w:p>
        </w:tc>
        <w:tc>
          <w:tcPr>
            <w:vAlign w:val="center"/>
          </w:tcPr>
          <w:p w14:paraId="70431151">
            <w:r>
              <w:t>2.226</w:t>
            </w:r>
          </w:p>
        </w:tc>
      </w:tr>
      <w:tr w14:paraId="647C6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2CC57">
            <w:r>
              <w:t>传热系数K=1/(0.11+∑R)</w:t>
            </w:r>
          </w:p>
        </w:tc>
        <w:tc>
          <w:tcPr>
            <w:gridSpan w:val="6"/>
          </w:tcPr>
          <w:p w14:paraId="23F50026">
            <w:pPr>
              <w:jc w:val="center"/>
            </w:pPr>
            <w:r>
              <w:t>4.01</w:t>
            </w:r>
          </w:p>
        </w:tc>
      </w:tr>
    </w:tbl>
    <w:p w14:paraId="298D861A">
      <w:pPr>
        <w:pStyle w:val="4"/>
        <w:widowControl w:val="0"/>
        <w:rPr>
          <w:kern w:val="2"/>
          <w:szCs w:val="24"/>
          <w:lang w:val="en-US"/>
        </w:rPr>
      </w:pPr>
      <w:bookmarkStart w:id="53" w:name="_Toc113"/>
      <w:r>
        <w:rPr>
          <w:kern w:val="2"/>
          <w:szCs w:val="24"/>
          <w:lang w:val="en-US"/>
        </w:rPr>
        <w:t>门构造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4EB699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7678B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7DC8E2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8AC077D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7DD54EE">
            <w:pPr>
              <w:jc w:val="center"/>
            </w:pPr>
            <w:r>
              <w:t>备注</w:t>
            </w:r>
          </w:p>
        </w:tc>
      </w:tr>
      <w:tr w14:paraId="568FAE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EE444">
            <w:r>
              <w:t>1</w:t>
            </w:r>
          </w:p>
        </w:tc>
        <w:tc>
          <w:tcPr>
            <w:vAlign w:val="center"/>
          </w:tcPr>
          <w:p w14:paraId="78446437">
            <w:r>
              <w:t>保温门（多功能门）</w:t>
            </w:r>
          </w:p>
        </w:tc>
        <w:tc>
          <w:tcPr>
            <w:vAlign w:val="center"/>
          </w:tcPr>
          <w:p w14:paraId="668CC703">
            <w:r>
              <w:t>1.972</w:t>
            </w:r>
          </w:p>
        </w:tc>
        <w:tc>
          <w:tcPr>
            <w:vAlign w:val="center"/>
          </w:tcPr>
          <w:p w14:paraId="1F9AFEF8"/>
        </w:tc>
      </w:tr>
    </w:tbl>
    <w:p w14:paraId="65B31488">
      <w:pPr>
        <w:pStyle w:val="4"/>
      </w:pPr>
      <w:bookmarkStart w:id="54" w:name="_Toc4033"/>
      <w:r>
        <w:t>窗构造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7858A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8D4B8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37F5B6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6A55E2B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C9D2D94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09A40AC5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772567DB">
            <w:pPr>
              <w:jc w:val="center"/>
            </w:pPr>
            <w:r>
              <w:t>备注</w:t>
            </w:r>
          </w:p>
        </w:tc>
      </w:tr>
      <w:tr w14:paraId="707DE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5E5EA">
            <w:r>
              <w:t>1</w:t>
            </w:r>
          </w:p>
        </w:tc>
        <w:tc>
          <w:tcPr>
            <w:vAlign w:val="center"/>
          </w:tcPr>
          <w:p w14:paraId="543CE388">
            <w:r>
              <w:t>75系列平开(遮阳型6Low-E双银+12Ar+6+12Ar+6 充氩气 暖边)(隔热条宽34mm)</w:t>
            </w:r>
          </w:p>
        </w:tc>
        <w:tc>
          <w:tcPr>
            <w:vAlign w:val="center"/>
          </w:tcPr>
          <w:p w14:paraId="769EB374">
            <w:r>
              <w:t>1.660</w:t>
            </w:r>
          </w:p>
        </w:tc>
        <w:tc>
          <w:tcPr>
            <w:vAlign w:val="center"/>
          </w:tcPr>
          <w:p w14:paraId="60E1F2CD">
            <w:r>
              <w:t>0.230</w:t>
            </w:r>
          </w:p>
        </w:tc>
        <w:tc>
          <w:tcPr>
            <w:vAlign w:val="center"/>
          </w:tcPr>
          <w:p w14:paraId="76B8DB92">
            <w:r>
              <w:t>0.500</w:t>
            </w:r>
          </w:p>
        </w:tc>
        <w:tc>
          <w:tcPr>
            <w:vAlign w:val="center"/>
          </w:tcPr>
          <w:p w14:paraId="15836539"/>
        </w:tc>
      </w:tr>
      <w:tr w14:paraId="043A89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8F0AD">
            <w:r>
              <w:t>2</w:t>
            </w:r>
          </w:p>
        </w:tc>
        <w:tc>
          <w:tcPr>
            <w:vAlign w:val="center"/>
          </w:tcPr>
          <w:p w14:paraId="2126AEE7">
            <w:r>
              <w:t>75系列平开(遮阳型6Low-E双银+12Ar+6+12Ar+6 充氩气 暖边)(隔热条宽34mm)</w:t>
            </w:r>
          </w:p>
        </w:tc>
        <w:tc>
          <w:tcPr>
            <w:vAlign w:val="center"/>
          </w:tcPr>
          <w:p w14:paraId="3E0B4A52">
            <w:r>
              <w:t>1.660</w:t>
            </w:r>
          </w:p>
        </w:tc>
        <w:tc>
          <w:tcPr>
            <w:vAlign w:val="center"/>
          </w:tcPr>
          <w:p w14:paraId="4C473F42">
            <w:r>
              <w:t>0.230</w:t>
            </w:r>
          </w:p>
        </w:tc>
        <w:tc>
          <w:tcPr>
            <w:vAlign w:val="center"/>
          </w:tcPr>
          <w:p w14:paraId="0C92CBF2">
            <w:r>
              <w:t>0.500</w:t>
            </w:r>
          </w:p>
        </w:tc>
        <w:tc>
          <w:tcPr>
            <w:vAlign w:val="center"/>
          </w:tcPr>
          <w:p w14:paraId="3F192DB3"/>
        </w:tc>
      </w:tr>
    </w:tbl>
    <w:p w14:paraId="3CE5252D">
      <w:pPr>
        <w:pStyle w:val="2"/>
      </w:pPr>
      <w:bookmarkStart w:id="55" w:name="_Toc32522"/>
      <w:r>
        <w:t>房间类型</w:t>
      </w:r>
      <w:bookmarkEnd w:id="55"/>
    </w:p>
    <w:p w14:paraId="27631C1D">
      <w:pPr>
        <w:pStyle w:val="4"/>
        <w:widowControl w:val="0"/>
        <w:rPr>
          <w:kern w:val="2"/>
          <w:szCs w:val="24"/>
          <w:lang w:val="en-US"/>
        </w:rPr>
      </w:pPr>
      <w:bookmarkStart w:id="56" w:name="_Toc14769"/>
      <w:r>
        <w:rPr>
          <w:kern w:val="2"/>
          <w:szCs w:val="24"/>
          <w:lang w:val="en-US"/>
        </w:rPr>
        <w:t>房间参数表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17B9C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D82F4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29B4BB7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5BA7B787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397EAEE9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B6ECD89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BC02EE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7DC7C14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E8F0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5C9BD0">
            <w:r>
              <w:t>会议室</w:t>
            </w:r>
          </w:p>
        </w:tc>
        <w:tc>
          <w:tcPr>
            <w:vAlign w:val="center"/>
          </w:tcPr>
          <w:p w14:paraId="4E8153C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A9D7F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861336B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5E2AB929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0D87258A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89E1848">
            <w:pPr>
              <w:jc w:val="center"/>
            </w:pPr>
            <w:r>
              <w:t>15(W/m^2)</w:t>
            </w:r>
          </w:p>
        </w:tc>
      </w:tr>
      <w:tr w14:paraId="634F2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E18B55">
            <w:r>
              <w:t>卫生间</w:t>
            </w:r>
          </w:p>
        </w:tc>
        <w:tc>
          <w:tcPr>
            <w:vAlign w:val="center"/>
          </w:tcPr>
          <w:p w14:paraId="65848545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1126656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C1D8E95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42A1E710">
            <w:pPr>
              <w:jc w:val="center"/>
            </w:pPr>
            <w:r>
              <w:t>20(m^2/人)</w:t>
            </w:r>
          </w:p>
        </w:tc>
        <w:tc>
          <w:tcPr>
            <w:vAlign w:val="center"/>
          </w:tcPr>
          <w:p w14:paraId="7D16C735">
            <w:pPr>
              <w:jc w:val="center"/>
            </w:pPr>
            <w:r>
              <w:t>5(W/m^2)</w:t>
            </w:r>
          </w:p>
        </w:tc>
        <w:tc>
          <w:tcPr>
            <w:vAlign w:val="center"/>
          </w:tcPr>
          <w:p w14:paraId="52E24ED6">
            <w:pPr>
              <w:jc w:val="center"/>
            </w:pPr>
            <w:r>
              <w:t>15(W/m^2)</w:t>
            </w:r>
          </w:p>
        </w:tc>
      </w:tr>
      <w:tr w14:paraId="63E02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4D3B2E">
            <w:r>
              <w:t>厨房</w:t>
            </w:r>
          </w:p>
        </w:tc>
        <w:tc>
          <w:tcPr>
            <w:vAlign w:val="center"/>
          </w:tcPr>
          <w:p w14:paraId="01139648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7FDE595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A3D5574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1123131C">
            <w:pPr>
              <w:jc w:val="center"/>
            </w:pPr>
            <w:r>
              <w:t>5(m^2/人)</w:t>
            </w:r>
          </w:p>
        </w:tc>
        <w:tc>
          <w:tcPr>
            <w:vAlign w:val="center"/>
          </w:tcPr>
          <w:p w14:paraId="0466A0A1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6B9BFC88">
            <w:pPr>
              <w:jc w:val="center"/>
            </w:pPr>
            <w:r>
              <w:t>15(W/m^2)</w:t>
            </w:r>
          </w:p>
        </w:tc>
      </w:tr>
      <w:tr w14:paraId="08C62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7F7C69">
            <w:r>
              <w:t>大厅</w:t>
            </w:r>
          </w:p>
        </w:tc>
        <w:tc>
          <w:tcPr>
            <w:vAlign w:val="center"/>
          </w:tcPr>
          <w:p w14:paraId="469891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7A91A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F8676E1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643F32A3">
            <w:pPr>
              <w:jc w:val="center"/>
            </w:pPr>
            <w:r>
              <w:t>30(m^2/人)</w:t>
            </w:r>
          </w:p>
        </w:tc>
        <w:tc>
          <w:tcPr>
            <w:vAlign w:val="center"/>
          </w:tcPr>
          <w:p w14:paraId="365FAD26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7078BDC7">
            <w:pPr>
              <w:jc w:val="center"/>
            </w:pPr>
            <w:r>
              <w:t>15(W/m^2)</w:t>
            </w:r>
          </w:p>
        </w:tc>
      </w:tr>
      <w:tr w14:paraId="29A45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C4A1F5">
            <w:r>
              <w:t>报告厅</w:t>
            </w:r>
          </w:p>
        </w:tc>
        <w:tc>
          <w:tcPr>
            <w:vAlign w:val="center"/>
          </w:tcPr>
          <w:p w14:paraId="46C82AA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B6BB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6F137C8">
            <w:pPr>
              <w:jc w:val="center"/>
            </w:pPr>
            <w:r>
              <w:t>14(m^3/h.人)</w:t>
            </w:r>
          </w:p>
        </w:tc>
        <w:tc>
          <w:tcPr>
            <w:vAlign w:val="center"/>
          </w:tcPr>
          <w:p w14:paraId="079F8B38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70BF70C2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0A4CFF7A">
            <w:pPr>
              <w:jc w:val="center"/>
            </w:pPr>
            <w:r>
              <w:t>15(W/m^2)</w:t>
            </w:r>
          </w:p>
        </w:tc>
      </w:tr>
      <w:tr w14:paraId="2EBBD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3003C0">
            <w:r>
              <w:t>接待室</w:t>
            </w:r>
          </w:p>
        </w:tc>
        <w:tc>
          <w:tcPr>
            <w:vAlign w:val="center"/>
          </w:tcPr>
          <w:p w14:paraId="056B278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AA869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4C00D19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0725347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F1F97E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7C9D556">
            <w:pPr>
              <w:jc w:val="center"/>
            </w:pPr>
            <w:r>
              <w:t>15(W/m^2)</w:t>
            </w:r>
          </w:p>
        </w:tc>
      </w:tr>
      <w:tr w14:paraId="4E17E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B47A80">
            <w:r>
              <w:t>普通办公室</w:t>
            </w:r>
          </w:p>
        </w:tc>
        <w:tc>
          <w:tcPr>
            <w:vAlign w:val="center"/>
          </w:tcPr>
          <w:p w14:paraId="3F44224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2672FF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E39292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0DC6655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170D48B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025B251">
            <w:pPr>
              <w:jc w:val="center"/>
            </w:pPr>
            <w:r>
              <w:t>15(W/m^2)</w:t>
            </w:r>
          </w:p>
        </w:tc>
      </w:tr>
      <w:tr w14:paraId="20441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35A261">
            <w:r>
              <w:t>档案室</w:t>
            </w:r>
          </w:p>
        </w:tc>
        <w:tc>
          <w:tcPr>
            <w:vAlign w:val="center"/>
          </w:tcPr>
          <w:p w14:paraId="7637A7E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A432E9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44193AE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67126C80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EDD9BD6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1409C490">
            <w:pPr>
              <w:jc w:val="center"/>
            </w:pPr>
            <w:r>
              <w:t>15(W/m^2)</w:t>
            </w:r>
          </w:p>
        </w:tc>
      </w:tr>
      <w:tr w14:paraId="4E854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527F87">
            <w:r>
              <w:t>楼梯间</w:t>
            </w:r>
          </w:p>
        </w:tc>
        <w:tc>
          <w:tcPr>
            <w:vAlign w:val="center"/>
          </w:tcPr>
          <w:p w14:paraId="27D57A0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50ACAC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BF763C7">
            <w:pPr>
              <w:jc w:val="center"/>
            </w:pPr>
            <w:r>
              <w:t>0(m^3/h.人)</w:t>
            </w:r>
          </w:p>
        </w:tc>
        <w:tc>
          <w:tcPr>
            <w:vAlign w:val="center"/>
          </w:tcPr>
          <w:p w14:paraId="57E26E4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B517306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10B79FA6">
            <w:pPr>
              <w:jc w:val="center"/>
            </w:pPr>
            <w:r>
              <w:t>15(W/m^2)</w:t>
            </w:r>
          </w:p>
        </w:tc>
      </w:tr>
      <w:tr w14:paraId="6C48E4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8EAD9D">
            <w:r>
              <w:t>空房间</w:t>
            </w:r>
          </w:p>
        </w:tc>
        <w:tc>
          <w:tcPr>
            <w:vAlign w:val="center"/>
          </w:tcPr>
          <w:p w14:paraId="091C256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93726A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78FDF62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1A8926C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93614A4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79FD1040">
            <w:pPr>
              <w:jc w:val="center"/>
            </w:pPr>
            <w:r>
              <w:t>0(W/m^2)</w:t>
            </w:r>
          </w:p>
        </w:tc>
      </w:tr>
      <w:tr w14:paraId="097A4B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553D2">
            <w:r>
              <w:t>设备间</w:t>
            </w:r>
          </w:p>
        </w:tc>
        <w:tc>
          <w:tcPr>
            <w:vAlign w:val="center"/>
          </w:tcPr>
          <w:p w14:paraId="4A5DD62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4D8D5C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7A0E37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8A0B9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E7B003B">
            <w:pPr>
              <w:jc w:val="center"/>
            </w:pPr>
            <w:r>
              <w:t>6(W/m^2)</w:t>
            </w:r>
          </w:p>
        </w:tc>
        <w:tc>
          <w:tcPr>
            <w:vAlign w:val="center"/>
          </w:tcPr>
          <w:p w14:paraId="054C551B">
            <w:pPr>
              <w:jc w:val="center"/>
            </w:pPr>
            <w:r>
              <w:t>15(W/m^2)</w:t>
            </w:r>
          </w:p>
        </w:tc>
      </w:tr>
      <w:tr w14:paraId="0535D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C2377B">
            <w:r>
              <w:t>走廊</w:t>
            </w:r>
          </w:p>
        </w:tc>
        <w:tc>
          <w:tcPr>
            <w:vAlign w:val="center"/>
          </w:tcPr>
          <w:p w14:paraId="0220A6F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E6B9185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35D39A0B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63D05320">
            <w:pPr>
              <w:jc w:val="center"/>
            </w:pPr>
            <w:r>
              <w:t>50(m^2/人)</w:t>
            </w:r>
          </w:p>
        </w:tc>
        <w:tc>
          <w:tcPr>
            <w:vAlign w:val="center"/>
          </w:tcPr>
          <w:p w14:paraId="632EBA1A">
            <w:pPr>
              <w:jc w:val="center"/>
            </w:pPr>
            <w:r>
              <w:t>3.5(W/m^2)</w:t>
            </w:r>
          </w:p>
        </w:tc>
        <w:tc>
          <w:tcPr>
            <w:vAlign w:val="center"/>
          </w:tcPr>
          <w:p w14:paraId="7B1236B8">
            <w:pPr>
              <w:jc w:val="center"/>
            </w:pPr>
            <w:r>
              <w:t>15(W/m^2)</w:t>
            </w:r>
          </w:p>
        </w:tc>
      </w:tr>
      <w:tr w14:paraId="69CF5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B4A652">
            <w:r>
              <w:t>车库</w:t>
            </w:r>
          </w:p>
        </w:tc>
        <w:tc>
          <w:tcPr>
            <w:vAlign w:val="center"/>
          </w:tcPr>
          <w:p w14:paraId="1639B6D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7345BE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1016C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02E6B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B34E20A">
            <w:pPr>
              <w:jc w:val="center"/>
            </w:pPr>
            <w:r>
              <w:t>4(W/m^2)</w:t>
            </w:r>
          </w:p>
        </w:tc>
        <w:tc>
          <w:tcPr>
            <w:vAlign w:val="center"/>
          </w:tcPr>
          <w:p w14:paraId="7D1D883A">
            <w:pPr>
              <w:jc w:val="center"/>
            </w:pPr>
            <w:r>
              <w:t>15(W/m^2)</w:t>
            </w:r>
          </w:p>
        </w:tc>
      </w:tr>
      <w:tr w14:paraId="0A8B9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3817B1">
            <w:r>
              <w:t>餐厅</w:t>
            </w:r>
          </w:p>
        </w:tc>
        <w:tc>
          <w:tcPr>
            <w:vAlign w:val="center"/>
          </w:tcPr>
          <w:p w14:paraId="6D7A2EA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4AE122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37F24BC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E444D76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47566E98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7BE0888">
            <w:pPr>
              <w:jc w:val="center"/>
            </w:pPr>
            <w:r>
              <w:t>15(W/m^2)</w:t>
            </w:r>
          </w:p>
        </w:tc>
      </w:tr>
    </w:tbl>
    <w:p w14:paraId="05A4AE51">
      <w:pPr>
        <w:pStyle w:val="4"/>
        <w:widowControl w:val="0"/>
        <w:rPr>
          <w:kern w:val="2"/>
          <w:szCs w:val="24"/>
          <w:lang w:val="en-US"/>
        </w:rPr>
      </w:pPr>
      <w:bookmarkStart w:id="57" w:name="_Toc4008"/>
      <w:r>
        <w:rPr>
          <w:kern w:val="2"/>
          <w:szCs w:val="24"/>
          <w:lang w:val="en-US"/>
        </w:rPr>
        <w:t>作息时间表</w:t>
      </w:r>
      <w:bookmarkEnd w:id="57"/>
    </w:p>
    <w:p w14:paraId="7DB8D69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4B593B8">
      <w:pPr>
        <w:pStyle w:val="2"/>
        <w:widowControl w:val="0"/>
        <w:rPr>
          <w:kern w:val="2"/>
          <w:szCs w:val="24"/>
          <w:lang w:val="en-US"/>
        </w:rPr>
      </w:pPr>
      <w:bookmarkStart w:id="58" w:name="_Toc23982"/>
      <w:r>
        <w:rPr>
          <w:kern w:val="2"/>
          <w:szCs w:val="24"/>
          <w:lang w:val="en-US"/>
        </w:rPr>
        <w:t>系统设置</w:t>
      </w:r>
      <w:bookmarkEnd w:id="58"/>
    </w:p>
    <w:p w14:paraId="4C712B7A">
      <w:pPr>
        <w:pStyle w:val="4"/>
        <w:widowControl w:val="0"/>
        <w:rPr>
          <w:kern w:val="2"/>
          <w:szCs w:val="24"/>
          <w:lang w:val="en-US"/>
        </w:rPr>
      </w:pPr>
      <w:bookmarkStart w:id="59" w:name="_Toc7885"/>
      <w:r>
        <w:rPr>
          <w:kern w:val="2"/>
          <w:szCs w:val="24"/>
          <w:lang w:val="en-US"/>
        </w:rPr>
        <w:t>系统划分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232DD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5BC38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6E5DD3E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A2B068D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FAFDF7D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245FC817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78E41116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551ACBDC">
            <w:pPr>
              <w:jc w:val="center"/>
            </w:pPr>
            <w:r>
              <w:t>包含的房间</w:t>
            </w:r>
          </w:p>
        </w:tc>
      </w:tr>
      <w:tr w14:paraId="548ECB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2BA7FD">
            <w:r>
              <w:t>默认</w:t>
            </w:r>
          </w:p>
        </w:tc>
        <w:tc>
          <w:tcPr>
            <w:vAlign w:val="center"/>
          </w:tcPr>
          <w:p w14:paraId="7C666421">
            <w:r>
              <w:t>无</w:t>
            </w:r>
          </w:p>
        </w:tc>
        <w:tc>
          <w:tcPr>
            <w:vAlign w:val="center"/>
          </w:tcPr>
          <w:p w14:paraId="5A45EFC5">
            <w:r>
              <w:t>--</w:t>
            </w:r>
          </w:p>
        </w:tc>
        <w:tc>
          <w:tcPr>
            <w:vAlign w:val="center"/>
          </w:tcPr>
          <w:p w14:paraId="5ED653D9">
            <w:r>
              <w:t>--</w:t>
            </w:r>
          </w:p>
        </w:tc>
        <w:tc>
          <w:tcPr>
            <w:vAlign w:val="center"/>
          </w:tcPr>
          <w:p w14:paraId="65ACF45C">
            <w:r>
              <w:t>--</w:t>
            </w:r>
          </w:p>
        </w:tc>
        <w:tc>
          <w:tcPr>
            <w:vAlign w:val="center"/>
          </w:tcPr>
          <w:p w14:paraId="1CE0097A">
            <w:r>
              <w:t>15199.75</w:t>
            </w:r>
          </w:p>
        </w:tc>
        <w:tc>
          <w:tcPr>
            <w:vAlign w:val="center"/>
          </w:tcPr>
          <w:p w14:paraId="6742BBE9">
            <w:r>
              <w:t>所有房间</w:t>
            </w:r>
          </w:p>
        </w:tc>
      </w:tr>
    </w:tbl>
    <w:p w14:paraId="3CA382BF">
      <w:pPr>
        <w:pStyle w:val="4"/>
        <w:widowControl w:val="0"/>
        <w:rPr>
          <w:kern w:val="2"/>
          <w:szCs w:val="24"/>
          <w:lang w:val="en-US"/>
        </w:rPr>
      </w:pPr>
      <w:bookmarkStart w:id="60" w:name="_Toc18697"/>
      <w:r>
        <w:rPr>
          <w:kern w:val="2"/>
          <w:szCs w:val="24"/>
          <w:lang w:val="en-US"/>
        </w:rPr>
        <w:t>运行时间表</w:t>
      </w:r>
      <w:bookmarkEnd w:id="60"/>
    </w:p>
    <w:p w14:paraId="31D0838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7994E17">
      <w:pPr>
        <w:pStyle w:val="2"/>
        <w:widowControl w:val="0"/>
        <w:rPr>
          <w:kern w:val="2"/>
          <w:szCs w:val="24"/>
          <w:lang w:val="en-US"/>
        </w:rPr>
      </w:pPr>
      <w:bookmarkStart w:id="61" w:name="_Toc29689"/>
      <w:r>
        <w:rPr>
          <w:kern w:val="2"/>
          <w:szCs w:val="24"/>
          <w:lang w:val="en-US"/>
        </w:rPr>
        <w:t>计算结果</w:t>
      </w:r>
      <w:bookmarkEnd w:id="61"/>
    </w:p>
    <w:p w14:paraId="7CDE7C7B">
      <w:pPr>
        <w:pStyle w:val="4"/>
        <w:widowControl w:val="0"/>
        <w:rPr>
          <w:kern w:val="2"/>
          <w:szCs w:val="24"/>
          <w:lang w:val="en-US"/>
        </w:rPr>
      </w:pPr>
      <w:bookmarkStart w:id="67" w:name="_GoBack"/>
      <w:bookmarkEnd w:id="67"/>
      <w:bookmarkStart w:id="62" w:name="_Toc24304"/>
      <w:r>
        <w:rPr>
          <w:kern w:val="2"/>
          <w:szCs w:val="24"/>
          <w:lang w:val="en-US"/>
        </w:rPr>
        <w:t>模拟周期</w:t>
      </w:r>
      <w:bookmarkEnd w:id="62"/>
    </w:p>
    <w:p w14:paraId="481686E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供冷季(5.15-10.15) 供暖季(11.30-2.28)</w:t>
      </w:r>
    </w:p>
    <w:p w14:paraId="6156C986">
      <w:pPr>
        <w:pStyle w:val="4"/>
        <w:widowControl w:val="0"/>
        <w:rPr>
          <w:kern w:val="2"/>
          <w:szCs w:val="24"/>
          <w:lang w:val="en-US"/>
        </w:rPr>
      </w:pPr>
      <w:bookmarkStart w:id="63" w:name="_Toc24737"/>
      <w:r>
        <w:rPr>
          <w:kern w:val="2"/>
          <w:szCs w:val="24"/>
          <w:lang w:val="en-US"/>
        </w:rPr>
        <w:t>全年冷暖需求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3CA87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92A9F6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2947E56D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C502EA4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585D79E6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098593F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28E79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A84104">
            <w:r>
              <w:t>建筑总计</w:t>
            </w:r>
          </w:p>
        </w:tc>
        <w:tc>
          <w:tcPr>
            <w:vAlign w:val="center"/>
          </w:tcPr>
          <w:p w14:paraId="13689349">
            <w:r>
              <w:t>55235</w:t>
            </w:r>
          </w:p>
        </w:tc>
        <w:tc>
          <w:tcPr>
            <w:vAlign w:val="center"/>
          </w:tcPr>
          <w:p w14:paraId="7343A8E3">
            <w:r>
              <w:t>3.37</w:t>
            </w:r>
          </w:p>
        </w:tc>
        <w:tc>
          <w:tcPr>
            <w:vAlign w:val="center"/>
          </w:tcPr>
          <w:p w14:paraId="28F4DA8A">
            <w:r>
              <w:t>695984</w:t>
            </w:r>
          </w:p>
        </w:tc>
        <w:tc>
          <w:tcPr>
            <w:vAlign w:val="center"/>
          </w:tcPr>
          <w:p w14:paraId="3D7CDBE1">
            <w:r>
              <w:t>42.50</w:t>
            </w:r>
          </w:p>
        </w:tc>
      </w:tr>
    </w:tbl>
    <w:p w14:paraId="455EB4EC">
      <w:r>
        <w:drawing>
          <wp:inline distT="0" distB="0" distL="0" distR="0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BED2E"/>
    <w:p w14:paraId="6E35501C">
      <w:pPr>
        <w:pStyle w:val="4"/>
        <w:widowControl w:val="0"/>
        <w:rPr>
          <w:kern w:val="2"/>
          <w:szCs w:val="24"/>
          <w:lang w:val="en-US"/>
        </w:rPr>
      </w:pPr>
      <w:bookmarkStart w:id="64" w:name="_Toc16895"/>
      <w:r>
        <w:rPr>
          <w:kern w:val="2"/>
          <w:szCs w:val="24"/>
          <w:lang w:val="en-US"/>
        </w:rPr>
        <w:t>负荷分项统计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EE0A8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8BC5F2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71D15C5E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1DC7AD79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352F0B2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4D57CA14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D328513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1D67FD2">
            <w:pPr>
              <w:jc w:val="center"/>
            </w:pPr>
            <w:r>
              <w:t>合计</w:t>
            </w:r>
          </w:p>
        </w:tc>
      </w:tr>
      <w:tr w14:paraId="097D0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6408F">
            <w:r>
              <w:t>供暖(kWh/㎡)</w:t>
            </w:r>
          </w:p>
        </w:tc>
        <w:tc>
          <w:tcPr>
            <w:vAlign w:val="center"/>
          </w:tcPr>
          <w:p w14:paraId="462BA8CC">
            <w:r>
              <w:t>-3.06</w:t>
            </w:r>
          </w:p>
        </w:tc>
        <w:tc>
          <w:tcPr>
            <w:vAlign w:val="center"/>
          </w:tcPr>
          <w:p w14:paraId="5BB1C3EE">
            <w:r>
              <w:t>2.54</w:t>
            </w:r>
          </w:p>
        </w:tc>
        <w:tc>
          <w:tcPr>
            <w:vAlign w:val="center"/>
          </w:tcPr>
          <w:p w14:paraId="67E2133F">
            <w:r>
              <w:t>0.50</w:t>
            </w:r>
          </w:p>
        </w:tc>
        <w:tc>
          <w:tcPr>
            <w:vAlign w:val="center"/>
          </w:tcPr>
          <w:p w14:paraId="2A74DFCD">
            <w:r>
              <w:t>-3.35</w:t>
            </w:r>
          </w:p>
        </w:tc>
        <w:tc>
          <w:tcPr>
            <w:vAlign w:val="center"/>
          </w:tcPr>
          <w:p w14:paraId="3C9CDCE2">
            <w:r>
              <w:t>0.00</w:t>
            </w:r>
          </w:p>
        </w:tc>
        <w:tc>
          <w:tcPr>
            <w:vAlign w:val="center"/>
          </w:tcPr>
          <w:p w14:paraId="1B8C91AA">
            <w:r>
              <w:t>-3.37</w:t>
            </w:r>
          </w:p>
        </w:tc>
      </w:tr>
      <w:tr w14:paraId="1AE0C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A84455">
            <w:r>
              <w:t>供冷(kWh/㎡)</w:t>
            </w:r>
          </w:p>
        </w:tc>
        <w:tc>
          <w:tcPr>
            <w:vAlign w:val="center"/>
          </w:tcPr>
          <w:p w14:paraId="70529697">
            <w:r>
              <w:t>10.78</w:t>
            </w:r>
          </w:p>
        </w:tc>
        <w:tc>
          <w:tcPr>
            <w:vAlign w:val="center"/>
          </w:tcPr>
          <w:p w14:paraId="3B963F77">
            <w:r>
              <w:t>14.54</w:t>
            </w:r>
          </w:p>
        </w:tc>
        <w:tc>
          <w:tcPr>
            <w:vAlign w:val="center"/>
          </w:tcPr>
          <w:p w14:paraId="2779F1F1">
            <w:r>
              <w:t>3.40</w:t>
            </w:r>
          </w:p>
        </w:tc>
        <w:tc>
          <w:tcPr>
            <w:vAlign w:val="center"/>
          </w:tcPr>
          <w:p w14:paraId="6E135E5F">
            <w:r>
              <w:t>13.78</w:t>
            </w:r>
          </w:p>
        </w:tc>
        <w:tc>
          <w:tcPr>
            <w:vAlign w:val="center"/>
          </w:tcPr>
          <w:p w14:paraId="2D7C6C96">
            <w:r>
              <w:t>0.00</w:t>
            </w:r>
          </w:p>
        </w:tc>
        <w:tc>
          <w:tcPr>
            <w:vAlign w:val="center"/>
          </w:tcPr>
          <w:p w14:paraId="23D30161">
            <w:r>
              <w:t>42.50</w:t>
            </w:r>
          </w:p>
        </w:tc>
      </w:tr>
    </w:tbl>
    <w:p w14:paraId="39ED3574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83547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56EF">
      <w:pPr>
        <w:pStyle w:val="4"/>
      </w:pPr>
      <w:bookmarkStart w:id="65" w:name="_Toc8201"/>
      <w:r>
        <w:t>逐月负荷表</w:t>
      </w:r>
      <w:bookmarkEnd w:id="6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CD7E1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2A06C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98405AD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63CA524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A17EFBF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4A5532A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61441C7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6F2DB1F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739A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FEAA52">
            <w:r>
              <w:t>1月</w:t>
            </w:r>
          </w:p>
        </w:tc>
        <w:tc>
          <w:tcPr>
            <w:vAlign w:val="center"/>
          </w:tcPr>
          <w:p w14:paraId="43F63C2D">
            <w:pPr>
              <w:jc w:val="right"/>
            </w:pPr>
            <w:r>
              <w:t>32503</w:t>
            </w:r>
          </w:p>
        </w:tc>
        <w:tc>
          <w:tcPr>
            <w:vAlign w:val="center"/>
          </w:tcPr>
          <w:p w14:paraId="57438B0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28F47F">
            <w:pPr>
              <w:jc w:val="right"/>
            </w:pPr>
            <w:r>
              <w:rPr>
                <w:color w:val="FF0000"/>
              </w:rPr>
              <w:t>515.125</w:t>
            </w:r>
          </w:p>
        </w:tc>
        <w:tc>
          <w:tcPr>
            <w:vAlign w:val="center"/>
          </w:tcPr>
          <w:p w14:paraId="6180D6B3">
            <w:r>
              <w:rPr>
                <w:color w:val="FF0000"/>
              </w:rPr>
              <w:t>1月2日7时</w:t>
            </w:r>
          </w:p>
        </w:tc>
        <w:tc>
          <w:tcPr>
            <w:vAlign w:val="center"/>
          </w:tcPr>
          <w:p w14:paraId="2E9F32C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7618BF">
            <w:r>
              <w:t>--</w:t>
            </w:r>
          </w:p>
        </w:tc>
      </w:tr>
      <w:tr w14:paraId="574A6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BE160">
            <w:r>
              <w:t>2月</w:t>
            </w:r>
          </w:p>
        </w:tc>
        <w:tc>
          <w:tcPr>
            <w:vAlign w:val="center"/>
          </w:tcPr>
          <w:p w14:paraId="2F5D1278">
            <w:pPr>
              <w:jc w:val="right"/>
            </w:pPr>
            <w:r>
              <w:t>12868</w:t>
            </w:r>
          </w:p>
        </w:tc>
        <w:tc>
          <w:tcPr>
            <w:vAlign w:val="center"/>
          </w:tcPr>
          <w:p w14:paraId="5C5F173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13989B">
            <w:pPr>
              <w:jc w:val="right"/>
            </w:pPr>
            <w:r>
              <w:t>401.904</w:t>
            </w:r>
          </w:p>
        </w:tc>
        <w:tc>
          <w:tcPr>
            <w:vAlign w:val="center"/>
          </w:tcPr>
          <w:p w14:paraId="442A4777">
            <w:r>
              <w:t>2月14日7时</w:t>
            </w:r>
          </w:p>
        </w:tc>
        <w:tc>
          <w:tcPr>
            <w:vAlign w:val="center"/>
          </w:tcPr>
          <w:p w14:paraId="6C3A9C7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1ED6621">
            <w:r>
              <w:t>--</w:t>
            </w:r>
          </w:p>
        </w:tc>
      </w:tr>
      <w:tr w14:paraId="4449F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BCC7D">
            <w:r>
              <w:t>3月</w:t>
            </w:r>
          </w:p>
        </w:tc>
        <w:tc>
          <w:tcPr>
            <w:vAlign w:val="center"/>
          </w:tcPr>
          <w:p w14:paraId="399637C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067B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597D2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989884">
            <w:r>
              <w:t>--</w:t>
            </w:r>
          </w:p>
        </w:tc>
        <w:tc>
          <w:tcPr>
            <w:vAlign w:val="center"/>
          </w:tcPr>
          <w:p w14:paraId="3AF9AA0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0E1B897">
            <w:r>
              <w:t>--</w:t>
            </w:r>
          </w:p>
        </w:tc>
      </w:tr>
      <w:tr w14:paraId="41B8B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B46960">
            <w:r>
              <w:t>4月</w:t>
            </w:r>
          </w:p>
        </w:tc>
        <w:tc>
          <w:tcPr>
            <w:vAlign w:val="center"/>
          </w:tcPr>
          <w:p w14:paraId="4D22F7E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323F3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91C2D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C76839">
            <w:r>
              <w:t>--</w:t>
            </w:r>
          </w:p>
        </w:tc>
        <w:tc>
          <w:tcPr>
            <w:vAlign w:val="center"/>
          </w:tcPr>
          <w:p w14:paraId="6A57703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FFAC89">
            <w:r>
              <w:t>--</w:t>
            </w:r>
          </w:p>
        </w:tc>
      </w:tr>
      <w:tr w14:paraId="5BE57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4FC3F">
            <w:r>
              <w:t>5月</w:t>
            </w:r>
          </w:p>
        </w:tc>
        <w:tc>
          <w:tcPr>
            <w:vAlign w:val="center"/>
          </w:tcPr>
          <w:p w14:paraId="0774B5D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BFD46E">
            <w:pPr>
              <w:jc w:val="right"/>
            </w:pPr>
            <w:r>
              <w:t>47342</w:t>
            </w:r>
          </w:p>
        </w:tc>
        <w:tc>
          <w:tcPr>
            <w:vAlign w:val="center"/>
          </w:tcPr>
          <w:p w14:paraId="0083DA2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274F192">
            <w:r>
              <w:t>--</w:t>
            </w:r>
          </w:p>
        </w:tc>
        <w:tc>
          <w:tcPr>
            <w:vAlign w:val="center"/>
          </w:tcPr>
          <w:p w14:paraId="54A5B94E">
            <w:pPr>
              <w:jc w:val="right"/>
            </w:pPr>
            <w:r>
              <w:t>877.744</w:t>
            </w:r>
          </w:p>
        </w:tc>
        <w:tc>
          <w:tcPr>
            <w:vAlign w:val="center"/>
          </w:tcPr>
          <w:p w14:paraId="6B0052CD">
            <w:r>
              <w:t>5月15日7时</w:t>
            </w:r>
          </w:p>
        </w:tc>
      </w:tr>
      <w:tr w14:paraId="49F35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30A14C">
            <w:r>
              <w:t>6月</w:t>
            </w:r>
          </w:p>
        </w:tc>
        <w:tc>
          <w:tcPr>
            <w:vAlign w:val="center"/>
          </w:tcPr>
          <w:p w14:paraId="49832EE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9EA2F5">
            <w:pPr>
              <w:jc w:val="right"/>
            </w:pPr>
            <w:r>
              <w:t>119367</w:t>
            </w:r>
          </w:p>
        </w:tc>
        <w:tc>
          <w:tcPr>
            <w:vAlign w:val="center"/>
          </w:tcPr>
          <w:p w14:paraId="2C75BFA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FA87AB2">
            <w:r>
              <w:t>--</w:t>
            </w:r>
          </w:p>
        </w:tc>
        <w:tc>
          <w:tcPr>
            <w:vAlign w:val="center"/>
          </w:tcPr>
          <w:p w14:paraId="0A7A5A61">
            <w:pPr>
              <w:jc w:val="right"/>
            </w:pPr>
            <w:r>
              <w:t>786.394</w:t>
            </w:r>
          </w:p>
        </w:tc>
        <w:tc>
          <w:tcPr>
            <w:vAlign w:val="center"/>
          </w:tcPr>
          <w:p w14:paraId="0BCA9DAB">
            <w:r>
              <w:t>6月28日15时</w:t>
            </w:r>
          </w:p>
        </w:tc>
      </w:tr>
      <w:tr w14:paraId="0867B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DA64CF">
            <w:r>
              <w:t>7月</w:t>
            </w:r>
          </w:p>
        </w:tc>
        <w:tc>
          <w:tcPr>
            <w:vAlign w:val="center"/>
          </w:tcPr>
          <w:p w14:paraId="5638E37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0EE6B3">
            <w:pPr>
              <w:jc w:val="right"/>
            </w:pPr>
            <w:r>
              <w:t>198464</w:t>
            </w:r>
          </w:p>
        </w:tc>
        <w:tc>
          <w:tcPr>
            <w:vAlign w:val="center"/>
          </w:tcPr>
          <w:p w14:paraId="17E5746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090E330">
            <w:r>
              <w:t>--</w:t>
            </w:r>
          </w:p>
        </w:tc>
        <w:tc>
          <w:tcPr>
            <w:vAlign w:val="center"/>
          </w:tcPr>
          <w:p w14:paraId="2B31F3FC">
            <w:pPr>
              <w:jc w:val="right"/>
            </w:pPr>
            <w:r>
              <w:t>956.710</w:t>
            </w:r>
          </w:p>
        </w:tc>
        <w:tc>
          <w:tcPr>
            <w:vAlign w:val="center"/>
          </w:tcPr>
          <w:p w14:paraId="7C401BD2">
            <w:r>
              <w:t>7月8日7时</w:t>
            </w:r>
          </w:p>
        </w:tc>
      </w:tr>
      <w:tr w14:paraId="7CE91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961FD">
            <w:r>
              <w:t>8月</w:t>
            </w:r>
          </w:p>
        </w:tc>
        <w:tc>
          <w:tcPr>
            <w:vAlign w:val="center"/>
          </w:tcPr>
          <w:p w14:paraId="08D2AF1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3A0ABB">
            <w:pPr>
              <w:jc w:val="right"/>
            </w:pPr>
            <w:r>
              <w:t>189799</w:t>
            </w:r>
          </w:p>
        </w:tc>
        <w:tc>
          <w:tcPr>
            <w:vAlign w:val="center"/>
          </w:tcPr>
          <w:p w14:paraId="1A6A88E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989B18">
            <w:r>
              <w:t>--</w:t>
            </w:r>
          </w:p>
        </w:tc>
        <w:tc>
          <w:tcPr>
            <w:vAlign w:val="center"/>
          </w:tcPr>
          <w:p w14:paraId="2020C17C">
            <w:pPr>
              <w:jc w:val="right"/>
            </w:pPr>
            <w:r>
              <w:rPr>
                <w:color w:val="0000FF"/>
              </w:rPr>
              <w:t>1077.545</w:t>
            </w:r>
          </w:p>
        </w:tc>
        <w:tc>
          <w:tcPr>
            <w:vAlign w:val="center"/>
          </w:tcPr>
          <w:p w14:paraId="1F3BAD05">
            <w:r>
              <w:rPr>
                <w:color w:val="0000FF"/>
              </w:rPr>
              <w:t>8月12日7时</w:t>
            </w:r>
          </w:p>
        </w:tc>
      </w:tr>
      <w:tr w14:paraId="1C3D2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4EC9ED">
            <w:r>
              <w:t>9月</w:t>
            </w:r>
          </w:p>
        </w:tc>
        <w:tc>
          <w:tcPr>
            <w:vAlign w:val="center"/>
          </w:tcPr>
          <w:p w14:paraId="366CD0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D56D9A">
            <w:pPr>
              <w:jc w:val="right"/>
            </w:pPr>
            <w:r>
              <w:t>115105</w:t>
            </w:r>
          </w:p>
        </w:tc>
        <w:tc>
          <w:tcPr>
            <w:vAlign w:val="center"/>
          </w:tcPr>
          <w:p w14:paraId="1C197D3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3CC2A68">
            <w:r>
              <w:t>--</w:t>
            </w:r>
          </w:p>
        </w:tc>
        <w:tc>
          <w:tcPr>
            <w:vAlign w:val="center"/>
          </w:tcPr>
          <w:p w14:paraId="2573ECA9">
            <w:pPr>
              <w:jc w:val="right"/>
            </w:pPr>
            <w:r>
              <w:t>784.626</w:t>
            </w:r>
          </w:p>
        </w:tc>
        <w:tc>
          <w:tcPr>
            <w:vAlign w:val="center"/>
          </w:tcPr>
          <w:p w14:paraId="19D332C1">
            <w:r>
              <w:t>9月13日10时</w:t>
            </w:r>
          </w:p>
        </w:tc>
      </w:tr>
      <w:tr w14:paraId="64390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504B9E">
            <w:r>
              <w:t>10月</w:t>
            </w:r>
          </w:p>
        </w:tc>
        <w:tc>
          <w:tcPr>
            <w:vAlign w:val="center"/>
          </w:tcPr>
          <w:p w14:paraId="4B1E920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DC7F04">
            <w:pPr>
              <w:jc w:val="right"/>
            </w:pPr>
            <w:r>
              <w:t>25906</w:t>
            </w:r>
          </w:p>
        </w:tc>
        <w:tc>
          <w:tcPr>
            <w:vAlign w:val="center"/>
          </w:tcPr>
          <w:p w14:paraId="022C2D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7DDB0CE">
            <w:r>
              <w:t>--</w:t>
            </w:r>
          </w:p>
        </w:tc>
        <w:tc>
          <w:tcPr>
            <w:vAlign w:val="center"/>
          </w:tcPr>
          <w:p w14:paraId="13D7A9FC">
            <w:pPr>
              <w:jc w:val="right"/>
            </w:pPr>
            <w:r>
              <w:t>426.361</w:t>
            </w:r>
          </w:p>
        </w:tc>
        <w:tc>
          <w:tcPr>
            <w:vAlign w:val="center"/>
          </w:tcPr>
          <w:p w14:paraId="288627F9">
            <w:r>
              <w:t>10月4日15时</w:t>
            </w:r>
          </w:p>
        </w:tc>
      </w:tr>
      <w:tr w14:paraId="46246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C45793">
            <w:r>
              <w:t>11月</w:t>
            </w:r>
          </w:p>
        </w:tc>
        <w:tc>
          <w:tcPr>
            <w:vAlign w:val="center"/>
          </w:tcPr>
          <w:p w14:paraId="03B079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34F8F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78563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475339">
            <w:r>
              <w:t>--</w:t>
            </w:r>
          </w:p>
        </w:tc>
        <w:tc>
          <w:tcPr>
            <w:vAlign w:val="center"/>
          </w:tcPr>
          <w:p w14:paraId="409FED9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227E24D">
            <w:r>
              <w:t>--</w:t>
            </w:r>
          </w:p>
        </w:tc>
      </w:tr>
      <w:tr w14:paraId="00914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FEA54">
            <w:r>
              <w:t>12月</w:t>
            </w:r>
          </w:p>
        </w:tc>
        <w:tc>
          <w:tcPr>
            <w:vAlign w:val="center"/>
          </w:tcPr>
          <w:p w14:paraId="67DC328C">
            <w:pPr>
              <w:jc w:val="right"/>
            </w:pPr>
            <w:r>
              <w:t>9864</w:t>
            </w:r>
          </w:p>
        </w:tc>
        <w:tc>
          <w:tcPr>
            <w:vAlign w:val="center"/>
          </w:tcPr>
          <w:p w14:paraId="6BF9E63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40B279E">
            <w:pPr>
              <w:jc w:val="right"/>
            </w:pPr>
            <w:r>
              <w:t>230.578</w:t>
            </w:r>
          </w:p>
        </w:tc>
        <w:tc>
          <w:tcPr>
            <w:vAlign w:val="center"/>
          </w:tcPr>
          <w:p w14:paraId="0D504F67">
            <w:r>
              <w:t>12月23日7时</w:t>
            </w:r>
          </w:p>
        </w:tc>
        <w:tc>
          <w:tcPr>
            <w:vAlign w:val="center"/>
          </w:tcPr>
          <w:p w14:paraId="11C4FB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33E475">
            <w:r>
              <w:t>--</w:t>
            </w:r>
          </w:p>
        </w:tc>
      </w:tr>
    </w:tbl>
    <w:p w14:paraId="7A5702CC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D4D05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3B1D"/>
    <w:p w14:paraId="461B1007"/>
    <w:p w14:paraId="297CBD78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44715478">
      <w:pPr>
        <w:pStyle w:val="2"/>
        <w:widowControl w:val="0"/>
        <w:rPr>
          <w:kern w:val="2"/>
          <w:szCs w:val="24"/>
          <w:lang w:val="en-US"/>
        </w:rPr>
      </w:pPr>
      <w:bookmarkStart w:id="66" w:name="_Toc7982"/>
      <w:r>
        <w:rPr>
          <w:kern w:val="2"/>
          <w:szCs w:val="24"/>
          <w:lang w:val="en-US"/>
        </w:rPr>
        <w:t>附录</w:t>
      </w:r>
      <w:bookmarkEnd w:id="66"/>
    </w:p>
    <w:p w14:paraId="0A0644F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0B559C1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703DA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269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72A5F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9E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BA8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AF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89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1E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22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C5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D09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DB8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407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7C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CA0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52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08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FD8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67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71B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65B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537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84A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D9A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7FC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072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3400C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A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2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F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52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3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E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7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9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2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5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A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8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B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4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F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6E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DB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7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0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A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0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4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9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7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A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0FCF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8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39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1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B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C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D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B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F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E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7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4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4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E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63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0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2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9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8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8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4C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F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06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8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9A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92EF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1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F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06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1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A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8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7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8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E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C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4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E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C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D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2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E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C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E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6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4B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5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E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4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BC24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8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6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E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5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D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9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D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6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A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7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0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F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8C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B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F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4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5E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F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2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3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F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E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A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9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E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7DFF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5D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7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9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E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A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3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4A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D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1A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6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3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6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0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1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A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4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4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5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3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E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2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2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A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7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7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F83C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B1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B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E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F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F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B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7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5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8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C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3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6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7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E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1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4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5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0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1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F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AE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3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C0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8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E417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D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8A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B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9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6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B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0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2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E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5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D5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E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03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F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6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4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B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94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C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4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D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4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5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C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8593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5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D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6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E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D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1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0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F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4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2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8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7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D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3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1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E8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A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A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B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6C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A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F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3A04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2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6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5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B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0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C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8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6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A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7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7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E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F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D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0E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77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6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1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A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0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D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D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1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E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0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1AC2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5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F0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8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4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F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0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2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7B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7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0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E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AB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5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CA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F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E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B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C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5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F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7D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5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1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AD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2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8A76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3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A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E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B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D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B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F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0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C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1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C5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1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C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F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3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A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9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D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C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9B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6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9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A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9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1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D940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0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2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D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B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C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0B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6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93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E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7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3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38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A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7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9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95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2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1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C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4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E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D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4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2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E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2C78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3C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4C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5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8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4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4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E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0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0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F0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5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E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E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D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F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9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5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9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B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3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4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1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6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632B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5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5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16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7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2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FD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B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B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2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4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7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F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A9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D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F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E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4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D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3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5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F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F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4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22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0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8882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7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8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B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0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0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F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F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F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3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4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F3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A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B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54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9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A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B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3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9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1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A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B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6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8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0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A62D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2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7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92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1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B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B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5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2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8A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1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F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E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4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0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0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36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D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F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B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1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F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5D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0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3EA5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7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B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E3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D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0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0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7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6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77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D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F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B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0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B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E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C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D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B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6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A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5B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E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F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B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E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0CE0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89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D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4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2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2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A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C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3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5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AA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9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9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B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9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9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6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6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8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E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6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B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27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4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4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8E05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5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31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0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A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72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5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6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4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C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D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2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B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D4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A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E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D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0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F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3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8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C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4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CB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3DC7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0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2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0F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4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C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3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E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4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9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92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4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2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44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1D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5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F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1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B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7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2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97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A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6C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1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6970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D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4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7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B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1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C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D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E1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9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1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C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2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F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A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4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8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E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F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6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A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F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0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8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C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E313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1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1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2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8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58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F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58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B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F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C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35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D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C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B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9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B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DB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B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2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3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8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6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2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92E8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4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C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D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8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0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B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6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F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7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B0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3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6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9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B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2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9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4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D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4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C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3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B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4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4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C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4D21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7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2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9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4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91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4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0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A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6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5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3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B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3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D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E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7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E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3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2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0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D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E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B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7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8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16A5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2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D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7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8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D7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4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6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EC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E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1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5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7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B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4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6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7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D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8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04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D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3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3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1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CAF1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7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F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9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4C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7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C7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4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2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4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0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3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6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81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6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F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5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5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CF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D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F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D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523A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4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A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EC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9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4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97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3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4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37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F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00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9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E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7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9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6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4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3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F3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C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6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B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B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D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E397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7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0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E7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A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F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A7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4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B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9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4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1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E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E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9A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C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0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1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6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5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0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0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C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C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0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2FEB3EF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A5369FB">
      <w:pPr>
        <w:widowControl w:val="0"/>
        <w:rPr>
          <w:kern w:val="2"/>
          <w:szCs w:val="24"/>
          <w:lang w:val="en-US"/>
        </w:rPr>
      </w:pPr>
    </w:p>
    <w:p w14:paraId="20F21653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5ABBFDC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7C54C2D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8B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4557C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B2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725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643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50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24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5AE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C40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6D2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F5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8F3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53B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57E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8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A0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44A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56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BEC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3F4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36D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FA6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C0C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34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905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8E5C5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F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F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7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9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BA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B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5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4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1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7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E1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0D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0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9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E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1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9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D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85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C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C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6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0D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A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741CD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8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F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4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3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0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5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1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E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D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9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C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7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6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8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3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3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C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8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8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B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C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9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410A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C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A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5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04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9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60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B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8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3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AD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2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0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C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C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1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E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E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7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7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D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5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1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4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3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5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A5444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7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FF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0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B4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75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6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3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7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7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1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7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6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A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9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13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4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E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5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E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C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1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9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C4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CE25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0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2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D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F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C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3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7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C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B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2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3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F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C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E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9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D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8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8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0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C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7A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D01E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D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E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0F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E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0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3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B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3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6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BB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7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7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F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B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3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D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6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6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0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5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1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69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B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AC1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0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A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4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A3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74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4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2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9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FA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D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3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4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5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2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F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C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D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A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0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9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D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D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5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B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9A5A0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E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6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5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D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6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8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6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6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4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3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5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9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5F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C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6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C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B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5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5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C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4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9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3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D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57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A708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3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6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8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F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0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4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A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83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6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2D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7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B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2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8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D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B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AC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3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3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3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F7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6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9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5796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7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A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8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AB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E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B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F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0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0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3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B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F7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8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D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0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1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B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5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7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3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9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0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B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4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1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5BA6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2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43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D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A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5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D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0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4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D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F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24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F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C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E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6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1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0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3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D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A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8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D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E7CA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6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2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5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F3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D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F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D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8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9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6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E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9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C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F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6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B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6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A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4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F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4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3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8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6579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D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4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0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3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17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C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5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5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CD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D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6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D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3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B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3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D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4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C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2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5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A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B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F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E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0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6D93D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A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D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78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D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9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B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4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0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2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B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3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8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C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C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5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8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EB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9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A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9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3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4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8A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09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6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127C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E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88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3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E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6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3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B5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5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7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1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3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F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4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8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7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0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1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6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A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39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8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1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4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22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5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BC3B6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E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8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D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E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8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E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6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4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A6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A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5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A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08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E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A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0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A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7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6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4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2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A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45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5C166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E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8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C2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C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8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D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C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A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7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7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B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D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9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9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B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9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C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F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1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1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20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2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443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10F4B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0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2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5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3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B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1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A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9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7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9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3B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9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5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2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5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3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D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C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9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9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2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E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F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9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E8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B8D0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E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A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D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B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4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E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5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D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C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4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D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9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4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0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F0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9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9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9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F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3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6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4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9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A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5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DD54C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2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B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D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8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B5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B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9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4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B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C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3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4E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9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2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D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4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B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7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E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3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B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5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A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A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C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BE17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4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A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5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6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3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D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4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C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A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6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0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A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B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B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C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8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3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1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B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5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8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1D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D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F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7F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AD8B4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7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9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2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E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F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C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E6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9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4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E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4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9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B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E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B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3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A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08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D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E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1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1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D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A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8F64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1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F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D2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2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F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8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1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6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C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F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F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1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8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F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D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0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D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6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9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A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F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7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4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5D0F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4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8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2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8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C6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4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E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FF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9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69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0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5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C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4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E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9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D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0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4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0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F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6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C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3C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DB49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0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0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9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B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55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C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D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2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1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6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4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6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A9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0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9C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C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E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6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4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3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2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2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F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30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F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E09BC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9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47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F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3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A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4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2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8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2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1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33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4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04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F9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D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2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4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B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81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A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0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5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D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D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F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F41C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C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A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0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5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B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D9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6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5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4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5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5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E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57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D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F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B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6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5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6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59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4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5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7B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B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D81CE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2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7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4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5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8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B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6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C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7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B0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7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F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0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B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E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E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0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A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4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0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1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7B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B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5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8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4D56F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A5CEA00">
      <w:pPr>
        <w:widowControl w:val="0"/>
        <w:rPr>
          <w:kern w:val="2"/>
          <w:szCs w:val="24"/>
          <w:lang w:val="en-US"/>
        </w:rPr>
      </w:pPr>
    </w:p>
    <w:p w14:paraId="7582A09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0E8E834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661B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6F5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16C7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8AF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1B7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7D9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41E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E9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060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6D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0E5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A5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7A2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4F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C5D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311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E9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D0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C7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E1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731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DA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7E4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B70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4EC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58C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305ED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E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2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B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08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B1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D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D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1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E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C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D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CD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4C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C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11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6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2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5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D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9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3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5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9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5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E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3AA2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F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9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E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D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6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7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1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D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1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3E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82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5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C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6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B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C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A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B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44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F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7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F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4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3C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EFAC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F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5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5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0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4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B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3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2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2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7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71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A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7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D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D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D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4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D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D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B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B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C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6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F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EB60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D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5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B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C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1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5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D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4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C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1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C4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F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4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C4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3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55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B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7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C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C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A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2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5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4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CCE5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43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7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0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DB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2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C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E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0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1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4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42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5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F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9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27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1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4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7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A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D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6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1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2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A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1AD0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F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B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4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C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0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2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2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7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B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C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E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7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8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B0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5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B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9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5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D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1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6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7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B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2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D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D233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7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9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5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1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F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F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D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2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85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1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6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3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1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0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8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46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0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0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A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4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3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1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2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F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7439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B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D8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C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B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4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6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3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0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B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03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6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F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1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E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D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6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E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0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2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7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4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C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1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2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5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0E49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E4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7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C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5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C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9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6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F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6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89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7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F3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2B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F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4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2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F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0C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A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A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C1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C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9E7B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2D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E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3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4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32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4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F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5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9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F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6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5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0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7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3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5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D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1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4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F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1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5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A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4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8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79D2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D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1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E6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D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1C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9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0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9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2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08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A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5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D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4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E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9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3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0D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21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0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6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BC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3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8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6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7053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6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C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1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A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DC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9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0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4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4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2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C0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5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8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0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6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D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A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87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1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8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0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7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6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6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4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76EF2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6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8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6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6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2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C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2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A5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4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4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4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6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A1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F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B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2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ED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01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B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F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A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A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E8AF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E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1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5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4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5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F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98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54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0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C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0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1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3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89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0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8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B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9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0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0A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5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2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0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5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8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8CBEE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6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4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67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4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5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D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D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3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0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6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5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0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3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E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0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7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5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4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9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B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C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58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F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A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A27E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9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A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3E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AC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3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6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6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6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E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0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4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A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4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D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9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5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6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6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6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12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8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C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3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78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1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A3B6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F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D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8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0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5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CC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1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5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4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A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E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A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C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4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E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A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C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4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7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1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9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D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2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D0A2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5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0A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3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2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2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7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3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A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F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5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E3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E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1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0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3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E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F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4F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C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8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F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A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C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B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B199A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2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F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5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A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0C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E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D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E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3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E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DE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25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D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F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5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9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C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D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F2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E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E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3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3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10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0EA5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C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B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B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5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AB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9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4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C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E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B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4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E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0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C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F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6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D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3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B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2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E9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E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E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8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75EB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2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D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57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A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0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1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C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6B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F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09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E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9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4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9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D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D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9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7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7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0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B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6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E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5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0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440A4D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A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A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9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F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2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0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0F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8C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3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C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3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4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F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B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5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D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9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3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0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E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0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7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D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3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8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6C6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C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3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C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1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3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2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8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5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1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8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0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6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5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4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3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A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80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3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3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4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F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6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D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2273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5B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5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1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B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D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DD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1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0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D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B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C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9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1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9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0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0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4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3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A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9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A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4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7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8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F8A3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D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A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67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0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F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E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5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3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F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5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A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9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F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9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F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A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8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4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A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74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F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6A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2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2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1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A2B6D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4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4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C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A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1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2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1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0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F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26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9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E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F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EF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D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4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1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DC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D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2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9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B9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6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A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DA49F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A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F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03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9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C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6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6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1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2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9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7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B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D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1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9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1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4A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8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8A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B5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4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1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D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9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2C9A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9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0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9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0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78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3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3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4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0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A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AA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F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03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B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3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B8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E6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7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A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6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2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9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2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3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3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17EBA8D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3F874E7">
      <w:pPr>
        <w:widowControl w:val="0"/>
        <w:rPr>
          <w:kern w:val="2"/>
          <w:szCs w:val="24"/>
          <w:lang w:val="en-US"/>
        </w:rPr>
      </w:pPr>
    </w:p>
    <w:p w14:paraId="5ECC8BDB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5D659CB5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328C091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E1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6FDDF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914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15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025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D7C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8A4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E5C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0F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31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124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8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50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1F6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4D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83B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745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493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EE8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9F4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032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796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3DA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D0B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B28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3D893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F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9F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6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0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C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F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0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4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B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6A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4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B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F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3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0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5A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8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C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8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9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8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F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9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C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2A79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0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7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B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0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2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1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1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C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E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5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6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0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7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3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3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9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3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A0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6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D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7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E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F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C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6153B4">
      <w:r>
        <w:t>供冷期：</w:t>
      </w:r>
    </w:p>
    <w:p w14:paraId="20F6AA22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81BA5F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595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10D0D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F56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CC9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F11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513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93E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D6C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34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48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26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32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73F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F74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922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E9E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A56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E83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043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0F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F33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6C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E0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E5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C96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F22CB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1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7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3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0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0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0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5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6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B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C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1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8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5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C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9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6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5F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3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6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0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5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A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D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6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87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2878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6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2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D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FA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8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8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7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3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A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6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3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4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3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3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6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9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9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1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2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2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5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C0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06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3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0093B6B">
      <w:r>
        <w:rPr>
          <w:color w:val="000000"/>
          <w:sz w:val="18"/>
          <w:szCs w:val="18"/>
        </w:rPr>
        <w:t>注：上行：工作日；下行：节假日</w:t>
      </w:r>
    </w:p>
    <w:p w14:paraId="28033AD0"/>
    <w:p w14:paraId="287BBFD3"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34D62970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CC4EE91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001F7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24615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62970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CC4EE91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001F7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2461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CAC14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47F10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970B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90315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47F10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970B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90315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A03E3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68A0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14</Pages>
  <Words>3133</Words>
  <Characters>5297</Characters>
  <Lines>11</Lines>
  <Paragraphs>3</Paragraphs>
  <TotalTime>0</TotalTime>
  <ScaleCrop>false</ScaleCrop>
  <LinksUpToDate>false</LinksUpToDate>
  <CharactersWithSpaces>10619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2024-12-24T11:25:00Z</dcterms:created>
  <dc:creator>1377</dc:creator>
  <cp:lastModifiedBy>1377</cp:lastModifiedBy>
  <dcterms:modified xsi:type="dcterms:W3CDTF">2024-12-24T11:26:31Z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287C7D10C109417CA517638D00FC44D8_11</vt:lpwstr>
  </property>
  <property fmtid="{D5CDD505-2E9C-101B-9397-08002B2CF9AE}" pid="3" name="KSOProductBuildVer">
    <vt:lpwstr>2052-12.1.0.19770</vt:lpwstr>
  </property>
</Properties>
</file>