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E78A2" w14:textId="77777777" w:rsidR="00D40158" w:rsidRDefault="00D40158" w:rsidP="00D40158">
      <w:pPr>
        <w:spacing w:line="180" w:lineRule="atLeast"/>
        <w:rPr>
          <w:rFonts w:ascii="宋体" w:hAnsi="宋体"/>
          <w:b/>
          <w:bCs/>
          <w:sz w:val="32"/>
          <w:szCs w:val="32"/>
        </w:rPr>
      </w:pPr>
    </w:p>
    <w:p w14:paraId="63469B05" w14:textId="77777777" w:rsidR="00D40158" w:rsidRDefault="00D40158" w:rsidP="00D40158">
      <w:pPr>
        <w:widowControl w:val="0"/>
        <w:spacing w:afterLines="100" w:after="312" w:line="240" w:lineRule="auto"/>
        <w:rPr>
          <w:rFonts w:ascii="宋体" w:hAnsi="宋体"/>
          <w:b/>
          <w:bCs/>
          <w:kern w:val="2"/>
          <w:sz w:val="30"/>
          <w:szCs w:val="24"/>
          <w:lang w:val="en-US"/>
        </w:rPr>
      </w:pPr>
    </w:p>
    <w:p w14:paraId="26B5FA31"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2E4BE871" w14:textId="77777777" w:rsidR="00D40158" w:rsidRPr="00CE28AA" w:rsidRDefault="00D40158" w:rsidP="00CE28AA">
      <w:pPr>
        <w:spacing w:beforeLines="100" w:before="312" w:line="180" w:lineRule="atLeast"/>
        <w:jc w:val="center"/>
        <w:rPr>
          <w:rFonts w:ascii="宋体" w:hAnsi="宋体"/>
          <w:bCs/>
          <w:sz w:val="44"/>
          <w:szCs w:val="44"/>
          <w:lang w:val="en-US"/>
        </w:rPr>
      </w:pPr>
    </w:p>
    <w:p w14:paraId="31210B32"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4248E0A5" w14:textId="77777777" w:rsidTr="00E660D6">
        <w:trPr>
          <w:jc w:val="center"/>
        </w:trPr>
        <w:tc>
          <w:tcPr>
            <w:tcW w:w="1800" w:type="dxa"/>
            <w:tcBorders>
              <w:top w:val="single" w:sz="12" w:space="0" w:color="auto"/>
              <w:bottom w:val="single" w:sz="6" w:space="0" w:color="auto"/>
            </w:tcBorders>
            <w:shd w:val="clear" w:color="auto" w:fill="E6E6E6"/>
          </w:tcPr>
          <w:p w14:paraId="5BB75654"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2377B433"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14:paraId="4211E2C6" w14:textId="77777777" w:rsidTr="00E660D6">
        <w:trPr>
          <w:jc w:val="center"/>
        </w:trPr>
        <w:tc>
          <w:tcPr>
            <w:tcW w:w="1800" w:type="dxa"/>
            <w:tcBorders>
              <w:top w:val="single" w:sz="6" w:space="0" w:color="auto"/>
              <w:bottom w:val="single" w:sz="6" w:space="0" w:color="auto"/>
            </w:tcBorders>
            <w:shd w:val="clear" w:color="auto" w:fill="E6E6E6"/>
          </w:tcPr>
          <w:p w14:paraId="00DEE4CD"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01FC2B33" w14:textId="77777777" w:rsidR="00D40158" w:rsidRPr="00D40158" w:rsidRDefault="00D40158" w:rsidP="00C97E25">
            <w:pPr>
              <w:jc w:val="both"/>
              <w:rPr>
                <w:rFonts w:ascii="宋体" w:hAnsi="宋体"/>
                <w:szCs w:val="21"/>
              </w:rPr>
            </w:pPr>
            <w:bookmarkStart w:id="2" w:name="项目地点"/>
            <w:r>
              <w:t>湖州</w:t>
            </w:r>
            <w:bookmarkEnd w:id="2"/>
          </w:p>
        </w:tc>
      </w:tr>
      <w:tr w:rsidR="00D40158" w:rsidRPr="00D40158" w14:paraId="6C9DB5BA" w14:textId="77777777" w:rsidTr="00E660D6">
        <w:trPr>
          <w:jc w:val="center"/>
        </w:trPr>
        <w:tc>
          <w:tcPr>
            <w:tcW w:w="1800" w:type="dxa"/>
            <w:tcBorders>
              <w:top w:val="single" w:sz="6" w:space="0" w:color="auto"/>
              <w:bottom w:val="single" w:sz="6" w:space="0" w:color="auto"/>
            </w:tcBorders>
            <w:shd w:val="clear" w:color="auto" w:fill="E6E6E6"/>
          </w:tcPr>
          <w:p w14:paraId="4335A174"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7B7FB05C"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6FEFDB04" w14:textId="77777777" w:rsidTr="00E660D6">
        <w:trPr>
          <w:jc w:val="center"/>
        </w:trPr>
        <w:tc>
          <w:tcPr>
            <w:tcW w:w="1800" w:type="dxa"/>
            <w:tcBorders>
              <w:top w:val="single" w:sz="6" w:space="0" w:color="auto"/>
              <w:bottom w:val="single" w:sz="6" w:space="0" w:color="auto"/>
            </w:tcBorders>
            <w:shd w:val="clear" w:color="auto" w:fill="E6E6E6"/>
          </w:tcPr>
          <w:p w14:paraId="79518798"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47CBC921" w14:textId="77777777" w:rsidR="00D40158" w:rsidRPr="00D40158" w:rsidRDefault="00D40158" w:rsidP="00C97E25">
            <w:pPr>
              <w:rPr>
                <w:rFonts w:ascii="宋体" w:hAnsi="宋体"/>
                <w:szCs w:val="21"/>
              </w:rPr>
            </w:pPr>
            <w:bookmarkStart w:id="4" w:name="建设单位"/>
            <w:bookmarkEnd w:id="4"/>
          </w:p>
        </w:tc>
      </w:tr>
      <w:tr w:rsidR="00D40158" w:rsidRPr="00D40158" w14:paraId="304E4B0F" w14:textId="77777777" w:rsidTr="00E660D6">
        <w:trPr>
          <w:jc w:val="center"/>
        </w:trPr>
        <w:tc>
          <w:tcPr>
            <w:tcW w:w="1800" w:type="dxa"/>
            <w:tcBorders>
              <w:top w:val="single" w:sz="6" w:space="0" w:color="auto"/>
              <w:bottom w:val="single" w:sz="6" w:space="0" w:color="auto"/>
            </w:tcBorders>
            <w:shd w:val="clear" w:color="auto" w:fill="E6E6E6"/>
          </w:tcPr>
          <w:p w14:paraId="5FB21519"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4DE0489B" w14:textId="77777777" w:rsidR="00D40158" w:rsidRPr="00D40158" w:rsidRDefault="00D40158" w:rsidP="00C97E25">
            <w:pPr>
              <w:rPr>
                <w:rFonts w:ascii="宋体" w:hAnsi="宋体"/>
                <w:szCs w:val="21"/>
              </w:rPr>
            </w:pPr>
            <w:bookmarkStart w:id="5" w:name="设计单位"/>
            <w:bookmarkEnd w:id="5"/>
          </w:p>
        </w:tc>
      </w:tr>
      <w:tr w:rsidR="00D40158" w:rsidRPr="00D40158" w14:paraId="525670B1" w14:textId="77777777" w:rsidTr="00E660D6">
        <w:trPr>
          <w:jc w:val="center"/>
        </w:trPr>
        <w:tc>
          <w:tcPr>
            <w:tcW w:w="1800" w:type="dxa"/>
            <w:tcBorders>
              <w:top w:val="single" w:sz="6" w:space="0" w:color="auto"/>
              <w:bottom w:val="single" w:sz="6" w:space="0" w:color="auto"/>
            </w:tcBorders>
            <w:shd w:val="clear" w:color="auto" w:fill="E6E6E6"/>
          </w:tcPr>
          <w:p w14:paraId="46A255BE"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5CC024F3" w14:textId="77777777" w:rsidR="00D40158" w:rsidRPr="00D40158" w:rsidRDefault="00D40158" w:rsidP="00C97E25">
            <w:pPr>
              <w:rPr>
                <w:rFonts w:ascii="宋体" w:hAnsi="宋体"/>
                <w:szCs w:val="21"/>
              </w:rPr>
            </w:pPr>
          </w:p>
        </w:tc>
      </w:tr>
      <w:tr w:rsidR="00D40158" w:rsidRPr="00D40158" w14:paraId="293526B2" w14:textId="77777777" w:rsidTr="00E660D6">
        <w:trPr>
          <w:jc w:val="center"/>
        </w:trPr>
        <w:tc>
          <w:tcPr>
            <w:tcW w:w="1800" w:type="dxa"/>
            <w:tcBorders>
              <w:top w:val="single" w:sz="6" w:space="0" w:color="auto"/>
              <w:bottom w:val="single" w:sz="6" w:space="0" w:color="auto"/>
            </w:tcBorders>
            <w:shd w:val="clear" w:color="auto" w:fill="E6E6E6"/>
          </w:tcPr>
          <w:p w14:paraId="592E1E26"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59478E91" w14:textId="77777777" w:rsidR="00D40158" w:rsidRPr="00D40158" w:rsidRDefault="00D40158" w:rsidP="00C97E25">
            <w:pPr>
              <w:rPr>
                <w:rFonts w:ascii="宋体" w:hAnsi="宋体"/>
                <w:szCs w:val="21"/>
              </w:rPr>
            </w:pPr>
          </w:p>
        </w:tc>
      </w:tr>
      <w:tr w:rsidR="00D40158" w:rsidRPr="00D40158" w14:paraId="400635FD" w14:textId="77777777" w:rsidTr="00E660D6">
        <w:trPr>
          <w:jc w:val="center"/>
        </w:trPr>
        <w:tc>
          <w:tcPr>
            <w:tcW w:w="1800" w:type="dxa"/>
            <w:tcBorders>
              <w:top w:val="single" w:sz="6" w:space="0" w:color="auto"/>
              <w:bottom w:val="single" w:sz="6" w:space="0" w:color="auto"/>
            </w:tcBorders>
            <w:shd w:val="clear" w:color="auto" w:fill="E6E6E6"/>
          </w:tcPr>
          <w:p w14:paraId="771A4238"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456B4A17" w14:textId="77777777" w:rsidR="00D40158" w:rsidRPr="00D40158" w:rsidRDefault="00D40158" w:rsidP="00C97E25">
            <w:pPr>
              <w:rPr>
                <w:rFonts w:ascii="宋体" w:hAnsi="宋体"/>
                <w:szCs w:val="21"/>
              </w:rPr>
            </w:pPr>
          </w:p>
        </w:tc>
      </w:tr>
      <w:tr w:rsidR="00E52B53" w:rsidRPr="00D40158" w14:paraId="2C99C7AA" w14:textId="77777777" w:rsidTr="00E660D6">
        <w:trPr>
          <w:jc w:val="center"/>
        </w:trPr>
        <w:tc>
          <w:tcPr>
            <w:tcW w:w="1800" w:type="dxa"/>
            <w:tcBorders>
              <w:top w:val="single" w:sz="6" w:space="0" w:color="auto"/>
              <w:bottom w:val="single" w:sz="6" w:space="0" w:color="auto"/>
            </w:tcBorders>
            <w:shd w:val="clear" w:color="auto" w:fill="E6E6E6"/>
          </w:tcPr>
          <w:p w14:paraId="4951F863"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68B2C0C2" w14:textId="77777777" w:rsidR="00E52B53" w:rsidRPr="00D40158" w:rsidRDefault="00E52B53" w:rsidP="00C97E25">
            <w:pPr>
              <w:rPr>
                <w:rFonts w:ascii="宋体" w:hAnsi="宋体"/>
                <w:szCs w:val="21"/>
              </w:rPr>
            </w:pPr>
          </w:p>
        </w:tc>
      </w:tr>
      <w:tr w:rsidR="00D40158" w:rsidRPr="00D40158" w14:paraId="4A5E3B31" w14:textId="77777777" w:rsidTr="00E660D6">
        <w:trPr>
          <w:jc w:val="center"/>
        </w:trPr>
        <w:tc>
          <w:tcPr>
            <w:tcW w:w="1800" w:type="dxa"/>
            <w:tcBorders>
              <w:top w:val="single" w:sz="6" w:space="0" w:color="auto"/>
              <w:bottom w:val="single" w:sz="12" w:space="0" w:color="auto"/>
            </w:tcBorders>
            <w:shd w:val="clear" w:color="auto" w:fill="E6E6E6"/>
          </w:tcPr>
          <w:p w14:paraId="228DA1E5"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2E889F91"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2025年03月14日</w:t>
            </w:r>
            <w:bookmarkEnd w:id="6"/>
          </w:p>
        </w:tc>
      </w:tr>
    </w:tbl>
    <w:p w14:paraId="1C11A583" w14:textId="77777777" w:rsidR="00D40158" w:rsidRDefault="00D40158" w:rsidP="00B41640">
      <w:pPr>
        <w:spacing w:line="240" w:lineRule="auto"/>
        <w:rPr>
          <w:rFonts w:ascii="宋体" w:hAnsi="宋体"/>
          <w:lang w:val="en-US"/>
        </w:rPr>
      </w:pPr>
    </w:p>
    <w:p w14:paraId="6C075CD7" w14:textId="77777777" w:rsidR="00D51770" w:rsidRDefault="00D51770" w:rsidP="00B41640">
      <w:pPr>
        <w:spacing w:line="240" w:lineRule="auto"/>
        <w:rPr>
          <w:rFonts w:ascii="宋体" w:hAnsi="宋体"/>
          <w:lang w:val="en-US"/>
        </w:rPr>
      </w:pPr>
    </w:p>
    <w:p w14:paraId="7181A488" w14:textId="77777777" w:rsidR="00D51770" w:rsidRDefault="00D51770" w:rsidP="00B41640">
      <w:pPr>
        <w:spacing w:line="240" w:lineRule="auto"/>
        <w:rPr>
          <w:rFonts w:ascii="宋体" w:hAnsi="宋体"/>
          <w:lang w:val="en-US"/>
        </w:rPr>
      </w:pPr>
    </w:p>
    <w:p w14:paraId="1591DC23"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06A3A4CD" wp14:editId="4EF6136E">
            <wp:extent cx="1514634" cy="1514634"/>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17B6DF64"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9C4D89" w14:paraId="4D7DDDCD" w14:textId="77777777" w:rsidTr="009C4D89">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5DA4CD67" w14:textId="77777777" w:rsidR="009C4D89" w:rsidRDefault="009C4D89">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14:paraId="1668CC9A" w14:textId="77777777" w:rsidR="009C4D89" w:rsidRDefault="009C4D89">
            <w:pPr>
              <w:spacing w:line="240" w:lineRule="atLeast"/>
              <w:rPr>
                <w:sz w:val="18"/>
                <w:szCs w:val="18"/>
              </w:rPr>
            </w:pPr>
            <w:bookmarkStart w:id="8" w:name="采用软件"/>
            <w:r>
              <w:rPr>
                <w:rFonts w:hint="eastAsia"/>
              </w:rPr>
              <w:t>建筑通风</w:t>
            </w:r>
            <w:r>
              <w:rPr>
                <w:rFonts w:hint="eastAsia"/>
              </w:rPr>
              <w:t>Vent2024</w:t>
            </w:r>
            <w:bookmarkEnd w:id="8"/>
          </w:p>
        </w:tc>
      </w:tr>
      <w:tr w:rsidR="009C4D89" w14:paraId="3DF78DA7" w14:textId="77777777" w:rsidTr="009C4D89">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70B2E19A" w14:textId="77777777" w:rsidR="009C4D89" w:rsidRDefault="009C4D89">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14:paraId="1985D2E0" w14:textId="77777777" w:rsidR="009C4D89" w:rsidRDefault="009C4D89">
            <w:pPr>
              <w:spacing w:line="240" w:lineRule="atLeast"/>
              <w:rPr>
                <w:sz w:val="18"/>
                <w:szCs w:val="18"/>
              </w:rPr>
            </w:pPr>
            <w:bookmarkStart w:id="9" w:name="软件版本"/>
            <w:r>
              <w:rPr>
                <w:rFonts w:hint="eastAsia"/>
                <w:sz w:val="18"/>
                <w:szCs w:val="18"/>
              </w:rPr>
              <w:t>20240430(SP1)</w:t>
            </w:r>
            <w:bookmarkEnd w:id="9"/>
          </w:p>
        </w:tc>
      </w:tr>
      <w:tr w:rsidR="009C4D89" w14:paraId="3486529D" w14:textId="77777777" w:rsidTr="009C4D89">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5D0214EF" w14:textId="77777777" w:rsidR="009C4D89" w:rsidRDefault="009C4D89">
            <w:pPr>
              <w:spacing w:line="240" w:lineRule="atLeast"/>
              <w:rPr>
                <w:sz w:val="18"/>
                <w:szCs w:val="18"/>
              </w:rPr>
            </w:pPr>
            <w:r>
              <w:rPr>
                <w:rFonts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14:paraId="33EA09CA" w14:textId="77777777" w:rsidR="009C4D89" w:rsidRDefault="009C4D89">
            <w:pPr>
              <w:spacing w:line="240" w:lineRule="atLeast"/>
              <w:rPr>
                <w:sz w:val="18"/>
                <w:szCs w:val="18"/>
              </w:rPr>
            </w:pPr>
            <w:r>
              <w:rPr>
                <w:rFonts w:hint="eastAsia"/>
                <w:sz w:val="18"/>
                <w:szCs w:val="18"/>
              </w:rPr>
              <w:t>北京绿建软件股份有限公司</w:t>
            </w:r>
          </w:p>
        </w:tc>
      </w:tr>
      <w:tr w:rsidR="009C4D89" w14:paraId="1B071911" w14:textId="77777777" w:rsidTr="009C4D89">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14:paraId="201C2EC6" w14:textId="77777777" w:rsidR="009C4D89" w:rsidRDefault="009C4D89">
            <w:pPr>
              <w:spacing w:line="240" w:lineRule="atLeast"/>
              <w:rPr>
                <w:sz w:val="18"/>
                <w:szCs w:val="18"/>
              </w:rPr>
            </w:pPr>
            <w:r>
              <w:rPr>
                <w:rFonts w:hint="eastAsia"/>
                <w:sz w:val="18"/>
                <w:szCs w:val="18"/>
              </w:rPr>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743B1E52" w14:textId="77777777" w:rsidR="009C4D89" w:rsidRDefault="009C4D89">
            <w:pPr>
              <w:rPr>
                <w:rFonts w:cstheme="minorBidi"/>
                <w:kern w:val="2"/>
                <w:szCs w:val="18"/>
                <w:lang w:val="en-US"/>
              </w:rPr>
            </w:pPr>
            <w:bookmarkStart w:id="10" w:name="加密锁号"/>
            <w:r>
              <w:rPr>
                <w:rFonts w:hint="eastAsia"/>
              </w:rPr>
              <w:t>T13694371053</w:t>
            </w:r>
            <w:bookmarkEnd w:id="10"/>
          </w:p>
        </w:tc>
      </w:tr>
    </w:tbl>
    <w:p w14:paraId="7A595C97" w14:textId="77777777" w:rsidR="009C4D89" w:rsidRDefault="009C4D89" w:rsidP="00B41640">
      <w:pPr>
        <w:spacing w:line="240" w:lineRule="auto"/>
        <w:jc w:val="center"/>
        <w:rPr>
          <w:rFonts w:ascii="宋体" w:hAnsi="宋体"/>
          <w:b/>
          <w:bCs/>
          <w:sz w:val="30"/>
          <w:szCs w:val="32"/>
        </w:rPr>
      </w:pPr>
    </w:p>
    <w:p w14:paraId="51420EA1"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6E382767" w14:textId="77777777" w:rsidR="00A803CF" w:rsidRDefault="00D40158">
      <w:pPr>
        <w:pStyle w:val="TOC1"/>
        <w:rPr>
          <w:rFonts w:asciiTheme="minorHAnsi" w:eastAsiaTheme="minorEastAsia" w:hAnsiTheme="minorHAnsi" w:cstheme="minorBidi"/>
          <w:b w:val="0"/>
          <w:bCs w:val="0"/>
          <w:sz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92840739" w:history="1">
        <w:r w:rsidR="00A803CF" w:rsidRPr="00F719D8">
          <w:rPr>
            <w:rStyle w:val="a8"/>
          </w:rPr>
          <w:t>1</w:t>
        </w:r>
        <w:r w:rsidR="00A803CF">
          <w:rPr>
            <w:rFonts w:asciiTheme="minorHAnsi" w:eastAsiaTheme="minorEastAsia" w:hAnsiTheme="minorHAnsi" w:cstheme="minorBidi"/>
            <w:b w:val="0"/>
            <w:bCs w:val="0"/>
            <w:sz w:val="22"/>
            <w14:ligatures w14:val="standardContextual"/>
          </w:rPr>
          <w:tab/>
        </w:r>
        <w:r w:rsidR="00A803CF" w:rsidRPr="00F719D8">
          <w:rPr>
            <w:rStyle w:val="a8"/>
          </w:rPr>
          <w:t>项目概况</w:t>
        </w:r>
        <w:r w:rsidR="00A803CF">
          <w:rPr>
            <w:webHidden/>
          </w:rPr>
          <w:tab/>
        </w:r>
        <w:r w:rsidR="00A803CF">
          <w:rPr>
            <w:webHidden/>
          </w:rPr>
          <w:fldChar w:fldCharType="begin"/>
        </w:r>
        <w:r w:rsidR="00A803CF">
          <w:rPr>
            <w:webHidden/>
          </w:rPr>
          <w:instrText xml:space="preserve"> PAGEREF _Toc192840739 \h </w:instrText>
        </w:r>
        <w:r w:rsidR="00A803CF">
          <w:rPr>
            <w:webHidden/>
          </w:rPr>
        </w:r>
        <w:r w:rsidR="00A803CF">
          <w:rPr>
            <w:webHidden/>
          </w:rPr>
          <w:fldChar w:fldCharType="separate"/>
        </w:r>
        <w:r w:rsidR="00A803CF">
          <w:rPr>
            <w:webHidden/>
          </w:rPr>
          <w:t>3</w:t>
        </w:r>
        <w:r w:rsidR="00A803CF">
          <w:rPr>
            <w:webHidden/>
          </w:rPr>
          <w:fldChar w:fldCharType="end"/>
        </w:r>
      </w:hyperlink>
    </w:p>
    <w:p w14:paraId="7B4C905A" w14:textId="77777777" w:rsidR="00A803CF" w:rsidRDefault="00A803CF">
      <w:pPr>
        <w:pStyle w:val="TOC2"/>
        <w:rPr>
          <w:rFonts w:asciiTheme="minorHAnsi" w:eastAsiaTheme="minorEastAsia" w:hAnsiTheme="minorHAnsi" w:cstheme="minorBidi"/>
          <w:sz w:val="22"/>
          <w14:ligatures w14:val="standardContextual"/>
        </w:rPr>
      </w:pPr>
      <w:hyperlink w:anchor="_Toc192840740" w:history="1">
        <w:r w:rsidRPr="00F719D8">
          <w:rPr>
            <w:rStyle w:val="a8"/>
            <w:lang w:val="en-GB"/>
          </w:rPr>
          <w:t>1.1</w:t>
        </w:r>
        <w:r>
          <w:rPr>
            <w:rFonts w:asciiTheme="minorHAnsi" w:eastAsiaTheme="minorEastAsia" w:hAnsiTheme="minorHAnsi" w:cstheme="minorBidi"/>
            <w:sz w:val="22"/>
            <w14:ligatures w14:val="standardContextual"/>
          </w:rPr>
          <w:tab/>
        </w:r>
        <w:r w:rsidRPr="00F719D8">
          <w:rPr>
            <w:rStyle w:val="a8"/>
          </w:rPr>
          <w:t>总平面图</w:t>
        </w:r>
        <w:r>
          <w:rPr>
            <w:webHidden/>
          </w:rPr>
          <w:tab/>
        </w:r>
        <w:r>
          <w:rPr>
            <w:webHidden/>
          </w:rPr>
          <w:fldChar w:fldCharType="begin"/>
        </w:r>
        <w:r>
          <w:rPr>
            <w:webHidden/>
          </w:rPr>
          <w:instrText xml:space="preserve"> PAGEREF _Toc192840740 \h </w:instrText>
        </w:r>
        <w:r>
          <w:rPr>
            <w:webHidden/>
          </w:rPr>
        </w:r>
        <w:r>
          <w:rPr>
            <w:webHidden/>
          </w:rPr>
          <w:fldChar w:fldCharType="separate"/>
        </w:r>
        <w:r>
          <w:rPr>
            <w:webHidden/>
          </w:rPr>
          <w:t>4</w:t>
        </w:r>
        <w:r>
          <w:rPr>
            <w:webHidden/>
          </w:rPr>
          <w:fldChar w:fldCharType="end"/>
        </w:r>
      </w:hyperlink>
    </w:p>
    <w:p w14:paraId="434AC94D" w14:textId="77777777" w:rsidR="00A803CF" w:rsidRDefault="00A803CF">
      <w:pPr>
        <w:pStyle w:val="TOC2"/>
        <w:rPr>
          <w:rFonts w:asciiTheme="minorHAnsi" w:eastAsiaTheme="minorEastAsia" w:hAnsiTheme="minorHAnsi" w:cstheme="minorBidi"/>
          <w:sz w:val="22"/>
          <w14:ligatures w14:val="standardContextual"/>
        </w:rPr>
      </w:pPr>
      <w:hyperlink w:anchor="_Toc192840741" w:history="1">
        <w:r w:rsidRPr="00F719D8">
          <w:rPr>
            <w:rStyle w:val="a8"/>
            <w:lang w:val="en-GB"/>
          </w:rPr>
          <w:t>1.2</w:t>
        </w:r>
        <w:r>
          <w:rPr>
            <w:rFonts w:asciiTheme="minorHAnsi" w:eastAsiaTheme="minorEastAsia" w:hAnsiTheme="minorHAnsi" w:cstheme="minorBidi"/>
            <w:sz w:val="22"/>
            <w14:ligatures w14:val="standardContextual"/>
          </w:rPr>
          <w:tab/>
        </w:r>
        <w:r w:rsidRPr="00F719D8">
          <w:rPr>
            <w:rStyle w:val="a8"/>
          </w:rPr>
          <w:t>三维视图</w:t>
        </w:r>
        <w:r>
          <w:rPr>
            <w:webHidden/>
          </w:rPr>
          <w:tab/>
        </w:r>
        <w:r>
          <w:rPr>
            <w:webHidden/>
          </w:rPr>
          <w:fldChar w:fldCharType="begin"/>
        </w:r>
        <w:r>
          <w:rPr>
            <w:webHidden/>
          </w:rPr>
          <w:instrText xml:space="preserve"> PAGEREF _Toc192840741 \h </w:instrText>
        </w:r>
        <w:r>
          <w:rPr>
            <w:webHidden/>
          </w:rPr>
        </w:r>
        <w:r>
          <w:rPr>
            <w:webHidden/>
          </w:rPr>
          <w:fldChar w:fldCharType="separate"/>
        </w:r>
        <w:r>
          <w:rPr>
            <w:webHidden/>
          </w:rPr>
          <w:t>5</w:t>
        </w:r>
        <w:r>
          <w:rPr>
            <w:webHidden/>
          </w:rPr>
          <w:fldChar w:fldCharType="end"/>
        </w:r>
      </w:hyperlink>
    </w:p>
    <w:p w14:paraId="27196B83" w14:textId="77777777" w:rsidR="00A803CF" w:rsidRDefault="00A803CF">
      <w:pPr>
        <w:pStyle w:val="TOC1"/>
        <w:rPr>
          <w:rFonts w:asciiTheme="minorHAnsi" w:eastAsiaTheme="minorEastAsia" w:hAnsiTheme="minorHAnsi" w:cstheme="minorBidi"/>
          <w:b w:val="0"/>
          <w:bCs w:val="0"/>
          <w:sz w:val="22"/>
          <w14:ligatures w14:val="standardContextual"/>
        </w:rPr>
      </w:pPr>
      <w:hyperlink w:anchor="_Toc192840742" w:history="1">
        <w:r w:rsidRPr="00F719D8">
          <w:rPr>
            <w:rStyle w:val="a8"/>
          </w:rPr>
          <w:t>2</w:t>
        </w:r>
        <w:r>
          <w:rPr>
            <w:rFonts w:asciiTheme="minorHAnsi" w:eastAsiaTheme="minorEastAsia" w:hAnsiTheme="minorHAnsi" w:cstheme="minorBidi"/>
            <w:b w:val="0"/>
            <w:bCs w:val="0"/>
            <w:sz w:val="22"/>
            <w14:ligatures w14:val="standardContextual"/>
          </w:rPr>
          <w:tab/>
        </w:r>
        <w:r w:rsidRPr="00F719D8">
          <w:rPr>
            <w:rStyle w:val="a8"/>
          </w:rPr>
          <w:t>计算依据</w:t>
        </w:r>
        <w:r>
          <w:rPr>
            <w:webHidden/>
          </w:rPr>
          <w:tab/>
        </w:r>
        <w:r>
          <w:rPr>
            <w:webHidden/>
          </w:rPr>
          <w:fldChar w:fldCharType="begin"/>
        </w:r>
        <w:r>
          <w:rPr>
            <w:webHidden/>
          </w:rPr>
          <w:instrText xml:space="preserve"> PAGEREF _Toc192840742 \h </w:instrText>
        </w:r>
        <w:r>
          <w:rPr>
            <w:webHidden/>
          </w:rPr>
        </w:r>
        <w:r>
          <w:rPr>
            <w:webHidden/>
          </w:rPr>
          <w:fldChar w:fldCharType="separate"/>
        </w:r>
        <w:r>
          <w:rPr>
            <w:webHidden/>
          </w:rPr>
          <w:t>6</w:t>
        </w:r>
        <w:r>
          <w:rPr>
            <w:webHidden/>
          </w:rPr>
          <w:fldChar w:fldCharType="end"/>
        </w:r>
      </w:hyperlink>
    </w:p>
    <w:p w14:paraId="153E4095" w14:textId="77777777" w:rsidR="00A803CF" w:rsidRDefault="00A803CF">
      <w:pPr>
        <w:pStyle w:val="TOC1"/>
        <w:rPr>
          <w:rFonts w:asciiTheme="minorHAnsi" w:eastAsiaTheme="minorEastAsia" w:hAnsiTheme="minorHAnsi" w:cstheme="minorBidi"/>
          <w:b w:val="0"/>
          <w:bCs w:val="0"/>
          <w:sz w:val="22"/>
          <w14:ligatures w14:val="standardContextual"/>
        </w:rPr>
      </w:pPr>
      <w:hyperlink w:anchor="_Toc192840743" w:history="1">
        <w:r w:rsidRPr="00F719D8">
          <w:rPr>
            <w:rStyle w:val="a8"/>
          </w:rPr>
          <w:t>3</w:t>
        </w:r>
        <w:r>
          <w:rPr>
            <w:rFonts w:asciiTheme="minorHAnsi" w:eastAsiaTheme="minorEastAsia" w:hAnsiTheme="minorHAnsi" w:cstheme="minorBidi"/>
            <w:b w:val="0"/>
            <w:bCs w:val="0"/>
            <w:sz w:val="22"/>
            <w14:ligatures w14:val="standardContextual"/>
          </w:rPr>
          <w:tab/>
        </w:r>
        <w:r w:rsidRPr="00F719D8">
          <w:rPr>
            <w:rStyle w:val="a8"/>
          </w:rPr>
          <w:t>参考标准</w:t>
        </w:r>
        <w:r>
          <w:rPr>
            <w:webHidden/>
          </w:rPr>
          <w:tab/>
        </w:r>
        <w:r>
          <w:rPr>
            <w:webHidden/>
          </w:rPr>
          <w:fldChar w:fldCharType="begin"/>
        </w:r>
        <w:r>
          <w:rPr>
            <w:webHidden/>
          </w:rPr>
          <w:instrText xml:space="preserve"> PAGEREF _Toc192840743 \h </w:instrText>
        </w:r>
        <w:r>
          <w:rPr>
            <w:webHidden/>
          </w:rPr>
        </w:r>
        <w:r>
          <w:rPr>
            <w:webHidden/>
          </w:rPr>
          <w:fldChar w:fldCharType="separate"/>
        </w:r>
        <w:r>
          <w:rPr>
            <w:webHidden/>
          </w:rPr>
          <w:t>6</w:t>
        </w:r>
        <w:r>
          <w:rPr>
            <w:webHidden/>
          </w:rPr>
          <w:fldChar w:fldCharType="end"/>
        </w:r>
      </w:hyperlink>
    </w:p>
    <w:p w14:paraId="10404C41" w14:textId="77777777" w:rsidR="00A803CF" w:rsidRDefault="00A803CF">
      <w:pPr>
        <w:pStyle w:val="TOC1"/>
        <w:rPr>
          <w:rFonts w:asciiTheme="minorHAnsi" w:eastAsiaTheme="minorEastAsia" w:hAnsiTheme="minorHAnsi" w:cstheme="minorBidi"/>
          <w:b w:val="0"/>
          <w:bCs w:val="0"/>
          <w:sz w:val="22"/>
          <w14:ligatures w14:val="standardContextual"/>
        </w:rPr>
      </w:pPr>
      <w:hyperlink w:anchor="_Toc192840744" w:history="1">
        <w:r w:rsidRPr="00F719D8">
          <w:rPr>
            <w:rStyle w:val="a8"/>
          </w:rPr>
          <w:t>4</w:t>
        </w:r>
        <w:r>
          <w:rPr>
            <w:rFonts w:asciiTheme="minorHAnsi" w:eastAsiaTheme="minorEastAsia" w:hAnsiTheme="minorHAnsi" w:cstheme="minorBidi"/>
            <w:b w:val="0"/>
            <w:bCs w:val="0"/>
            <w:sz w:val="22"/>
            <w14:ligatures w14:val="standardContextual"/>
          </w:rPr>
          <w:tab/>
        </w:r>
        <w:r w:rsidRPr="00F719D8">
          <w:rPr>
            <w:rStyle w:val="a8"/>
          </w:rPr>
          <w:t>计算原理</w:t>
        </w:r>
        <w:r>
          <w:rPr>
            <w:webHidden/>
          </w:rPr>
          <w:tab/>
        </w:r>
        <w:r>
          <w:rPr>
            <w:webHidden/>
          </w:rPr>
          <w:fldChar w:fldCharType="begin"/>
        </w:r>
        <w:r>
          <w:rPr>
            <w:webHidden/>
          </w:rPr>
          <w:instrText xml:space="preserve"> PAGEREF _Toc192840744 \h </w:instrText>
        </w:r>
        <w:r>
          <w:rPr>
            <w:webHidden/>
          </w:rPr>
        </w:r>
        <w:r>
          <w:rPr>
            <w:webHidden/>
          </w:rPr>
          <w:fldChar w:fldCharType="separate"/>
        </w:r>
        <w:r>
          <w:rPr>
            <w:webHidden/>
          </w:rPr>
          <w:t>6</w:t>
        </w:r>
        <w:r>
          <w:rPr>
            <w:webHidden/>
          </w:rPr>
          <w:fldChar w:fldCharType="end"/>
        </w:r>
      </w:hyperlink>
    </w:p>
    <w:p w14:paraId="0DBA0EF7" w14:textId="77777777" w:rsidR="00A803CF" w:rsidRDefault="00A803CF">
      <w:pPr>
        <w:pStyle w:val="TOC2"/>
        <w:rPr>
          <w:rFonts w:asciiTheme="minorHAnsi" w:eastAsiaTheme="minorEastAsia" w:hAnsiTheme="minorHAnsi" w:cstheme="minorBidi"/>
          <w:sz w:val="22"/>
          <w14:ligatures w14:val="standardContextual"/>
        </w:rPr>
      </w:pPr>
      <w:hyperlink w:anchor="_Toc192840745" w:history="1">
        <w:r w:rsidRPr="00F719D8">
          <w:rPr>
            <w:rStyle w:val="a8"/>
            <w:lang w:val="en-GB"/>
          </w:rPr>
          <w:t>4.1</w:t>
        </w:r>
        <w:r>
          <w:rPr>
            <w:rFonts w:asciiTheme="minorHAnsi" w:eastAsiaTheme="minorEastAsia" w:hAnsiTheme="minorHAnsi" w:cstheme="minorBidi"/>
            <w:sz w:val="22"/>
            <w14:ligatures w14:val="standardContextual"/>
          </w:rPr>
          <w:tab/>
        </w:r>
        <w:r w:rsidRPr="00F719D8">
          <w:rPr>
            <w:rStyle w:val="a8"/>
          </w:rPr>
          <w:t>风场计算域</w:t>
        </w:r>
        <w:r>
          <w:rPr>
            <w:webHidden/>
          </w:rPr>
          <w:tab/>
        </w:r>
        <w:r>
          <w:rPr>
            <w:webHidden/>
          </w:rPr>
          <w:fldChar w:fldCharType="begin"/>
        </w:r>
        <w:r>
          <w:rPr>
            <w:webHidden/>
          </w:rPr>
          <w:instrText xml:space="preserve"> PAGEREF _Toc192840745 \h </w:instrText>
        </w:r>
        <w:r>
          <w:rPr>
            <w:webHidden/>
          </w:rPr>
        </w:r>
        <w:r>
          <w:rPr>
            <w:webHidden/>
          </w:rPr>
          <w:fldChar w:fldCharType="separate"/>
        </w:r>
        <w:r>
          <w:rPr>
            <w:webHidden/>
          </w:rPr>
          <w:t>6</w:t>
        </w:r>
        <w:r>
          <w:rPr>
            <w:webHidden/>
          </w:rPr>
          <w:fldChar w:fldCharType="end"/>
        </w:r>
      </w:hyperlink>
    </w:p>
    <w:p w14:paraId="35DCD9CC" w14:textId="77777777" w:rsidR="00A803CF" w:rsidRDefault="00A803CF">
      <w:pPr>
        <w:pStyle w:val="TOC3"/>
        <w:rPr>
          <w:rFonts w:asciiTheme="minorHAnsi" w:eastAsiaTheme="minorEastAsia" w:hAnsiTheme="minorHAnsi" w:cstheme="minorBidi"/>
          <w:sz w:val="22"/>
          <w14:ligatures w14:val="standardContextual"/>
        </w:rPr>
      </w:pPr>
      <w:hyperlink w:anchor="_Toc192840746" w:history="1">
        <w:r w:rsidRPr="00F719D8">
          <w:rPr>
            <w:rStyle w:val="a8"/>
            <w:lang w:val="en-GB"/>
          </w:rPr>
          <w:t>4.1.1</w:t>
        </w:r>
        <w:r>
          <w:rPr>
            <w:rFonts w:asciiTheme="minorHAnsi" w:eastAsiaTheme="minorEastAsia" w:hAnsiTheme="minorHAnsi" w:cstheme="minorBidi"/>
            <w:sz w:val="22"/>
            <w14:ligatures w14:val="standardContextual"/>
          </w:rPr>
          <w:tab/>
        </w:r>
        <w:r w:rsidRPr="00F719D8">
          <w:rPr>
            <w:rStyle w:val="a8"/>
          </w:rPr>
          <w:t>冬季工况风场计算域</w:t>
        </w:r>
        <w:r>
          <w:rPr>
            <w:webHidden/>
          </w:rPr>
          <w:tab/>
        </w:r>
        <w:r>
          <w:rPr>
            <w:webHidden/>
          </w:rPr>
          <w:fldChar w:fldCharType="begin"/>
        </w:r>
        <w:r>
          <w:rPr>
            <w:webHidden/>
          </w:rPr>
          <w:instrText xml:space="preserve"> PAGEREF _Toc192840746 \h </w:instrText>
        </w:r>
        <w:r>
          <w:rPr>
            <w:webHidden/>
          </w:rPr>
        </w:r>
        <w:r>
          <w:rPr>
            <w:webHidden/>
          </w:rPr>
          <w:fldChar w:fldCharType="separate"/>
        </w:r>
        <w:r>
          <w:rPr>
            <w:webHidden/>
          </w:rPr>
          <w:t>6</w:t>
        </w:r>
        <w:r>
          <w:rPr>
            <w:webHidden/>
          </w:rPr>
          <w:fldChar w:fldCharType="end"/>
        </w:r>
      </w:hyperlink>
    </w:p>
    <w:p w14:paraId="749C2632" w14:textId="77777777" w:rsidR="00A803CF" w:rsidRDefault="00A803CF">
      <w:pPr>
        <w:pStyle w:val="TOC3"/>
        <w:rPr>
          <w:rFonts w:asciiTheme="minorHAnsi" w:eastAsiaTheme="minorEastAsia" w:hAnsiTheme="minorHAnsi" w:cstheme="minorBidi"/>
          <w:sz w:val="22"/>
          <w14:ligatures w14:val="standardContextual"/>
        </w:rPr>
      </w:pPr>
      <w:hyperlink w:anchor="_Toc192840747" w:history="1">
        <w:r w:rsidRPr="00F719D8">
          <w:rPr>
            <w:rStyle w:val="a8"/>
            <w:lang w:val="en-GB"/>
          </w:rPr>
          <w:t>4.1.2</w:t>
        </w:r>
        <w:r>
          <w:rPr>
            <w:rFonts w:asciiTheme="minorHAnsi" w:eastAsiaTheme="minorEastAsia" w:hAnsiTheme="minorHAnsi" w:cstheme="minorBidi"/>
            <w:sz w:val="22"/>
            <w14:ligatures w14:val="standardContextual"/>
          </w:rPr>
          <w:tab/>
        </w:r>
        <w:r w:rsidRPr="00F719D8">
          <w:rPr>
            <w:rStyle w:val="a8"/>
          </w:rPr>
          <w:t>夏季工况风场计算域</w:t>
        </w:r>
        <w:r>
          <w:rPr>
            <w:webHidden/>
          </w:rPr>
          <w:tab/>
        </w:r>
        <w:r>
          <w:rPr>
            <w:webHidden/>
          </w:rPr>
          <w:fldChar w:fldCharType="begin"/>
        </w:r>
        <w:r>
          <w:rPr>
            <w:webHidden/>
          </w:rPr>
          <w:instrText xml:space="preserve"> PAGEREF _Toc192840747 \h </w:instrText>
        </w:r>
        <w:r>
          <w:rPr>
            <w:webHidden/>
          </w:rPr>
        </w:r>
        <w:r>
          <w:rPr>
            <w:webHidden/>
          </w:rPr>
          <w:fldChar w:fldCharType="separate"/>
        </w:r>
        <w:r>
          <w:rPr>
            <w:webHidden/>
          </w:rPr>
          <w:t>7</w:t>
        </w:r>
        <w:r>
          <w:rPr>
            <w:webHidden/>
          </w:rPr>
          <w:fldChar w:fldCharType="end"/>
        </w:r>
      </w:hyperlink>
    </w:p>
    <w:p w14:paraId="25724A1F" w14:textId="77777777" w:rsidR="00A803CF" w:rsidRDefault="00A803CF">
      <w:pPr>
        <w:pStyle w:val="TOC2"/>
        <w:rPr>
          <w:rFonts w:asciiTheme="minorHAnsi" w:eastAsiaTheme="minorEastAsia" w:hAnsiTheme="minorHAnsi" w:cstheme="minorBidi"/>
          <w:sz w:val="22"/>
          <w14:ligatures w14:val="standardContextual"/>
        </w:rPr>
      </w:pPr>
      <w:hyperlink w:anchor="_Toc192840748" w:history="1">
        <w:r w:rsidRPr="00F719D8">
          <w:rPr>
            <w:rStyle w:val="a8"/>
            <w:lang w:val="en-GB"/>
          </w:rPr>
          <w:t>4.2</w:t>
        </w:r>
        <w:r>
          <w:rPr>
            <w:rFonts w:asciiTheme="minorHAnsi" w:eastAsiaTheme="minorEastAsia" w:hAnsiTheme="minorHAnsi" w:cstheme="minorBidi"/>
            <w:sz w:val="22"/>
            <w14:ligatures w14:val="standardContextual"/>
          </w:rPr>
          <w:tab/>
        </w:r>
        <w:r w:rsidRPr="00F719D8">
          <w:rPr>
            <w:rStyle w:val="a8"/>
          </w:rPr>
          <w:t>网格划分</w:t>
        </w:r>
        <w:r>
          <w:rPr>
            <w:webHidden/>
          </w:rPr>
          <w:tab/>
        </w:r>
        <w:r>
          <w:rPr>
            <w:webHidden/>
          </w:rPr>
          <w:fldChar w:fldCharType="begin"/>
        </w:r>
        <w:r>
          <w:rPr>
            <w:webHidden/>
          </w:rPr>
          <w:instrText xml:space="preserve"> PAGEREF _Toc192840748 \h </w:instrText>
        </w:r>
        <w:r>
          <w:rPr>
            <w:webHidden/>
          </w:rPr>
        </w:r>
        <w:r>
          <w:rPr>
            <w:webHidden/>
          </w:rPr>
          <w:fldChar w:fldCharType="separate"/>
        </w:r>
        <w:r>
          <w:rPr>
            <w:webHidden/>
          </w:rPr>
          <w:t>8</w:t>
        </w:r>
        <w:r>
          <w:rPr>
            <w:webHidden/>
          </w:rPr>
          <w:fldChar w:fldCharType="end"/>
        </w:r>
      </w:hyperlink>
    </w:p>
    <w:p w14:paraId="2C9247C7" w14:textId="77777777" w:rsidR="00A803CF" w:rsidRDefault="00A803CF">
      <w:pPr>
        <w:pStyle w:val="TOC2"/>
        <w:rPr>
          <w:rFonts w:asciiTheme="minorHAnsi" w:eastAsiaTheme="minorEastAsia" w:hAnsiTheme="minorHAnsi" w:cstheme="minorBidi"/>
          <w:sz w:val="22"/>
          <w14:ligatures w14:val="standardContextual"/>
        </w:rPr>
      </w:pPr>
      <w:hyperlink w:anchor="_Toc192840749" w:history="1">
        <w:r w:rsidRPr="00F719D8">
          <w:rPr>
            <w:rStyle w:val="a8"/>
            <w:lang w:val="en-GB"/>
          </w:rPr>
          <w:t>4.3</w:t>
        </w:r>
        <w:r>
          <w:rPr>
            <w:rFonts w:asciiTheme="minorHAnsi" w:eastAsiaTheme="minorEastAsia" w:hAnsiTheme="minorHAnsi" w:cstheme="minorBidi"/>
            <w:sz w:val="22"/>
            <w14:ligatures w14:val="standardContextual"/>
          </w:rPr>
          <w:tab/>
        </w:r>
        <w:r w:rsidRPr="00F719D8">
          <w:rPr>
            <w:rStyle w:val="a8"/>
          </w:rPr>
          <w:t>边界条件</w:t>
        </w:r>
        <w:r>
          <w:rPr>
            <w:webHidden/>
          </w:rPr>
          <w:tab/>
        </w:r>
        <w:r>
          <w:rPr>
            <w:webHidden/>
          </w:rPr>
          <w:fldChar w:fldCharType="begin"/>
        </w:r>
        <w:r>
          <w:rPr>
            <w:webHidden/>
          </w:rPr>
          <w:instrText xml:space="preserve"> PAGEREF _Toc192840749 \h </w:instrText>
        </w:r>
        <w:r>
          <w:rPr>
            <w:webHidden/>
          </w:rPr>
        </w:r>
        <w:r>
          <w:rPr>
            <w:webHidden/>
          </w:rPr>
          <w:fldChar w:fldCharType="separate"/>
        </w:r>
        <w:r>
          <w:rPr>
            <w:webHidden/>
          </w:rPr>
          <w:t>10</w:t>
        </w:r>
        <w:r>
          <w:rPr>
            <w:webHidden/>
          </w:rPr>
          <w:fldChar w:fldCharType="end"/>
        </w:r>
      </w:hyperlink>
    </w:p>
    <w:p w14:paraId="02D85FD5" w14:textId="77777777" w:rsidR="00A803CF" w:rsidRDefault="00A803CF">
      <w:pPr>
        <w:pStyle w:val="TOC3"/>
        <w:rPr>
          <w:rFonts w:asciiTheme="minorHAnsi" w:eastAsiaTheme="minorEastAsia" w:hAnsiTheme="minorHAnsi" w:cstheme="minorBidi"/>
          <w:sz w:val="22"/>
          <w14:ligatures w14:val="standardContextual"/>
        </w:rPr>
      </w:pPr>
      <w:hyperlink w:anchor="_Toc192840750" w:history="1">
        <w:r w:rsidRPr="00F719D8">
          <w:rPr>
            <w:rStyle w:val="a8"/>
            <w:lang w:val="en-GB"/>
          </w:rPr>
          <w:t>4.3.1</w:t>
        </w:r>
        <w:r>
          <w:rPr>
            <w:rFonts w:asciiTheme="minorHAnsi" w:eastAsiaTheme="minorEastAsia" w:hAnsiTheme="minorHAnsi" w:cstheme="minorBidi"/>
            <w:sz w:val="22"/>
            <w14:ligatures w14:val="standardContextual"/>
          </w:rPr>
          <w:tab/>
        </w:r>
        <w:r w:rsidRPr="00F719D8">
          <w:rPr>
            <w:rStyle w:val="a8"/>
          </w:rPr>
          <w:t>入口与出口边界条件</w:t>
        </w:r>
        <w:r>
          <w:rPr>
            <w:webHidden/>
          </w:rPr>
          <w:tab/>
        </w:r>
        <w:r>
          <w:rPr>
            <w:webHidden/>
          </w:rPr>
          <w:fldChar w:fldCharType="begin"/>
        </w:r>
        <w:r>
          <w:rPr>
            <w:webHidden/>
          </w:rPr>
          <w:instrText xml:space="preserve"> PAGEREF _Toc192840750 \h </w:instrText>
        </w:r>
        <w:r>
          <w:rPr>
            <w:webHidden/>
          </w:rPr>
        </w:r>
        <w:r>
          <w:rPr>
            <w:webHidden/>
          </w:rPr>
          <w:fldChar w:fldCharType="separate"/>
        </w:r>
        <w:r>
          <w:rPr>
            <w:webHidden/>
          </w:rPr>
          <w:t>10</w:t>
        </w:r>
        <w:r>
          <w:rPr>
            <w:webHidden/>
          </w:rPr>
          <w:fldChar w:fldCharType="end"/>
        </w:r>
      </w:hyperlink>
    </w:p>
    <w:p w14:paraId="41E12D3E" w14:textId="77777777" w:rsidR="00A803CF" w:rsidRDefault="00A803CF">
      <w:pPr>
        <w:pStyle w:val="TOC3"/>
        <w:rPr>
          <w:rFonts w:asciiTheme="minorHAnsi" w:eastAsiaTheme="minorEastAsia" w:hAnsiTheme="minorHAnsi" w:cstheme="minorBidi"/>
          <w:sz w:val="22"/>
          <w14:ligatures w14:val="standardContextual"/>
        </w:rPr>
      </w:pPr>
      <w:hyperlink w:anchor="_Toc192840751" w:history="1">
        <w:r w:rsidRPr="00F719D8">
          <w:rPr>
            <w:rStyle w:val="a8"/>
            <w:lang w:val="en-GB"/>
          </w:rPr>
          <w:t>4.3.2</w:t>
        </w:r>
        <w:r>
          <w:rPr>
            <w:rFonts w:asciiTheme="minorHAnsi" w:eastAsiaTheme="minorEastAsia" w:hAnsiTheme="minorHAnsi" w:cstheme="minorBidi"/>
            <w:sz w:val="22"/>
            <w14:ligatures w14:val="standardContextual"/>
          </w:rPr>
          <w:tab/>
        </w:r>
        <w:r w:rsidRPr="00F719D8">
          <w:rPr>
            <w:rStyle w:val="a8"/>
          </w:rPr>
          <w:t>壁面边界条件</w:t>
        </w:r>
        <w:r>
          <w:rPr>
            <w:webHidden/>
          </w:rPr>
          <w:tab/>
        </w:r>
        <w:r>
          <w:rPr>
            <w:webHidden/>
          </w:rPr>
          <w:fldChar w:fldCharType="begin"/>
        </w:r>
        <w:r>
          <w:rPr>
            <w:webHidden/>
          </w:rPr>
          <w:instrText xml:space="preserve"> PAGEREF _Toc192840751 \h </w:instrText>
        </w:r>
        <w:r>
          <w:rPr>
            <w:webHidden/>
          </w:rPr>
        </w:r>
        <w:r>
          <w:rPr>
            <w:webHidden/>
          </w:rPr>
          <w:fldChar w:fldCharType="separate"/>
        </w:r>
        <w:r>
          <w:rPr>
            <w:webHidden/>
          </w:rPr>
          <w:t>11</w:t>
        </w:r>
        <w:r>
          <w:rPr>
            <w:webHidden/>
          </w:rPr>
          <w:fldChar w:fldCharType="end"/>
        </w:r>
      </w:hyperlink>
    </w:p>
    <w:p w14:paraId="76918C92" w14:textId="77777777" w:rsidR="00A803CF" w:rsidRDefault="00A803CF">
      <w:pPr>
        <w:pStyle w:val="TOC2"/>
        <w:rPr>
          <w:rFonts w:asciiTheme="minorHAnsi" w:eastAsiaTheme="minorEastAsia" w:hAnsiTheme="minorHAnsi" w:cstheme="minorBidi"/>
          <w:sz w:val="22"/>
          <w14:ligatures w14:val="standardContextual"/>
        </w:rPr>
      </w:pPr>
      <w:hyperlink w:anchor="_Toc192840752" w:history="1">
        <w:r w:rsidRPr="00F719D8">
          <w:rPr>
            <w:rStyle w:val="a8"/>
            <w:lang w:val="en-GB"/>
          </w:rPr>
          <w:t>4.4</w:t>
        </w:r>
        <w:r>
          <w:rPr>
            <w:rFonts w:asciiTheme="minorHAnsi" w:eastAsiaTheme="minorEastAsia" w:hAnsiTheme="minorHAnsi" w:cstheme="minorBidi"/>
            <w:sz w:val="22"/>
            <w14:ligatures w14:val="standardContextual"/>
          </w:rPr>
          <w:tab/>
        </w:r>
        <w:r w:rsidRPr="00F719D8">
          <w:rPr>
            <w:rStyle w:val="a8"/>
          </w:rPr>
          <w:t>湍流模型</w:t>
        </w:r>
        <w:r>
          <w:rPr>
            <w:webHidden/>
          </w:rPr>
          <w:tab/>
        </w:r>
        <w:r>
          <w:rPr>
            <w:webHidden/>
          </w:rPr>
          <w:fldChar w:fldCharType="begin"/>
        </w:r>
        <w:r>
          <w:rPr>
            <w:webHidden/>
          </w:rPr>
          <w:instrText xml:space="preserve"> PAGEREF _Toc192840752 \h </w:instrText>
        </w:r>
        <w:r>
          <w:rPr>
            <w:webHidden/>
          </w:rPr>
        </w:r>
        <w:r>
          <w:rPr>
            <w:webHidden/>
          </w:rPr>
          <w:fldChar w:fldCharType="separate"/>
        </w:r>
        <w:r>
          <w:rPr>
            <w:webHidden/>
          </w:rPr>
          <w:t>11</w:t>
        </w:r>
        <w:r>
          <w:rPr>
            <w:webHidden/>
          </w:rPr>
          <w:fldChar w:fldCharType="end"/>
        </w:r>
      </w:hyperlink>
    </w:p>
    <w:p w14:paraId="48CAC735" w14:textId="77777777" w:rsidR="00A803CF" w:rsidRDefault="00A803CF">
      <w:pPr>
        <w:pStyle w:val="TOC2"/>
        <w:rPr>
          <w:rFonts w:asciiTheme="minorHAnsi" w:eastAsiaTheme="minorEastAsia" w:hAnsiTheme="minorHAnsi" w:cstheme="minorBidi"/>
          <w:sz w:val="22"/>
          <w14:ligatures w14:val="standardContextual"/>
        </w:rPr>
      </w:pPr>
      <w:hyperlink w:anchor="_Toc192840753" w:history="1">
        <w:r w:rsidRPr="00F719D8">
          <w:rPr>
            <w:rStyle w:val="a8"/>
            <w:lang w:val="en-GB"/>
          </w:rPr>
          <w:t>4.5</w:t>
        </w:r>
        <w:r>
          <w:rPr>
            <w:rFonts w:asciiTheme="minorHAnsi" w:eastAsiaTheme="minorEastAsia" w:hAnsiTheme="minorHAnsi" w:cstheme="minorBidi"/>
            <w:sz w:val="22"/>
            <w14:ligatures w14:val="standardContextual"/>
          </w:rPr>
          <w:tab/>
        </w:r>
        <w:r w:rsidRPr="00F719D8">
          <w:rPr>
            <w:rStyle w:val="a8"/>
          </w:rPr>
          <w:t>求解计算</w:t>
        </w:r>
        <w:r>
          <w:rPr>
            <w:webHidden/>
          </w:rPr>
          <w:tab/>
        </w:r>
        <w:r>
          <w:rPr>
            <w:webHidden/>
          </w:rPr>
          <w:fldChar w:fldCharType="begin"/>
        </w:r>
        <w:r>
          <w:rPr>
            <w:webHidden/>
          </w:rPr>
          <w:instrText xml:space="preserve"> PAGEREF _Toc192840753 \h </w:instrText>
        </w:r>
        <w:r>
          <w:rPr>
            <w:webHidden/>
          </w:rPr>
        </w:r>
        <w:r>
          <w:rPr>
            <w:webHidden/>
          </w:rPr>
          <w:fldChar w:fldCharType="separate"/>
        </w:r>
        <w:r>
          <w:rPr>
            <w:webHidden/>
          </w:rPr>
          <w:t>11</w:t>
        </w:r>
        <w:r>
          <w:rPr>
            <w:webHidden/>
          </w:rPr>
          <w:fldChar w:fldCharType="end"/>
        </w:r>
      </w:hyperlink>
    </w:p>
    <w:p w14:paraId="264913FF" w14:textId="77777777" w:rsidR="00A803CF" w:rsidRDefault="00A803CF">
      <w:pPr>
        <w:pStyle w:val="TOC2"/>
        <w:rPr>
          <w:rFonts w:asciiTheme="minorHAnsi" w:eastAsiaTheme="minorEastAsia" w:hAnsiTheme="minorHAnsi" w:cstheme="minorBidi"/>
          <w:sz w:val="22"/>
          <w14:ligatures w14:val="standardContextual"/>
        </w:rPr>
      </w:pPr>
      <w:hyperlink w:anchor="_Toc192840754" w:history="1">
        <w:r w:rsidRPr="00F719D8">
          <w:rPr>
            <w:rStyle w:val="a8"/>
            <w:lang w:val="en-GB"/>
          </w:rPr>
          <w:t>4.6</w:t>
        </w:r>
        <w:r>
          <w:rPr>
            <w:rFonts w:asciiTheme="minorHAnsi" w:eastAsiaTheme="minorEastAsia" w:hAnsiTheme="minorHAnsi" w:cstheme="minorBidi"/>
            <w:sz w:val="22"/>
            <w14:ligatures w14:val="standardContextual"/>
          </w:rPr>
          <w:tab/>
        </w:r>
        <w:r w:rsidRPr="00F719D8">
          <w:rPr>
            <w:rStyle w:val="a8"/>
          </w:rPr>
          <w:t>风速放大系数计算</w:t>
        </w:r>
        <w:r>
          <w:rPr>
            <w:webHidden/>
          </w:rPr>
          <w:tab/>
        </w:r>
        <w:r>
          <w:rPr>
            <w:webHidden/>
          </w:rPr>
          <w:fldChar w:fldCharType="begin"/>
        </w:r>
        <w:r>
          <w:rPr>
            <w:webHidden/>
          </w:rPr>
          <w:instrText xml:space="preserve"> PAGEREF _Toc192840754 \h </w:instrText>
        </w:r>
        <w:r>
          <w:rPr>
            <w:webHidden/>
          </w:rPr>
        </w:r>
        <w:r>
          <w:rPr>
            <w:webHidden/>
          </w:rPr>
          <w:fldChar w:fldCharType="separate"/>
        </w:r>
        <w:r>
          <w:rPr>
            <w:webHidden/>
          </w:rPr>
          <w:t>12</w:t>
        </w:r>
        <w:r>
          <w:rPr>
            <w:webHidden/>
          </w:rPr>
          <w:fldChar w:fldCharType="end"/>
        </w:r>
      </w:hyperlink>
    </w:p>
    <w:p w14:paraId="5C90EC03" w14:textId="77777777" w:rsidR="00A803CF" w:rsidRDefault="00A803CF">
      <w:pPr>
        <w:pStyle w:val="TOC1"/>
        <w:rPr>
          <w:rFonts w:asciiTheme="minorHAnsi" w:eastAsiaTheme="minorEastAsia" w:hAnsiTheme="minorHAnsi" w:cstheme="minorBidi"/>
          <w:b w:val="0"/>
          <w:bCs w:val="0"/>
          <w:sz w:val="22"/>
          <w14:ligatures w14:val="standardContextual"/>
        </w:rPr>
      </w:pPr>
      <w:hyperlink w:anchor="_Toc192840755" w:history="1">
        <w:r w:rsidRPr="00F719D8">
          <w:rPr>
            <w:rStyle w:val="a8"/>
          </w:rPr>
          <w:t>5</w:t>
        </w:r>
        <w:r>
          <w:rPr>
            <w:rFonts w:asciiTheme="minorHAnsi" w:eastAsiaTheme="minorEastAsia" w:hAnsiTheme="minorHAnsi" w:cstheme="minorBidi"/>
            <w:b w:val="0"/>
            <w:bCs w:val="0"/>
            <w:sz w:val="22"/>
            <w14:ligatures w14:val="standardContextual"/>
          </w:rPr>
          <w:tab/>
        </w:r>
        <w:r w:rsidRPr="00F719D8">
          <w:rPr>
            <w:rStyle w:val="a8"/>
          </w:rPr>
          <w:t>结果分析</w:t>
        </w:r>
        <w:r>
          <w:rPr>
            <w:webHidden/>
          </w:rPr>
          <w:tab/>
        </w:r>
        <w:r>
          <w:rPr>
            <w:webHidden/>
          </w:rPr>
          <w:fldChar w:fldCharType="begin"/>
        </w:r>
        <w:r>
          <w:rPr>
            <w:webHidden/>
          </w:rPr>
          <w:instrText xml:space="preserve"> PAGEREF _Toc192840755 \h </w:instrText>
        </w:r>
        <w:r>
          <w:rPr>
            <w:webHidden/>
          </w:rPr>
        </w:r>
        <w:r>
          <w:rPr>
            <w:webHidden/>
          </w:rPr>
          <w:fldChar w:fldCharType="separate"/>
        </w:r>
        <w:r>
          <w:rPr>
            <w:webHidden/>
          </w:rPr>
          <w:t>14</w:t>
        </w:r>
        <w:r>
          <w:rPr>
            <w:webHidden/>
          </w:rPr>
          <w:fldChar w:fldCharType="end"/>
        </w:r>
      </w:hyperlink>
    </w:p>
    <w:p w14:paraId="3EBB08C8" w14:textId="77777777" w:rsidR="00A803CF" w:rsidRDefault="00A803CF">
      <w:pPr>
        <w:pStyle w:val="TOC2"/>
        <w:rPr>
          <w:rFonts w:asciiTheme="minorHAnsi" w:eastAsiaTheme="minorEastAsia" w:hAnsiTheme="minorHAnsi" w:cstheme="minorBidi"/>
          <w:sz w:val="22"/>
          <w14:ligatures w14:val="standardContextual"/>
        </w:rPr>
      </w:pPr>
      <w:hyperlink w:anchor="_Toc192840756" w:history="1">
        <w:r w:rsidRPr="00F719D8">
          <w:rPr>
            <w:rStyle w:val="a8"/>
            <w:lang w:val="en-GB"/>
          </w:rPr>
          <w:t>5.1</w:t>
        </w:r>
        <w:r>
          <w:rPr>
            <w:rFonts w:asciiTheme="minorHAnsi" w:eastAsiaTheme="minorEastAsia" w:hAnsiTheme="minorHAnsi" w:cstheme="minorBidi"/>
            <w:sz w:val="22"/>
            <w14:ligatures w14:val="standardContextual"/>
          </w:rPr>
          <w:tab/>
        </w:r>
        <w:r w:rsidRPr="00F719D8">
          <w:rPr>
            <w:rStyle w:val="a8"/>
          </w:rPr>
          <w:t>工况表</w:t>
        </w:r>
        <w:r>
          <w:rPr>
            <w:webHidden/>
          </w:rPr>
          <w:tab/>
        </w:r>
        <w:r>
          <w:rPr>
            <w:webHidden/>
          </w:rPr>
          <w:fldChar w:fldCharType="begin"/>
        </w:r>
        <w:r>
          <w:rPr>
            <w:webHidden/>
          </w:rPr>
          <w:instrText xml:space="preserve"> PAGEREF _Toc192840756 \h </w:instrText>
        </w:r>
        <w:r>
          <w:rPr>
            <w:webHidden/>
          </w:rPr>
        </w:r>
        <w:r>
          <w:rPr>
            <w:webHidden/>
          </w:rPr>
          <w:fldChar w:fldCharType="separate"/>
        </w:r>
        <w:r>
          <w:rPr>
            <w:webHidden/>
          </w:rPr>
          <w:t>14</w:t>
        </w:r>
        <w:r>
          <w:rPr>
            <w:webHidden/>
          </w:rPr>
          <w:fldChar w:fldCharType="end"/>
        </w:r>
      </w:hyperlink>
    </w:p>
    <w:p w14:paraId="284CA465" w14:textId="77777777" w:rsidR="00A803CF" w:rsidRDefault="00A803CF">
      <w:pPr>
        <w:pStyle w:val="TOC2"/>
        <w:rPr>
          <w:rFonts w:asciiTheme="minorHAnsi" w:eastAsiaTheme="minorEastAsia" w:hAnsiTheme="minorHAnsi" w:cstheme="minorBidi"/>
          <w:sz w:val="22"/>
          <w14:ligatures w14:val="standardContextual"/>
        </w:rPr>
      </w:pPr>
      <w:hyperlink w:anchor="_Toc192840757" w:history="1">
        <w:r w:rsidRPr="00F719D8">
          <w:rPr>
            <w:rStyle w:val="a8"/>
            <w:lang w:val="en-GB"/>
          </w:rPr>
          <w:t>5.2</w:t>
        </w:r>
        <w:r>
          <w:rPr>
            <w:rFonts w:asciiTheme="minorHAnsi" w:eastAsiaTheme="minorEastAsia" w:hAnsiTheme="minorHAnsi" w:cstheme="minorBidi"/>
            <w:sz w:val="22"/>
            <w14:ligatures w14:val="standardContextual"/>
          </w:rPr>
          <w:tab/>
        </w:r>
        <w:r w:rsidRPr="00F719D8">
          <w:rPr>
            <w:rStyle w:val="a8"/>
          </w:rPr>
          <w:t>冬季工况</w:t>
        </w:r>
        <w:r>
          <w:rPr>
            <w:webHidden/>
          </w:rPr>
          <w:tab/>
        </w:r>
        <w:r>
          <w:rPr>
            <w:webHidden/>
          </w:rPr>
          <w:fldChar w:fldCharType="begin"/>
        </w:r>
        <w:r>
          <w:rPr>
            <w:webHidden/>
          </w:rPr>
          <w:instrText xml:space="preserve"> PAGEREF _Toc192840757 \h </w:instrText>
        </w:r>
        <w:r>
          <w:rPr>
            <w:webHidden/>
          </w:rPr>
        </w:r>
        <w:r>
          <w:rPr>
            <w:webHidden/>
          </w:rPr>
          <w:fldChar w:fldCharType="separate"/>
        </w:r>
        <w:r>
          <w:rPr>
            <w:webHidden/>
          </w:rPr>
          <w:t>14</w:t>
        </w:r>
        <w:r>
          <w:rPr>
            <w:webHidden/>
          </w:rPr>
          <w:fldChar w:fldCharType="end"/>
        </w:r>
      </w:hyperlink>
    </w:p>
    <w:p w14:paraId="1F4B71F6" w14:textId="77777777" w:rsidR="00A803CF" w:rsidRDefault="00A803CF">
      <w:pPr>
        <w:pStyle w:val="TOC3"/>
        <w:rPr>
          <w:rFonts w:asciiTheme="minorHAnsi" w:eastAsiaTheme="minorEastAsia" w:hAnsiTheme="minorHAnsi" w:cstheme="minorBidi"/>
          <w:sz w:val="22"/>
          <w14:ligatures w14:val="standardContextual"/>
        </w:rPr>
      </w:pPr>
      <w:hyperlink w:anchor="_Toc192840758" w:history="1">
        <w:r w:rsidRPr="00F719D8">
          <w:rPr>
            <w:rStyle w:val="a8"/>
            <w:lang w:val="en-GB"/>
          </w:rPr>
          <w:t>5.2.1</w:t>
        </w:r>
        <w:r>
          <w:rPr>
            <w:rFonts w:asciiTheme="minorHAnsi" w:eastAsiaTheme="minorEastAsia" w:hAnsiTheme="minorHAnsi" w:cstheme="minorBidi"/>
            <w:sz w:val="22"/>
            <w14:ligatures w14:val="standardContextual"/>
          </w:rPr>
          <w:tab/>
        </w:r>
        <w:r w:rsidRPr="00F719D8">
          <w:rPr>
            <w:rStyle w:val="a8"/>
          </w:rPr>
          <w:t>风速达标分析</w:t>
        </w:r>
        <w:r>
          <w:rPr>
            <w:webHidden/>
          </w:rPr>
          <w:tab/>
        </w:r>
        <w:r>
          <w:rPr>
            <w:webHidden/>
          </w:rPr>
          <w:fldChar w:fldCharType="begin"/>
        </w:r>
        <w:r>
          <w:rPr>
            <w:webHidden/>
          </w:rPr>
          <w:instrText xml:space="preserve"> PAGEREF _Toc192840758 \h </w:instrText>
        </w:r>
        <w:r>
          <w:rPr>
            <w:webHidden/>
          </w:rPr>
        </w:r>
        <w:r>
          <w:rPr>
            <w:webHidden/>
          </w:rPr>
          <w:fldChar w:fldCharType="separate"/>
        </w:r>
        <w:r>
          <w:rPr>
            <w:webHidden/>
          </w:rPr>
          <w:t>14</w:t>
        </w:r>
        <w:r>
          <w:rPr>
            <w:webHidden/>
          </w:rPr>
          <w:fldChar w:fldCharType="end"/>
        </w:r>
      </w:hyperlink>
    </w:p>
    <w:p w14:paraId="2C5FB7D8" w14:textId="77777777" w:rsidR="00A803CF" w:rsidRDefault="00A803CF">
      <w:pPr>
        <w:pStyle w:val="TOC3"/>
        <w:rPr>
          <w:rFonts w:asciiTheme="minorHAnsi" w:eastAsiaTheme="minorEastAsia" w:hAnsiTheme="minorHAnsi" w:cstheme="minorBidi"/>
          <w:sz w:val="22"/>
          <w14:ligatures w14:val="standardContextual"/>
        </w:rPr>
      </w:pPr>
      <w:hyperlink w:anchor="_Toc192840759" w:history="1">
        <w:r w:rsidRPr="00F719D8">
          <w:rPr>
            <w:rStyle w:val="a8"/>
            <w:lang w:val="en-GB"/>
          </w:rPr>
          <w:t>5.2.2</w:t>
        </w:r>
        <w:r>
          <w:rPr>
            <w:rFonts w:asciiTheme="minorHAnsi" w:eastAsiaTheme="minorEastAsia" w:hAnsiTheme="minorHAnsi" w:cstheme="minorBidi"/>
            <w:sz w:val="22"/>
            <w14:ligatures w14:val="standardContextual"/>
          </w:rPr>
          <w:tab/>
        </w:r>
        <w:r w:rsidRPr="00F719D8">
          <w:rPr>
            <w:rStyle w:val="a8"/>
          </w:rPr>
          <w:t>风速放大系数达标分析</w:t>
        </w:r>
        <w:r>
          <w:rPr>
            <w:webHidden/>
          </w:rPr>
          <w:tab/>
        </w:r>
        <w:r>
          <w:rPr>
            <w:webHidden/>
          </w:rPr>
          <w:fldChar w:fldCharType="begin"/>
        </w:r>
        <w:r>
          <w:rPr>
            <w:webHidden/>
          </w:rPr>
          <w:instrText xml:space="preserve"> PAGEREF _Toc192840759 \h </w:instrText>
        </w:r>
        <w:r>
          <w:rPr>
            <w:webHidden/>
          </w:rPr>
        </w:r>
        <w:r>
          <w:rPr>
            <w:webHidden/>
          </w:rPr>
          <w:fldChar w:fldCharType="separate"/>
        </w:r>
        <w:r>
          <w:rPr>
            <w:webHidden/>
          </w:rPr>
          <w:t>15</w:t>
        </w:r>
        <w:r>
          <w:rPr>
            <w:webHidden/>
          </w:rPr>
          <w:fldChar w:fldCharType="end"/>
        </w:r>
      </w:hyperlink>
    </w:p>
    <w:p w14:paraId="6F1CAC43" w14:textId="77777777" w:rsidR="00A803CF" w:rsidRDefault="00A803CF">
      <w:pPr>
        <w:pStyle w:val="TOC3"/>
        <w:rPr>
          <w:rFonts w:asciiTheme="minorHAnsi" w:eastAsiaTheme="minorEastAsia" w:hAnsiTheme="minorHAnsi" w:cstheme="minorBidi"/>
          <w:sz w:val="22"/>
          <w14:ligatures w14:val="standardContextual"/>
        </w:rPr>
      </w:pPr>
      <w:hyperlink w:anchor="_Toc192840760" w:history="1">
        <w:r w:rsidRPr="00F719D8">
          <w:rPr>
            <w:rStyle w:val="a8"/>
            <w:lang w:val="en-GB"/>
          </w:rPr>
          <w:t>5.2.3</w:t>
        </w:r>
        <w:r>
          <w:rPr>
            <w:rFonts w:asciiTheme="minorHAnsi" w:eastAsiaTheme="minorEastAsia" w:hAnsiTheme="minorHAnsi" w:cstheme="minorBidi"/>
            <w:sz w:val="22"/>
            <w14:ligatures w14:val="standardContextual"/>
          </w:rPr>
          <w:tab/>
        </w:r>
        <w:r w:rsidRPr="00F719D8">
          <w:rPr>
            <w:rStyle w:val="a8"/>
          </w:rPr>
          <w:t>冬季工况风速</w:t>
        </w:r>
        <w:r w:rsidRPr="00F719D8">
          <w:rPr>
            <w:rStyle w:val="a8"/>
          </w:rPr>
          <w:t>/</w:t>
        </w:r>
        <w:r w:rsidRPr="00F719D8">
          <w:rPr>
            <w:rStyle w:val="a8"/>
          </w:rPr>
          <w:t>风速放大系数达标结果汇总</w:t>
        </w:r>
        <w:r>
          <w:rPr>
            <w:webHidden/>
          </w:rPr>
          <w:tab/>
        </w:r>
        <w:r>
          <w:rPr>
            <w:webHidden/>
          </w:rPr>
          <w:fldChar w:fldCharType="begin"/>
        </w:r>
        <w:r>
          <w:rPr>
            <w:webHidden/>
          </w:rPr>
          <w:instrText xml:space="preserve"> PAGEREF _Toc192840760 \h </w:instrText>
        </w:r>
        <w:r>
          <w:rPr>
            <w:webHidden/>
          </w:rPr>
        </w:r>
        <w:r>
          <w:rPr>
            <w:webHidden/>
          </w:rPr>
          <w:fldChar w:fldCharType="separate"/>
        </w:r>
        <w:r>
          <w:rPr>
            <w:webHidden/>
          </w:rPr>
          <w:t>16</w:t>
        </w:r>
        <w:r>
          <w:rPr>
            <w:webHidden/>
          </w:rPr>
          <w:fldChar w:fldCharType="end"/>
        </w:r>
      </w:hyperlink>
    </w:p>
    <w:p w14:paraId="3A097B87" w14:textId="77777777" w:rsidR="00A803CF" w:rsidRDefault="00A803CF">
      <w:pPr>
        <w:pStyle w:val="TOC3"/>
        <w:rPr>
          <w:rFonts w:asciiTheme="minorHAnsi" w:eastAsiaTheme="minorEastAsia" w:hAnsiTheme="minorHAnsi" w:cstheme="minorBidi"/>
          <w:sz w:val="22"/>
          <w14:ligatures w14:val="standardContextual"/>
        </w:rPr>
      </w:pPr>
      <w:hyperlink w:anchor="_Toc192840761" w:history="1">
        <w:r w:rsidRPr="00F719D8">
          <w:rPr>
            <w:rStyle w:val="a8"/>
            <w:lang w:val="en-GB"/>
          </w:rPr>
          <w:t>5.2.4</w:t>
        </w:r>
        <w:r>
          <w:rPr>
            <w:rFonts w:asciiTheme="minorHAnsi" w:eastAsiaTheme="minorEastAsia" w:hAnsiTheme="minorHAnsi" w:cstheme="minorBidi"/>
            <w:sz w:val="22"/>
            <w14:ligatures w14:val="standardContextual"/>
          </w:rPr>
          <w:tab/>
        </w:r>
        <w:r w:rsidRPr="00F719D8">
          <w:rPr>
            <w:rStyle w:val="a8"/>
          </w:rPr>
          <w:t>建筑迎风面和背风面风压分析</w:t>
        </w:r>
        <w:r>
          <w:rPr>
            <w:webHidden/>
          </w:rPr>
          <w:tab/>
        </w:r>
        <w:r>
          <w:rPr>
            <w:webHidden/>
          </w:rPr>
          <w:fldChar w:fldCharType="begin"/>
        </w:r>
        <w:r>
          <w:rPr>
            <w:webHidden/>
          </w:rPr>
          <w:instrText xml:space="preserve"> PAGEREF _Toc192840761 \h </w:instrText>
        </w:r>
        <w:r>
          <w:rPr>
            <w:webHidden/>
          </w:rPr>
        </w:r>
        <w:r>
          <w:rPr>
            <w:webHidden/>
          </w:rPr>
          <w:fldChar w:fldCharType="separate"/>
        </w:r>
        <w:r>
          <w:rPr>
            <w:webHidden/>
          </w:rPr>
          <w:t>16</w:t>
        </w:r>
        <w:r>
          <w:rPr>
            <w:webHidden/>
          </w:rPr>
          <w:fldChar w:fldCharType="end"/>
        </w:r>
      </w:hyperlink>
    </w:p>
    <w:p w14:paraId="18D4C72E" w14:textId="77777777" w:rsidR="00A803CF" w:rsidRDefault="00A803CF">
      <w:pPr>
        <w:pStyle w:val="TOC2"/>
        <w:rPr>
          <w:rFonts w:asciiTheme="minorHAnsi" w:eastAsiaTheme="minorEastAsia" w:hAnsiTheme="minorHAnsi" w:cstheme="minorBidi"/>
          <w:sz w:val="22"/>
          <w14:ligatures w14:val="standardContextual"/>
        </w:rPr>
      </w:pPr>
      <w:hyperlink w:anchor="_Toc192840762" w:history="1">
        <w:r w:rsidRPr="00F719D8">
          <w:rPr>
            <w:rStyle w:val="a8"/>
            <w:lang w:val="en-GB"/>
          </w:rPr>
          <w:t>5.3</w:t>
        </w:r>
        <w:r>
          <w:rPr>
            <w:rFonts w:asciiTheme="minorHAnsi" w:eastAsiaTheme="minorEastAsia" w:hAnsiTheme="minorHAnsi" w:cstheme="minorBidi"/>
            <w:sz w:val="22"/>
            <w14:ligatures w14:val="standardContextual"/>
          </w:rPr>
          <w:tab/>
        </w:r>
        <w:r w:rsidRPr="00F719D8">
          <w:rPr>
            <w:rStyle w:val="a8"/>
          </w:rPr>
          <w:t>夏季工况</w:t>
        </w:r>
        <w:r>
          <w:rPr>
            <w:webHidden/>
          </w:rPr>
          <w:tab/>
        </w:r>
        <w:r>
          <w:rPr>
            <w:webHidden/>
          </w:rPr>
          <w:fldChar w:fldCharType="begin"/>
        </w:r>
        <w:r>
          <w:rPr>
            <w:webHidden/>
          </w:rPr>
          <w:instrText xml:space="preserve"> PAGEREF _Toc192840762 \h </w:instrText>
        </w:r>
        <w:r>
          <w:rPr>
            <w:webHidden/>
          </w:rPr>
        </w:r>
        <w:r>
          <w:rPr>
            <w:webHidden/>
          </w:rPr>
          <w:fldChar w:fldCharType="separate"/>
        </w:r>
        <w:r>
          <w:rPr>
            <w:webHidden/>
          </w:rPr>
          <w:t>18</w:t>
        </w:r>
        <w:r>
          <w:rPr>
            <w:webHidden/>
          </w:rPr>
          <w:fldChar w:fldCharType="end"/>
        </w:r>
      </w:hyperlink>
    </w:p>
    <w:p w14:paraId="35EA0116" w14:textId="77777777" w:rsidR="00A803CF" w:rsidRDefault="00A803CF">
      <w:pPr>
        <w:pStyle w:val="TOC3"/>
        <w:rPr>
          <w:rFonts w:asciiTheme="minorHAnsi" w:eastAsiaTheme="minorEastAsia" w:hAnsiTheme="minorHAnsi" w:cstheme="minorBidi"/>
          <w:sz w:val="22"/>
          <w14:ligatures w14:val="standardContextual"/>
        </w:rPr>
      </w:pPr>
      <w:hyperlink w:anchor="_Toc192840763" w:history="1">
        <w:r w:rsidRPr="00F719D8">
          <w:rPr>
            <w:rStyle w:val="a8"/>
            <w:lang w:val="en-GB"/>
          </w:rPr>
          <w:t>5.3.1</w:t>
        </w:r>
        <w:r>
          <w:rPr>
            <w:rFonts w:asciiTheme="minorHAnsi" w:eastAsiaTheme="minorEastAsia" w:hAnsiTheme="minorHAnsi" w:cstheme="minorBidi"/>
            <w:sz w:val="22"/>
            <w14:ligatures w14:val="standardContextual"/>
          </w:rPr>
          <w:tab/>
        </w:r>
        <w:r w:rsidRPr="00F719D8">
          <w:rPr>
            <w:rStyle w:val="a8"/>
          </w:rPr>
          <w:t>无风区计算分析</w:t>
        </w:r>
        <w:r>
          <w:rPr>
            <w:webHidden/>
          </w:rPr>
          <w:tab/>
        </w:r>
        <w:r>
          <w:rPr>
            <w:webHidden/>
          </w:rPr>
          <w:fldChar w:fldCharType="begin"/>
        </w:r>
        <w:r>
          <w:rPr>
            <w:webHidden/>
          </w:rPr>
          <w:instrText xml:space="preserve"> PAGEREF _Toc192840763 \h </w:instrText>
        </w:r>
        <w:r>
          <w:rPr>
            <w:webHidden/>
          </w:rPr>
        </w:r>
        <w:r>
          <w:rPr>
            <w:webHidden/>
          </w:rPr>
          <w:fldChar w:fldCharType="separate"/>
        </w:r>
        <w:r>
          <w:rPr>
            <w:webHidden/>
          </w:rPr>
          <w:t>19</w:t>
        </w:r>
        <w:r>
          <w:rPr>
            <w:webHidden/>
          </w:rPr>
          <w:fldChar w:fldCharType="end"/>
        </w:r>
      </w:hyperlink>
    </w:p>
    <w:p w14:paraId="6D386682" w14:textId="77777777" w:rsidR="00A803CF" w:rsidRDefault="00A803CF">
      <w:pPr>
        <w:pStyle w:val="TOC3"/>
        <w:rPr>
          <w:rFonts w:asciiTheme="minorHAnsi" w:eastAsiaTheme="minorEastAsia" w:hAnsiTheme="minorHAnsi" w:cstheme="minorBidi"/>
          <w:sz w:val="22"/>
          <w14:ligatures w14:val="standardContextual"/>
        </w:rPr>
      </w:pPr>
      <w:hyperlink w:anchor="_Toc192840764" w:history="1">
        <w:r w:rsidRPr="00F719D8">
          <w:rPr>
            <w:rStyle w:val="a8"/>
            <w:lang w:val="en-GB"/>
          </w:rPr>
          <w:t>5.3.2</w:t>
        </w:r>
        <w:r>
          <w:rPr>
            <w:rFonts w:asciiTheme="minorHAnsi" w:eastAsiaTheme="minorEastAsia" w:hAnsiTheme="minorHAnsi" w:cstheme="minorBidi"/>
            <w:sz w:val="22"/>
            <w14:ligatures w14:val="standardContextual"/>
          </w:rPr>
          <w:tab/>
        </w:r>
        <w:r w:rsidRPr="00F719D8">
          <w:rPr>
            <w:rStyle w:val="a8"/>
          </w:rPr>
          <w:t>旋涡区分析</w:t>
        </w:r>
        <w:r>
          <w:rPr>
            <w:webHidden/>
          </w:rPr>
          <w:tab/>
        </w:r>
        <w:r>
          <w:rPr>
            <w:webHidden/>
          </w:rPr>
          <w:fldChar w:fldCharType="begin"/>
        </w:r>
        <w:r>
          <w:rPr>
            <w:webHidden/>
          </w:rPr>
          <w:instrText xml:space="preserve"> PAGEREF _Toc192840764 \h </w:instrText>
        </w:r>
        <w:r>
          <w:rPr>
            <w:webHidden/>
          </w:rPr>
        </w:r>
        <w:r>
          <w:rPr>
            <w:webHidden/>
          </w:rPr>
          <w:fldChar w:fldCharType="separate"/>
        </w:r>
        <w:r>
          <w:rPr>
            <w:webHidden/>
          </w:rPr>
          <w:t>19</w:t>
        </w:r>
        <w:r>
          <w:rPr>
            <w:webHidden/>
          </w:rPr>
          <w:fldChar w:fldCharType="end"/>
        </w:r>
      </w:hyperlink>
    </w:p>
    <w:p w14:paraId="27C167F0" w14:textId="77777777" w:rsidR="00A803CF" w:rsidRDefault="00A803CF">
      <w:pPr>
        <w:pStyle w:val="TOC3"/>
        <w:rPr>
          <w:rFonts w:asciiTheme="minorHAnsi" w:eastAsiaTheme="minorEastAsia" w:hAnsiTheme="minorHAnsi" w:cstheme="minorBidi"/>
          <w:sz w:val="22"/>
          <w14:ligatures w14:val="standardContextual"/>
        </w:rPr>
      </w:pPr>
      <w:hyperlink w:anchor="_Toc192840765" w:history="1">
        <w:r w:rsidRPr="00F719D8">
          <w:rPr>
            <w:rStyle w:val="a8"/>
            <w:lang w:val="en-GB"/>
          </w:rPr>
          <w:t>5.3.3</w:t>
        </w:r>
        <w:r>
          <w:rPr>
            <w:rFonts w:asciiTheme="minorHAnsi" w:eastAsiaTheme="minorEastAsia" w:hAnsiTheme="minorHAnsi" w:cstheme="minorBidi"/>
            <w:sz w:val="22"/>
            <w14:ligatures w14:val="standardContextual"/>
          </w:rPr>
          <w:tab/>
        </w:r>
        <w:r w:rsidRPr="00F719D8">
          <w:rPr>
            <w:rStyle w:val="a8"/>
          </w:rPr>
          <w:t>旋涡区</w:t>
        </w:r>
        <w:r w:rsidRPr="00F719D8">
          <w:rPr>
            <w:rStyle w:val="a8"/>
          </w:rPr>
          <w:t>/</w:t>
        </w:r>
        <w:r w:rsidRPr="00F719D8">
          <w:rPr>
            <w:rStyle w:val="a8"/>
          </w:rPr>
          <w:t>无风区达标结果汇总</w:t>
        </w:r>
        <w:r>
          <w:rPr>
            <w:webHidden/>
          </w:rPr>
          <w:tab/>
        </w:r>
        <w:r>
          <w:rPr>
            <w:webHidden/>
          </w:rPr>
          <w:fldChar w:fldCharType="begin"/>
        </w:r>
        <w:r>
          <w:rPr>
            <w:webHidden/>
          </w:rPr>
          <w:instrText xml:space="preserve"> PAGEREF _Toc192840765 \h </w:instrText>
        </w:r>
        <w:r>
          <w:rPr>
            <w:webHidden/>
          </w:rPr>
        </w:r>
        <w:r>
          <w:rPr>
            <w:webHidden/>
          </w:rPr>
          <w:fldChar w:fldCharType="separate"/>
        </w:r>
        <w:r>
          <w:rPr>
            <w:webHidden/>
          </w:rPr>
          <w:t>20</w:t>
        </w:r>
        <w:r>
          <w:rPr>
            <w:webHidden/>
          </w:rPr>
          <w:fldChar w:fldCharType="end"/>
        </w:r>
      </w:hyperlink>
    </w:p>
    <w:p w14:paraId="41BD2C71" w14:textId="77777777" w:rsidR="00A803CF" w:rsidRDefault="00A803CF">
      <w:pPr>
        <w:pStyle w:val="TOC3"/>
        <w:rPr>
          <w:rFonts w:asciiTheme="minorHAnsi" w:eastAsiaTheme="minorEastAsia" w:hAnsiTheme="minorHAnsi" w:cstheme="minorBidi"/>
          <w:sz w:val="22"/>
          <w14:ligatures w14:val="standardContextual"/>
        </w:rPr>
      </w:pPr>
      <w:hyperlink w:anchor="_Toc192840766" w:history="1">
        <w:r w:rsidRPr="00F719D8">
          <w:rPr>
            <w:rStyle w:val="a8"/>
            <w:lang w:val="en-GB"/>
          </w:rPr>
          <w:t>5.3.4</w:t>
        </w:r>
        <w:r>
          <w:rPr>
            <w:rFonts w:asciiTheme="minorHAnsi" w:eastAsiaTheme="minorEastAsia" w:hAnsiTheme="minorHAnsi" w:cstheme="minorBidi"/>
            <w:sz w:val="22"/>
            <w14:ligatures w14:val="standardContextual"/>
          </w:rPr>
          <w:tab/>
        </w:r>
        <w:r w:rsidRPr="00F719D8">
          <w:rPr>
            <w:rStyle w:val="a8"/>
          </w:rPr>
          <w:t>外窗内外表面风压差达标分析</w:t>
        </w:r>
        <w:r>
          <w:rPr>
            <w:webHidden/>
          </w:rPr>
          <w:tab/>
        </w:r>
        <w:r>
          <w:rPr>
            <w:webHidden/>
          </w:rPr>
          <w:fldChar w:fldCharType="begin"/>
        </w:r>
        <w:r>
          <w:rPr>
            <w:webHidden/>
          </w:rPr>
          <w:instrText xml:space="preserve"> PAGEREF _Toc192840766 \h </w:instrText>
        </w:r>
        <w:r>
          <w:rPr>
            <w:webHidden/>
          </w:rPr>
        </w:r>
        <w:r>
          <w:rPr>
            <w:webHidden/>
          </w:rPr>
          <w:fldChar w:fldCharType="separate"/>
        </w:r>
        <w:r>
          <w:rPr>
            <w:webHidden/>
          </w:rPr>
          <w:t>20</w:t>
        </w:r>
        <w:r>
          <w:rPr>
            <w:webHidden/>
          </w:rPr>
          <w:fldChar w:fldCharType="end"/>
        </w:r>
      </w:hyperlink>
    </w:p>
    <w:p w14:paraId="115EC51E" w14:textId="77777777" w:rsidR="00A803CF" w:rsidRDefault="00A803CF">
      <w:pPr>
        <w:pStyle w:val="TOC2"/>
        <w:rPr>
          <w:rFonts w:asciiTheme="minorHAnsi" w:eastAsiaTheme="minorEastAsia" w:hAnsiTheme="minorHAnsi" w:cstheme="minorBidi"/>
          <w:sz w:val="22"/>
          <w14:ligatures w14:val="standardContextual"/>
        </w:rPr>
      </w:pPr>
      <w:hyperlink w:anchor="_Toc192840767" w:history="1">
        <w:r w:rsidRPr="00F719D8">
          <w:rPr>
            <w:rStyle w:val="a8"/>
            <w:lang w:val="en-GB"/>
          </w:rPr>
          <w:t>5.4</w:t>
        </w:r>
        <w:r>
          <w:rPr>
            <w:rFonts w:asciiTheme="minorHAnsi" w:eastAsiaTheme="minorEastAsia" w:hAnsiTheme="minorHAnsi" w:cstheme="minorBidi"/>
            <w:sz w:val="22"/>
            <w14:ligatures w14:val="standardContextual"/>
          </w:rPr>
          <w:tab/>
        </w:r>
        <w:r w:rsidRPr="00F719D8">
          <w:rPr>
            <w:rStyle w:val="a8"/>
          </w:rPr>
          <w:t>结论</w:t>
        </w:r>
        <w:r>
          <w:rPr>
            <w:webHidden/>
          </w:rPr>
          <w:tab/>
        </w:r>
        <w:r>
          <w:rPr>
            <w:webHidden/>
          </w:rPr>
          <w:fldChar w:fldCharType="begin"/>
        </w:r>
        <w:r>
          <w:rPr>
            <w:webHidden/>
          </w:rPr>
          <w:instrText xml:space="preserve"> PAGEREF _Toc192840767 \h </w:instrText>
        </w:r>
        <w:r>
          <w:rPr>
            <w:webHidden/>
          </w:rPr>
        </w:r>
        <w:r>
          <w:rPr>
            <w:webHidden/>
          </w:rPr>
          <w:fldChar w:fldCharType="separate"/>
        </w:r>
        <w:r>
          <w:rPr>
            <w:webHidden/>
          </w:rPr>
          <w:t>22</w:t>
        </w:r>
        <w:r>
          <w:rPr>
            <w:webHidden/>
          </w:rPr>
          <w:fldChar w:fldCharType="end"/>
        </w:r>
      </w:hyperlink>
    </w:p>
    <w:p w14:paraId="7BBCD01C" w14:textId="77777777" w:rsidR="00A803CF" w:rsidRDefault="00A803CF">
      <w:pPr>
        <w:pStyle w:val="TOC3"/>
        <w:rPr>
          <w:rFonts w:asciiTheme="minorHAnsi" w:eastAsiaTheme="minorEastAsia" w:hAnsiTheme="minorHAnsi" w:cstheme="minorBidi"/>
          <w:sz w:val="22"/>
          <w14:ligatures w14:val="standardContextual"/>
        </w:rPr>
      </w:pPr>
      <w:hyperlink w:anchor="_Toc192840768" w:history="1">
        <w:r w:rsidRPr="00F719D8">
          <w:rPr>
            <w:rStyle w:val="a8"/>
            <w:lang w:val="en-GB"/>
          </w:rPr>
          <w:t>5.4.1</w:t>
        </w:r>
        <w:r>
          <w:rPr>
            <w:rFonts w:asciiTheme="minorHAnsi" w:eastAsiaTheme="minorEastAsia" w:hAnsiTheme="minorHAnsi" w:cstheme="minorBidi"/>
            <w:sz w:val="22"/>
            <w14:ligatures w14:val="standardContextual"/>
          </w:rPr>
          <w:tab/>
        </w:r>
        <w:r w:rsidRPr="00F719D8">
          <w:rPr>
            <w:rStyle w:val="a8"/>
          </w:rPr>
          <w:t>冬季工况达标判断</w:t>
        </w:r>
        <w:r>
          <w:rPr>
            <w:webHidden/>
          </w:rPr>
          <w:tab/>
        </w:r>
        <w:r>
          <w:rPr>
            <w:webHidden/>
          </w:rPr>
          <w:fldChar w:fldCharType="begin"/>
        </w:r>
        <w:r>
          <w:rPr>
            <w:webHidden/>
          </w:rPr>
          <w:instrText xml:space="preserve"> PAGEREF _Toc192840768 \h </w:instrText>
        </w:r>
        <w:r>
          <w:rPr>
            <w:webHidden/>
          </w:rPr>
        </w:r>
        <w:r>
          <w:rPr>
            <w:webHidden/>
          </w:rPr>
          <w:fldChar w:fldCharType="separate"/>
        </w:r>
        <w:r>
          <w:rPr>
            <w:webHidden/>
          </w:rPr>
          <w:t>22</w:t>
        </w:r>
        <w:r>
          <w:rPr>
            <w:webHidden/>
          </w:rPr>
          <w:fldChar w:fldCharType="end"/>
        </w:r>
      </w:hyperlink>
    </w:p>
    <w:p w14:paraId="1588B590" w14:textId="77777777" w:rsidR="00A803CF" w:rsidRDefault="00A803CF">
      <w:pPr>
        <w:pStyle w:val="TOC3"/>
        <w:rPr>
          <w:rFonts w:asciiTheme="minorHAnsi" w:eastAsiaTheme="minorEastAsia" w:hAnsiTheme="minorHAnsi" w:cstheme="minorBidi"/>
          <w:sz w:val="22"/>
          <w14:ligatures w14:val="standardContextual"/>
        </w:rPr>
      </w:pPr>
      <w:hyperlink w:anchor="_Toc192840769" w:history="1">
        <w:r w:rsidRPr="00F719D8">
          <w:rPr>
            <w:rStyle w:val="a8"/>
            <w:lang w:val="en-GB"/>
          </w:rPr>
          <w:t>5.4.2</w:t>
        </w:r>
        <w:r>
          <w:rPr>
            <w:rFonts w:asciiTheme="minorHAnsi" w:eastAsiaTheme="minorEastAsia" w:hAnsiTheme="minorHAnsi" w:cstheme="minorBidi"/>
            <w:sz w:val="22"/>
            <w14:ligatures w14:val="standardContextual"/>
          </w:rPr>
          <w:tab/>
        </w:r>
        <w:r w:rsidRPr="00F719D8">
          <w:rPr>
            <w:rStyle w:val="a8"/>
          </w:rPr>
          <w:t>过渡季、夏季工况达标判断</w:t>
        </w:r>
        <w:r>
          <w:rPr>
            <w:webHidden/>
          </w:rPr>
          <w:tab/>
        </w:r>
        <w:r>
          <w:rPr>
            <w:webHidden/>
          </w:rPr>
          <w:fldChar w:fldCharType="begin"/>
        </w:r>
        <w:r>
          <w:rPr>
            <w:webHidden/>
          </w:rPr>
          <w:instrText xml:space="preserve"> PAGEREF _Toc192840769 \h </w:instrText>
        </w:r>
        <w:r>
          <w:rPr>
            <w:webHidden/>
          </w:rPr>
        </w:r>
        <w:r>
          <w:rPr>
            <w:webHidden/>
          </w:rPr>
          <w:fldChar w:fldCharType="separate"/>
        </w:r>
        <w:r>
          <w:rPr>
            <w:webHidden/>
          </w:rPr>
          <w:t>23</w:t>
        </w:r>
        <w:r>
          <w:rPr>
            <w:webHidden/>
          </w:rPr>
          <w:fldChar w:fldCharType="end"/>
        </w:r>
      </w:hyperlink>
    </w:p>
    <w:p w14:paraId="38AA24AA" w14:textId="77777777" w:rsidR="00A803CF" w:rsidRDefault="00A803CF">
      <w:pPr>
        <w:pStyle w:val="TOC2"/>
        <w:rPr>
          <w:rFonts w:asciiTheme="minorHAnsi" w:eastAsiaTheme="minorEastAsia" w:hAnsiTheme="minorHAnsi" w:cstheme="minorBidi"/>
          <w:sz w:val="22"/>
          <w14:ligatures w14:val="standardContextual"/>
        </w:rPr>
      </w:pPr>
      <w:hyperlink w:anchor="_Toc192840770" w:history="1">
        <w:r w:rsidRPr="00F719D8">
          <w:rPr>
            <w:rStyle w:val="a8"/>
            <w:lang w:val="en-GB"/>
          </w:rPr>
          <w:t>5.5</w:t>
        </w:r>
        <w:r>
          <w:rPr>
            <w:rFonts w:asciiTheme="minorHAnsi" w:eastAsiaTheme="minorEastAsia" w:hAnsiTheme="minorHAnsi" w:cstheme="minorBidi"/>
            <w:sz w:val="22"/>
            <w14:ligatures w14:val="standardContextual"/>
          </w:rPr>
          <w:tab/>
        </w:r>
        <w:r w:rsidRPr="00F719D8">
          <w:rPr>
            <w:rStyle w:val="a8"/>
          </w:rPr>
          <w:t>附录</w:t>
        </w:r>
        <w:r>
          <w:rPr>
            <w:webHidden/>
          </w:rPr>
          <w:tab/>
        </w:r>
        <w:r>
          <w:rPr>
            <w:webHidden/>
          </w:rPr>
          <w:fldChar w:fldCharType="begin"/>
        </w:r>
        <w:r>
          <w:rPr>
            <w:webHidden/>
          </w:rPr>
          <w:instrText xml:space="preserve"> PAGEREF _Toc192840770 \h </w:instrText>
        </w:r>
        <w:r>
          <w:rPr>
            <w:webHidden/>
          </w:rPr>
        </w:r>
        <w:r>
          <w:rPr>
            <w:webHidden/>
          </w:rPr>
          <w:fldChar w:fldCharType="separate"/>
        </w:r>
        <w:r>
          <w:rPr>
            <w:webHidden/>
          </w:rPr>
          <w:t>23</w:t>
        </w:r>
        <w:r>
          <w:rPr>
            <w:webHidden/>
          </w:rPr>
          <w:fldChar w:fldCharType="end"/>
        </w:r>
      </w:hyperlink>
    </w:p>
    <w:p w14:paraId="724D4EF1" w14:textId="77777777" w:rsidR="00A803CF" w:rsidRDefault="00A803CF">
      <w:pPr>
        <w:pStyle w:val="TOC3"/>
        <w:rPr>
          <w:rFonts w:asciiTheme="minorHAnsi" w:eastAsiaTheme="minorEastAsia" w:hAnsiTheme="minorHAnsi" w:cstheme="minorBidi"/>
          <w:sz w:val="22"/>
          <w14:ligatures w14:val="standardContextual"/>
        </w:rPr>
      </w:pPr>
      <w:hyperlink w:anchor="_Toc192840771" w:history="1">
        <w:r w:rsidRPr="00F719D8">
          <w:rPr>
            <w:rStyle w:val="a8"/>
            <w:lang w:val="en-GB"/>
          </w:rPr>
          <w:t>5.5.1</w:t>
        </w:r>
        <w:r>
          <w:rPr>
            <w:rFonts w:asciiTheme="minorHAnsi" w:eastAsiaTheme="minorEastAsia" w:hAnsiTheme="minorHAnsi" w:cstheme="minorBidi"/>
            <w:sz w:val="22"/>
            <w14:ligatures w14:val="standardContextual"/>
          </w:rPr>
          <w:tab/>
        </w:r>
        <w:r w:rsidRPr="00F719D8">
          <w:rPr>
            <w:rStyle w:val="a8"/>
          </w:rPr>
          <w:t>参评建筑迎背风面窗平均风压差表</w:t>
        </w:r>
        <w:r>
          <w:rPr>
            <w:webHidden/>
          </w:rPr>
          <w:tab/>
        </w:r>
        <w:r>
          <w:rPr>
            <w:webHidden/>
          </w:rPr>
          <w:fldChar w:fldCharType="begin"/>
        </w:r>
        <w:r>
          <w:rPr>
            <w:webHidden/>
          </w:rPr>
          <w:instrText xml:space="preserve"> PAGEREF _Toc192840771 \h </w:instrText>
        </w:r>
        <w:r>
          <w:rPr>
            <w:webHidden/>
          </w:rPr>
        </w:r>
        <w:r>
          <w:rPr>
            <w:webHidden/>
          </w:rPr>
          <w:fldChar w:fldCharType="separate"/>
        </w:r>
        <w:r>
          <w:rPr>
            <w:webHidden/>
          </w:rPr>
          <w:t>23</w:t>
        </w:r>
        <w:r>
          <w:rPr>
            <w:webHidden/>
          </w:rPr>
          <w:fldChar w:fldCharType="end"/>
        </w:r>
      </w:hyperlink>
    </w:p>
    <w:p w14:paraId="1ADA74CE" w14:textId="77777777" w:rsidR="00A803CF" w:rsidRDefault="00A803CF">
      <w:pPr>
        <w:pStyle w:val="TOC3"/>
        <w:rPr>
          <w:rFonts w:asciiTheme="minorHAnsi" w:eastAsiaTheme="minorEastAsia" w:hAnsiTheme="minorHAnsi" w:cstheme="minorBidi"/>
          <w:sz w:val="22"/>
          <w14:ligatures w14:val="standardContextual"/>
        </w:rPr>
      </w:pPr>
      <w:hyperlink w:anchor="_Toc192840772" w:history="1">
        <w:r w:rsidRPr="00F719D8">
          <w:rPr>
            <w:rStyle w:val="a8"/>
            <w:lang w:val="en-GB"/>
          </w:rPr>
          <w:t>5.5.2</w:t>
        </w:r>
        <w:r>
          <w:rPr>
            <w:rFonts w:asciiTheme="minorHAnsi" w:eastAsiaTheme="minorEastAsia" w:hAnsiTheme="minorHAnsi" w:cstheme="minorBidi"/>
            <w:sz w:val="22"/>
            <w14:ligatures w14:val="standardContextual"/>
          </w:rPr>
          <w:tab/>
        </w:r>
        <w:r w:rsidRPr="00F719D8">
          <w:rPr>
            <w:rStyle w:val="a8"/>
          </w:rPr>
          <w:t>不参评建筑迎背风面窗平均风压差表</w:t>
        </w:r>
        <w:r>
          <w:rPr>
            <w:webHidden/>
          </w:rPr>
          <w:tab/>
        </w:r>
        <w:r>
          <w:rPr>
            <w:webHidden/>
          </w:rPr>
          <w:fldChar w:fldCharType="begin"/>
        </w:r>
        <w:r>
          <w:rPr>
            <w:webHidden/>
          </w:rPr>
          <w:instrText xml:space="preserve"> PAGEREF _Toc192840772 \h </w:instrText>
        </w:r>
        <w:r>
          <w:rPr>
            <w:webHidden/>
          </w:rPr>
        </w:r>
        <w:r>
          <w:rPr>
            <w:webHidden/>
          </w:rPr>
          <w:fldChar w:fldCharType="separate"/>
        </w:r>
        <w:r>
          <w:rPr>
            <w:webHidden/>
          </w:rPr>
          <w:t>23</w:t>
        </w:r>
        <w:r>
          <w:rPr>
            <w:webHidden/>
          </w:rPr>
          <w:fldChar w:fldCharType="end"/>
        </w:r>
      </w:hyperlink>
    </w:p>
    <w:p w14:paraId="49BFC30D"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5CAA96BF" w14:textId="77777777" w:rsidR="0000578F" w:rsidRDefault="0000578F" w:rsidP="0000578F">
      <w:pPr>
        <w:pStyle w:val="1"/>
      </w:pPr>
      <w:bookmarkStart w:id="11" w:name="_Toc452108759"/>
      <w:bookmarkStart w:id="12" w:name="_Toc192840739"/>
      <w:r w:rsidRPr="0000578F">
        <w:rPr>
          <w:rFonts w:hint="eastAsia"/>
        </w:rPr>
        <w:lastRenderedPageBreak/>
        <w:t>项目概况</w:t>
      </w:r>
      <w:bookmarkEnd w:id="11"/>
      <w:bookmarkEnd w:id="12"/>
    </w:p>
    <w:p w14:paraId="1766131A" w14:textId="77777777" w:rsidR="0000578F" w:rsidRDefault="0000578F" w:rsidP="0000578F">
      <w:pPr>
        <w:pStyle w:val="a0"/>
        <w:ind w:firstLine="420"/>
        <w:rPr>
          <w:lang w:val="en-US"/>
        </w:rPr>
      </w:pPr>
      <w:bookmarkStart w:id="13" w:name="项目概况"/>
      <w:bookmarkEnd w:id="13"/>
    </w:p>
    <w:p w14:paraId="41F78DA2" w14:textId="77777777" w:rsidR="007C15B9" w:rsidRDefault="007C15B9" w:rsidP="0000578F">
      <w:pPr>
        <w:pStyle w:val="a0"/>
        <w:ind w:firstLine="420"/>
        <w:rPr>
          <w:lang w:val="en-US"/>
        </w:rPr>
      </w:pPr>
    </w:p>
    <w:p w14:paraId="51015ABD" w14:textId="77777777" w:rsidR="0000578F" w:rsidRDefault="0000578F" w:rsidP="0000578F">
      <w:pPr>
        <w:pStyle w:val="a0"/>
        <w:ind w:firstLine="420"/>
        <w:rPr>
          <w:lang w:val="en-US"/>
        </w:rPr>
      </w:pPr>
    </w:p>
    <w:p w14:paraId="3C02EB2A"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57047051" w14:textId="77777777" w:rsidR="0000578F" w:rsidRDefault="0000578F" w:rsidP="0000578F">
      <w:pPr>
        <w:pStyle w:val="2"/>
      </w:pPr>
      <w:bookmarkStart w:id="14" w:name="_Toc452108760"/>
      <w:bookmarkStart w:id="15" w:name="_Toc192840740"/>
      <w:r>
        <w:rPr>
          <w:rFonts w:hint="eastAsia"/>
        </w:rPr>
        <w:lastRenderedPageBreak/>
        <w:t>总</w:t>
      </w:r>
      <w:r>
        <w:t>平面图</w:t>
      </w:r>
      <w:bookmarkEnd w:id="14"/>
      <w:bookmarkEnd w:id="15"/>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EA30EF" w14:paraId="6D4673FA" w14:textId="77777777" w:rsidTr="008D3105">
        <w:trPr>
          <w:trHeight w:val="457"/>
        </w:trPr>
        <w:tc>
          <w:tcPr>
            <w:tcW w:w="567" w:type="dxa"/>
            <w:shd w:val="clear" w:color="auto" w:fill="FF99FF"/>
          </w:tcPr>
          <w:p w14:paraId="6055A6E5" w14:textId="77777777" w:rsidR="00EA30EF" w:rsidRDefault="00EA30EF" w:rsidP="008D3105">
            <w:pPr>
              <w:pStyle w:val="a0"/>
              <w:spacing w:line="240" w:lineRule="auto"/>
              <w:ind w:firstLineChars="0" w:firstLine="0"/>
              <w:jc w:val="center"/>
              <w:rPr>
                <w:lang w:val="en-US"/>
              </w:rPr>
            </w:pPr>
          </w:p>
        </w:tc>
        <w:tc>
          <w:tcPr>
            <w:tcW w:w="1193" w:type="dxa"/>
            <w:vAlign w:val="center"/>
            <w:hideMark/>
          </w:tcPr>
          <w:p w14:paraId="50F0865E"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停车场</w:t>
            </w:r>
          </w:p>
          <w:p w14:paraId="365FA28F" w14:textId="77777777" w:rsidR="00EA30EF" w:rsidRPr="007962CA" w:rsidRDefault="00EA30EF"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0DEC1CB2" w14:textId="77777777" w:rsidR="00EA30EF" w:rsidRPr="00243915" w:rsidRDefault="00EA30EF" w:rsidP="008D3105">
            <w:pPr>
              <w:pStyle w:val="a0"/>
              <w:spacing w:line="220" w:lineRule="exact"/>
              <w:ind w:firstLineChars="0" w:firstLine="0"/>
              <w:jc w:val="center"/>
              <w:rPr>
                <w:lang w:val="en-US"/>
              </w:rPr>
            </w:pPr>
          </w:p>
        </w:tc>
        <w:tc>
          <w:tcPr>
            <w:tcW w:w="1417" w:type="dxa"/>
            <w:vAlign w:val="center"/>
          </w:tcPr>
          <w:p w14:paraId="36159CDA"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762F15E8" w14:textId="77777777" w:rsidR="00EA30EF" w:rsidRPr="007962CA" w:rsidRDefault="00EA30EF"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076866C3" w14:textId="77777777" w:rsidR="00EA30EF" w:rsidRDefault="00EA30EF" w:rsidP="008D3105">
            <w:pPr>
              <w:pStyle w:val="a0"/>
              <w:spacing w:line="240" w:lineRule="auto"/>
              <w:ind w:firstLineChars="0" w:firstLine="0"/>
              <w:jc w:val="center"/>
              <w:rPr>
                <w:lang w:val="en-US"/>
              </w:rPr>
            </w:pPr>
          </w:p>
        </w:tc>
        <w:tc>
          <w:tcPr>
            <w:tcW w:w="1418" w:type="dxa"/>
            <w:vAlign w:val="center"/>
          </w:tcPr>
          <w:p w14:paraId="4B3AF585"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广场</w:t>
            </w:r>
          </w:p>
          <w:p w14:paraId="2FE9CF60" w14:textId="77777777" w:rsidR="00EA30EF" w:rsidRPr="007962CA" w:rsidRDefault="00EA30EF"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37C56A78" w14:textId="77777777" w:rsidR="00EA30EF" w:rsidRDefault="00EA30EF" w:rsidP="008D3105">
            <w:pPr>
              <w:pStyle w:val="a0"/>
              <w:spacing w:line="240" w:lineRule="auto"/>
              <w:ind w:firstLineChars="0" w:firstLine="0"/>
              <w:jc w:val="center"/>
              <w:rPr>
                <w:lang w:val="en-US"/>
              </w:rPr>
            </w:pPr>
          </w:p>
        </w:tc>
        <w:tc>
          <w:tcPr>
            <w:tcW w:w="1275" w:type="dxa"/>
            <w:vAlign w:val="center"/>
          </w:tcPr>
          <w:p w14:paraId="2B925A35"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游憩场</w:t>
            </w:r>
          </w:p>
          <w:p w14:paraId="289B6A36" w14:textId="77777777" w:rsidR="00EA30EF" w:rsidRPr="007962CA" w:rsidRDefault="00EA30EF"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EA30EF" w14:paraId="09F00009" w14:textId="77777777" w:rsidTr="008D3105">
        <w:trPr>
          <w:trHeight w:val="457"/>
        </w:trPr>
        <w:tc>
          <w:tcPr>
            <w:tcW w:w="567" w:type="dxa"/>
            <w:shd w:val="clear" w:color="auto" w:fill="FFFF00"/>
          </w:tcPr>
          <w:p w14:paraId="42DC4045" w14:textId="77777777" w:rsidR="00EA30EF" w:rsidRDefault="00EA30EF" w:rsidP="008D3105">
            <w:pPr>
              <w:pStyle w:val="a0"/>
              <w:spacing w:line="240" w:lineRule="auto"/>
              <w:ind w:firstLineChars="0" w:firstLine="0"/>
              <w:jc w:val="center"/>
              <w:rPr>
                <w:lang w:val="en-US"/>
              </w:rPr>
            </w:pPr>
          </w:p>
        </w:tc>
        <w:tc>
          <w:tcPr>
            <w:tcW w:w="1193" w:type="dxa"/>
            <w:vAlign w:val="center"/>
            <w:hideMark/>
          </w:tcPr>
          <w:p w14:paraId="169A7A0D"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人行道</w:t>
            </w:r>
          </w:p>
          <w:p w14:paraId="3F48F62D" w14:textId="77777777"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6D18F1B0" w14:textId="77777777" w:rsidR="00EA30EF" w:rsidRPr="00243915" w:rsidRDefault="00EA30EF" w:rsidP="008D3105">
            <w:pPr>
              <w:pStyle w:val="a0"/>
              <w:spacing w:line="220" w:lineRule="exact"/>
              <w:ind w:firstLineChars="0" w:firstLine="0"/>
              <w:jc w:val="center"/>
              <w:rPr>
                <w:lang w:val="en-US"/>
              </w:rPr>
            </w:pPr>
          </w:p>
        </w:tc>
        <w:tc>
          <w:tcPr>
            <w:tcW w:w="1417" w:type="dxa"/>
            <w:vAlign w:val="center"/>
            <w:hideMark/>
          </w:tcPr>
          <w:p w14:paraId="70FCE8DE"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庭院</w:t>
            </w:r>
          </w:p>
          <w:p w14:paraId="317E7746" w14:textId="77777777"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5BB27E30" w14:textId="77777777" w:rsidR="00EA30EF" w:rsidRDefault="00EA30EF" w:rsidP="008D3105">
            <w:pPr>
              <w:pStyle w:val="a0"/>
              <w:spacing w:line="240" w:lineRule="auto"/>
              <w:ind w:firstLineChars="0" w:firstLine="0"/>
              <w:jc w:val="center"/>
              <w:rPr>
                <w:lang w:val="en-US"/>
              </w:rPr>
            </w:pPr>
          </w:p>
        </w:tc>
        <w:tc>
          <w:tcPr>
            <w:tcW w:w="1418" w:type="dxa"/>
            <w:vAlign w:val="center"/>
          </w:tcPr>
          <w:p w14:paraId="699FD565"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33CA7B5A" w14:textId="77777777"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79EB089A" w14:textId="77777777" w:rsidR="00EA30EF" w:rsidRDefault="00EA30EF" w:rsidP="008D3105">
            <w:pPr>
              <w:pStyle w:val="a0"/>
              <w:spacing w:line="240" w:lineRule="auto"/>
              <w:ind w:firstLineChars="0" w:firstLine="0"/>
              <w:jc w:val="center"/>
              <w:rPr>
                <w:lang w:val="en-US"/>
              </w:rPr>
            </w:pPr>
          </w:p>
        </w:tc>
        <w:tc>
          <w:tcPr>
            <w:tcW w:w="1275" w:type="dxa"/>
            <w:vAlign w:val="center"/>
          </w:tcPr>
          <w:p w14:paraId="48B60524" w14:textId="77777777" w:rsidR="00EA30EF" w:rsidRPr="007962CA" w:rsidRDefault="00EA30EF" w:rsidP="008D3105">
            <w:pPr>
              <w:pStyle w:val="a0"/>
              <w:spacing w:line="220" w:lineRule="exact"/>
              <w:ind w:firstLineChars="0" w:firstLine="0"/>
              <w:jc w:val="center"/>
              <w:rPr>
                <w:rFonts w:ascii="微软雅黑" w:eastAsia="微软雅黑" w:hAnsi="微软雅黑"/>
                <w:lang w:val="en-US"/>
              </w:rPr>
            </w:pPr>
            <w:r w:rsidRPr="002C1C60">
              <w:rPr>
                <w:rFonts w:ascii="微软雅黑" w:eastAsia="微软雅黑" w:hAnsi="微软雅黑" w:hint="eastAsia"/>
                <w:sz w:val="20"/>
                <w:szCs w:val="20"/>
                <w:lang w:val="en-US"/>
              </w:rPr>
              <w:t>乔木林地</w:t>
            </w:r>
          </w:p>
        </w:tc>
      </w:tr>
    </w:tbl>
    <w:p w14:paraId="573E1775" w14:textId="77777777" w:rsidR="008A38E5" w:rsidRDefault="008A38E5" w:rsidP="006C2D59">
      <w:pPr>
        <w:pStyle w:val="a0"/>
        <w:ind w:firstLineChars="0" w:firstLine="0"/>
        <w:jc w:val="center"/>
        <w:rPr>
          <w:lang w:val="en-US"/>
        </w:rPr>
      </w:pPr>
    </w:p>
    <w:p w14:paraId="0416DA92" w14:textId="77777777" w:rsidR="008A38E5" w:rsidRDefault="008A38E5" w:rsidP="006C2D59">
      <w:pPr>
        <w:pStyle w:val="a0"/>
        <w:ind w:firstLineChars="0" w:firstLine="0"/>
        <w:jc w:val="center"/>
        <w:rPr>
          <w:lang w:val="en-US"/>
        </w:rPr>
      </w:pPr>
    </w:p>
    <w:p w14:paraId="7BCBB833" w14:textId="77777777" w:rsidR="008A38E5" w:rsidRDefault="008A38E5" w:rsidP="006C2D59">
      <w:pPr>
        <w:pStyle w:val="a0"/>
        <w:ind w:firstLineChars="0" w:firstLine="0"/>
        <w:jc w:val="center"/>
        <w:rPr>
          <w:lang w:val="en-US"/>
        </w:rPr>
      </w:pPr>
    </w:p>
    <w:p w14:paraId="51668053" w14:textId="77777777" w:rsidR="00712C8C" w:rsidRDefault="00D30545" w:rsidP="006C2D59">
      <w:pPr>
        <w:pStyle w:val="a0"/>
        <w:ind w:firstLineChars="0" w:firstLine="0"/>
        <w:jc w:val="center"/>
        <w:rPr>
          <w:lang w:val="en-US"/>
        </w:rPr>
      </w:pPr>
      <w:r>
        <w:rPr>
          <w:rFonts w:hint="eastAsia"/>
          <w:lang w:val="en-US"/>
        </w:rPr>
        <w:t xml:space="preserve"> </w:t>
      </w:r>
      <w:bookmarkStart w:id="16" w:name="总平面图"/>
      <w:bookmarkEnd w:id="16"/>
      <w:r>
        <w:rPr>
          <w:noProof/>
        </w:rPr>
        <w:drawing>
          <wp:inline distT="0" distB="0" distL="0" distR="0" wp14:anchorId="732ED170" wp14:editId="6625A541">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00425"/>
                    </a:xfrm>
                    <a:prstGeom prst="rect">
                      <a:avLst/>
                    </a:prstGeom>
                  </pic:spPr>
                </pic:pic>
              </a:graphicData>
            </a:graphic>
          </wp:inline>
        </w:drawing>
      </w:r>
    </w:p>
    <w:p w14:paraId="6455DD79"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A803CF">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A803CF">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4D1E4552"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1D5636E1" w14:textId="77777777" w:rsidR="0000578F" w:rsidRDefault="0000578F" w:rsidP="0000578F">
      <w:pPr>
        <w:pStyle w:val="2"/>
      </w:pPr>
      <w:bookmarkStart w:id="17" w:name="_Toc452108761"/>
      <w:bookmarkStart w:id="18" w:name="_Toc192840741"/>
      <w:r>
        <w:rPr>
          <w:rFonts w:hint="eastAsia"/>
        </w:rPr>
        <w:lastRenderedPageBreak/>
        <w:t>三</w:t>
      </w:r>
      <w:r>
        <w:t>维视图</w:t>
      </w:r>
      <w:bookmarkEnd w:id="17"/>
      <w:bookmarkEnd w:id="18"/>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EA30EF" w14:paraId="1608184B" w14:textId="77777777" w:rsidTr="008D3105">
        <w:trPr>
          <w:trHeight w:val="457"/>
        </w:trPr>
        <w:tc>
          <w:tcPr>
            <w:tcW w:w="567" w:type="dxa"/>
            <w:shd w:val="clear" w:color="auto" w:fill="FF99FF"/>
          </w:tcPr>
          <w:p w14:paraId="0F841249" w14:textId="77777777" w:rsidR="00EA30EF" w:rsidRDefault="00EA30EF" w:rsidP="008D3105">
            <w:pPr>
              <w:pStyle w:val="a0"/>
              <w:spacing w:line="240" w:lineRule="auto"/>
              <w:ind w:firstLineChars="0" w:firstLine="0"/>
              <w:jc w:val="center"/>
              <w:rPr>
                <w:lang w:val="en-US"/>
              </w:rPr>
            </w:pPr>
          </w:p>
        </w:tc>
        <w:tc>
          <w:tcPr>
            <w:tcW w:w="1193" w:type="dxa"/>
            <w:vAlign w:val="center"/>
            <w:hideMark/>
          </w:tcPr>
          <w:p w14:paraId="58BE2501"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停车场</w:t>
            </w:r>
          </w:p>
          <w:p w14:paraId="119E70D5" w14:textId="77777777" w:rsidR="00EA30EF" w:rsidRPr="007962CA" w:rsidRDefault="00EA30EF"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065B4A37" w14:textId="77777777" w:rsidR="00EA30EF" w:rsidRPr="00243915" w:rsidRDefault="00EA30EF" w:rsidP="008D3105">
            <w:pPr>
              <w:pStyle w:val="a0"/>
              <w:spacing w:line="220" w:lineRule="exact"/>
              <w:ind w:firstLineChars="0" w:firstLine="0"/>
              <w:jc w:val="center"/>
              <w:rPr>
                <w:lang w:val="en-US"/>
              </w:rPr>
            </w:pPr>
          </w:p>
        </w:tc>
        <w:tc>
          <w:tcPr>
            <w:tcW w:w="1417" w:type="dxa"/>
            <w:vAlign w:val="center"/>
          </w:tcPr>
          <w:p w14:paraId="773AC13F"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2414809B" w14:textId="77777777" w:rsidR="00EA30EF" w:rsidRPr="007962CA" w:rsidRDefault="00EA30EF"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41967162" w14:textId="77777777" w:rsidR="00EA30EF" w:rsidRDefault="00EA30EF" w:rsidP="008D3105">
            <w:pPr>
              <w:pStyle w:val="a0"/>
              <w:spacing w:line="240" w:lineRule="auto"/>
              <w:ind w:firstLineChars="0" w:firstLine="0"/>
              <w:jc w:val="center"/>
              <w:rPr>
                <w:lang w:val="en-US"/>
              </w:rPr>
            </w:pPr>
          </w:p>
        </w:tc>
        <w:tc>
          <w:tcPr>
            <w:tcW w:w="1418" w:type="dxa"/>
            <w:vAlign w:val="center"/>
          </w:tcPr>
          <w:p w14:paraId="4388837C"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广场</w:t>
            </w:r>
          </w:p>
          <w:p w14:paraId="6728FF71" w14:textId="77777777" w:rsidR="00EA30EF" w:rsidRPr="007962CA" w:rsidRDefault="00EA30EF"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2ADC7243" w14:textId="77777777" w:rsidR="00EA30EF" w:rsidRDefault="00EA30EF" w:rsidP="008D3105">
            <w:pPr>
              <w:pStyle w:val="a0"/>
              <w:spacing w:line="240" w:lineRule="auto"/>
              <w:ind w:firstLineChars="0" w:firstLine="0"/>
              <w:jc w:val="center"/>
              <w:rPr>
                <w:lang w:val="en-US"/>
              </w:rPr>
            </w:pPr>
          </w:p>
        </w:tc>
        <w:tc>
          <w:tcPr>
            <w:tcW w:w="1275" w:type="dxa"/>
            <w:vAlign w:val="center"/>
          </w:tcPr>
          <w:p w14:paraId="66183081"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游憩场</w:t>
            </w:r>
          </w:p>
          <w:p w14:paraId="4909BF98" w14:textId="77777777" w:rsidR="00EA30EF" w:rsidRPr="007962CA" w:rsidRDefault="00EA30EF"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EA30EF" w14:paraId="41DAFEA3" w14:textId="77777777" w:rsidTr="008D3105">
        <w:trPr>
          <w:trHeight w:val="457"/>
        </w:trPr>
        <w:tc>
          <w:tcPr>
            <w:tcW w:w="567" w:type="dxa"/>
            <w:shd w:val="clear" w:color="auto" w:fill="FFFF00"/>
          </w:tcPr>
          <w:p w14:paraId="4F98A234" w14:textId="77777777" w:rsidR="00EA30EF" w:rsidRDefault="00EA30EF" w:rsidP="008D3105">
            <w:pPr>
              <w:pStyle w:val="a0"/>
              <w:spacing w:line="240" w:lineRule="auto"/>
              <w:ind w:firstLineChars="0" w:firstLine="0"/>
              <w:jc w:val="center"/>
              <w:rPr>
                <w:lang w:val="en-US"/>
              </w:rPr>
            </w:pPr>
          </w:p>
        </w:tc>
        <w:tc>
          <w:tcPr>
            <w:tcW w:w="1193" w:type="dxa"/>
            <w:vAlign w:val="center"/>
            <w:hideMark/>
          </w:tcPr>
          <w:p w14:paraId="2D937E22"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人行道</w:t>
            </w:r>
          </w:p>
          <w:p w14:paraId="0E5A9EA5" w14:textId="77777777"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4584CD93" w14:textId="77777777" w:rsidR="00EA30EF" w:rsidRPr="00243915" w:rsidRDefault="00EA30EF" w:rsidP="008D3105">
            <w:pPr>
              <w:pStyle w:val="a0"/>
              <w:spacing w:line="220" w:lineRule="exact"/>
              <w:ind w:firstLineChars="0" w:firstLine="0"/>
              <w:jc w:val="center"/>
              <w:rPr>
                <w:lang w:val="en-US"/>
              </w:rPr>
            </w:pPr>
          </w:p>
        </w:tc>
        <w:tc>
          <w:tcPr>
            <w:tcW w:w="1417" w:type="dxa"/>
            <w:vAlign w:val="center"/>
            <w:hideMark/>
          </w:tcPr>
          <w:p w14:paraId="12CF4BA2"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庭院</w:t>
            </w:r>
          </w:p>
          <w:p w14:paraId="3595476A" w14:textId="77777777"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3AE184E0" w14:textId="77777777" w:rsidR="00EA30EF" w:rsidRDefault="00EA30EF" w:rsidP="008D3105">
            <w:pPr>
              <w:pStyle w:val="a0"/>
              <w:spacing w:line="240" w:lineRule="auto"/>
              <w:ind w:firstLineChars="0" w:firstLine="0"/>
              <w:jc w:val="center"/>
              <w:rPr>
                <w:lang w:val="en-US"/>
              </w:rPr>
            </w:pPr>
          </w:p>
        </w:tc>
        <w:tc>
          <w:tcPr>
            <w:tcW w:w="1418" w:type="dxa"/>
            <w:vAlign w:val="center"/>
          </w:tcPr>
          <w:p w14:paraId="78B35745"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1327E05D" w14:textId="77777777"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7BD711A5" w14:textId="77777777" w:rsidR="00EA30EF" w:rsidRDefault="00EA30EF" w:rsidP="008D3105">
            <w:pPr>
              <w:pStyle w:val="a0"/>
              <w:spacing w:line="240" w:lineRule="auto"/>
              <w:ind w:firstLineChars="0" w:firstLine="0"/>
              <w:jc w:val="center"/>
              <w:rPr>
                <w:lang w:val="en-US"/>
              </w:rPr>
            </w:pPr>
          </w:p>
        </w:tc>
        <w:tc>
          <w:tcPr>
            <w:tcW w:w="1275" w:type="dxa"/>
            <w:vAlign w:val="center"/>
          </w:tcPr>
          <w:p w14:paraId="04CCDA2F" w14:textId="77777777" w:rsidR="00EA30EF" w:rsidRPr="007962CA" w:rsidRDefault="00EA30EF" w:rsidP="008D3105">
            <w:pPr>
              <w:pStyle w:val="a0"/>
              <w:spacing w:line="220" w:lineRule="exact"/>
              <w:ind w:firstLineChars="0" w:firstLine="0"/>
              <w:jc w:val="center"/>
              <w:rPr>
                <w:rFonts w:ascii="微软雅黑" w:eastAsia="微软雅黑" w:hAnsi="微软雅黑"/>
                <w:lang w:val="en-US"/>
              </w:rPr>
            </w:pPr>
            <w:r w:rsidRPr="002C1C60">
              <w:rPr>
                <w:rFonts w:ascii="微软雅黑" w:eastAsia="微软雅黑" w:hAnsi="微软雅黑" w:hint="eastAsia"/>
                <w:sz w:val="20"/>
                <w:szCs w:val="20"/>
                <w:lang w:val="en-US"/>
              </w:rPr>
              <w:t>乔木林地</w:t>
            </w:r>
          </w:p>
        </w:tc>
      </w:tr>
    </w:tbl>
    <w:p w14:paraId="09678A96" w14:textId="77777777" w:rsidR="008A38E5" w:rsidRDefault="008A38E5" w:rsidP="006C2D59">
      <w:pPr>
        <w:pStyle w:val="a0"/>
        <w:ind w:firstLineChars="0" w:firstLine="0"/>
        <w:jc w:val="center"/>
        <w:rPr>
          <w:lang w:val="en-US"/>
        </w:rPr>
      </w:pPr>
    </w:p>
    <w:p w14:paraId="643C4806" w14:textId="77777777" w:rsidR="008A38E5" w:rsidRDefault="008A38E5" w:rsidP="006C2D59">
      <w:pPr>
        <w:pStyle w:val="a0"/>
        <w:ind w:firstLineChars="0" w:firstLine="0"/>
        <w:jc w:val="center"/>
        <w:rPr>
          <w:lang w:val="en-US"/>
        </w:rPr>
      </w:pPr>
    </w:p>
    <w:p w14:paraId="77A3FC79" w14:textId="77777777" w:rsidR="008A38E5" w:rsidRDefault="008A38E5" w:rsidP="006C2D59">
      <w:pPr>
        <w:pStyle w:val="a0"/>
        <w:ind w:firstLineChars="0" w:firstLine="0"/>
        <w:jc w:val="center"/>
        <w:rPr>
          <w:lang w:val="en-US"/>
        </w:rPr>
      </w:pPr>
    </w:p>
    <w:p w14:paraId="6919962E" w14:textId="77777777" w:rsidR="0000578F" w:rsidRDefault="00DF1DCD" w:rsidP="006C2D59">
      <w:pPr>
        <w:pStyle w:val="a0"/>
        <w:ind w:firstLineChars="0" w:firstLine="0"/>
        <w:jc w:val="center"/>
        <w:rPr>
          <w:lang w:val="en-US"/>
        </w:rPr>
      </w:pPr>
      <w:r>
        <w:rPr>
          <w:rFonts w:hint="eastAsia"/>
          <w:lang w:val="en-US"/>
        </w:rPr>
        <w:t xml:space="preserve"> </w:t>
      </w:r>
      <w:bookmarkStart w:id="19" w:name="三维视图"/>
      <w:bookmarkEnd w:id="19"/>
      <w:r>
        <w:rPr>
          <w:noProof/>
        </w:rPr>
        <w:drawing>
          <wp:inline distT="0" distB="0" distL="0" distR="0" wp14:anchorId="4D419A49" wp14:editId="68C8BD08">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09950"/>
                    </a:xfrm>
                    <a:prstGeom prst="rect">
                      <a:avLst/>
                    </a:prstGeom>
                  </pic:spPr>
                </pic:pic>
              </a:graphicData>
            </a:graphic>
          </wp:inline>
        </w:drawing>
      </w:r>
    </w:p>
    <w:p w14:paraId="15A35607"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A803CF">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A803CF">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362812ED"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3A6AD368" w14:textId="77777777" w:rsidR="0069542D" w:rsidRDefault="0069542D" w:rsidP="00D40158">
      <w:pPr>
        <w:pStyle w:val="1"/>
      </w:pPr>
      <w:bookmarkStart w:id="20" w:name="TitleFormat"/>
      <w:bookmarkStart w:id="21" w:name="_Toc452108762"/>
      <w:bookmarkStart w:id="22" w:name="_Toc192840742"/>
      <w:r>
        <w:rPr>
          <w:rFonts w:hint="eastAsia"/>
        </w:rPr>
        <w:lastRenderedPageBreak/>
        <w:t>计算</w:t>
      </w:r>
      <w:r>
        <w:t>依据</w:t>
      </w:r>
      <w:bookmarkEnd w:id="20"/>
      <w:bookmarkEnd w:id="21"/>
      <w:bookmarkEnd w:id="22"/>
    </w:p>
    <w:p w14:paraId="2F3D174C" w14:textId="77777777" w:rsidR="0000578F" w:rsidRPr="0000578F" w:rsidRDefault="0000578F" w:rsidP="0000578F">
      <w:pPr>
        <w:pStyle w:val="a0"/>
        <w:ind w:firstLine="420"/>
        <w:rPr>
          <w:lang w:val="en-US"/>
        </w:rPr>
      </w:pPr>
      <w:r w:rsidRPr="0000578F">
        <w:rPr>
          <w:rFonts w:hint="eastAsia"/>
          <w:lang w:val="en-US"/>
        </w:rPr>
        <w:t>本项目主要参照资料为：</w:t>
      </w:r>
    </w:p>
    <w:p w14:paraId="55B38245" w14:textId="77777777" w:rsidR="0000578F" w:rsidRPr="0000578F" w:rsidRDefault="0000578F" w:rsidP="0000578F">
      <w:pPr>
        <w:pStyle w:val="a0"/>
        <w:numPr>
          <w:ilvl w:val="0"/>
          <w:numId w:val="2"/>
        </w:numPr>
        <w:ind w:firstLineChars="0"/>
        <w:rPr>
          <w:lang w:val="en-US"/>
        </w:rPr>
      </w:pPr>
      <w:bookmarkStart w:id="23" w:name="参考标准名称1"/>
      <w:r w:rsidRPr="0000578F">
        <w:rPr>
          <w:rFonts w:hint="eastAsia"/>
          <w:lang w:val="en-US"/>
        </w:rPr>
        <w:t>《绿色建筑评价标准》</w:t>
      </w:r>
      <w:r w:rsidRPr="0000578F">
        <w:rPr>
          <w:rFonts w:hint="eastAsia"/>
          <w:lang w:val="en-US"/>
        </w:rPr>
        <w:t>GB/T50378-2019</w:t>
      </w:r>
      <w:bookmarkEnd w:id="23"/>
    </w:p>
    <w:p w14:paraId="62996BBA"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32C6B688"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0C5551D5"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4031045D" w14:textId="77777777" w:rsidR="0000578F" w:rsidRDefault="0000578F" w:rsidP="0000578F">
      <w:pPr>
        <w:pStyle w:val="1"/>
      </w:pPr>
      <w:bookmarkStart w:id="24" w:name="_Toc452108763"/>
      <w:bookmarkStart w:id="25" w:name="_Toc192840743"/>
      <w:r>
        <w:rPr>
          <w:rFonts w:hint="eastAsia"/>
        </w:rPr>
        <w:t>参考</w:t>
      </w:r>
      <w:r>
        <w:t>标准</w:t>
      </w:r>
      <w:bookmarkEnd w:id="24"/>
      <w:bookmarkEnd w:id="25"/>
    </w:p>
    <w:p w14:paraId="33812F2A" w14:textId="77777777" w:rsidR="0000578F" w:rsidRPr="00D24F54" w:rsidRDefault="006031E6" w:rsidP="0000578F">
      <w:pPr>
        <w:pStyle w:val="a0"/>
        <w:ind w:firstLine="420"/>
        <w:rPr>
          <w:lang w:val="en-US"/>
        </w:rPr>
      </w:pPr>
      <w:r>
        <w:rPr>
          <w:rFonts w:hint="eastAsia"/>
          <w:lang w:val="en-US"/>
        </w:rPr>
        <w:t>室外风环境评价依据为</w:t>
      </w:r>
      <w:bookmarkStart w:id="26" w:name="参考标准名称2"/>
      <w:r>
        <w:rPr>
          <w:rFonts w:hint="eastAsia"/>
          <w:lang w:val="en-US"/>
        </w:rPr>
        <w:t>《绿色建筑评价标准》</w:t>
      </w:r>
      <w:r>
        <w:rPr>
          <w:rFonts w:hint="eastAsia"/>
          <w:lang w:val="en-US"/>
        </w:rPr>
        <w:t>GB/T50378-2019</w:t>
      </w:r>
      <w:bookmarkEnd w:id="26"/>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7DFB2DC1" w14:textId="77777777" w:rsidR="005A1031" w:rsidRPr="00931B71" w:rsidRDefault="007D224D" w:rsidP="005A1031">
      <w:pPr>
        <w:pStyle w:val="a0"/>
        <w:ind w:firstLine="420"/>
        <w:rPr>
          <w:lang w:val="en-US"/>
        </w:rPr>
      </w:pPr>
      <w:bookmarkStart w:id="27" w:name="_Toc451698935"/>
      <w:bookmarkStart w:id="28" w:name="_Toc452108764"/>
      <w:bookmarkStart w:id="29"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28173A9A"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0" w:name="参考标准冬季风速得分"/>
      <w:r>
        <w:rPr>
          <w:lang w:val="en-US"/>
        </w:rPr>
        <w:t>3</w:t>
      </w:r>
      <w:bookmarkEnd w:id="30"/>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1" w:name="参考标准冬季风压得分"/>
      <w:r>
        <w:rPr>
          <w:lang w:val="en-US"/>
        </w:rPr>
        <w:t>2</w:t>
      </w:r>
      <w:bookmarkEnd w:id="31"/>
      <w:r w:rsidRPr="00931B71">
        <w:rPr>
          <w:rFonts w:hint="eastAsia"/>
          <w:lang w:val="en-US"/>
        </w:rPr>
        <w:t>分。</w:t>
      </w:r>
    </w:p>
    <w:p w14:paraId="1E2FF898"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2" w:name="参考标准夏季风速得分"/>
      <w:r>
        <w:rPr>
          <w:lang w:val="en-US"/>
        </w:rPr>
        <w:t>3</w:t>
      </w:r>
      <w:bookmarkEnd w:id="32"/>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3" w:name="参考标准夏季风压得分"/>
      <w:r>
        <w:rPr>
          <w:lang w:val="en-US"/>
        </w:rPr>
        <w:t>2</w:t>
      </w:r>
      <w:bookmarkEnd w:id="33"/>
      <w:r w:rsidRPr="00931B71">
        <w:rPr>
          <w:rFonts w:hint="eastAsia"/>
          <w:lang w:val="en-US"/>
        </w:rPr>
        <w:t>分。</w:t>
      </w:r>
    </w:p>
    <w:p w14:paraId="3160A01C" w14:textId="77777777" w:rsidR="0000578F" w:rsidRDefault="0000578F" w:rsidP="0000578F">
      <w:pPr>
        <w:pStyle w:val="1"/>
      </w:pPr>
      <w:bookmarkStart w:id="34" w:name="_Toc192840744"/>
      <w:r>
        <w:rPr>
          <w:rFonts w:hint="eastAsia"/>
        </w:rPr>
        <w:t>计算原理</w:t>
      </w:r>
      <w:bookmarkEnd w:id="27"/>
      <w:bookmarkEnd w:id="28"/>
      <w:bookmarkEnd w:id="34"/>
    </w:p>
    <w:p w14:paraId="62EB112F" w14:textId="77777777" w:rsidR="00BE0E75" w:rsidRDefault="00BE0E75" w:rsidP="00BE0E75">
      <w:pPr>
        <w:pStyle w:val="2"/>
        <w:numPr>
          <w:ilvl w:val="1"/>
          <w:numId w:val="4"/>
        </w:numPr>
      </w:pPr>
      <w:bookmarkStart w:id="35" w:name="_Toc509844740"/>
      <w:bookmarkStart w:id="36" w:name="_Toc451698937"/>
      <w:bookmarkStart w:id="37" w:name="_Toc452108765"/>
      <w:bookmarkStart w:id="38" w:name="_Toc192840745"/>
      <w:r>
        <w:rPr>
          <w:rFonts w:hint="eastAsia"/>
        </w:rPr>
        <w:t>风场计算域</w:t>
      </w:r>
      <w:bookmarkEnd w:id="35"/>
      <w:bookmarkEnd w:id="38"/>
    </w:p>
    <w:p w14:paraId="6EFF2F0F"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4EBD3D5F" w14:textId="77777777" w:rsidR="00E27B4C" w:rsidRPr="002A554F" w:rsidRDefault="00E27B4C" w:rsidP="00E27B4C">
      <w:pPr>
        <w:pStyle w:val="3"/>
        <w:numPr>
          <w:ilvl w:val="2"/>
          <w:numId w:val="4"/>
        </w:numPr>
      </w:pPr>
      <w:bookmarkStart w:id="39" w:name="_Toc192840746"/>
      <w:r>
        <w:rPr>
          <w:rFonts w:hint="eastAsia"/>
        </w:rPr>
        <w:t>冬季工况风场计算域</w:t>
      </w:r>
      <w:bookmarkEnd w:id="39"/>
    </w:p>
    <w:p w14:paraId="4CE84725"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803CF">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A803CF">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0E635D73" w14:textId="77777777" w:rsidTr="00594974">
        <w:trPr>
          <w:jc w:val="center"/>
        </w:trPr>
        <w:tc>
          <w:tcPr>
            <w:tcW w:w="0" w:type="auto"/>
            <w:shd w:val="clear" w:color="auto" w:fill="F2F2F2" w:themeFill="background1" w:themeFillShade="F2"/>
          </w:tcPr>
          <w:p w14:paraId="05FE23EC"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1B4C12C" w14:textId="77777777" w:rsidR="00E27B4C" w:rsidRPr="00124784" w:rsidRDefault="00E27B4C" w:rsidP="00124784">
            <w:pPr>
              <w:pStyle w:val="a0"/>
              <w:ind w:firstLineChars="0" w:firstLine="0"/>
              <w:rPr>
                <w:lang w:val="en-US"/>
              </w:rPr>
            </w:pPr>
            <w:r>
              <w:t>504</w:t>
            </w:r>
          </w:p>
        </w:tc>
      </w:tr>
      <w:tr w:rsidR="00E27B4C" w:rsidRPr="00124784" w14:paraId="079CE066" w14:textId="77777777" w:rsidTr="00594974">
        <w:trPr>
          <w:jc w:val="center"/>
        </w:trPr>
        <w:tc>
          <w:tcPr>
            <w:tcW w:w="0" w:type="auto"/>
            <w:shd w:val="clear" w:color="auto" w:fill="F2F2F2" w:themeFill="background1" w:themeFillShade="F2"/>
          </w:tcPr>
          <w:p w14:paraId="1504BB8E"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19BF898" w14:textId="77777777" w:rsidR="00E27B4C" w:rsidRPr="00124784" w:rsidRDefault="00E27B4C" w:rsidP="00124784">
            <w:pPr>
              <w:pStyle w:val="a0"/>
              <w:ind w:firstLineChars="0" w:firstLine="0"/>
              <w:rPr>
                <w:lang w:val="en-US"/>
              </w:rPr>
            </w:pPr>
            <w:r>
              <w:t>389</w:t>
            </w:r>
          </w:p>
        </w:tc>
      </w:tr>
      <w:tr w:rsidR="00E27B4C" w:rsidRPr="00124784" w14:paraId="6BAE0B58" w14:textId="77777777" w:rsidTr="00594974">
        <w:trPr>
          <w:jc w:val="center"/>
        </w:trPr>
        <w:tc>
          <w:tcPr>
            <w:tcW w:w="0" w:type="auto"/>
            <w:shd w:val="clear" w:color="auto" w:fill="F2F2F2" w:themeFill="background1" w:themeFillShade="F2"/>
          </w:tcPr>
          <w:p w14:paraId="2859623A"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81A1541" w14:textId="77777777" w:rsidR="00E27B4C" w:rsidRPr="00124784" w:rsidRDefault="00E27B4C" w:rsidP="00124784">
            <w:pPr>
              <w:pStyle w:val="a0"/>
              <w:ind w:firstLineChars="0" w:firstLine="0"/>
              <w:rPr>
                <w:lang w:val="en-US"/>
              </w:rPr>
            </w:pPr>
            <w:r>
              <w:t>113</w:t>
            </w:r>
          </w:p>
        </w:tc>
      </w:tr>
    </w:tbl>
    <w:p w14:paraId="0EF619AC" w14:textId="77777777" w:rsidR="00E27B4C" w:rsidRDefault="00E27B4C" w:rsidP="00E27B4C">
      <w:pPr>
        <w:pStyle w:val="a0"/>
        <w:ind w:firstLineChars="0" w:firstLine="0"/>
        <w:jc w:val="center"/>
        <w:rPr>
          <w:lang w:val="en-US"/>
        </w:rPr>
      </w:pPr>
      <w:r>
        <w:rPr>
          <w:noProof/>
        </w:rPr>
        <w:lastRenderedPageBreak/>
        <w:drawing>
          <wp:inline distT="0" distB="0" distL="0" distR="0" wp14:anchorId="7808C5ED" wp14:editId="039E1621">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248025"/>
                    </a:xfrm>
                    <a:prstGeom prst="rect">
                      <a:avLst/>
                    </a:prstGeom>
                  </pic:spPr>
                </pic:pic>
              </a:graphicData>
            </a:graphic>
          </wp:inline>
        </w:drawing>
      </w:r>
    </w:p>
    <w:p w14:paraId="124381C7"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A803CF">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A803CF">
        <w:rPr>
          <w:rFonts w:ascii="黑体" w:hAnsi="黑体"/>
          <w:noProof/>
        </w:rPr>
        <w:t>1</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冬季</w:t>
      </w:r>
      <w:r w:rsidRPr="00E27B4C">
        <w:rPr>
          <w:rFonts w:hint="eastAsia"/>
        </w:rPr>
        <w:t>工况风场计算域图</w:t>
      </w:r>
      <w:r>
        <w:rPr>
          <w:rFonts w:hint="eastAsia"/>
        </w:rPr>
        <w:t>示</w:t>
      </w:r>
      <w:r w:rsidR="00000000">
        <w:rPr>
          <w:rFonts w:hint="eastAsia"/>
          <w:szCs w:val="21"/>
          <w:lang w:val="en-US"/>
        </w:rPr>
        <w:t xml:space="preserve"> </w:t>
      </w:r>
    </w:p>
    <w:p w14:paraId="42D65BCD" w14:textId="77777777" w:rsidR="00E27B4C" w:rsidRPr="002A554F" w:rsidRDefault="00E27B4C" w:rsidP="00E27B4C">
      <w:pPr>
        <w:pStyle w:val="3"/>
        <w:numPr>
          <w:ilvl w:val="2"/>
          <w:numId w:val="4"/>
        </w:numPr>
      </w:pPr>
      <w:bookmarkStart w:id="40" w:name="_Toc192840747"/>
      <w:r>
        <w:rPr>
          <w:rFonts w:hint="eastAsia"/>
        </w:rPr>
        <w:t>夏季工况风场计算域</w:t>
      </w:r>
      <w:bookmarkEnd w:id="40"/>
    </w:p>
    <w:p w14:paraId="348C9D44"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803CF">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A803CF">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3DC9F737" w14:textId="77777777" w:rsidTr="00594974">
        <w:trPr>
          <w:jc w:val="center"/>
        </w:trPr>
        <w:tc>
          <w:tcPr>
            <w:tcW w:w="0" w:type="auto"/>
            <w:shd w:val="clear" w:color="auto" w:fill="F2F2F2" w:themeFill="background1" w:themeFillShade="F2"/>
          </w:tcPr>
          <w:p w14:paraId="117A12B9"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32CEE98" w14:textId="77777777" w:rsidR="00E27B4C" w:rsidRPr="00124784" w:rsidRDefault="00E27B4C" w:rsidP="00124784">
            <w:pPr>
              <w:pStyle w:val="a0"/>
              <w:ind w:firstLineChars="0" w:firstLine="0"/>
              <w:rPr>
                <w:lang w:val="en-US"/>
              </w:rPr>
            </w:pPr>
            <w:bookmarkStart w:id="41" w:name="冬季风场X尺寸"/>
            <w:r>
              <w:t>504</w:t>
            </w:r>
            <w:bookmarkEnd w:id="41"/>
          </w:p>
        </w:tc>
      </w:tr>
      <w:tr w:rsidR="00E27B4C" w:rsidRPr="00124784" w14:paraId="28CF40B8" w14:textId="77777777" w:rsidTr="00594974">
        <w:trPr>
          <w:jc w:val="center"/>
        </w:trPr>
        <w:tc>
          <w:tcPr>
            <w:tcW w:w="0" w:type="auto"/>
            <w:shd w:val="clear" w:color="auto" w:fill="F2F2F2" w:themeFill="background1" w:themeFillShade="F2"/>
          </w:tcPr>
          <w:p w14:paraId="081DC317"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8D1EF1E" w14:textId="77777777" w:rsidR="00E27B4C" w:rsidRPr="00124784" w:rsidRDefault="00E27B4C" w:rsidP="00124784">
            <w:pPr>
              <w:pStyle w:val="a0"/>
              <w:ind w:firstLineChars="0" w:firstLine="0"/>
              <w:rPr>
                <w:lang w:val="en-US"/>
              </w:rPr>
            </w:pPr>
            <w:bookmarkStart w:id="42" w:name="冬季风场Y尺寸"/>
            <w:r>
              <w:t>389</w:t>
            </w:r>
            <w:bookmarkEnd w:id="42"/>
          </w:p>
        </w:tc>
      </w:tr>
      <w:tr w:rsidR="00E27B4C" w:rsidRPr="00124784" w14:paraId="6EE9E0F4" w14:textId="77777777" w:rsidTr="00594974">
        <w:trPr>
          <w:jc w:val="center"/>
        </w:trPr>
        <w:tc>
          <w:tcPr>
            <w:tcW w:w="0" w:type="auto"/>
            <w:shd w:val="clear" w:color="auto" w:fill="F2F2F2" w:themeFill="background1" w:themeFillShade="F2"/>
          </w:tcPr>
          <w:p w14:paraId="31F29F32"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3D21E86" w14:textId="77777777" w:rsidR="00E27B4C" w:rsidRPr="00124784" w:rsidRDefault="00E27B4C" w:rsidP="00124784">
            <w:pPr>
              <w:pStyle w:val="a0"/>
              <w:ind w:firstLineChars="0" w:firstLine="0"/>
              <w:rPr>
                <w:lang w:val="en-US"/>
              </w:rPr>
            </w:pPr>
            <w:bookmarkStart w:id="43" w:name="冬季风场Z尺寸"/>
            <w:r>
              <w:t>113</w:t>
            </w:r>
            <w:bookmarkEnd w:id="43"/>
          </w:p>
        </w:tc>
      </w:tr>
    </w:tbl>
    <w:p w14:paraId="1D67EE86" w14:textId="77777777" w:rsidR="00E27B4C" w:rsidRDefault="00E27B4C" w:rsidP="00E27B4C">
      <w:pPr>
        <w:pStyle w:val="a0"/>
        <w:ind w:firstLineChars="0" w:firstLine="0"/>
        <w:jc w:val="center"/>
        <w:rPr>
          <w:lang w:val="en-US"/>
        </w:rPr>
      </w:pPr>
      <w:bookmarkStart w:id="44" w:name="冬季工况风场计算域图示"/>
      <w:bookmarkEnd w:id="44"/>
      <w:r>
        <w:rPr>
          <w:noProof/>
        </w:rPr>
        <w:drawing>
          <wp:inline distT="0" distB="0" distL="0" distR="0" wp14:anchorId="62C39B5F" wp14:editId="052C6BE0">
            <wp:extent cx="5667375" cy="32480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248025"/>
                    </a:xfrm>
                    <a:prstGeom prst="rect">
                      <a:avLst/>
                    </a:prstGeom>
                  </pic:spPr>
                </pic:pic>
              </a:graphicData>
            </a:graphic>
          </wp:inline>
        </w:drawing>
      </w:r>
    </w:p>
    <w:p w14:paraId="37364427"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A803CF">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A803CF">
        <w:rPr>
          <w:rFonts w:ascii="黑体" w:hAnsi="黑体"/>
          <w:noProof/>
        </w:rPr>
        <w:t>2</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夏季</w:t>
      </w:r>
      <w:r w:rsidRPr="00E27B4C">
        <w:rPr>
          <w:rFonts w:hint="eastAsia"/>
        </w:rPr>
        <w:t>工况风场计算域图</w:t>
      </w:r>
      <w:r>
        <w:rPr>
          <w:rFonts w:hint="eastAsia"/>
        </w:rPr>
        <w:t>示</w:t>
      </w:r>
      <w:r w:rsidR="00000000">
        <w:rPr>
          <w:rFonts w:hint="eastAsia"/>
          <w:szCs w:val="21"/>
          <w:lang w:val="en-US"/>
        </w:rPr>
        <w:t xml:space="preserve"> </w:t>
      </w:r>
    </w:p>
    <w:p w14:paraId="37E14BDC" w14:textId="77777777" w:rsidR="00DD2870" w:rsidRPr="00DD2870" w:rsidRDefault="00DD2870" w:rsidP="00BE0E75">
      <w:pPr>
        <w:pStyle w:val="a0"/>
        <w:ind w:firstLineChars="150" w:firstLine="315"/>
        <w:rPr>
          <w:lang w:val="en-US"/>
        </w:rPr>
      </w:pPr>
      <w:bookmarkStart w:id="45" w:name="计算域"/>
      <w:bookmarkEnd w:id="45"/>
    </w:p>
    <w:p w14:paraId="5927F988"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lastRenderedPageBreak/>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6D9CC29A" w14:textId="77777777" w:rsidR="003857DF" w:rsidRDefault="003857DF" w:rsidP="003857DF">
      <w:pPr>
        <w:pStyle w:val="2"/>
      </w:pPr>
      <w:bookmarkStart w:id="46" w:name="_Toc509844741"/>
      <w:bookmarkStart w:id="47" w:name="_Toc192840748"/>
      <w:r>
        <w:rPr>
          <w:rFonts w:hint="eastAsia"/>
        </w:rPr>
        <w:t>网格划分</w:t>
      </w:r>
      <w:bookmarkEnd w:id="46"/>
      <w:bookmarkEnd w:id="47"/>
    </w:p>
    <w:p w14:paraId="31E272E0"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575DC8A0" w14:textId="77777777" w:rsidR="003857DF" w:rsidRPr="005A5AAA" w:rsidRDefault="003857DF" w:rsidP="003857DF">
      <w:pPr>
        <w:pStyle w:val="ae"/>
        <w:spacing w:before="156"/>
        <w:ind w:left="426" w:firstLine="0"/>
      </w:pPr>
      <w:r>
        <w:rPr>
          <w:rFonts w:hint="eastAsia"/>
        </w:rPr>
        <w:t>1）</w:t>
      </w:r>
      <w:r w:rsidR="005928FB">
        <w:rPr>
          <w:rFonts w:hint="eastAsia"/>
        </w:rPr>
        <w:t>一般</w:t>
      </w:r>
      <w:r>
        <w:rPr>
          <w:rFonts w:hint="eastAsia"/>
        </w:rPr>
        <w:t>网格：指除靠近地面和建筑以外的网格，通常不需要特别加密处理</w:t>
      </w:r>
    </w:p>
    <w:p w14:paraId="43E68661" w14:textId="77777777" w:rsidR="003857DF" w:rsidRDefault="003857DF" w:rsidP="003857DF">
      <w:pPr>
        <w:pStyle w:val="ae"/>
        <w:numPr>
          <w:ilvl w:val="0"/>
          <w:numId w:val="8"/>
        </w:numPr>
        <w:spacing w:before="156"/>
      </w:pPr>
      <w:bookmarkStart w:id="48"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8"/>
    <w:p w14:paraId="7DBE126C" w14:textId="77777777" w:rsidR="005928FB" w:rsidRDefault="005928FB" w:rsidP="005928FB">
      <w:pPr>
        <w:numPr>
          <w:ilvl w:val="0"/>
          <w:numId w:val="8"/>
        </w:numPr>
        <w:adjustRightInd w:val="0"/>
        <w:spacing w:beforeLines="50" w:before="156" w:line="315" w:lineRule="atLeast"/>
        <w:jc w:val="both"/>
        <w:textAlignment w:val="baseline"/>
        <w:rPr>
          <w:rFonts w:ascii="宋体"/>
          <w:lang w:val="en-US"/>
        </w:rPr>
      </w:pPr>
      <w:r>
        <w:rPr>
          <w:rFonts w:ascii="宋体" w:hint="eastAsia"/>
          <w:lang w:val="en-US"/>
        </w:rPr>
        <w:t>最大网格尺寸：计算域内最大网格的尺寸；</w:t>
      </w:r>
    </w:p>
    <w:p w14:paraId="7FD5BB9B" w14:textId="77777777" w:rsidR="005928FB" w:rsidRDefault="005928FB" w:rsidP="005928FB">
      <w:pPr>
        <w:numPr>
          <w:ilvl w:val="0"/>
          <w:numId w:val="8"/>
        </w:numPr>
        <w:adjustRightInd w:val="0"/>
        <w:spacing w:beforeLines="50" w:before="156" w:line="315" w:lineRule="atLeast"/>
        <w:jc w:val="both"/>
        <w:textAlignment w:val="baseline"/>
        <w:rPr>
          <w:rFonts w:ascii="宋体"/>
          <w:lang w:val="en-US"/>
        </w:rPr>
      </w:pPr>
      <w:r>
        <w:rPr>
          <w:rFonts w:ascii="宋体" w:hint="eastAsia"/>
          <w:lang w:val="en-US"/>
        </w:rPr>
        <w:t>最小网格尺寸：计算域内最小网格的尺寸；</w:t>
      </w:r>
    </w:p>
    <w:p w14:paraId="458B2B9C" w14:textId="77777777" w:rsidR="005928FB" w:rsidRDefault="005928FB" w:rsidP="005928FB">
      <w:pPr>
        <w:numPr>
          <w:ilvl w:val="0"/>
          <w:numId w:val="8"/>
        </w:numPr>
        <w:adjustRightInd w:val="0"/>
        <w:spacing w:beforeLines="50" w:before="156" w:line="315" w:lineRule="atLeast"/>
        <w:jc w:val="both"/>
        <w:textAlignment w:val="baseline"/>
        <w:rPr>
          <w:rFonts w:ascii="宋体"/>
          <w:lang w:val="en-US"/>
        </w:rPr>
      </w:pPr>
      <w:r>
        <w:rPr>
          <w:rFonts w:ascii="宋体" w:hint="eastAsia"/>
          <w:lang w:val="en-US"/>
        </w:rPr>
        <w:t>建筑表面细分层厚度：靠近建筑的区域要进行细分，这个包围着建筑的区域边界与建筑表面的距离为建筑表面细分层厚度；</w:t>
      </w:r>
    </w:p>
    <w:p w14:paraId="0714D4B8" w14:textId="77777777" w:rsidR="003857DF" w:rsidRDefault="003857DF" w:rsidP="003857DF">
      <w:pPr>
        <w:pStyle w:val="ae"/>
        <w:spacing w:before="156"/>
        <w:ind w:left="0" w:firstLineChars="150" w:firstLine="315"/>
      </w:pPr>
      <w:r>
        <w:rPr>
          <w:rFonts w:hint="eastAsia"/>
        </w:rPr>
        <w:t>2）地面网格</w:t>
      </w:r>
    </w:p>
    <w:p w14:paraId="4531508A"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0FEB92BB"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5B68C62E"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5D87C008"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A803CF">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A803CF">
        <w:rPr>
          <w:rFonts w:ascii="黑体" w:hAnsi="黑体"/>
          <w:noProof/>
        </w:rPr>
        <w:t>1</w:t>
      </w:r>
      <w:r w:rsidRPr="006156D5">
        <w:rPr>
          <w:rFonts w:ascii="黑体" w:hAnsi="黑体"/>
        </w:rPr>
        <w:fldChar w:fldCharType="end"/>
      </w:r>
      <w:r w:rsidR="00000000"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5DFFA4C0"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DECD45" w14:textId="77777777"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D75AC27"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65A3713"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0BDBF935"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33603337" w14:textId="77777777" w:rsidR="00000000" w:rsidRPr="001C5353" w:rsidRDefault="00000000" w:rsidP="00213450">
            <w:pPr>
              <w:spacing w:line="240" w:lineRule="auto"/>
              <w:jc w:val="center"/>
              <w:rPr>
                <w:szCs w:val="21"/>
                <w:lang w:val="en-US"/>
              </w:rPr>
            </w:pPr>
            <w:r>
              <w:t>1113423</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999A2D"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BBC77FA"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853A48A" w14:textId="77777777" w:rsidR="00000000" w:rsidRPr="009D2F6D" w:rsidRDefault="00000000" w:rsidP="00213450">
            <w:pPr>
              <w:spacing w:line="240" w:lineRule="auto"/>
              <w:jc w:val="center"/>
              <w:rPr>
                <w:szCs w:val="21"/>
                <w:lang w:val="en-US"/>
              </w:rPr>
            </w:pPr>
            <w:r>
              <w:t>0.12</w:t>
            </w:r>
          </w:p>
        </w:tc>
      </w:tr>
      <w:tr w:rsidR="00764677" w:rsidRPr="001C5353" w14:paraId="7F9188EF"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10F42D24"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746B1D"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73DF161"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E61F8C6" w14:textId="77777777" w:rsidR="00000000" w:rsidRPr="009D2F6D" w:rsidRDefault="00000000" w:rsidP="00213450">
            <w:pPr>
              <w:spacing w:line="240" w:lineRule="auto"/>
              <w:jc w:val="center"/>
              <w:rPr>
                <w:szCs w:val="21"/>
                <w:lang w:val="en-US"/>
              </w:rPr>
            </w:pPr>
            <w:r>
              <w:t>16.0</w:t>
            </w:r>
          </w:p>
        </w:tc>
      </w:tr>
      <w:tr w:rsidR="00764677" w:rsidRPr="001C5353" w14:paraId="08E10866"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0D3F4432"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27DFF2"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7C72014"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D267EF3" w14:textId="77777777" w:rsidR="00000000" w:rsidRPr="009D2F6D" w:rsidRDefault="00000000" w:rsidP="00213450">
            <w:pPr>
              <w:spacing w:line="240" w:lineRule="auto"/>
              <w:jc w:val="center"/>
              <w:rPr>
                <w:szCs w:val="21"/>
                <w:lang w:val="en-US"/>
              </w:rPr>
            </w:pPr>
            <w:r>
              <w:t>1.0</w:t>
            </w:r>
          </w:p>
        </w:tc>
      </w:tr>
      <w:tr w:rsidR="00764677" w:rsidRPr="001C5353" w14:paraId="565457EE"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C0BD58C"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0C20F2"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558A986"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756C49B3" w14:textId="77777777" w:rsidR="00000000" w:rsidRPr="00215D3C" w:rsidRDefault="00000000" w:rsidP="00213450">
            <w:pPr>
              <w:spacing w:line="240" w:lineRule="auto"/>
              <w:jc w:val="center"/>
              <w:rPr>
                <w:szCs w:val="21"/>
                <w:lang w:val="en-US"/>
              </w:rPr>
            </w:pPr>
            <w:r>
              <w:t>4.0</w:t>
            </w:r>
          </w:p>
        </w:tc>
      </w:tr>
      <w:tr w:rsidR="00764677" w:rsidRPr="001C5353" w14:paraId="6EEB9726"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7CBE21B2"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51F9A82"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87735FB"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05EC656" w14:textId="77777777" w:rsidR="00000000" w:rsidRPr="009D2F6D" w:rsidRDefault="00000000" w:rsidP="00213450">
            <w:pPr>
              <w:spacing w:line="240" w:lineRule="auto"/>
              <w:jc w:val="center"/>
              <w:rPr>
                <w:szCs w:val="21"/>
                <w:lang w:val="en-US"/>
              </w:rPr>
            </w:pPr>
            <w:r>
              <w:t>4.0</w:t>
            </w:r>
          </w:p>
        </w:tc>
      </w:tr>
      <w:tr w:rsidR="00764677" w:rsidRPr="001C5353" w14:paraId="02313E56"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F1278B3"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AD5A72"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F73A513"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290A5B2" w14:textId="77777777" w:rsidR="00000000" w:rsidRPr="009D2F6D" w:rsidRDefault="00000000" w:rsidP="00213450">
            <w:pPr>
              <w:spacing w:line="240" w:lineRule="auto"/>
              <w:jc w:val="center"/>
              <w:rPr>
                <w:szCs w:val="21"/>
                <w:lang w:val="en-US"/>
              </w:rPr>
            </w:pPr>
            <w:r>
              <w:t>2.0</w:t>
            </w:r>
          </w:p>
        </w:tc>
      </w:tr>
    </w:tbl>
    <w:p w14:paraId="36312437" w14:textId="77777777" w:rsidR="00005045" w:rsidRPr="00005045" w:rsidRDefault="00005045" w:rsidP="003747B9">
      <w:pPr>
        <w:rPr>
          <w:szCs w:val="21"/>
          <w:lang w:val="en-US"/>
        </w:rPr>
      </w:pPr>
    </w:p>
    <w:p w14:paraId="16471A96" w14:textId="77777777" w:rsidR="00000000" w:rsidRDefault="00000000" w:rsidP="00956530">
      <w:pPr>
        <w:jc w:val="center"/>
      </w:pPr>
      <w:r>
        <w:rPr>
          <w:noProof/>
        </w:rPr>
        <w:lastRenderedPageBreak/>
        <w:drawing>
          <wp:inline distT="0" distB="0" distL="0" distR="0" wp14:anchorId="1433141E" wp14:editId="06978F08">
            <wp:extent cx="5667375" cy="33242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324225"/>
                    </a:xfrm>
                    <a:prstGeom prst="rect">
                      <a:avLst/>
                    </a:prstGeom>
                  </pic:spPr>
                </pic:pic>
              </a:graphicData>
            </a:graphic>
          </wp:inline>
        </w:drawing>
      </w:r>
    </w:p>
    <w:p w14:paraId="40D398B3"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A803CF">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A803CF">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冬季</w:t>
      </w:r>
    </w:p>
    <w:p w14:paraId="1095EB50"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A803CF">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A803CF">
        <w:rPr>
          <w:rFonts w:ascii="黑体" w:hAnsi="黑体"/>
          <w:noProof/>
        </w:rPr>
        <w:t>2</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0E91D3AD"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711F32" w14:textId="77777777"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8C6B7C7"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A85155F"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3D1395F6"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0B72587C" w14:textId="77777777" w:rsidR="00000000" w:rsidRPr="001C5353" w:rsidRDefault="00000000" w:rsidP="00213450">
            <w:pPr>
              <w:spacing w:line="240" w:lineRule="auto"/>
              <w:jc w:val="center"/>
              <w:rPr>
                <w:szCs w:val="21"/>
                <w:lang w:val="en-US"/>
              </w:rPr>
            </w:pPr>
            <w:bookmarkStart w:id="49" w:name="冬季网格总数"/>
            <w:r>
              <w:t>1113475</w:t>
            </w:r>
            <w:bookmarkEnd w:id="49"/>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CB94F36"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208D01"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7CE36A7" w14:textId="77777777" w:rsidR="00000000" w:rsidRPr="009D2F6D" w:rsidRDefault="00000000" w:rsidP="00213450">
            <w:pPr>
              <w:spacing w:line="240" w:lineRule="auto"/>
              <w:jc w:val="center"/>
              <w:rPr>
                <w:szCs w:val="21"/>
                <w:lang w:val="en-US"/>
              </w:rPr>
            </w:pPr>
            <w:bookmarkStart w:id="50" w:name="冬季分弧精度"/>
            <w:r>
              <w:t>0.12</w:t>
            </w:r>
            <w:bookmarkEnd w:id="50"/>
          </w:p>
        </w:tc>
      </w:tr>
      <w:tr w:rsidR="00764677" w:rsidRPr="001C5353" w14:paraId="3CB638F1"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36CCA6C"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9E52B8"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D8539B"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10C3767" w14:textId="77777777" w:rsidR="00000000" w:rsidRPr="009D2F6D" w:rsidRDefault="00000000" w:rsidP="00213450">
            <w:pPr>
              <w:spacing w:line="240" w:lineRule="auto"/>
              <w:jc w:val="center"/>
              <w:rPr>
                <w:szCs w:val="21"/>
                <w:lang w:val="en-US"/>
              </w:rPr>
            </w:pPr>
            <w:bookmarkStart w:id="51" w:name="最大网格尺寸"/>
            <w:r>
              <w:t>16.0</w:t>
            </w:r>
            <w:bookmarkEnd w:id="51"/>
          </w:p>
        </w:tc>
      </w:tr>
      <w:tr w:rsidR="00764677" w:rsidRPr="001C5353" w14:paraId="5EC4273B"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5B35D2D"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0A6934"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72D245"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76F98DDC" w14:textId="77777777" w:rsidR="00000000" w:rsidRPr="009D2F6D" w:rsidRDefault="00000000" w:rsidP="00213450">
            <w:pPr>
              <w:spacing w:line="240" w:lineRule="auto"/>
              <w:jc w:val="center"/>
              <w:rPr>
                <w:szCs w:val="21"/>
                <w:lang w:val="en-US"/>
              </w:rPr>
            </w:pPr>
            <w:bookmarkStart w:id="52" w:name="最小网格尺寸"/>
            <w:r>
              <w:t>1.0</w:t>
            </w:r>
            <w:bookmarkEnd w:id="52"/>
          </w:p>
        </w:tc>
      </w:tr>
      <w:tr w:rsidR="00764677" w:rsidRPr="001C5353" w14:paraId="62B752D9"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621FB72"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B8054E"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EB0405A"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AA18D52" w14:textId="77777777" w:rsidR="00000000" w:rsidRPr="00215D3C" w:rsidRDefault="00000000" w:rsidP="00213450">
            <w:pPr>
              <w:spacing w:line="240" w:lineRule="auto"/>
              <w:jc w:val="center"/>
              <w:rPr>
                <w:szCs w:val="21"/>
                <w:lang w:val="en-US"/>
              </w:rPr>
            </w:pPr>
            <w:bookmarkStart w:id="53" w:name="建筑表面细分层厚度"/>
            <w:r>
              <w:t>4.0</w:t>
            </w:r>
            <w:bookmarkEnd w:id="53"/>
          </w:p>
        </w:tc>
      </w:tr>
      <w:tr w:rsidR="00764677" w:rsidRPr="001C5353" w14:paraId="5AC04273"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DF23F13"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6A997D"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18F253B"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B941396" w14:textId="77777777" w:rsidR="00000000" w:rsidRPr="009D2F6D" w:rsidRDefault="00000000" w:rsidP="00213450">
            <w:pPr>
              <w:spacing w:line="240" w:lineRule="auto"/>
              <w:jc w:val="center"/>
              <w:rPr>
                <w:szCs w:val="21"/>
                <w:lang w:val="en-US"/>
              </w:rPr>
            </w:pPr>
            <w:bookmarkStart w:id="54" w:name="远场网格尺寸"/>
            <w:r>
              <w:t>4.0</w:t>
            </w:r>
            <w:bookmarkEnd w:id="54"/>
          </w:p>
        </w:tc>
      </w:tr>
      <w:tr w:rsidR="00764677" w:rsidRPr="001C5353" w14:paraId="539E22CF"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1CC21144"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1D2F39"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6A98F85"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1F3DE26" w14:textId="77777777" w:rsidR="00000000" w:rsidRPr="009D2F6D" w:rsidRDefault="00000000" w:rsidP="00213450">
            <w:pPr>
              <w:spacing w:line="240" w:lineRule="auto"/>
              <w:jc w:val="center"/>
              <w:rPr>
                <w:szCs w:val="21"/>
                <w:lang w:val="en-US"/>
              </w:rPr>
            </w:pPr>
            <w:bookmarkStart w:id="55" w:name="近场网格尺寸"/>
            <w:r>
              <w:t>2.0</w:t>
            </w:r>
            <w:bookmarkEnd w:id="55"/>
          </w:p>
        </w:tc>
      </w:tr>
    </w:tbl>
    <w:p w14:paraId="74AA3238" w14:textId="77777777" w:rsidR="00005045" w:rsidRPr="00005045" w:rsidRDefault="00005045" w:rsidP="003747B9">
      <w:pPr>
        <w:rPr>
          <w:szCs w:val="21"/>
          <w:lang w:val="en-US"/>
        </w:rPr>
      </w:pPr>
    </w:p>
    <w:p w14:paraId="40557213" w14:textId="77777777" w:rsidR="00000000" w:rsidRDefault="00000000" w:rsidP="00956530">
      <w:pPr>
        <w:jc w:val="center"/>
      </w:pPr>
      <w:r>
        <w:rPr>
          <w:noProof/>
        </w:rPr>
        <w:drawing>
          <wp:inline distT="0" distB="0" distL="0" distR="0" wp14:anchorId="7F56C7FF" wp14:editId="3F437447">
            <wp:extent cx="5667375" cy="3324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24225"/>
                    </a:xfrm>
                    <a:prstGeom prst="rect">
                      <a:avLst/>
                    </a:prstGeom>
                  </pic:spPr>
                </pic:pic>
              </a:graphicData>
            </a:graphic>
          </wp:inline>
        </w:drawing>
      </w:r>
    </w:p>
    <w:p w14:paraId="290613C0"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A803CF">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A803CF">
        <w:rPr>
          <w:rFonts w:ascii="黑体" w:eastAsia="黑体" w:hAnsi="黑体"/>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56" w:name="季节"/>
      <w:r>
        <w:rPr>
          <w:rFonts w:ascii="黑体" w:eastAsia="黑体" w:hAnsi="黑体" w:hint="eastAsia"/>
          <w:sz w:val="20"/>
        </w:rPr>
        <w:t>夏季</w:t>
      </w:r>
      <w:bookmarkEnd w:id="56"/>
    </w:p>
    <w:p w14:paraId="69308636" w14:textId="77777777" w:rsidR="00745913" w:rsidRDefault="003857DF" w:rsidP="00745913">
      <w:pPr>
        <w:pStyle w:val="a0"/>
        <w:ind w:firstLineChars="300" w:firstLine="630"/>
        <w:rPr>
          <w:rFonts w:ascii="黑体" w:eastAsia="黑体" w:hAnsi="黑体"/>
          <w:szCs w:val="20"/>
          <w:lang w:val="en-US"/>
        </w:rPr>
      </w:pPr>
      <w:bookmarkStart w:id="57" w:name="网格划分信息"/>
      <w:bookmarkEnd w:id="57"/>
      <w:r w:rsidRPr="001A4505">
        <w:rPr>
          <w:rFonts w:ascii="黑体" w:eastAsia="黑体" w:hAnsi="黑体" w:hint="eastAsia"/>
          <w:szCs w:val="20"/>
          <w:lang w:val="en-US"/>
        </w:rPr>
        <w:lastRenderedPageBreak/>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0599C12E" w14:textId="77777777" w:rsidR="00745913" w:rsidRPr="00745913" w:rsidRDefault="00745913" w:rsidP="00745913">
      <w:pPr>
        <w:pStyle w:val="a0"/>
        <w:ind w:firstLineChars="0" w:firstLine="0"/>
        <w:rPr>
          <w:rFonts w:ascii="黑体" w:eastAsia="黑体" w:hAnsi="黑体"/>
          <w:szCs w:val="20"/>
          <w:lang w:val="en-US"/>
        </w:rPr>
      </w:pPr>
      <w:bookmarkStart w:id="58" w:name="网格图"/>
      <w:bookmarkEnd w:id="58"/>
    </w:p>
    <w:p w14:paraId="7694A2FA" w14:textId="77777777" w:rsidR="003857DF" w:rsidRDefault="003857DF" w:rsidP="003857DF">
      <w:pPr>
        <w:pStyle w:val="2"/>
        <w:numPr>
          <w:ilvl w:val="1"/>
          <w:numId w:val="4"/>
        </w:numPr>
      </w:pPr>
      <w:bookmarkStart w:id="59" w:name="_Toc509844742"/>
      <w:bookmarkStart w:id="60" w:name="_Toc192840749"/>
      <w:r>
        <w:rPr>
          <w:rFonts w:hint="eastAsia"/>
        </w:rPr>
        <w:t>边界条件</w:t>
      </w:r>
      <w:bookmarkEnd w:id="59"/>
      <w:bookmarkEnd w:id="60"/>
    </w:p>
    <w:p w14:paraId="3F3D4389" w14:textId="77777777" w:rsidR="003857DF" w:rsidRDefault="00672C75" w:rsidP="003857DF">
      <w:r w:rsidRPr="003857DF">
        <w:rPr>
          <w:noProof/>
          <w:lang w:val="en-US"/>
        </w:rPr>
        <w:drawing>
          <wp:inline distT="0" distB="0" distL="0" distR="0" wp14:anchorId="19D09E56" wp14:editId="73571B36">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2C54BC35"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803CF">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803CF">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49C50423"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263C861D" w14:textId="77777777" w:rsidR="003857DF" w:rsidRDefault="003857DF" w:rsidP="003857DF">
      <w:pPr>
        <w:pStyle w:val="3"/>
      </w:pPr>
      <w:bookmarkStart w:id="61" w:name="_Toc509844743"/>
      <w:bookmarkStart w:id="62" w:name="_Toc192840750"/>
      <w:r>
        <w:rPr>
          <w:rFonts w:hint="eastAsia"/>
        </w:rPr>
        <w:t>入口与出口边界条件</w:t>
      </w:r>
      <w:bookmarkEnd w:id="61"/>
      <w:bookmarkEnd w:id="62"/>
    </w:p>
    <w:p w14:paraId="7AF1C060"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276E2BC5"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4891F903" w14:textId="77777777" w:rsidR="003857DF" w:rsidRDefault="003857DF" w:rsidP="006156D5">
      <w:pPr>
        <w:pStyle w:val="a0"/>
        <w:ind w:firstLine="420"/>
        <w:jc w:val="right"/>
        <w:rPr>
          <w:lang w:val="en-US"/>
        </w:rPr>
      </w:pPr>
      <w:r w:rsidRPr="00A63BCE">
        <w:rPr>
          <w:position w:val="-32"/>
          <w:lang w:val="en-US"/>
        </w:rPr>
        <w:object w:dxaOrig="1400" w:dyaOrig="820" w14:anchorId="37A987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pt;height:41pt" o:ole="">
            <v:imagedata r:id="rId18" o:title=""/>
          </v:shape>
          <o:OLEObject Type="Embed" ProgID="Equation.3" ShapeID="_x0000_i1025" DrawAspect="Content" ObjectID="_1803453519" r:id="rId19"/>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A803CF">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A803CF">
        <w:rPr>
          <w:noProof/>
          <w:lang w:val="en-US"/>
        </w:rPr>
        <w:t>1</w:t>
      </w:r>
      <w:r w:rsidR="006156D5">
        <w:rPr>
          <w:lang w:val="en-US"/>
        </w:rPr>
        <w:fldChar w:fldCharType="end"/>
      </w:r>
      <w:r>
        <w:rPr>
          <w:rFonts w:hint="eastAsia"/>
          <w:lang w:val="en-US"/>
        </w:rPr>
        <w:t>）</w:t>
      </w:r>
    </w:p>
    <w:p w14:paraId="230AB6C4" w14:textId="77777777" w:rsidR="003857DF" w:rsidRDefault="003857DF" w:rsidP="003857DF">
      <w:pPr>
        <w:pStyle w:val="a0"/>
        <w:ind w:firstLineChars="0" w:firstLine="0"/>
        <w:rPr>
          <w:lang w:val="en-US"/>
        </w:rPr>
      </w:pPr>
      <w:r>
        <w:rPr>
          <w:rFonts w:hint="eastAsia"/>
          <w:lang w:val="en-US"/>
        </w:rPr>
        <w:t>式中：</w:t>
      </w:r>
    </w:p>
    <w:p w14:paraId="6D124C66"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7209E508" w14:textId="77777777" w:rsidR="003857DF" w:rsidRDefault="003857DF" w:rsidP="003857DF">
      <w:pPr>
        <w:pStyle w:val="a0"/>
        <w:ind w:firstLineChars="0" w:firstLine="0"/>
        <w:rPr>
          <w:lang w:val="en-US"/>
        </w:rPr>
      </w:pPr>
      <w:r>
        <w:rPr>
          <w:lang w:val="en-US"/>
        </w:rPr>
        <w:object w:dxaOrig="285" w:dyaOrig="360" w14:anchorId="7DCDC17C">
          <v:shape id="_x0000_i1026" type="#_x0000_t75" style="width:15pt;height:19pt" o:ole="">
            <v:imagedata r:id="rId20" o:title=""/>
          </v:shape>
          <o:OLEObject Type="Embed" ProgID="Equation.3" ShapeID="_x0000_i1026" DrawAspect="Content" ObjectID="_1803453520" r:id="rId21"/>
        </w:object>
      </w:r>
      <w:r>
        <w:rPr>
          <w:rFonts w:hint="eastAsia"/>
          <w:lang w:val="en-US"/>
        </w:rPr>
        <w:t>、</w:t>
      </w:r>
      <w:r>
        <w:rPr>
          <w:lang w:val="en-US"/>
        </w:rPr>
        <w:t xml:space="preserve"> </w:t>
      </w:r>
      <w:r w:rsidRPr="00C91E32">
        <w:rPr>
          <w:position w:val="-10"/>
          <w:lang w:val="en-US"/>
        </w:rPr>
        <w:object w:dxaOrig="279" w:dyaOrig="360" w14:anchorId="5984A596">
          <v:shape id="_x0000_i1027" type="#_x0000_t75" style="width:13.5pt;height:19pt" o:ole="">
            <v:imagedata r:id="rId22" o:title=""/>
          </v:shape>
          <o:OLEObject Type="Embed" ProgID="Equation.3" ShapeID="_x0000_i1027" DrawAspect="Content" ObjectID="_1803453521" r:id="rId23"/>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00A4470A"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3" w:name="地面粗糙度指数2"/>
      <w:r w:rsidR="00005045">
        <w:rPr>
          <w:rFonts w:hint="eastAsia"/>
          <w:lang w:val="en-US"/>
        </w:rPr>
        <w:t>0.28</w:t>
      </w:r>
      <w:bookmarkEnd w:id="63"/>
      <w:r w:rsidR="00005045">
        <w:rPr>
          <w:rFonts w:hint="eastAsia"/>
          <w:lang w:val="en-US"/>
        </w:rPr>
        <w:t>；</w:t>
      </w:r>
    </w:p>
    <w:p w14:paraId="39460A19"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803CF">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A803CF">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09D1EBDF"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4EFE3527"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0949F6D5"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758EFECD"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06A9AB52"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555284FB"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59C46926"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5F02BA15"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640D97F8" w14:textId="77777777" w:rsidTr="004C7D33">
        <w:trPr>
          <w:trHeight w:val="414"/>
        </w:trPr>
        <w:tc>
          <w:tcPr>
            <w:tcW w:w="2864" w:type="dxa"/>
            <w:vMerge/>
            <w:tcBorders>
              <w:left w:val="single" w:sz="4" w:space="0" w:color="auto"/>
              <w:right w:val="single" w:sz="4" w:space="0" w:color="auto"/>
            </w:tcBorders>
          </w:tcPr>
          <w:p w14:paraId="361E2DA6"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3ECA105F"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68E2E8E5"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215BF0E3" w14:textId="77777777" w:rsidTr="004C7D33">
        <w:trPr>
          <w:trHeight w:val="414"/>
        </w:trPr>
        <w:tc>
          <w:tcPr>
            <w:tcW w:w="2864" w:type="dxa"/>
            <w:vMerge/>
            <w:tcBorders>
              <w:left w:val="single" w:sz="4" w:space="0" w:color="auto"/>
              <w:bottom w:val="single" w:sz="4" w:space="0" w:color="auto"/>
              <w:right w:val="single" w:sz="4" w:space="0" w:color="auto"/>
            </w:tcBorders>
          </w:tcPr>
          <w:p w14:paraId="788BEBD1"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2AE2B241"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55DD2EDE"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5F350011"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0F507095"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1BFBC6E4"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2509EC9A" w14:textId="77777777" w:rsidR="003857DF" w:rsidRDefault="003857DF" w:rsidP="003857DF">
      <w:pPr>
        <w:pStyle w:val="3"/>
      </w:pPr>
      <w:bookmarkStart w:id="64" w:name="_Toc509844744"/>
      <w:bookmarkStart w:id="65" w:name="_Toc192840751"/>
      <w:r>
        <w:rPr>
          <w:rFonts w:hint="eastAsia"/>
        </w:rPr>
        <w:t>壁面边界条件</w:t>
      </w:r>
      <w:bookmarkEnd w:id="64"/>
      <w:bookmarkEnd w:id="65"/>
    </w:p>
    <w:p w14:paraId="08C68646"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4319D2FE"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50C03084" w14:textId="77777777" w:rsidR="0000578F" w:rsidRDefault="0000578F" w:rsidP="0000578F">
      <w:pPr>
        <w:pStyle w:val="2"/>
        <w:numPr>
          <w:ilvl w:val="1"/>
          <w:numId w:val="4"/>
        </w:numPr>
      </w:pPr>
      <w:bookmarkStart w:id="66" w:name="_Toc192840752"/>
      <w:r>
        <w:rPr>
          <w:rFonts w:hint="eastAsia"/>
        </w:rPr>
        <w:t>湍流模型</w:t>
      </w:r>
      <w:bookmarkEnd w:id="36"/>
      <w:bookmarkEnd w:id="37"/>
      <w:bookmarkEnd w:id="66"/>
    </w:p>
    <w:p w14:paraId="78121469"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68A605E4"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443CDE82" w14:textId="77777777" w:rsidR="0000578F" w:rsidRDefault="0000578F" w:rsidP="0000578F">
      <w:pPr>
        <w:pStyle w:val="a0"/>
        <w:ind w:firstLine="420"/>
      </w:pPr>
      <w:r>
        <w:rPr>
          <w:rFonts w:hint="eastAsia"/>
        </w:rPr>
        <w:t>下表为几种工程流体中常见的湍流模型适用性：</w:t>
      </w:r>
    </w:p>
    <w:p w14:paraId="6E310388"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803CF">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A803CF">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70FCB1B6"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69615E3B"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5768F7F1"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113AE59A"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293A992A"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4812B873"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164BC9FE"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1B8705E9"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5FA81A1"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250E4C3A"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7490DA34"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4100149"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308F068B" w14:textId="77777777" w:rsidR="0000578F" w:rsidRDefault="0000578F" w:rsidP="0000578F">
      <w:pPr>
        <w:pStyle w:val="2"/>
        <w:numPr>
          <w:ilvl w:val="1"/>
          <w:numId w:val="4"/>
        </w:numPr>
      </w:pPr>
      <w:bookmarkStart w:id="67" w:name="_Toc451698939"/>
      <w:bookmarkStart w:id="68" w:name="_Toc452108767"/>
      <w:bookmarkStart w:id="69" w:name="_Toc192840753"/>
      <w:r>
        <w:rPr>
          <w:rFonts w:hint="eastAsia"/>
        </w:rPr>
        <w:t>求解计算</w:t>
      </w:r>
      <w:bookmarkEnd w:id="67"/>
      <w:bookmarkEnd w:id="68"/>
      <w:bookmarkEnd w:id="69"/>
    </w:p>
    <w:p w14:paraId="79FAC22F" w14:textId="77777777" w:rsidR="0000578F" w:rsidRDefault="0000578F" w:rsidP="0000578F">
      <w:pPr>
        <w:pStyle w:val="a0"/>
        <w:numPr>
          <w:ilvl w:val="0"/>
          <w:numId w:val="5"/>
        </w:numPr>
        <w:ind w:firstLineChars="0"/>
        <w:rPr>
          <w:b/>
          <w:lang w:val="en-US"/>
        </w:rPr>
      </w:pPr>
      <w:r>
        <w:rPr>
          <w:rFonts w:hint="eastAsia"/>
          <w:b/>
          <w:lang w:val="en-US"/>
        </w:rPr>
        <w:t>数学模型</w:t>
      </w:r>
    </w:p>
    <w:p w14:paraId="23F86E0D"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0CA2AEA2" w14:textId="77777777" w:rsidR="0000578F" w:rsidRDefault="00672C75" w:rsidP="00E11160">
      <w:pPr>
        <w:pStyle w:val="a0"/>
        <w:ind w:firstLineChars="250" w:firstLine="525"/>
        <w:jc w:val="center"/>
        <w:rPr>
          <w:lang w:val="en-US"/>
        </w:rPr>
      </w:pPr>
      <w:r>
        <w:rPr>
          <w:noProof/>
          <w:lang w:val="en-US"/>
        </w:rPr>
        <w:drawing>
          <wp:inline distT="0" distB="0" distL="0" distR="0" wp14:anchorId="750659DB" wp14:editId="0FB2245E">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58124262"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4F899905" w14:textId="77777777" w:rsidR="00E11160" w:rsidRPr="00DF486E" w:rsidRDefault="00DF486E" w:rsidP="00FE4CC4">
      <w:pPr>
        <w:pStyle w:val="a0"/>
        <w:ind w:firstLineChars="0" w:firstLine="0"/>
        <w:jc w:val="center"/>
        <w:rPr>
          <w:rFonts w:ascii="黑体" w:eastAsia="黑体" w:hAnsi="黑体"/>
          <w:sz w:val="20"/>
          <w:szCs w:val="20"/>
        </w:rPr>
      </w:pPr>
      <w:bookmarkStart w:id="70"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803CF">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A803CF">
        <w:rPr>
          <w:rFonts w:ascii="黑体" w:eastAsia="黑体" w:hAnsi="黑体"/>
          <w:noProof/>
          <w:sz w:val="20"/>
          <w:szCs w:val="20"/>
        </w:rPr>
        <w:t>1</w:t>
      </w:r>
      <w:r w:rsidRPr="006156D5">
        <w:rPr>
          <w:rFonts w:ascii="黑体" w:eastAsia="黑体" w:hAnsi="黑体"/>
          <w:sz w:val="20"/>
          <w:szCs w:val="20"/>
        </w:rPr>
        <w:fldChar w:fldCharType="end"/>
      </w:r>
      <w:bookmarkEnd w:id="70"/>
      <w:r w:rsidR="00E11160" w:rsidRPr="00DF486E">
        <w:rPr>
          <w:rFonts w:ascii="黑体" w:eastAsia="黑体" w:hAnsi="黑体" w:hint="eastAsia"/>
          <w:sz w:val="20"/>
          <w:szCs w:val="20"/>
        </w:rPr>
        <w:t xml:space="preserve"> </w:t>
      </w:r>
      <w:bookmarkStart w:id="71" w:name="_Ref225175618"/>
      <w:r w:rsidR="00E11160" w:rsidRPr="00DF486E">
        <w:rPr>
          <w:rFonts w:ascii="黑体" w:eastAsia="黑体" w:hAnsi="黑体" w:hint="eastAsia"/>
          <w:sz w:val="20"/>
          <w:szCs w:val="20"/>
        </w:rPr>
        <w:t>计算流体力学的控制方程</w:t>
      </w:r>
      <w:bookmarkEnd w:id="71"/>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65514F90"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6CC03279" w14:textId="77777777" w:rsidR="00E11160" w:rsidRDefault="00E11160" w:rsidP="00111EDF">
            <w:pPr>
              <w:widowControl w:val="0"/>
              <w:jc w:val="both"/>
              <w:rPr>
                <w:rFonts w:cs="Calibri"/>
                <w:b/>
                <w:bCs/>
                <w:kern w:val="2"/>
                <w:szCs w:val="24"/>
              </w:rPr>
            </w:pPr>
            <w:r>
              <w:rPr>
                <w:rFonts w:hint="eastAsia"/>
                <w:b/>
                <w:bCs/>
                <w:szCs w:val="24"/>
              </w:rPr>
              <w:lastRenderedPageBreak/>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45D4E1C"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A8A4F48"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4029DCBA" wp14:editId="2105965A">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17103F19"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6E65B8CF" wp14:editId="4F6FCD4B">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2900AFC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B662AF7"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198B35E7"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0C9F8F40"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604743CB" w14:textId="77777777" w:rsidR="00E11160" w:rsidRDefault="00E11160" w:rsidP="00111EDF">
            <w:pPr>
              <w:widowControl w:val="0"/>
              <w:jc w:val="both"/>
              <w:rPr>
                <w:rFonts w:cs="Calibri"/>
                <w:kern w:val="2"/>
                <w:szCs w:val="24"/>
              </w:rPr>
            </w:pPr>
            <w:r>
              <w:rPr>
                <w:szCs w:val="24"/>
              </w:rPr>
              <w:t>0</w:t>
            </w:r>
          </w:p>
        </w:tc>
      </w:tr>
      <w:tr w:rsidR="00E11160" w14:paraId="302212EB"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A63D70F"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33E20A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F2385E6" wp14:editId="60D47F4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177AE7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322AB04" wp14:editId="7407A073">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76BDD9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63A36079" wp14:editId="0DB8F62D">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1FAEC01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63C9944"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DD07BA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BC8C543" wp14:editId="3044558F">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224871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8932DF5" wp14:editId="5156F621">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E604E7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102D3FEF" wp14:editId="32FA758A">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467229D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E0AEC53"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5418DCB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D7BEE12" wp14:editId="2669188F">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8D7DA3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8DFEEA2" wp14:editId="31D277AC">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BDADD8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7245CB83" wp14:editId="7A9D4C1C">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02A03AA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4BBD8D3" w14:textId="77777777" w:rsidR="00E11160" w:rsidRDefault="00E11160" w:rsidP="00111EDF">
            <w:pPr>
              <w:rPr>
                <w:rFonts w:cs="Calibri"/>
                <w:kern w:val="2"/>
                <w:szCs w:val="24"/>
              </w:rPr>
            </w:pPr>
            <w:r>
              <w:rPr>
                <w:rFonts w:hint="eastAsia"/>
                <w:szCs w:val="24"/>
              </w:rPr>
              <w:t>湍流</w:t>
            </w:r>
          </w:p>
          <w:p w14:paraId="5579E793"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40B5D2D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F7DC12F" wp14:editId="16692163">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A662CD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A328970" wp14:editId="5FCF698C">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CD215E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33111439" wp14:editId="3141ABEB">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4364570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7F707C9" w14:textId="77777777" w:rsidR="00E11160" w:rsidRDefault="00E11160" w:rsidP="00111EDF">
            <w:pPr>
              <w:rPr>
                <w:rFonts w:cs="Calibri"/>
                <w:kern w:val="2"/>
                <w:szCs w:val="24"/>
              </w:rPr>
            </w:pPr>
            <w:r>
              <w:rPr>
                <w:rFonts w:hint="eastAsia"/>
                <w:szCs w:val="24"/>
              </w:rPr>
              <w:t>湍流</w:t>
            </w:r>
          </w:p>
          <w:p w14:paraId="3AF2922C"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06DE7EE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F6D2EB6" wp14:editId="5AA5DBE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0B6FA0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7F0FF76" wp14:editId="63851899">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6A2821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040D9168" wp14:editId="179004DF">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66F5C398"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7B6BC916"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710E428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0B179A6F" wp14:editId="238C496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4B1A564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57E7B26D" wp14:editId="6EB4F588">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4C6C048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2F3C5EDD" wp14:editId="3A1012E3">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7D5D8C49"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08DBC635"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15B156B3" wp14:editId="4F57C866">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5AFD3CF" wp14:editId="755D9578">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23C24BE" wp14:editId="785A4225">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9A87D54" wp14:editId="0FDCCAF9">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4636290" wp14:editId="13C8F952">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0116B73" wp14:editId="5753D824">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697D437" wp14:editId="49B5147A">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2DF65A3" wp14:editId="0F4AE57A">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75222D5" wp14:editId="350F10FC">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E0B5197" wp14:editId="3345D09E">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861112C" wp14:editId="5EDC7B4E">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4B7353A0" wp14:editId="225BF75F">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3D2DAD9C" wp14:editId="1C6A190F">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724F9221"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2D5010B1" wp14:editId="739D31A3">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70862429" wp14:editId="6526331A">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0583502E" wp14:editId="19A79F1F">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71A5E2A3"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4E903AC2" wp14:editId="0E2AFDCB">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22571C01" wp14:editId="02DA223E">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56049C4" wp14:editId="59FAA23F">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F2F24A3" wp14:editId="4E9D895C">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03F481BA" w14:textId="77777777" w:rsidR="0000578F" w:rsidRDefault="0000578F" w:rsidP="0000578F">
      <w:pPr>
        <w:pStyle w:val="a0"/>
        <w:numPr>
          <w:ilvl w:val="0"/>
          <w:numId w:val="5"/>
        </w:numPr>
        <w:ind w:firstLineChars="0"/>
        <w:rPr>
          <w:b/>
          <w:lang w:val="en-US"/>
        </w:rPr>
      </w:pPr>
      <w:r>
        <w:rPr>
          <w:rFonts w:hint="eastAsia"/>
          <w:b/>
          <w:lang w:val="en-US"/>
        </w:rPr>
        <w:t>算法说明</w:t>
      </w:r>
    </w:p>
    <w:p w14:paraId="56216F72"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9"/>
    </w:p>
    <w:p w14:paraId="5BBD4F11" w14:textId="77777777" w:rsidR="00005045" w:rsidRDefault="00005045" w:rsidP="00005045">
      <w:pPr>
        <w:pStyle w:val="2"/>
      </w:pPr>
      <w:bookmarkStart w:id="72" w:name="_Toc509844747"/>
      <w:bookmarkStart w:id="73" w:name="_Toc192840754"/>
      <w:r>
        <w:rPr>
          <w:rFonts w:hint="eastAsia"/>
        </w:rPr>
        <w:t>风速放大系数计算</w:t>
      </w:r>
      <w:bookmarkEnd w:id="72"/>
      <w:bookmarkEnd w:id="73"/>
    </w:p>
    <w:p w14:paraId="088F132D"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198F68F1" w14:textId="77777777" w:rsidTr="00562403">
        <w:trPr>
          <w:trHeight w:val="623"/>
        </w:trPr>
        <w:tc>
          <w:tcPr>
            <w:tcW w:w="7230" w:type="dxa"/>
            <w:vMerge w:val="restart"/>
            <w:vAlign w:val="center"/>
          </w:tcPr>
          <w:p w14:paraId="73DF4A36"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582EE18B"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A803CF">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A803CF">
              <w:rPr>
                <w:noProof/>
                <w:lang w:val="en-US"/>
              </w:rPr>
              <w:t>1</w:t>
            </w:r>
            <w:r w:rsidRPr="00124784">
              <w:rPr>
                <w:lang w:val="en-US"/>
              </w:rPr>
              <w:fldChar w:fldCharType="end"/>
            </w:r>
            <w:r w:rsidRPr="00124784">
              <w:rPr>
                <w:rFonts w:hint="eastAsia"/>
                <w:lang w:val="en-US"/>
              </w:rPr>
              <w:t>）</w:t>
            </w:r>
          </w:p>
        </w:tc>
      </w:tr>
      <w:tr w:rsidR="00295C3C" w14:paraId="782D7DCA" w14:textId="77777777" w:rsidTr="00562403">
        <w:tc>
          <w:tcPr>
            <w:tcW w:w="7230" w:type="dxa"/>
            <w:vMerge/>
          </w:tcPr>
          <w:p w14:paraId="2DB9980E" w14:textId="77777777" w:rsidR="00295C3C" w:rsidRDefault="00295C3C" w:rsidP="00295C3C">
            <w:pPr>
              <w:rPr>
                <w:lang w:val="en-US"/>
              </w:rPr>
            </w:pPr>
          </w:p>
        </w:tc>
        <w:tc>
          <w:tcPr>
            <w:tcW w:w="1832" w:type="dxa"/>
            <w:vAlign w:val="center"/>
          </w:tcPr>
          <w:p w14:paraId="440B14E5"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A803CF">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A803CF">
              <w:rPr>
                <w:noProof/>
                <w:lang w:val="en-US"/>
              </w:rPr>
              <w:t>2</w:t>
            </w:r>
            <w:r w:rsidRPr="00124784">
              <w:rPr>
                <w:lang w:val="en-US"/>
              </w:rPr>
              <w:fldChar w:fldCharType="end"/>
            </w:r>
            <w:r w:rsidRPr="00124784">
              <w:rPr>
                <w:rFonts w:hint="eastAsia"/>
                <w:lang w:val="en-US"/>
              </w:rPr>
              <w:t>）</w:t>
            </w:r>
          </w:p>
        </w:tc>
      </w:tr>
    </w:tbl>
    <w:p w14:paraId="043F9E1B" w14:textId="77777777" w:rsidR="00005045" w:rsidRDefault="00005045" w:rsidP="00005045">
      <w:pPr>
        <w:pStyle w:val="a0"/>
        <w:ind w:firstLine="420"/>
        <w:rPr>
          <w:lang w:val="en-US"/>
        </w:rPr>
      </w:pPr>
      <w:r>
        <w:rPr>
          <w:rFonts w:hint="eastAsia"/>
          <w:lang w:val="en-US"/>
        </w:rPr>
        <w:t>其中：</w:t>
      </w:r>
    </w:p>
    <w:p w14:paraId="17A11EB2" w14:textId="77777777" w:rsidR="00005045" w:rsidRDefault="00005045" w:rsidP="00005045">
      <w:pPr>
        <w:pStyle w:val="a0"/>
        <w:ind w:firstLine="420"/>
      </w:pPr>
      <w:r w:rsidRPr="00FA41C8">
        <w:rPr>
          <w:position w:val="-6"/>
        </w:rPr>
        <w:object w:dxaOrig="260" w:dyaOrig="279" w14:anchorId="0E34B586">
          <v:shape id="_x0000_i1028" type="#_x0000_t75" style="width:12.5pt;height:13.5pt" o:ole="">
            <v:imagedata r:id="rId64" o:title=""/>
          </v:shape>
          <o:OLEObject Type="Embed" ProgID="Equation.3" ShapeID="_x0000_i1028" DrawAspect="Content" ObjectID="_1803453522" r:id="rId65"/>
        </w:object>
      </w:r>
      <w:r>
        <w:rPr>
          <w:rFonts w:hint="eastAsia"/>
        </w:rPr>
        <w:t>——风速放大系数；</w:t>
      </w:r>
    </w:p>
    <w:p w14:paraId="1B233E93" w14:textId="77777777" w:rsidR="00005045" w:rsidRPr="00FC159B" w:rsidRDefault="00005045" w:rsidP="00005045">
      <w:pPr>
        <w:pStyle w:val="a0"/>
        <w:ind w:firstLine="420"/>
        <w:rPr>
          <w:lang w:val="en-US"/>
        </w:rPr>
      </w:pPr>
      <w:r w:rsidRPr="00FA41C8">
        <w:rPr>
          <w:position w:val="-10"/>
        </w:rPr>
        <w:object w:dxaOrig="499" w:dyaOrig="360" w14:anchorId="172485C9">
          <v:shape id="_x0000_i1029" type="#_x0000_t75" style="width:23pt;height:19pt" o:ole="">
            <v:imagedata r:id="rId66" o:title=""/>
          </v:shape>
          <o:OLEObject Type="Embed" ProgID="Equation.3" ShapeID="_x0000_i1029" DrawAspect="Content" ObjectID="_1803453523" r:id="rId67"/>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322451D0" w14:textId="77777777" w:rsidR="00005045" w:rsidRDefault="00005045" w:rsidP="00005045">
      <w:pPr>
        <w:pStyle w:val="a0"/>
        <w:ind w:firstLine="420"/>
        <w:rPr>
          <w:lang w:val="en-US"/>
        </w:rPr>
      </w:pPr>
      <w:r w:rsidRPr="00FA41C8">
        <w:rPr>
          <w:position w:val="-14"/>
        </w:rPr>
        <w:object w:dxaOrig="499" w:dyaOrig="400" w14:anchorId="6F2D3B05">
          <v:shape id="_x0000_i1030" type="#_x0000_t75" style="width:23pt;height:19.5pt" o:ole="">
            <v:imagedata r:id="rId68" o:title=""/>
          </v:shape>
          <o:OLEObject Type="Embed" ProgID="Equation.3" ShapeID="_x0000_i1030" DrawAspect="Content" ObjectID="_1803453524" r:id="rId69"/>
        </w:object>
      </w:r>
      <w:r>
        <w:rPr>
          <w:rFonts w:hint="eastAsia"/>
        </w:rPr>
        <w:t>——远离建筑的开阔区域，距离地面</w:t>
      </w:r>
      <w:r>
        <w:rPr>
          <w:rFonts w:hint="eastAsia"/>
        </w:rPr>
        <w:t>1.5</w:t>
      </w:r>
      <w:r>
        <w:rPr>
          <w:rFonts w:hint="eastAsia"/>
        </w:rPr>
        <w:t>米高度处风速</w:t>
      </w:r>
      <w:r>
        <w:rPr>
          <w:rFonts w:hint="eastAsia"/>
          <w:lang w:val="en-US"/>
        </w:rPr>
        <w:t>。</w:t>
      </w:r>
    </w:p>
    <w:p w14:paraId="36636C2F" w14:textId="77777777" w:rsidR="00005045" w:rsidRDefault="00005045" w:rsidP="00005045">
      <w:pPr>
        <w:pStyle w:val="a0"/>
        <w:ind w:firstLine="420"/>
        <w:rPr>
          <w:lang w:val="en-US"/>
        </w:rPr>
      </w:pPr>
      <w:r w:rsidRPr="00FA41C8">
        <w:rPr>
          <w:position w:val="-14"/>
        </w:rPr>
        <w:object w:dxaOrig="400" w:dyaOrig="400" w14:anchorId="353E2834">
          <v:shape id="_x0000_i1031" type="#_x0000_t75" style="width:19.5pt;height:19.5pt" o:ole="">
            <v:imagedata r:id="rId70" o:title=""/>
          </v:shape>
          <o:OLEObject Type="Embed" ProgID="Equation.3" ShapeID="_x0000_i1031" DrawAspect="Content" ObjectID="_1803453525" r:id="rId71"/>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1F3A15D4"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4" w:name="地面粗糙度指数"/>
      <w:r>
        <w:rPr>
          <w:rFonts w:hint="eastAsia"/>
          <w:lang w:val="en-US"/>
        </w:rPr>
        <w:t>0.28</w:t>
      </w:r>
      <w:bookmarkEnd w:id="74"/>
      <w:r>
        <w:rPr>
          <w:rFonts w:hint="eastAsia"/>
          <w:lang w:val="en-US"/>
        </w:rPr>
        <w:t>；</w:t>
      </w:r>
    </w:p>
    <w:p w14:paraId="126415D3" w14:textId="77777777" w:rsidR="00005045" w:rsidRPr="009D2F6D" w:rsidRDefault="00005045" w:rsidP="00005045">
      <w:pPr>
        <w:pStyle w:val="a0"/>
        <w:ind w:firstLine="420"/>
        <w:rPr>
          <w:lang w:val="en-US"/>
        </w:rPr>
      </w:pPr>
    </w:p>
    <w:p w14:paraId="24A5EEC9"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0CC6522A" w14:textId="77777777" w:rsidR="00D40158" w:rsidRDefault="0000578F" w:rsidP="00D40158">
      <w:pPr>
        <w:pStyle w:val="1"/>
      </w:pPr>
      <w:bookmarkStart w:id="75" w:name="_Toc452108768"/>
      <w:bookmarkStart w:id="76" w:name="_Toc192840755"/>
      <w:r>
        <w:rPr>
          <w:rFonts w:hint="eastAsia"/>
        </w:rPr>
        <w:lastRenderedPageBreak/>
        <w:t>结果</w:t>
      </w:r>
      <w:r>
        <w:t>分析</w:t>
      </w:r>
      <w:bookmarkEnd w:id="75"/>
      <w:bookmarkEnd w:id="76"/>
    </w:p>
    <w:p w14:paraId="2F4AD120" w14:textId="77777777" w:rsidR="00337C74" w:rsidRPr="00337C74" w:rsidRDefault="00337C74" w:rsidP="00B314DD">
      <w:pPr>
        <w:pStyle w:val="2"/>
        <w:rPr>
          <w:szCs w:val="21"/>
        </w:rPr>
      </w:pPr>
      <w:bookmarkStart w:id="77" w:name="_Toc192840756"/>
      <w:r>
        <w:rPr>
          <w:rFonts w:hint="eastAsia"/>
          <w:szCs w:val="21"/>
        </w:rPr>
        <w:t>工况</w:t>
      </w:r>
      <w:r>
        <w:rPr>
          <w:szCs w:val="21"/>
        </w:rPr>
        <w:t>表</w:t>
      </w:r>
      <w:bookmarkEnd w:id="77"/>
    </w:p>
    <w:p w14:paraId="6445977B"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14:paraId="1FE05038"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5CD1483C" w14:textId="77777777" w:rsidR="0016667B" w:rsidRPr="005F4F73" w:rsidRDefault="0016667B" w:rsidP="00D32543">
            <w:pPr>
              <w:jc w:val="center"/>
              <w:rPr>
                <w:rFonts w:ascii="Calibri" w:hAnsi="Calibri"/>
                <w:szCs w:val="21"/>
              </w:rPr>
            </w:pPr>
            <w:bookmarkStart w:id="78"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63CD1DFB"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4F040D82"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69872092"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7FF973E7"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3B020D54" w14:textId="77777777" w:rsidTr="0016667B">
        <w:tc>
          <w:tcPr>
            <w:tcW w:w="658" w:type="pct"/>
            <w:tcBorders>
              <w:top w:val="single" w:sz="4" w:space="0" w:color="auto"/>
              <w:left w:val="single" w:sz="12" w:space="0" w:color="auto"/>
              <w:bottom w:val="single" w:sz="4" w:space="0" w:color="auto"/>
              <w:right w:val="single" w:sz="4" w:space="0" w:color="auto"/>
            </w:tcBorders>
          </w:tcPr>
          <w:p w14:paraId="7B722C03"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660F6DB7"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78F104C8"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4" w:space="0" w:color="auto"/>
              <w:right w:val="single" w:sz="4" w:space="0" w:color="auto"/>
            </w:tcBorders>
          </w:tcPr>
          <w:p w14:paraId="51515DCC" w14:textId="77777777" w:rsidR="0016667B" w:rsidRPr="005F4F73" w:rsidRDefault="0016667B" w:rsidP="00D32543">
            <w:pPr>
              <w:rPr>
                <w:rFonts w:ascii="Calibri" w:hAnsi="Calibri"/>
                <w:szCs w:val="21"/>
              </w:rPr>
            </w:pPr>
            <w:r>
              <w:rPr>
                <w:rFonts w:ascii="Calibri" w:hAnsi="Calibri"/>
                <w:szCs w:val="21"/>
              </w:rPr>
              <w:t>WNW</w:t>
            </w:r>
          </w:p>
        </w:tc>
        <w:tc>
          <w:tcPr>
            <w:tcW w:w="994" w:type="pct"/>
            <w:tcBorders>
              <w:top w:val="single" w:sz="4" w:space="0" w:color="auto"/>
              <w:left w:val="single" w:sz="4" w:space="0" w:color="auto"/>
              <w:bottom w:val="single" w:sz="4" w:space="0" w:color="auto"/>
              <w:right w:val="single" w:sz="12" w:space="0" w:color="auto"/>
            </w:tcBorders>
          </w:tcPr>
          <w:p w14:paraId="39883FBD" w14:textId="77777777" w:rsidR="0016667B" w:rsidRPr="005F4F73" w:rsidRDefault="0016667B" w:rsidP="00D32543">
            <w:pPr>
              <w:rPr>
                <w:rFonts w:ascii="Calibri" w:hAnsi="Calibri"/>
                <w:szCs w:val="21"/>
              </w:rPr>
            </w:pPr>
            <w:r>
              <w:rPr>
                <w:rFonts w:ascii="Calibri" w:hAnsi="Calibri"/>
                <w:szCs w:val="21"/>
              </w:rPr>
              <w:t>157.5</w:t>
            </w:r>
          </w:p>
        </w:tc>
      </w:tr>
      <w:tr w:rsidR="0016667B" w:rsidRPr="005F4F73" w14:paraId="37C4D5A2" w14:textId="77777777" w:rsidTr="0016667B">
        <w:tc>
          <w:tcPr>
            <w:tcW w:w="658" w:type="pct"/>
            <w:tcBorders>
              <w:top w:val="single" w:sz="4" w:space="0" w:color="auto"/>
              <w:left w:val="single" w:sz="12" w:space="0" w:color="auto"/>
              <w:bottom w:val="single" w:sz="12" w:space="0" w:color="auto"/>
              <w:right w:val="single" w:sz="4" w:space="0" w:color="auto"/>
            </w:tcBorders>
          </w:tcPr>
          <w:p w14:paraId="58C616EC"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426A398B"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002E7339"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14:paraId="11071080" w14:textId="77777777" w:rsidR="0016667B" w:rsidRPr="005F4F73" w:rsidRDefault="0016667B" w:rsidP="00D32543">
            <w:pPr>
              <w:rPr>
                <w:rFonts w:ascii="Calibri" w:hAnsi="Calibri"/>
                <w:szCs w:val="21"/>
              </w:rPr>
            </w:pPr>
            <w:r>
              <w:rPr>
                <w:rFonts w:ascii="Calibri" w:hAnsi="Calibri"/>
                <w:szCs w:val="21"/>
              </w:rPr>
              <w:t>WNW</w:t>
            </w:r>
          </w:p>
        </w:tc>
        <w:tc>
          <w:tcPr>
            <w:tcW w:w="994" w:type="pct"/>
            <w:tcBorders>
              <w:top w:val="single" w:sz="4" w:space="0" w:color="auto"/>
              <w:left w:val="single" w:sz="4" w:space="0" w:color="auto"/>
              <w:bottom w:val="single" w:sz="12" w:space="0" w:color="auto"/>
              <w:right w:val="single" w:sz="12" w:space="0" w:color="auto"/>
            </w:tcBorders>
          </w:tcPr>
          <w:p w14:paraId="5710BA38" w14:textId="77777777" w:rsidR="0016667B" w:rsidRPr="005F4F73" w:rsidRDefault="0016667B" w:rsidP="00D32543">
            <w:pPr>
              <w:rPr>
                <w:rFonts w:ascii="Calibri" w:hAnsi="Calibri"/>
                <w:szCs w:val="21"/>
              </w:rPr>
            </w:pPr>
            <w:r>
              <w:rPr>
                <w:rFonts w:ascii="Calibri" w:hAnsi="Calibri"/>
                <w:szCs w:val="21"/>
              </w:rPr>
              <w:t>157.5</w:t>
            </w:r>
          </w:p>
        </w:tc>
      </w:tr>
    </w:tbl>
    <w:bookmarkEnd w:id="78"/>
    <w:p w14:paraId="15448B5C"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01A3044B" w14:textId="77777777" w:rsidR="001D3071" w:rsidRDefault="00AD1722" w:rsidP="001D3071">
      <w:pPr>
        <w:jc w:val="center"/>
        <w:rPr>
          <w:szCs w:val="21"/>
        </w:rPr>
      </w:pPr>
      <w:r>
        <w:rPr>
          <w:noProof/>
          <w:lang w:val="en-US"/>
        </w:rPr>
        <w:drawing>
          <wp:inline distT="0" distB="0" distL="0" distR="0" wp14:anchorId="72E9E483" wp14:editId="11F06EFA">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36000" cy="2649600"/>
                    </a:xfrm>
                    <a:prstGeom prst="rect">
                      <a:avLst/>
                    </a:prstGeom>
                  </pic:spPr>
                </pic:pic>
              </a:graphicData>
            </a:graphic>
          </wp:inline>
        </w:drawing>
      </w:r>
    </w:p>
    <w:p w14:paraId="65E869BD"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803CF">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803CF">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202D7638" w14:textId="77777777" w:rsidR="00005045" w:rsidRDefault="00005045" w:rsidP="00005045">
      <w:pPr>
        <w:pStyle w:val="2"/>
      </w:pPr>
      <w:bookmarkStart w:id="79" w:name="_Toc509844750"/>
      <w:bookmarkStart w:id="80" w:name="_Toc192840757"/>
      <w:r>
        <w:rPr>
          <w:rFonts w:hint="eastAsia"/>
        </w:rPr>
        <w:t>冬季工况</w:t>
      </w:r>
      <w:bookmarkEnd w:id="79"/>
      <w:bookmarkEnd w:id="80"/>
    </w:p>
    <w:p w14:paraId="0B1CF945" w14:textId="77777777" w:rsidR="00005045" w:rsidRPr="00555AA6" w:rsidRDefault="00005045" w:rsidP="00005045">
      <w:pPr>
        <w:ind w:firstLineChars="200" w:firstLine="420"/>
        <w:jc w:val="both"/>
      </w:pPr>
      <w:r>
        <w:rPr>
          <w:rFonts w:hint="eastAsia"/>
          <w:lang w:val="en-US"/>
        </w:rPr>
        <w:t>本项目冬季工况的入口边界风速为</w:t>
      </w:r>
      <w:bookmarkStart w:id="81" w:name="冬季入口边界风速"/>
      <w:r>
        <w:rPr>
          <w:rFonts w:ascii="Calibri" w:hAnsi="Calibri" w:hint="eastAsia"/>
          <w:szCs w:val="21"/>
        </w:rPr>
        <w:t>3.00</w:t>
      </w:r>
      <w:bookmarkEnd w:id="81"/>
      <w:r w:rsidRPr="00AB551B">
        <w:rPr>
          <w:rFonts w:ascii="Calibri" w:hAnsi="Calibri"/>
          <w:szCs w:val="21"/>
        </w:rPr>
        <w:t>m/s</w:t>
      </w:r>
      <w:r>
        <w:rPr>
          <w:rFonts w:ascii="Calibri" w:hAnsi="Calibri" w:hint="eastAsia"/>
          <w:szCs w:val="21"/>
        </w:rPr>
        <w:t>，风向为</w:t>
      </w:r>
      <w:bookmarkStart w:id="82" w:name="冬季入口边界风向"/>
      <w:r w:rsidRPr="005F4F73">
        <w:rPr>
          <w:szCs w:val="21"/>
        </w:rPr>
        <w:t>WNW</w:t>
      </w:r>
      <w:bookmarkEnd w:id="82"/>
      <w:r>
        <w:rPr>
          <w:rFonts w:hint="eastAsia"/>
          <w:szCs w:val="21"/>
        </w:rPr>
        <w:t>。</w:t>
      </w:r>
    </w:p>
    <w:p w14:paraId="71938502" w14:textId="77777777" w:rsidR="00005045" w:rsidRDefault="00005045" w:rsidP="00005045">
      <w:pPr>
        <w:pStyle w:val="3"/>
      </w:pPr>
      <w:bookmarkStart w:id="83" w:name="_Toc509844751"/>
      <w:bookmarkStart w:id="84" w:name="_Toc192840758"/>
      <w:r>
        <w:rPr>
          <w:rFonts w:hint="eastAsia"/>
        </w:rPr>
        <w:t>风速</w:t>
      </w:r>
      <w:r w:rsidRPr="001773DA">
        <w:rPr>
          <w:rFonts w:hint="eastAsia"/>
        </w:rPr>
        <w:t>达标分析</w:t>
      </w:r>
      <w:bookmarkEnd w:id="83"/>
      <w:bookmarkEnd w:id="84"/>
      <w:r>
        <w:rPr>
          <w:rFonts w:hint="eastAsia"/>
        </w:rPr>
        <w:t xml:space="preserve"> </w:t>
      </w:r>
    </w:p>
    <w:p w14:paraId="43629FBA" w14:textId="77777777" w:rsidR="00005045" w:rsidRDefault="00000000" w:rsidP="00005045">
      <w:pPr>
        <w:pStyle w:val="a0"/>
        <w:ind w:firstLine="420"/>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w:t>
      </w:r>
      <w:proofErr w:type="gramStart"/>
      <w:r>
        <w:rPr>
          <w:rFonts w:hint="eastAsia"/>
          <w:lang w:val="en-US"/>
        </w:rPr>
        <w:t>风速超</w:t>
      </w:r>
      <w:proofErr w:type="gramEnd"/>
      <w:r>
        <w:rPr>
          <w:rFonts w:hint="eastAsia"/>
          <w:lang w:val="en-US"/>
        </w:rPr>
        <w:t>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3996821B"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5" w:name="冬季工况人行区风速分析结论"/>
      <w:bookmarkEnd w:id="85"/>
      <w:r>
        <w:rPr>
          <w:lang w:val="en-US"/>
        </w:rPr>
        <w:t>未标示出超标区域，可知人行区域风速为最大值为</w:t>
      </w:r>
      <w:r>
        <w:rPr>
          <w:lang w:val="en-US"/>
        </w:rPr>
        <w:t>2.85m/s</w:t>
      </w:r>
      <w:r>
        <w:rPr>
          <w:lang w:val="en-US"/>
        </w:rPr>
        <w:t>，小于</w:t>
      </w:r>
      <w:r>
        <w:rPr>
          <w:lang w:val="en-US"/>
        </w:rPr>
        <w:t>5m/s</w:t>
      </w:r>
      <w:r>
        <w:rPr>
          <w:lang w:val="en-US"/>
        </w:rPr>
        <w:t>，</w:t>
      </w:r>
      <w:r>
        <w:rPr>
          <w:color w:val="0000FF"/>
          <w:lang w:val="en-US"/>
        </w:rPr>
        <w:t>满足</w:t>
      </w:r>
      <w:r>
        <w:rPr>
          <w:lang w:val="en-US"/>
        </w:rPr>
        <w:t>绿标要求。</w:t>
      </w:r>
    </w:p>
    <w:p w14:paraId="5E0A0FFC"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6" w:name="冬季工况人行区风速云图"/>
      <w:bookmarkEnd w:id="86"/>
      <w:r>
        <w:rPr>
          <w:noProof/>
        </w:rPr>
        <w:lastRenderedPageBreak/>
        <w:drawing>
          <wp:inline distT="0" distB="0" distL="0" distR="0" wp14:anchorId="4FDE2A30" wp14:editId="19054437">
            <wp:extent cx="5667375" cy="3324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324225"/>
                    </a:xfrm>
                    <a:prstGeom prst="rect">
                      <a:avLst/>
                    </a:prstGeom>
                  </pic:spPr>
                </pic:pic>
              </a:graphicData>
            </a:graphic>
          </wp:inline>
        </w:drawing>
      </w:r>
    </w:p>
    <w:p w14:paraId="43143001"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803CF">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803CF">
        <w:rPr>
          <w:rFonts w:ascii="黑体" w:eastAsia="黑体" w:hAnsi="黑体"/>
          <w:noProof/>
          <w:sz w:val="20"/>
          <w:szCs w:val="20"/>
        </w:rPr>
        <w:t>1</w:t>
      </w:r>
      <w:r w:rsidRPr="006156D5">
        <w:rPr>
          <w:rFonts w:ascii="黑体" w:eastAsia="黑体" w:hAnsi="黑体"/>
          <w:sz w:val="20"/>
          <w:szCs w:val="20"/>
        </w:rPr>
        <w:fldChar w:fldCharType="end"/>
      </w:r>
      <w:r w:rsidR="00000000" w:rsidRPr="00C72E58">
        <w:rPr>
          <w:rFonts w:ascii="黑体" w:eastAsia="黑体" w:hAnsi="黑体" w:hint="eastAsia"/>
          <w:sz w:val="20"/>
          <w:szCs w:val="20"/>
        </w:rPr>
        <w:t>计算域内</w:t>
      </w:r>
      <w:r w:rsidR="00000000" w:rsidRPr="00C72E58">
        <w:rPr>
          <w:rFonts w:ascii="黑体" w:eastAsia="黑体" w:hAnsi="黑体" w:hint="eastAsia"/>
          <w:sz w:val="20"/>
          <w:szCs w:val="20"/>
        </w:rPr>
        <w:t>-1.5</w:t>
      </w:r>
      <w:r w:rsidR="00000000" w:rsidRPr="00C72E58">
        <w:rPr>
          <w:rFonts w:ascii="黑体" w:eastAsia="黑体" w:hAnsi="黑体" w:hint="eastAsia"/>
          <w:sz w:val="20"/>
          <w:szCs w:val="20"/>
        </w:rPr>
        <w:t>米高度水平面风速云图</w:t>
      </w:r>
      <w:r w:rsidR="00000000" w:rsidRPr="00C72E58">
        <w:rPr>
          <w:rFonts w:ascii="黑体" w:eastAsia="黑体" w:hAnsi="黑体" w:hint="eastAsia"/>
          <w:sz w:val="20"/>
          <w:szCs w:val="20"/>
        </w:rPr>
        <w:t>-</w:t>
      </w:r>
      <w:r w:rsidR="00000000" w:rsidRPr="00C72E58">
        <w:rPr>
          <w:rFonts w:ascii="黑体" w:eastAsia="黑体" w:hAnsi="黑体" w:hint="eastAsia"/>
          <w:sz w:val="20"/>
          <w:szCs w:val="20"/>
        </w:rPr>
        <w:t>冬季</w:t>
      </w:r>
    </w:p>
    <w:p w14:paraId="7882810F" w14:textId="77777777" w:rsidR="00000000" w:rsidRPr="00502E17" w:rsidRDefault="00000000" w:rsidP="00502E17">
      <w:pPr>
        <w:pStyle w:val="a0"/>
        <w:ind w:firstLine="420"/>
        <w:rPr>
          <w:lang w:val="en-US"/>
        </w:rPr>
      </w:pPr>
    </w:p>
    <w:p w14:paraId="419E0F77" w14:textId="77777777" w:rsidR="00005045" w:rsidRDefault="00005045" w:rsidP="00005045">
      <w:pPr>
        <w:pStyle w:val="3"/>
      </w:pPr>
      <w:bookmarkStart w:id="87" w:name="_Toc509844752"/>
      <w:bookmarkStart w:id="88" w:name="_Toc192840759"/>
      <w:r w:rsidRPr="001E5D0F">
        <w:rPr>
          <w:rFonts w:hint="eastAsia"/>
        </w:rPr>
        <w:t>风速</w:t>
      </w:r>
      <w:r>
        <w:rPr>
          <w:rFonts w:hint="eastAsia"/>
        </w:rPr>
        <w:t>放大系数</w:t>
      </w:r>
      <w:r w:rsidRPr="001E5D0F">
        <w:rPr>
          <w:rFonts w:hint="eastAsia"/>
        </w:rPr>
        <w:t>达标分析</w:t>
      </w:r>
      <w:bookmarkEnd w:id="87"/>
      <w:bookmarkEnd w:id="88"/>
    </w:p>
    <w:p w14:paraId="67C41B2D" w14:textId="77777777" w:rsidR="00005045" w:rsidRPr="00637C23" w:rsidRDefault="00000000" w:rsidP="0098298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w:t>
      </w:r>
      <w:proofErr w:type="gramStart"/>
      <w:r>
        <w:rPr>
          <w:rFonts w:hint="eastAsia"/>
          <w:lang w:val="en-US"/>
        </w:rPr>
        <w:t>系数超</w:t>
      </w:r>
      <w:proofErr w:type="gramEnd"/>
      <w:r>
        <w:rPr>
          <w:rFonts w:hint="eastAsia"/>
          <w:lang w:val="en-US"/>
        </w:rPr>
        <w:t>限区域，图中会用</w:t>
      </w:r>
      <w:r w:rsidRPr="006E54DC">
        <w:rPr>
          <w:rFonts w:hint="eastAsia"/>
          <w:lang w:val="en-US"/>
        </w:rPr>
        <w:t>上限值为</w:t>
      </w:r>
      <w:r>
        <w:rPr>
          <w:rFonts w:hint="eastAsia"/>
          <w:lang w:val="en-US"/>
        </w:rPr>
        <w:t>2</w:t>
      </w:r>
      <w:r>
        <w:rPr>
          <w:rFonts w:hint="eastAsia"/>
          <w:lang w:val="en-US"/>
        </w:rPr>
        <w:t>的黑</w:t>
      </w:r>
      <w:r w:rsidRPr="006E54DC">
        <w:rPr>
          <w:rFonts w:hint="eastAsia"/>
          <w:lang w:val="en-US"/>
        </w:rPr>
        <w:t>色等值线</w:t>
      </w:r>
      <w:r>
        <w:rPr>
          <w:rFonts w:hint="eastAsia"/>
          <w:lang w:val="en-US"/>
        </w:rPr>
        <w:t>标示。</w:t>
      </w:r>
      <w:r w:rsidR="00005045" w:rsidRPr="009D2F6D">
        <w:rPr>
          <w:rFonts w:hint="eastAsia"/>
          <w:lang w:val="en-US"/>
        </w:rPr>
        <w:t>分析</w:t>
      </w:r>
      <w:r w:rsidR="00005045" w:rsidRPr="008D3B3F">
        <w:rPr>
          <w:rFonts w:hint="eastAsia"/>
          <w:lang w:val="en-US"/>
        </w:rPr>
        <w:t>下</w:t>
      </w:r>
      <w:r w:rsidR="00005045" w:rsidRPr="009D2F6D">
        <w:rPr>
          <w:rFonts w:hint="eastAsia"/>
          <w:lang w:val="en-US"/>
        </w:rPr>
        <w:t>列云</w:t>
      </w:r>
      <w:r w:rsidR="00005045" w:rsidRPr="008D3B3F">
        <w:rPr>
          <w:rFonts w:hint="eastAsia"/>
          <w:lang w:val="en-US"/>
        </w:rPr>
        <w:t>图</w:t>
      </w:r>
      <w:r w:rsidR="00005045" w:rsidRPr="009D2F6D">
        <w:rPr>
          <w:rFonts w:hint="eastAsia"/>
          <w:lang w:val="en-US"/>
        </w:rPr>
        <w:t>数据</w:t>
      </w:r>
      <w:r w:rsidR="00005045" w:rsidRPr="008D3B3F">
        <w:rPr>
          <w:rFonts w:hint="eastAsia"/>
          <w:lang w:val="en-US"/>
        </w:rPr>
        <w:t>，</w:t>
      </w:r>
      <w:bookmarkStart w:id="89" w:name="冬季工况人行区风速放大系数分析结论"/>
      <w:bookmarkEnd w:id="89"/>
      <w:r>
        <w:rPr>
          <w:lang w:val="en-US"/>
        </w:rPr>
        <w:t>图中未标示出风速放大系数超标区域，因此可知人行区域风速放大系数最大值为</w:t>
      </w:r>
      <w:r>
        <w:rPr>
          <w:lang w:val="en-US"/>
        </w:rPr>
        <w:t>1.62</w:t>
      </w:r>
      <w:r>
        <w:rPr>
          <w:lang w:val="en-US"/>
        </w:rPr>
        <w:t>，小于</w:t>
      </w:r>
      <w:r>
        <w:rPr>
          <w:lang w:val="en-US"/>
        </w:rPr>
        <w:t>2</w:t>
      </w:r>
      <w:r>
        <w:rPr>
          <w:lang w:val="en-US"/>
        </w:rPr>
        <w:t>，</w:t>
      </w:r>
      <w:r>
        <w:rPr>
          <w:color w:val="0000FF"/>
          <w:lang w:val="en-US"/>
        </w:rPr>
        <w:t>满足</w:t>
      </w:r>
      <w:r>
        <w:rPr>
          <w:lang w:val="en-US"/>
        </w:rPr>
        <w:t>绿标要求。</w:t>
      </w:r>
    </w:p>
    <w:p w14:paraId="69536A1B" w14:textId="77777777" w:rsidR="00005045" w:rsidRDefault="00005045" w:rsidP="006C2DCC">
      <w:pPr>
        <w:jc w:val="center"/>
      </w:pPr>
      <w:bookmarkStart w:id="90" w:name="冬季工况人行区风速放大系数云图"/>
      <w:bookmarkEnd w:id="90"/>
      <w:r>
        <w:rPr>
          <w:noProof/>
        </w:rPr>
        <w:drawing>
          <wp:inline distT="0" distB="0" distL="0" distR="0" wp14:anchorId="7A169E1C" wp14:editId="50BC97D9">
            <wp:extent cx="5667375" cy="3324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324225"/>
                    </a:xfrm>
                    <a:prstGeom prst="rect">
                      <a:avLst/>
                    </a:prstGeom>
                  </pic:spPr>
                </pic:pic>
              </a:graphicData>
            </a:graphic>
          </wp:inline>
        </w:drawing>
      </w:r>
    </w:p>
    <w:p w14:paraId="401A8911"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803CF">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803CF">
        <w:rPr>
          <w:rFonts w:ascii="黑体" w:eastAsia="黑体" w:hAnsi="黑体"/>
          <w:noProof/>
          <w:sz w:val="20"/>
          <w:szCs w:val="20"/>
        </w:rPr>
        <w:t>2</w:t>
      </w:r>
      <w:r w:rsidRPr="006156D5">
        <w:rPr>
          <w:rFonts w:ascii="黑体" w:eastAsia="黑体" w:hAnsi="黑体"/>
          <w:sz w:val="20"/>
          <w:szCs w:val="20"/>
        </w:rPr>
        <w:fldChar w:fldCharType="end"/>
      </w:r>
      <w:r w:rsidR="00000000" w:rsidRPr="00C72E58">
        <w:rPr>
          <w:rFonts w:ascii="黑体" w:hAnsi="黑体" w:hint="eastAsia"/>
        </w:rPr>
        <w:t>计算域内</w:t>
      </w:r>
      <w:r w:rsidR="00000000" w:rsidRPr="00C72E58">
        <w:rPr>
          <w:rFonts w:ascii="黑体" w:hAnsi="黑体" w:hint="eastAsia"/>
        </w:rPr>
        <w:t>-1.5</w:t>
      </w:r>
      <w:r w:rsidR="00000000" w:rsidRPr="00C72E58">
        <w:rPr>
          <w:rFonts w:ascii="黑体" w:hAnsi="黑体" w:hint="eastAsia"/>
        </w:rPr>
        <w:t>米高处风速放大系数云图</w:t>
      </w:r>
    </w:p>
    <w:p w14:paraId="5509234C" w14:textId="77777777" w:rsidR="00000000" w:rsidRDefault="00000000" w:rsidP="002E39BF">
      <w:pPr>
        <w:pStyle w:val="a0"/>
        <w:ind w:firstLine="420"/>
        <w:rPr>
          <w:lang w:val="en-US"/>
        </w:rPr>
      </w:pPr>
    </w:p>
    <w:p w14:paraId="5A9BF772" w14:textId="77777777" w:rsidR="00000000" w:rsidRDefault="00000000" w:rsidP="00ED385B">
      <w:pPr>
        <w:pStyle w:val="a0"/>
        <w:ind w:firstLine="420"/>
        <w:rPr>
          <w:rFonts w:ascii="黑体" w:eastAsia="黑体" w:hAnsi="黑体"/>
          <w:szCs w:val="20"/>
          <w:lang w:val="en-US"/>
        </w:rPr>
      </w:pPr>
      <w:r w:rsidRPr="001A4505">
        <w:rPr>
          <w:rFonts w:ascii="黑体" w:eastAsia="黑体" w:hAnsi="黑体" w:hint="eastAsia"/>
          <w:szCs w:val="20"/>
          <w:lang w:val="en-US"/>
        </w:rPr>
        <w:lastRenderedPageBreak/>
        <w:t>注：</w:t>
      </w:r>
    </w:p>
    <w:p w14:paraId="2C70AC47" w14:textId="77777777" w:rsidR="00000000" w:rsidRPr="001A4505" w:rsidRDefault="00000000" w:rsidP="00ED385B">
      <w:pPr>
        <w:pStyle w:val="a0"/>
        <w:ind w:firstLine="420"/>
        <w:rPr>
          <w:rFonts w:ascii="黑体" w:eastAsia="黑体" w:hAnsi="黑体"/>
          <w:szCs w:val="20"/>
          <w:lang w:val="en-US"/>
        </w:rPr>
      </w:pPr>
      <w:r>
        <w:rPr>
          <w:rFonts w:ascii="黑体" w:eastAsia="黑体" w:hAnsi="黑体" w:hint="eastAsia"/>
          <w:szCs w:val="20"/>
          <w:lang w:val="en-US"/>
        </w:rPr>
        <w:t>1</w:t>
      </w:r>
      <w:r>
        <w:rPr>
          <w:rFonts w:ascii="黑体" w:eastAsia="黑体" w:hAnsi="黑体" w:hint="eastAsia"/>
          <w:szCs w:val="20"/>
          <w:lang w:val="en-US"/>
        </w:rPr>
        <w:t>）</w:t>
      </w:r>
      <w:r w:rsidRPr="001A4505">
        <w:rPr>
          <w:rFonts w:ascii="黑体" w:eastAsia="黑体" w:hAnsi="黑体" w:hint="eastAsia"/>
          <w:szCs w:val="20"/>
          <w:lang w:val="en-US"/>
        </w:rPr>
        <w:t>计算域内</w:t>
      </w:r>
      <w:r>
        <w:rPr>
          <w:rFonts w:ascii="黑体" w:eastAsia="黑体" w:hAnsi="黑体" w:hint="eastAsia"/>
          <w:szCs w:val="20"/>
          <w:lang w:val="en-US"/>
        </w:rPr>
        <w:t>结果</w:t>
      </w:r>
      <w:r w:rsidRPr="001A4505">
        <w:rPr>
          <w:rFonts w:ascii="黑体" w:eastAsia="黑体" w:hAnsi="黑体" w:hint="eastAsia"/>
          <w:szCs w:val="20"/>
          <w:lang w:val="en-US"/>
        </w:rPr>
        <w:t>云图中图例上限</w:t>
      </w:r>
      <w:r>
        <w:rPr>
          <w:rFonts w:ascii="黑体" w:eastAsia="黑体" w:hAnsi="黑体" w:hint="eastAsia"/>
          <w:szCs w:val="20"/>
          <w:lang w:val="en-US"/>
        </w:rPr>
        <w:t>为软件默认输出</w:t>
      </w:r>
      <w:r w:rsidRPr="001A4505">
        <w:rPr>
          <w:rFonts w:ascii="黑体" w:eastAsia="黑体" w:hAnsi="黑体" w:hint="eastAsia"/>
          <w:szCs w:val="20"/>
          <w:lang w:val="en-US"/>
        </w:rPr>
        <w:t>，图例上限也可</w:t>
      </w:r>
      <w:r>
        <w:rPr>
          <w:rFonts w:ascii="黑体" w:eastAsia="黑体" w:hAnsi="黑体" w:hint="eastAsia"/>
          <w:szCs w:val="20"/>
          <w:lang w:val="en-US"/>
        </w:rPr>
        <w:t>按需求在结果浏览中</w:t>
      </w:r>
      <w:r w:rsidRPr="001A4505">
        <w:rPr>
          <w:rFonts w:ascii="黑体" w:eastAsia="黑体" w:hAnsi="黑体" w:hint="eastAsia"/>
          <w:szCs w:val="20"/>
          <w:lang w:val="en-US"/>
        </w:rPr>
        <w:t>调整。</w:t>
      </w:r>
    </w:p>
    <w:p w14:paraId="798DEDCA" w14:textId="77777777" w:rsidR="00000000" w:rsidRPr="00ED385B" w:rsidRDefault="00000000" w:rsidP="00ED385B">
      <w:pPr>
        <w:ind w:firstLineChars="200" w:firstLine="420"/>
        <w:rPr>
          <w:rFonts w:ascii="黑体" w:eastAsia="黑体" w:hAnsi="黑体"/>
          <w:lang w:val="en-US"/>
        </w:rPr>
      </w:pPr>
      <w:r>
        <w:rPr>
          <w:rFonts w:ascii="黑体" w:eastAsia="黑体" w:hAnsi="黑体" w:hint="eastAsia"/>
          <w:lang w:val="en-US"/>
        </w:rPr>
        <w:t>2</w:t>
      </w:r>
      <w:r>
        <w:rPr>
          <w:rFonts w:ascii="黑体" w:eastAsia="黑体" w:hAnsi="黑体" w:hint="eastAsia"/>
          <w:lang w:val="en-US"/>
        </w:rPr>
        <w:t>）</w:t>
      </w:r>
      <w:r w:rsidRPr="009D2F6D">
        <w:rPr>
          <w:rFonts w:ascii="黑体" w:eastAsia="黑体" w:hAnsi="黑体" w:hint="eastAsia"/>
          <w:lang w:val="en-US"/>
        </w:rPr>
        <w:t>通常将</w:t>
      </w:r>
      <w:r w:rsidRPr="009D2F6D">
        <w:rPr>
          <w:rFonts w:ascii="黑体" w:eastAsia="黑体" w:hAnsi="黑体" w:hint="eastAsia"/>
          <w:lang w:val="en-US"/>
        </w:rPr>
        <w:t>1.5</w:t>
      </w:r>
      <w:r w:rsidRPr="009D2F6D">
        <w:rPr>
          <w:rFonts w:ascii="黑体" w:eastAsia="黑体" w:hAnsi="黑体" w:hint="eastAsia"/>
          <w:lang w:val="en-US"/>
        </w:rPr>
        <w:t>米作为一般人群的参考行走高度</w:t>
      </w:r>
      <w:r>
        <w:rPr>
          <w:rFonts w:ascii="黑体" w:eastAsia="黑体" w:hAnsi="黑体" w:hint="eastAsia"/>
          <w:lang w:val="en-US"/>
        </w:rPr>
        <w:t>，也可酌情调整人行走高度。</w:t>
      </w:r>
      <w:bookmarkStart w:id="91" w:name="_Toc509844754"/>
      <w:bookmarkStart w:id="92" w:name="_Toc509844755"/>
      <w:bookmarkStart w:id="93" w:name="_Toc509844756"/>
      <w:bookmarkStart w:id="94" w:name="_Toc509844757"/>
      <w:bookmarkEnd w:id="91"/>
      <w:bookmarkEnd w:id="92"/>
      <w:bookmarkEnd w:id="93"/>
      <w:bookmarkEnd w:id="94"/>
    </w:p>
    <w:p w14:paraId="54E861F5" w14:textId="77777777" w:rsidR="00000000" w:rsidRPr="004924C1" w:rsidRDefault="00000000" w:rsidP="002E39BF">
      <w:pPr>
        <w:pStyle w:val="a0"/>
        <w:ind w:firstLine="420"/>
        <w:rPr>
          <w:lang w:val="en-US"/>
        </w:rPr>
      </w:pPr>
    </w:p>
    <w:p w14:paraId="7202CC57" w14:textId="77777777" w:rsidR="00000000" w:rsidRPr="00E34A8C" w:rsidRDefault="00000000" w:rsidP="002B63B6">
      <w:pPr>
        <w:pStyle w:val="3"/>
      </w:pPr>
      <w:bookmarkStart w:id="95" w:name="_Toc509844753"/>
      <w:bookmarkStart w:id="96" w:name="_Toc192840760"/>
      <w:r w:rsidRPr="00E34A8C">
        <w:rPr>
          <w:rFonts w:hint="eastAsia"/>
        </w:rPr>
        <w:t>冬季工况风速</w:t>
      </w:r>
      <w:r w:rsidRPr="00E34A8C">
        <w:rPr>
          <w:rFonts w:hint="eastAsia"/>
        </w:rPr>
        <w:t>/</w:t>
      </w:r>
      <w:r w:rsidRPr="00E34A8C">
        <w:rPr>
          <w:rFonts w:hint="eastAsia"/>
        </w:rPr>
        <w:t>风速放大系数达标</w:t>
      </w:r>
      <w:bookmarkEnd w:id="95"/>
      <w:r w:rsidRPr="00724711">
        <w:rPr>
          <w:rFonts w:hint="eastAsia"/>
        </w:rPr>
        <w:t>结果</w:t>
      </w:r>
      <w:r w:rsidRPr="00E34A8C">
        <w:rPr>
          <w:rFonts w:hint="eastAsia"/>
        </w:rPr>
        <w:t>汇总</w:t>
      </w:r>
      <w:bookmarkEnd w:id="96"/>
    </w:p>
    <w:p w14:paraId="70662BB9" w14:textId="77777777" w:rsidR="00000000"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r w:rsidRPr="00E34A8C">
        <w:rPr>
          <w:rFonts w:hint="eastAsia"/>
          <w:lang w:val="en-US"/>
        </w:rPr>
        <w:t>：</w:t>
      </w:r>
    </w:p>
    <w:p w14:paraId="1AA85DCF" w14:textId="77777777" w:rsidR="00000000" w:rsidRPr="00C72E58" w:rsidRDefault="00000000" w:rsidP="002B63B6">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803CF">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00A803CF">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4FE492D8"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37C94" w14:textId="77777777" w:rsidR="00000000" w:rsidRPr="00E34A8C" w:rsidRDefault="00000000" w:rsidP="005F35BD">
            <w:pPr>
              <w:spacing w:line="240" w:lineRule="auto"/>
              <w:ind w:firstLineChars="196" w:firstLine="433"/>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146F2451" w14:textId="77777777" w:rsidR="00000000"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6D0F625" w14:textId="77777777" w:rsidR="00000000"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97F9E32" w14:textId="77777777" w:rsidR="00000000"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4F400DD2" w14:textId="77777777"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0EE24888" w14:textId="77777777" w:rsidR="00000000" w:rsidRPr="00E34A8C" w:rsidRDefault="00000000" w:rsidP="005F35BD">
            <w:pPr>
              <w:rPr>
                <w:rFonts w:ascii="宋体" w:hAnsi="宋体" w:cs="宋体"/>
                <w:szCs w:val="21"/>
              </w:rPr>
            </w:pPr>
            <w:r w:rsidRPr="00E34A8C">
              <w:rPr>
                <w:rFonts w:ascii="宋体" w:hAnsi="宋体" w:cs="宋体" w:hint="eastAsia"/>
                <w:szCs w:val="21"/>
              </w:rPr>
              <w:t>风速</w:t>
            </w:r>
          </w:p>
        </w:tc>
        <w:tc>
          <w:tcPr>
            <w:tcW w:w="1581" w:type="dxa"/>
            <w:tcBorders>
              <w:top w:val="nil"/>
              <w:left w:val="nil"/>
              <w:bottom w:val="single" w:sz="4" w:space="0" w:color="auto"/>
              <w:right w:val="single" w:sz="4" w:space="0" w:color="auto"/>
            </w:tcBorders>
            <w:shd w:val="clear" w:color="auto" w:fill="auto"/>
            <w:noWrap/>
            <w:vAlign w:val="center"/>
            <w:hideMark/>
          </w:tcPr>
          <w:p w14:paraId="1A0537A4" w14:textId="77777777" w:rsidR="00000000"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14:paraId="553444D3" w14:textId="77777777" w:rsidR="00000000" w:rsidRPr="00E34A8C" w:rsidRDefault="00000000" w:rsidP="005F35BD">
            <w:pPr>
              <w:spacing w:line="240" w:lineRule="auto"/>
              <w:ind w:firstLineChars="100" w:firstLine="220"/>
              <w:rPr>
                <w:rFonts w:ascii="宋体" w:hAnsi="宋体" w:cs="宋体"/>
                <w:color w:val="000000"/>
                <w:sz w:val="22"/>
                <w:szCs w:val="22"/>
                <w:lang w:val="en-US"/>
              </w:rPr>
            </w:pPr>
            <w:bookmarkStart w:id="97" w:name="冬季工况风速是否有超限区域"/>
            <w:r w:rsidRPr="00E34A8C">
              <w:rPr>
                <w:rFonts w:ascii="宋体" w:hAnsi="宋体" w:cs="宋体" w:hint="eastAsia"/>
                <w:color w:val="000000"/>
                <w:sz w:val="22"/>
                <w:szCs w:val="22"/>
                <w:lang w:val="en-US"/>
              </w:rPr>
              <w:t>否</w:t>
            </w:r>
            <w:bookmarkEnd w:id="97"/>
          </w:p>
        </w:tc>
        <w:tc>
          <w:tcPr>
            <w:tcW w:w="1275" w:type="dxa"/>
            <w:tcBorders>
              <w:top w:val="nil"/>
              <w:left w:val="nil"/>
              <w:bottom w:val="single" w:sz="4" w:space="0" w:color="auto"/>
              <w:right w:val="single" w:sz="4" w:space="0" w:color="auto"/>
            </w:tcBorders>
            <w:shd w:val="clear" w:color="auto" w:fill="auto"/>
            <w:noWrap/>
            <w:vAlign w:val="center"/>
            <w:hideMark/>
          </w:tcPr>
          <w:p w14:paraId="51413FF9" w14:textId="77777777" w:rsidR="00000000" w:rsidRPr="00E34A8C" w:rsidRDefault="00000000" w:rsidP="005F35BD">
            <w:pPr>
              <w:spacing w:line="240" w:lineRule="auto"/>
              <w:rPr>
                <w:rFonts w:ascii="宋体" w:hAnsi="宋体" w:cs="宋体"/>
                <w:color w:val="000000"/>
                <w:sz w:val="22"/>
                <w:szCs w:val="22"/>
                <w:lang w:val="en-US"/>
              </w:rPr>
            </w:pPr>
            <w:bookmarkStart w:id="98" w:name="冬季工况风速达标判断"/>
            <w:r w:rsidRPr="00E34A8C">
              <w:rPr>
                <w:rFonts w:ascii="宋体" w:hAnsi="宋体" w:cs="宋体" w:hint="eastAsia"/>
                <w:color w:val="000000"/>
                <w:sz w:val="22"/>
                <w:szCs w:val="22"/>
                <w:lang w:val="en-US"/>
              </w:rPr>
              <w:t>是</w:t>
            </w:r>
            <w:bookmarkEnd w:id="98"/>
          </w:p>
        </w:tc>
      </w:tr>
      <w:tr w:rsidR="00E34A8C" w:rsidRPr="00466744" w14:paraId="15DFE8B6"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F0D60" w14:textId="77777777" w:rsidR="00000000" w:rsidRPr="00E34A8C" w:rsidRDefault="00000000" w:rsidP="005F35BD">
            <w:pPr>
              <w:rPr>
                <w:rFonts w:ascii="宋体" w:hAnsi="宋体" w:cs="宋体"/>
                <w:szCs w:val="21"/>
              </w:rPr>
            </w:pPr>
            <w:r w:rsidRPr="00E34A8C">
              <w:rPr>
                <w:rFonts w:ascii="宋体" w:hAnsi="宋体" w:cs="宋体" w:hint="eastAsia"/>
                <w:szCs w:val="21"/>
              </w:rPr>
              <w:t>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4490FEC8" w14:textId="77777777" w:rsidR="00000000"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98B0F82" w14:textId="77777777" w:rsidR="00000000" w:rsidRPr="00E34A8C" w:rsidRDefault="00000000" w:rsidP="005F35BD">
            <w:pPr>
              <w:spacing w:line="240" w:lineRule="auto"/>
              <w:ind w:firstLineChars="100" w:firstLine="220"/>
              <w:rPr>
                <w:rFonts w:ascii="宋体" w:hAnsi="宋体" w:cs="宋体"/>
                <w:color w:val="000000"/>
                <w:sz w:val="22"/>
                <w:szCs w:val="22"/>
                <w:lang w:val="en-US"/>
              </w:rPr>
            </w:pPr>
            <w:bookmarkStart w:id="99" w:name="冬季工况风速放大系数是否有超限区域"/>
            <w:r w:rsidRPr="00E34A8C">
              <w:rPr>
                <w:rFonts w:ascii="宋体" w:hAnsi="宋体" w:cs="宋体" w:hint="eastAsia"/>
                <w:color w:val="000000"/>
                <w:sz w:val="22"/>
                <w:szCs w:val="22"/>
                <w:lang w:val="en-US"/>
              </w:rPr>
              <w:t>否</w:t>
            </w:r>
            <w:bookmarkEnd w:id="99"/>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6DEA154" w14:textId="77777777" w:rsidR="00000000" w:rsidRPr="00E34A8C" w:rsidRDefault="00000000" w:rsidP="005F35BD">
            <w:pPr>
              <w:spacing w:line="240" w:lineRule="auto"/>
              <w:rPr>
                <w:rFonts w:ascii="宋体" w:hAnsi="宋体" w:cs="宋体"/>
                <w:color w:val="000000"/>
                <w:sz w:val="22"/>
                <w:szCs w:val="22"/>
                <w:lang w:val="en-US"/>
              </w:rPr>
            </w:pPr>
            <w:bookmarkStart w:id="100" w:name="冬季工况风速放大系数达标判断"/>
            <w:r w:rsidRPr="00E34A8C">
              <w:rPr>
                <w:rFonts w:ascii="宋体" w:hAnsi="宋体" w:cs="宋体" w:hint="eastAsia"/>
                <w:color w:val="000000"/>
                <w:sz w:val="22"/>
                <w:szCs w:val="22"/>
                <w:lang w:val="en-US"/>
              </w:rPr>
              <w:t>是</w:t>
            </w:r>
            <w:bookmarkEnd w:id="100"/>
          </w:p>
        </w:tc>
      </w:tr>
    </w:tbl>
    <w:p w14:paraId="49EF55C0" w14:textId="77777777" w:rsidR="00000000" w:rsidRPr="002B63B6" w:rsidRDefault="00000000" w:rsidP="002B63B6"/>
    <w:p w14:paraId="7DB97319" w14:textId="77777777" w:rsidR="00005045" w:rsidRDefault="00005045" w:rsidP="00005045">
      <w:pPr>
        <w:pStyle w:val="3"/>
      </w:pPr>
      <w:bookmarkStart w:id="101" w:name="_Toc192840761"/>
      <w:r>
        <w:rPr>
          <w:rFonts w:hint="eastAsia"/>
        </w:rPr>
        <w:t>建筑迎风面和背风面风压分析</w:t>
      </w:r>
      <w:bookmarkEnd w:id="101"/>
    </w:p>
    <w:p w14:paraId="4E8189CE"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5A908A43"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761511CA"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21587057"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6E1A4D73" wp14:editId="021A2B05">
            <wp:extent cx="3657600" cy="2924175"/>
            <wp:effectExtent l="0" t="0" r="0" b="9525"/>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5">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58DA7A1E"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803CF">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803CF">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508BB9CC" w14:textId="77777777" w:rsidR="00134709" w:rsidRDefault="00005045" w:rsidP="00005045">
      <w:pPr>
        <w:pStyle w:val="a0"/>
        <w:ind w:firstLine="420"/>
        <w:rPr>
          <w:lang w:val="en-US"/>
        </w:rPr>
      </w:pPr>
      <w:r>
        <w:rPr>
          <w:rFonts w:hint="eastAsia"/>
          <w:lang w:val="en-US"/>
        </w:rPr>
        <w:t>以上</w:t>
      </w:r>
      <w:proofErr w:type="gramStart"/>
      <w:r>
        <w:rPr>
          <w:rFonts w:hint="eastAsia"/>
          <w:lang w:val="en-US"/>
        </w:rPr>
        <w:t>图建筑</w:t>
      </w:r>
      <w:proofErr w:type="gramEnd"/>
      <w:r>
        <w:rPr>
          <w:rFonts w:hint="eastAsia"/>
          <w:lang w:val="en-US"/>
        </w:rPr>
        <w:t>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14:paraId="32FD320C" w14:textId="77777777" w:rsidTr="00124784">
        <w:tc>
          <w:tcPr>
            <w:tcW w:w="8188" w:type="dxa"/>
            <w:shd w:val="clear" w:color="auto" w:fill="auto"/>
          </w:tcPr>
          <w:p w14:paraId="1B63AC57"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59D7484A"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A803CF">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A803CF">
              <w:rPr>
                <w:noProof/>
                <w:lang w:val="en-US"/>
              </w:rPr>
              <w:t>1</w:t>
            </w:r>
            <w:r w:rsidRPr="00124784">
              <w:rPr>
                <w:lang w:val="en-US"/>
              </w:rPr>
              <w:fldChar w:fldCharType="end"/>
            </w:r>
            <w:r w:rsidRPr="00124784">
              <w:rPr>
                <w:rFonts w:hint="eastAsia"/>
                <w:lang w:val="en-US"/>
              </w:rPr>
              <w:t>）</w:t>
            </w:r>
          </w:p>
        </w:tc>
      </w:tr>
    </w:tbl>
    <w:p w14:paraId="3675D72B" w14:textId="77777777" w:rsidR="00005045" w:rsidRDefault="00005045" w:rsidP="00005045">
      <w:pPr>
        <w:pStyle w:val="a0"/>
        <w:ind w:firstLine="420"/>
        <w:rPr>
          <w:sz w:val="24"/>
          <w:lang w:val="en-US"/>
        </w:rPr>
      </w:pPr>
      <w:r>
        <w:rPr>
          <w:rFonts w:hint="eastAsia"/>
          <w:lang w:val="en-US"/>
        </w:rPr>
        <w:lastRenderedPageBreak/>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61CC5A2C"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77AC23BF" w14:textId="77777777" w:rsidR="00005045" w:rsidRPr="00B75A87" w:rsidRDefault="00005045" w:rsidP="00005045">
      <w:pPr>
        <w:pStyle w:val="4"/>
      </w:pPr>
      <w:r>
        <w:rPr>
          <w:rFonts w:hint="eastAsia"/>
        </w:rPr>
        <w:t>建筑迎风面和背风面风压云图</w:t>
      </w:r>
    </w:p>
    <w:p w14:paraId="21E44775" w14:textId="77777777" w:rsidR="00005045" w:rsidRPr="00C57197" w:rsidRDefault="00005045" w:rsidP="00C57197">
      <w:pPr>
        <w:pStyle w:val="ac"/>
        <w:jc w:val="center"/>
        <w:rPr>
          <w:noProof/>
          <w:lang w:val="en-US"/>
        </w:rPr>
      </w:pPr>
      <w:bookmarkStart w:id="102" w:name="冬季工况建筑迎风面风压云图"/>
      <w:bookmarkEnd w:id="102"/>
      <w:r>
        <w:rPr>
          <w:noProof/>
        </w:rPr>
        <w:drawing>
          <wp:inline distT="0" distB="0" distL="0" distR="0" wp14:anchorId="40F10435" wp14:editId="793B313B">
            <wp:extent cx="5667375" cy="32861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286125"/>
                    </a:xfrm>
                    <a:prstGeom prst="rect">
                      <a:avLst/>
                    </a:prstGeom>
                  </pic:spPr>
                </pic:pic>
              </a:graphicData>
            </a:graphic>
          </wp:inline>
        </w:drawing>
      </w:r>
    </w:p>
    <w:p w14:paraId="4D960ABA"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803CF">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803CF">
        <w:rPr>
          <w:rFonts w:ascii="黑体" w:eastAsia="黑体" w:hAnsi="黑体"/>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10265664" w14:textId="77777777" w:rsidR="00005045" w:rsidRPr="007B2D7C" w:rsidRDefault="00005045" w:rsidP="006C2DCC">
      <w:pPr>
        <w:pStyle w:val="ac"/>
        <w:jc w:val="center"/>
      </w:pPr>
      <w:bookmarkStart w:id="103" w:name="冬季工况建筑背风面风压云图"/>
      <w:bookmarkEnd w:id="103"/>
      <w:r>
        <w:rPr>
          <w:noProof/>
        </w:rPr>
        <w:drawing>
          <wp:inline distT="0" distB="0" distL="0" distR="0" wp14:anchorId="6EDC9C51" wp14:editId="2065C13E">
            <wp:extent cx="5667375" cy="32956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295650"/>
                    </a:xfrm>
                    <a:prstGeom prst="rect">
                      <a:avLst/>
                    </a:prstGeom>
                  </pic:spPr>
                </pic:pic>
              </a:graphicData>
            </a:graphic>
          </wp:inline>
        </w:drawing>
      </w:r>
    </w:p>
    <w:p w14:paraId="29CD057C" w14:textId="77777777" w:rsidR="00005045"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803CF">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803CF">
        <w:rPr>
          <w:rFonts w:ascii="黑体" w:eastAsia="黑体" w:hAnsi="黑体"/>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395820A4" w14:textId="77777777" w:rsidR="00000000" w:rsidRDefault="00000000" w:rsidP="00A97B22">
      <w:pPr>
        <w:jc w:val="center"/>
        <w:rPr>
          <w:rFonts w:ascii="Cambria" w:eastAsia="黑体" w:hAnsi="Cambria"/>
          <w:sz w:val="20"/>
        </w:rPr>
      </w:pPr>
      <w:bookmarkStart w:id="104" w:name="建筑迎背风面风压差表_新增"/>
      <w:bookmarkEnd w:id="104"/>
    </w:p>
    <w:p w14:paraId="04E90F12" w14:textId="77777777" w:rsidR="00005045" w:rsidRDefault="00005045" w:rsidP="00005045">
      <w:pPr>
        <w:pStyle w:val="4"/>
      </w:pPr>
      <w:r>
        <w:rPr>
          <w:rFonts w:hint="eastAsia"/>
        </w:rPr>
        <w:t>建筑迎风和背风面风压差结论汇总</w:t>
      </w:r>
    </w:p>
    <w:p w14:paraId="7BF3D0B2"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A803CF">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A803CF">
        <w:rPr>
          <w:noProof/>
        </w:rPr>
        <w:t>2</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7EABFFDB" w14:textId="77777777" w:rsidTr="00A443A4">
        <w:tc>
          <w:tcPr>
            <w:tcW w:w="4077" w:type="dxa"/>
            <w:shd w:val="clear" w:color="auto" w:fill="E6E6E6"/>
            <w:vAlign w:val="center"/>
          </w:tcPr>
          <w:p w14:paraId="539A2E7B" w14:textId="77777777" w:rsidR="00005045" w:rsidRPr="00124784" w:rsidRDefault="00005045" w:rsidP="00124784">
            <w:pPr>
              <w:jc w:val="center"/>
              <w:rPr>
                <w:lang w:val="en-US"/>
              </w:rPr>
            </w:pPr>
            <w:bookmarkStart w:id="105" w:name="建筑迎风和背风面风压差结论汇总表"/>
            <w:r w:rsidRPr="00124784">
              <w:rPr>
                <w:rFonts w:hint="eastAsia"/>
                <w:lang w:val="en-US"/>
              </w:rPr>
              <w:t>建筑编号</w:t>
            </w:r>
          </w:p>
        </w:tc>
        <w:tc>
          <w:tcPr>
            <w:tcW w:w="1276" w:type="dxa"/>
            <w:shd w:val="clear" w:color="auto" w:fill="E6E6E6"/>
            <w:vAlign w:val="center"/>
          </w:tcPr>
          <w:p w14:paraId="5CF5FB39"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63B3B20A"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7FC21EE4"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55281B4B" w14:textId="77777777" w:rsidR="00005045" w:rsidRPr="00124784" w:rsidRDefault="00005045" w:rsidP="00124784">
            <w:pPr>
              <w:jc w:val="center"/>
              <w:rPr>
                <w:lang w:val="en-US"/>
              </w:rPr>
            </w:pPr>
            <w:r w:rsidRPr="00124784">
              <w:rPr>
                <w:rFonts w:hint="eastAsia"/>
                <w:lang w:val="en-US"/>
              </w:rPr>
              <w:t>是否达标</w:t>
            </w:r>
          </w:p>
        </w:tc>
      </w:tr>
      <w:tr w:rsidR="00005045" w14:paraId="14AD180D" w14:textId="77777777" w:rsidTr="00A443A4">
        <w:tc>
          <w:tcPr>
            <w:tcW w:w="4077" w:type="dxa"/>
            <w:shd w:val="clear" w:color="auto" w:fill="auto"/>
            <w:vAlign w:val="center"/>
          </w:tcPr>
          <w:p w14:paraId="27837F2E" w14:textId="77777777" w:rsidR="00005045" w:rsidRPr="00124784" w:rsidRDefault="00005045" w:rsidP="00124784">
            <w:pPr>
              <w:jc w:val="center"/>
              <w:rPr>
                <w:lang w:val="en-US"/>
              </w:rPr>
            </w:pPr>
            <w:r>
              <w:rPr>
                <w:lang w:val="en-US"/>
              </w:rPr>
              <w:t>11</w:t>
            </w:r>
          </w:p>
        </w:tc>
        <w:tc>
          <w:tcPr>
            <w:tcW w:w="1276" w:type="dxa"/>
            <w:shd w:val="clear" w:color="auto" w:fill="auto"/>
            <w:vAlign w:val="center"/>
          </w:tcPr>
          <w:p w14:paraId="7AB2BCAF" w14:textId="77777777" w:rsidR="00005045" w:rsidRPr="00124784" w:rsidRDefault="00005045" w:rsidP="00124784">
            <w:pPr>
              <w:jc w:val="center"/>
              <w:rPr>
                <w:lang w:val="en-US"/>
              </w:rPr>
            </w:pPr>
            <w:r>
              <w:rPr>
                <w:lang w:val="en-US"/>
              </w:rPr>
              <w:t>1.63</w:t>
            </w:r>
          </w:p>
        </w:tc>
        <w:tc>
          <w:tcPr>
            <w:tcW w:w="1276" w:type="dxa"/>
            <w:shd w:val="clear" w:color="auto" w:fill="auto"/>
            <w:vAlign w:val="center"/>
          </w:tcPr>
          <w:p w14:paraId="35FD6F86" w14:textId="77777777" w:rsidR="00005045" w:rsidRPr="00124784" w:rsidRDefault="00005045" w:rsidP="00124784">
            <w:pPr>
              <w:jc w:val="center"/>
              <w:rPr>
                <w:lang w:val="en-US"/>
              </w:rPr>
            </w:pPr>
            <w:r>
              <w:rPr>
                <w:lang w:val="en-US"/>
              </w:rPr>
              <w:t>-0.31</w:t>
            </w:r>
          </w:p>
        </w:tc>
        <w:tc>
          <w:tcPr>
            <w:tcW w:w="1701" w:type="dxa"/>
            <w:shd w:val="clear" w:color="auto" w:fill="auto"/>
            <w:vAlign w:val="center"/>
          </w:tcPr>
          <w:p w14:paraId="56AC3B86" w14:textId="77777777" w:rsidR="00005045" w:rsidRPr="00124784" w:rsidRDefault="00005045" w:rsidP="00124784">
            <w:pPr>
              <w:jc w:val="center"/>
              <w:rPr>
                <w:lang w:val="en-US"/>
              </w:rPr>
            </w:pPr>
            <w:r>
              <w:rPr>
                <w:lang w:val="en-US"/>
              </w:rPr>
              <w:t>1.94</w:t>
            </w:r>
          </w:p>
        </w:tc>
        <w:tc>
          <w:tcPr>
            <w:tcW w:w="973" w:type="dxa"/>
            <w:shd w:val="clear" w:color="auto" w:fill="auto"/>
            <w:vAlign w:val="center"/>
          </w:tcPr>
          <w:p w14:paraId="28746756" w14:textId="77777777" w:rsidR="00005045" w:rsidRPr="00124784" w:rsidRDefault="00005045" w:rsidP="00124784">
            <w:pPr>
              <w:jc w:val="center"/>
              <w:rPr>
                <w:lang w:val="en-US"/>
              </w:rPr>
            </w:pPr>
            <w:r>
              <w:rPr>
                <w:lang w:val="en-US"/>
              </w:rPr>
              <w:t>是</w:t>
            </w:r>
          </w:p>
        </w:tc>
      </w:tr>
      <w:tr w:rsidR="00131CE8" w14:paraId="0CDD613F" w14:textId="77777777">
        <w:tc>
          <w:tcPr>
            <w:tcW w:w="4077" w:type="dxa"/>
            <w:shd w:val="clear" w:color="auto" w:fill="auto"/>
            <w:vAlign w:val="center"/>
          </w:tcPr>
          <w:p w14:paraId="4F805AFA" w14:textId="77777777" w:rsidR="00005045" w:rsidRPr="00124784" w:rsidRDefault="00005045" w:rsidP="00124784">
            <w:pPr>
              <w:jc w:val="center"/>
              <w:rPr>
                <w:lang w:val="en-US"/>
              </w:rPr>
            </w:pPr>
            <w:r>
              <w:rPr>
                <w:lang w:val="en-US"/>
              </w:rPr>
              <w:t>12</w:t>
            </w:r>
          </w:p>
        </w:tc>
        <w:tc>
          <w:tcPr>
            <w:tcW w:w="1276" w:type="dxa"/>
            <w:shd w:val="clear" w:color="auto" w:fill="auto"/>
            <w:vAlign w:val="center"/>
          </w:tcPr>
          <w:p w14:paraId="0A2F01C4" w14:textId="77777777" w:rsidR="00005045" w:rsidRPr="00124784" w:rsidRDefault="00005045" w:rsidP="00124784">
            <w:pPr>
              <w:jc w:val="center"/>
              <w:rPr>
                <w:lang w:val="en-US"/>
              </w:rPr>
            </w:pPr>
            <w:r>
              <w:rPr>
                <w:lang w:val="en-US"/>
              </w:rPr>
              <w:t>0.90</w:t>
            </w:r>
          </w:p>
        </w:tc>
        <w:tc>
          <w:tcPr>
            <w:tcW w:w="1276" w:type="dxa"/>
            <w:shd w:val="clear" w:color="auto" w:fill="auto"/>
            <w:vAlign w:val="center"/>
          </w:tcPr>
          <w:p w14:paraId="4863609E" w14:textId="77777777" w:rsidR="00005045" w:rsidRPr="00124784" w:rsidRDefault="00005045" w:rsidP="00124784">
            <w:pPr>
              <w:jc w:val="center"/>
              <w:rPr>
                <w:lang w:val="en-US"/>
              </w:rPr>
            </w:pPr>
            <w:r>
              <w:rPr>
                <w:lang w:val="en-US"/>
              </w:rPr>
              <w:t>0.02</w:t>
            </w:r>
          </w:p>
        </w:tc>
        <w:tc>
          <w:tcPr>
            <w:tcW w:w="1701" w:type="dxa"/>
            <w:shd w:val="clear" w:color="auto" w:fill="auto"/>
            <w:vAlign w:val="center"/>
          </w:tcPr>
          <w:p w14:paraId="277E71E1" w14:textId="77777777" w:rsidR="00005045" w:rsidRPr="00124784" w:rsidRDefault="00005045" w:rsidP="00124784">
            <w:pPr>
              <w:jc w:val="center"/>
              <w:rPr>
                <w:lang w:val="en-US"/>
              </w:rPr>
            </w:pPr>
            <w:r>
              <w:rPr>
                <w:lang w:val="en-US"/>
              </w:rPr>
              <w:t>0.88</w:t>
            </w:r>
          </w:p>
        </w:tc>
        <w:tc>
          <w:tcPr>
            <w:tcW w:w="973" w:type="dxa"/>
            <w:shd w:val="clear" w:color="auto" w:fill="auto"/>
            <w:vAlign w:val="center"/>
          </w:tcPr>
          <w:p w14:paraId="38E38E78" w14:textId="77777777" w:rsidR="00005045" w:rsidRPr="00124784" w:rsidRDefault="00005045" w:rsidP="00124784">
            <w:pPr>
              <w:jc w:val="center"/>
              <w:rPr>
                <w:lang w:val="en-US"/>
              </w:rPr>
            </w:pPr>
            <w:r>
              <w:rPr>
                <w:lang w:val="en-US"/>
              </w:rPr>
              <w:t>是</w:t>
            </w:r>
          </w:p>
        </w:tc>
      </w:tr>
      <w:tr w:rsidR="00131CE8" w14:paraId="3661A115" w14:textId="77777777">
        <w:tc>
          <w:tcPr>
            <w:tcW w:w="4077" w:type="dxa"/>
            <w:shd w:val="clear" w:color="auto" w:fill="auto"/>
            <w:vAlign w:val="center"/>
          </w:tcPr>
          <w:p w14:paraId="23E86496" w14:textId="77777777" w:rsidR="00005045" w:rsidRPr="00124784" w:rsidRDefault="00005045" w:rsidP="00124784">
            <w:pPr>
              <w:jc w:val="center"/>
              <w:rPr>
                <w:lang w:val="en-US"/>
              </w:rPr>
            </w:pPr>
            <w:r>
              <w:rPr>
                <w:lang w:val="en-US"/>
              </w:rPr>
              <w:t>13</w:t>
            </w:r>
          </w:p>
        </w:tc>
        <w:tc>
          <w:tcPr>
            <w:tcW w:w="1276" w:type="dxa"/>
            <w:shd w:val="clear" w:color="auto" w:fill="auto"/>
            <w:vAlign w:val="center"/>
          </w:tcPr>
          <w:p w14:paraId="256798E6" w14:textId="77777777" w:rsidR="00005045" w:rsidRPr="00124784" w:rsidRDefault="00005045" w:rsidP="00124784">
            <w:pPr>
              <w:jc w:val="center"/>
              <w:rPr>
                <w:lang w:val="en-US"/>
              </w:rPr>
            </w:pPr>
            <w:r>
              <w:rPr>
                <w:lang w:val="en-US"/>
              </w:rPr>
              <w:t>0.68</w:t>
            </w:r>
          </w:p>
        </w:tc>
        <w:tc>
          <w:tcPr>
            <w:tcW w:w="1276" w:type="dxa"/>
            <w:shd w:val="clear" w:color="auto" w:fill="auto"/>
            <w:vAlign w:val="center"/>
          </w:tcPr>
          <w:p w14:paraId="12617132" w14:textId="77777777" w:rsidR="00005045" w:rsidRPr="00124784" w:rsidRDefault="00005045" w:rsidP="00124784">
            <w:pPr>
              <w:jc w:val="center"/>
              <w:rPr>
                <w:lang w:val="en-US"/>
              </w:rPr>
            </w:pPr>
            <w:r>
              <w:rPr>
                <w:lang w:val="en-US"/>
              </w:rPr>
              <w:t>0.08</w:t>
            </w:r>
          </w:p>
        </w:tc>
        <w:tc>
          <w:tcPr>
            <w:tcW w:w="1701" w:type="dxa"/>
            <w:shd w:val="clear" w:color="auto" w:fill="auto"/>
            <w:vAlign w:val="center"/>
          </w:tcPr>
          <w:p w14:paraId="3F404323" w14:textId="77777777" w:rsidR="00005045" w:rsidRPr="00124784" w:rsidRDefault="00005045" w:rsidP="00124784">
            <w:pPr>
              <w:jc w:val="center"/>
              <w:rPr>
                <w:lang w:val="en-US"/>
              </w:rPr>
            </w:pPr>
            <w:r>
              <w:rPr>
                <w:lang w:val="en-US"/>
              </w:rPr>
              <w:t>0.60</w:t>
            </w:r>
          </w:p>
        </w:tc>
        <w:tc>
          <w:tcPr>
            <w:tcW w:w="973" w:type="dxa"/>
            <w:shd w:val="clear" w:color="auto" w:fill="auto"/>
            <w:vAlign w:val="center"/>
          </w:tcPr>
          <w:p w14:paraId="1F5C637E" w14:textId="77777777" w:rsidR="00005045" w:rsidRPr="00124784" w:rsidRDefault="00005045" w:rsidP="00124784">
            <w:pPr>
              <w:jc w:val="center"/>
              <w:rPr>
                <w:lang w:val="en-US"/>
              </w:rPr>
            </w:pPr>
            <w:r>
              <w:rPr>
                <w:lang w:val="en-US"/>
              </w:rPr>
              <w:t>是</w:t>
            </w:r>
          </w:p>
        </w:tc>
      </w:tr>
      <w:tr w:rsidR="00131CE8" w14:paraId="4316656F" w14:textId="77777777">
        <w:tc>
          <w:tcPr>
            <w:tcW w:w="4077" w:type="dxa"/>
            <w:shd w:val="clear" w:color="auto" w:fill="auto"/>
            <w:vAlign w:val="center"/>
          </w:tcPr>
          <w:p w14:paraId="5A6D60F8" w14:textId="77777777" w:rsidR="00005045" w:rsidRPr="00124784" w:rsidRDefault="00005045" w:rsidP="00124784">
            <w:pPr>
              <w:jc w:val="center"/>
              <w:rPr>
                <w:lang w:val="en-US"/>
              </w:rPr>
            </w:pPr>
            <w:r>
              <w:rPr>
                <w:lang w:val="en-US"/>
              </w:rPr>
              <w:t>14</w:t>
            </w:r>
          </w:p>
        </w:tc>
        <w:tc>
          <w:tcPr>
            <w:tcW w:w="1276" w:type="dxa"/>
            <w:shd w:val="clear" w:color="auto" w:fill="auto"/>
            <w:vAlign w:val="center"/>
          </w:tcPr>
          <w:p w14:paraId="312DE8BB" w14:textId="77777777" w:rsidR="00005045" w:rsidRPr="00124784" w:rsidRDefault="00005045" w:rsidP="00124784">
            <w:pPr>
              <w:jc w:val="center"/>
              <w:rPr>
                <w:lang w:val="en-US"/>
              </w:rPr>
            </w:pPr>
            <w:r>
              <w:rPr>
                <w:lang w:val="en-US"/>
              </w:rPr>
              <w:t>0.29</w:t>
            </w:r>
          </w:p>
        </w:tc>
        <w:tc>
          <w:tcPr>
            <w:tcW w:w="1276" w:type="dxa"/>
            <w:shd w:val="clear" w:color="auto" w:fill="auto"/>
            <w:vAlign w:val="center"/>
          </w:tcPr>
          <w:p w14:paraId="49461138" w14:textId="77777777" w:rsidR="00005045" w:rsidRPr="00124784" w:rsidRDefault="00005045" w:rsidP="00124784">
            <w:pPr>
              <w:jc w:val="center"/>
              <w:rPr>
                <w:lang w:val="en-US"/>
              </w:rPr>
            </w:pPr>
            <w:r>
              <w:rPr>
                <w:lang w:val="en-US"/>
              </w:rPr>
              <w:t>-0.11</w:t>
            </w:r>
          </w:p>
        </w:tc>
        <w:tc>
          <w:tcPr>
            <w:tcW w:w="1701" w:type="dxa"/>
            <w:shd w:val="clear" w:color="auto" w:fill="auto"/>
            <w:vAlign w:val="center"/>
          </w:tcPr>
          <w:p w14:paraId="200F6F88" w14:textId="77777777" w:rsidR="00005045" w:rsidRPr="00124784" w:rsidRDefault="00005045" w:rsidP="00124784">
            <w:pPr>
              <w:jc w:val="center"/>
              <w:rPr>
                <w:lang w:val="en-US"/>
              </w:rPr>
            </w:pPr>
            <w:r>
              <w:rPr>
                <w:lang w:val="en-US"/>
              </w:rPr>
              <w:t>0.40</w:t>
            </w:r>
          </w:p>
        </w:tc>
        <w:tc>
          <w:tcPr>
            <w:tcW w:w="973" w:type="dxa"/>
            <w:shd w:val="clear" w:color="auto" w:fill="auto"/>
            <w:vAlign w:val="center"/>
          </w:tcPr>
          <w:p w14:paraId="0B367440" w14:textId="77777777" w:rsidR="00005045" w:rsidRPr="00124784" w:rsidRDefault="00005045" w:rsidP="00124784">
            <w:pPr>
              <w:jc w:val="center"/>
              <w:rPr>
                <w:lang w:val="en-US"/>
              </w:rPr>
            </w:pPr>
            <w:r>
              <w:rPr>
                <w:lang w:val="en-US"/>
              </w:rPr>
              <w:t>是</w:t>
            </w:r>
          </w:p>
        </w:tc>
      </w:tr>
      <w:tr w:rsidR="00131CE8" w14:paraId="138FE543" w14:textId="77777777">
        <w:tc>
          <w:tcPr>
            <w:tcW w:w="4077" w:type="dxa"/>
            <w:shd w:val="clear" w:color="auto" w:fill="auto"/>
            <w:vAlign w:val="center"/>
          </w:tcPr>
          <w:p w14:paraId="4D3E3747" w14:textId="77777777" w:rsidR="00005045" w:rsidRPr="00124784" w:rsidRDefault="00005045" w:rsidP="00124784">
            <w:pPr>
              <w:jc w:val="center"/>
              <w:rPr>
                <w:lang w:val="en-US"/>
              </w:rPr>
            </w:pPr>
            <w:r>
              <w:rPr>
                <w:lang w:val="en-US"/>
              </w:rPr>
              <w:t>L1</w:t>
            </w:r>
          </w:p>
        </w:tc>
        <w:tc>
          <w:tcPr>
            <w:tcW w:w="1276" w:type="dxa"/>
            <w:shd w:val="clear" w:color="auto" w:fill="auto"/>
            <w:vAlign w:val="center"/>
          </w:tcPr>
          <w:p w14:paraId="66DB8478" w14:textId="77777777" w:rsidR="00005045" w:rsidRPr="00124784" w:rsidRDefault="00005045" w:rsidP="00124784">
            <w:pPr>
              <w:jc w:val="center"/>
              <w:rPr>
                <w:lang w:val="en-US"/>
              </w:rPr>
            </w:pPr>
            <w:r>
              <w:rPr>
                <w:lang w:val="en-US"/>
              </w:rPr>
              <w:t>1.50</w:t>
            </w:r>
          </w:p>
        </w:tc>
        <w:tc>
          <w:tcPr>
            <w:tcW w:w="1276" w:type="dxa"/>
            <w:shd w:val="clear" w:color="auto" w:fill="auto"/>
            <w:vAlign w:val="center"/>
          </w:tcPr>
          <w:p w14:paraId="0E75DC18" w14:textId="77777777" w:rsidR="00005045" w:rsidRPr="00124784" w:rsidRDefault="00005045" w:rsidP="00124784">
            <w:pPr>
              <w:jc w:val="center"/>
              <w:rPr>
                <w:lang w:val="en-US"/>
              </w:rPr>
            </w:pPr>
            <w:r>
              <w:rPr>
                <w:lang w:val="en-US"/>
              </w:rPr>
              <w:t>-2.24</w:t>
            </w:r>
          </w:p>
        </w:tc>
        <w:tc>
          <w:tcPr>
            <w:tcW w:w="1701" w:type="dxa"/>
            <w:shd w:val="clear" w:color="auto" w:fill="auto"/>
            <w:vAlign w:val="center"/>
          </w:tcPr>
          <w:p w14:paraId="5A8938CB" w14:textId="77777777" w:rsidR="00005045" w:rsidRPr="00124784" w:rsidRDefault="00005045" w:rsidP="00124784">
            <w:pPr>
              <w:jc w:val="center"/>
              <w:rPr>
                <w:lang w:val="en-US"/>
              </w:rPr>
            </w:pPr>
            <w:r>
              <w:rPr>
                <w:lang w:val="en-US"/>
              </w:rPr>
              <w:t>3.74</w:t>
            </w:r>
          </w:p>
        </w:tc>
        <w:tc>
          <w:tcPr>
            <w:tcW w:w="973" w:type="dxa"/>
            <w:shd w:val="clear" w:color="auto" w:fill="auto"/>
            <w:vAlign w:val="center"/>
          </w:tcPr>
          <w:p w14:paraId="5D54A6CD" w14:textId="77777777" w:rsidR="00005045" w:rsidRPr="00124784" w:rsidRDefault="00005045" w:rsidP="00124784">
            <w:pPr>
              <w:jc w:val="center"/>
              <w:rPr>
                <w:lang w:val="en-US"/>
              </w:rPr>
            </w:pPr>
            <w:r>
              <w:rPr>
                <w:lang w:val="en-US"/>
              </w:rPr>
              <w:t>是</w:t>
            </w:r>
          </w:p>
        </w:tc>
      </w:tr>
      <w:tr w:rsidR="00131CE8" w14:paraId="000A7A42" w14:textId="77777777">
        <w:tc>
          <w:tcPr>
            <w:tcW w:w="4077" w:type="dxa"/>
            <w:shd w:val="clear" w:color="auto" w:fill="auto"/>
            <w:vAlign w:val="center"/>
          </w:tcPr>
          <w:p w14:paraId="125AE634" w14:textId="77777777" w:rsidR="00005045" w:rsidRPr="00124784" w:rsidRDefault="00005045" w:rsidP="00124784">
            <w:pPr>
              <w:jc w:val="center"/>
              <w:rPr>
                <w:lang w:val="en-US"/>
              </w:rPr>
            </w:pPr>
            <w:r>
              <w:rPr>
                <w:lang w:val="en-US"/>
              </w:rPr>
              <w:t>L10</w:t>
            </w:r>
          </w:p>
        </w:tc>
        <w:tc>
          <w:tcPr>
            <w:tcW w:w="1276" w:type="dxa"/>
            <w:shd w:val="clear" w:color="auto" w:fill="auto"/>
            <w:vAlign w:val="center"/>
          </w:tcPr>
          <w:p w14:paraId="443E0878" w14:textId="77777777" w:rsidR="00005045" w:rsidRPr="00124784" w:rsidRDefault="00005045" w:rsidP="00124784">
            <w:pPr>
              <w:jc w:val="center"/>
              <w:rPr>
                <w:lang w:val="en-US"/>
              </w:rPr>
            </w:pPr>
            <w:r>
              <w:rPr>
                <w:lang w:val="en-US"/>
              </w:rPr>
              <w:t>-0.09</w:t>
            </w:r>
          </w:p>
        </w:tc>
        <w:tc>
          <w:tcPr>
            <w:tcW w:w="1276" w:type="dxa"/>
            <w:shd w:val="clear" w:color="auto" w:fill="auto"/>
            <w:vAlign w:val="center"/>
          </w:tcPr>
          <w:p w14:paraId="1AD7CA8C" w14:textId="77777777" w:rsidR="00005045" w:rsidRPr="00124784" w:rsidRDefault="00005045" w:rsidP="00124784">
            <w:pPr>
              <w:jc w:val="center"/>
              <w:rPr>
                <w:lang w:val="en-US"/>
              </w:rPr>
            </w:pPr>
            <w:r>
              <w:rPr>
                <w:lang w:val="en-US"/>
              </w:rPr>
              <w:t>-1.22</w:t>
            </w:r>
          </w:p>
        </w:tc>
        <w:tc>
          <w:tcPr>
            <w:tcW w:w="1701" w:type="dxa"/>
            <w:shd w:val="clear" w:color="auto" w:fill="auto"/>
            <w:vAlign w:val="center"/>
          </w:tcPr>
          <w:p w14:paraId="6382265D" w14:textId="77777777" w:rsidR="00005045" w:rsidRPr="00124784" w:rsidRDefault="00005045" w:rsidP="00124784">
            <w:pPr>
              <w:jc w:val="center"/>
              <w:rPr>
                <w:lang w:val="en-US"/>
              </w:rPr>
            </w:pPr>
            <w:r>
              <w:rPr>
                <w:lang w:val="en-US"/>
              </w:rPr>
              <w:t>1.13</w:t>
            </w:r>
          </w:p>
        </w:tc>
        <w:tc>
          <w:tcPr>
            <w:tcW w:w="973" w:type="dxa"/>
            <w:shd w:val="clear" w:color="auto" w:fill="auto"/>
            <w:vAlign w:val="center"/>
          </w:tcPr>
          <w:p w14:paraId="13069EE5" w14:textId="77777777" w:rsidR="00005045" w:rsidRPr="00124784" w:rsidRDefault="00005045" w:rsidP="00124784">
            <w:pPr>
              <w:jc w:val="center"/>
              <w:rPr>
                <w:lang w:val="en-US"/>
              </w:rPr>
            </w:pPr>
            <w:r>
              <w:rPr>
                <w:lang w:val="en-US"/>
              </w:rPr>
              <w:t>是</w:t>
            </w:r>
          </w:p>
        </w:tc>
      </w:tr>
      <w:tr w:rsidR="00131CE8" w14:paraId="2B7687FA" w14:textId="77777777">
        <w:tc>
          <w:tcPr>
            <w:tcW w:w="4077" w:type="dxa"/>
            <w:shd w:val="clear" w:color="auto" w:fill="auto"/>
            <w:vAlign w:val="center"/>
          </w:tcPr>
          <w:p w14:paraId="2D00D8E5" w14:textId="77777777" w:rsidR="00005045" w:rsidRPr="00124784" w:rsidRDefault="00005045" w:rsidP="00124784">
            <w:pPr>
              <w:jc w:val="center"/>
              <w:rPr>
                <w:lang w:val="en-US"/>
              </w:rPr>
            </w:pPr>
            <w:r>
              <w:rPr>
                <w:lang w:val="en-US"/>
              </w:rPr>
              <w:t>L2</w:t>
            </w:r>
          </w:p>
        </w:tc>
        <w:tc>
          <w:tcPr>
            <w:tcW w:w="1276" w:type="dxa"/>
            <w:shd w:val="clear" w:color="auto" w:fill="auto"/>
            <w:vAlign w:val="center"/>
          </w:tcPr>
          <w:p w14:paraId="148D9566" w14:textId="77777777" w:rsidR="00005045" w:rsidRPr="00124784" w:rsidRDefault="00005045" w:rsidP="00124784">
            <w:pPr>
              <w:jc w:val="center"/>
              <w:rPr>
                <w:lang w:val="en-US"/>
              </w:rPr>
            </w:pPr>
            <w:r>
              <w:rPr>
                <w:lang w:val="en-US"/>
              </w:rPr>
              <w:t>0.41</w:t>
            </w:r>
          </w:p>
        </w:tc>
        <w:tc>
          <w:tcPr>
            <w:tcW w:w="1276" w:type="dxa"/>
            <w:shd w:val="clear" w:color="auto" w:fill="auto"/>
            <w:vAlign w:val="center"/>
          </w:tcPr>
          <w:p w14:paraId="16A920C1" w14:textId="77777777" w:rsidR="00005045" w:rsidRPr="00124784" w:rsidRDefault="00005045" w:rsidP="00124784">
            <w:pPr>
              <w:jc w:val="center"/>
              <w:rPr>
                <w:lang w:val="en-US"/>
              </w:rPr>
            </w:pPr>
            <w:r>
              <w:rPr>
                <w:lang w:val="en-US"/>
              </w:rPr>
              <w:t>-2.14</w:t>
            </w:r>
          </w:p>
        </w:tc>
        <w:tc>
          <w:tcPr>
            <w:tcW w:w="1701" w:type="dxa"/>
            <w:shd w:val="clear" w:color="auto" w:fill="auto"/>
            <w:vAlign w:val="center"/>
          </w:tcPr>
          <w:p w14:paraId="715A5684" w14:textId="77777777" w:rsidR="00005045" w:rsidRPr="00124784" w:rsidRDefault="00005045" w:rsidP="00124784">
            <w:pPr>
              <w:jc w:val="center"/>
              <w:rPr>
                <w:lang w:val="en-US"/>
              </w:rPr>
            </w:pPr>
            <w:r>
              <w:rPr>
                <w:lang w:val="en-US"/>
              </w:rPr>
              <w:t>2.55</w:t>
            </w:r>
          </w:p>
        </w:tc>
        <w:tc>
          <w:tcPr>
            <w:tcW w:w="973" w:type="dxa"/>
            <w:shd w:val="clear" w:color="auto" w:fill="auto"/>
            <w:vAlign w:val="center"/>
          </w:tcPr>
          <w:p w14:paraId="31B5EDF4" w14:textId="77777777" w:rsidR="00005045" w:rsidRPr="00124784" w:rsidRDefault="00005045" w:rsidP="00124784">
            <w:pPr>
              <w:jc w:val="center"/>
              <w:rPr>
                <w:lang w:val="en-US"/>
              </w:rPr>
            </w:pPr>
            <w:r>
              <w:rPr>
                <w:lang w:val="en-US"/>
              </w:rPr>
              <w:t>是</w:t>
            </w:r>
          </w:p>
        </w:tc>
      </w:tr>
      <w:tr w:rsidR="00131CE8" w14:paraId="644A28BA" w14:textId="77777777">
        <w:tc>
          <w:tcPr>
            <w:tcW w:w="4077" w:type="dxa"/>
            <w:shd w:val="clear" w:color="auto" w:fill="auto"/>
            <w:vAlign w:val="center"/>
          </w:tcPr>
          <w:p w14:paraId="7D4B4F98" w14:textId="77777777" w:rsidR="00005045" w:rsidRPr="00124784" w:rsidRDefault="00005045" w:rsidP="00124784">
            <w:pPr>
              <w:jc w:val="center"/>
              <w:rPr>
                <w:lang w:val="en-US"/>
              </w:rPr>
            </w:pPr>
            <w:r>
              <w:rPr>
                <w:lang w:val="en-US"/>
              </w:rPr>
              <w:t>L4</w:t>
            </w:r>
          </w:p>
        </w:tc>
        <w:tc>
          <w:tcPr>
            <w:tcW w:w="1276" w:type="dxa"/>
            <w:shd w:val="clear" w:color="auto" w:fill="auto"/>
            <w:vAlign w:val="center"/>
          </w:tcPr>
          <w:p w14:paraId="4D3968E3" w14:textId="77777777" w:rsidR="00005045" w:rsidRPr="00124784" w:rsidRDefault="00005045" w:rsidP="00124784">
            <w:pPr>
              <w:jc w:val="center"/>
              <w:rPr>
                <w:lang w:val="en-US"/>
              </w:rPr>
            </w:pPr>
            <w:r>
              <w:rPr>
                <w:lang w:val="en-US"/>
              </w:rPr>
              <w:t>0.02</w:t>
            </w:r>
          </w:p>
        </w:tc>
        <w:tc>
          <w:tcPr>
            <w:tcW w:w="1276" w:type="dxa"/>
            <w:shd w:val="clear" w:color="auto" w:fill="auto"/>
            <w:vAlign w:val="center"/>
          </w:tcPr>
          <w:p w14:paraId="2E79B13F" w14:textId="77777777" w:rsidR="00005045" w:rsidRPr="00124784" w:rsidRDefault="00005045" w:rsidP="00124784">
            <w:pPr>
              <w:jc w:val="center"/>
              <w:rPr>
                <w:lang w:val="en-US"/>
              </w:rPr>
            </w:pPr>
            <w:r>
              <w:rPr>
                <w:lang w:val="en-US"/>
              </w:rPr>
              <w:t>-0.90</w:t>
            </w:r>
          </w:p>
        </w:tc>
        <w:tc>
          <w:tcPr>
            <w:tcW w:w="1701" w:type="dxa"/>
            <w:shd w:val="clear" w:color="auto" w:fill="auto"/>
            <w:vAlign w:val="center"/>
          </w:tcPr>
          <w:p w14:paraId="0D917D21" w14:textId="77777777" w:rsidR="00005045" w:rsidRPr="00124784" w:rsidRDefault="00005045" w:rsidP="00124784">
            <w:pPr>
              <w:jc w:val="center"/>
              <w:rPr>
                <w:lang w:val="en-US"/>
              </w:rPr>
            </w:pPr>
            <w:r>
              <w:rPr>
                <w:lang w:val="en-US"/>
              </w:rPr>
              <w:t>0.92</w:t>
            </w:r>
          </w:p>
        </w:tc>
        <w:tc>
          <w:tcPr>
            <w:tcW w:w="973" w:type="dxa"/>
            <w:shd w:val="clear" w:color="auto" w:fill="auto"/>
            <w:vAlign w:val="center"/>
          </w:tcPr>
          <w:p w14:paraId="217A1A28" w14:textId="77777777" w:rsidR="00005045" w:rsidRPr="00124784" w:rsidRDefault="00005045" w:rsidP="00124784">
            <w:pPr>
              <w:jc w:val="center"/>
              <w:rPr>
                <w:lang w:val="en-US"/>
              </w:rPr>
            </w:pPr>
            <w:r>
              <w:rPr>
                <w:lang w:val="en-US"/>
              </w:rPr>
              <w:t>是</w:t>
            </w:r>
          </w:p>
        </w:tc>
      </w:tr>
      <w:tr w:rsidR="00131CE8" w14:paraId="4B77762C" w14:textId="77777777">
        <w:tc>
          <w:tcPr>
            <w:tcW w:w="4077" w:type="dxa"/>
            <w:shd w:val="clear" w:color="auto" w:fill="auto"/>
            <w:vAlign w:val="center"/>
          </w:tcPr>
          <w:p w14:paraId="0C094A41" w14:textId="77777777" w:rsidR="00005045" w:rsidRPr="00124784" w:rsidRDefault="00005045" w:rsidP="00124784">
            <w:pPr>
              <w:jc w:val="center"/>
              <w:rPr>
                <w:lang w:val="en-US"/>
              </w:rPr>
            </w:pPr>
            <w:r>
              <w:rPr>
                <w:lang w:val="en-US"/>
              </w:rPr>
              <w:t>L5</w:t>
            </w:r>
          </w:p>
        </w:tc>
        <w:tc>
          <w:tcPr>
            <w:tcW w:w="1276" w:type="dxa"/>
            <w:shd w:val="clear" w:color="auto" w:fill="auto"/>
            <w:vAlign w:val="center"/>
          </w:tcPr>
          <w:p w14:paraId="5B725B8E" w14:textId="77777777" w:rsidR="00005045" w:rsidRPr="00124784" w:rsidRDefault="00005045" w:rsidP="00124784">
            <w:pPr>
              <w:jc w:val="center"/>
              <w:rPr>
                <w:lang w:val="en-US"/>
              </w:rPr>
            </w:pPr>
            <w:r>
              <w:rPr>
                <w:lang w:val="en-US"/>
              </w:rPr>
              <w:t>0.44</w:t>
            </w:r>
          </w:p>
        </w:tc>
        <w:tc>
          <w:tcPr>
            <w:tcW w:w="1276" w:type="dxa"/>
            <w:shd w:val="clear" w:color="auto" w:fill="auto"/>
            <w:vAlign w:val="center"/>
          </w:tcPr>
          <w:p w14:paraId="4D2F3C6A" w14:textId="77777777" w:rsidR="00005045" w:rsidRPr="00124784" w:rsidRDefault="00005045" w:rsidP="00124784">
            <w:pPr>
              <w:jc w:val="center"/>
              <w:rPr>
                <w:lang w:val="en-US"/>
              </w:rPr>
            </w:pPr>
            <w:r>
              <w:rPr>
                <w:lang w:val="en-US"/>
              </w:rPr>
              <w:t>-1.18</w:t>
            </w:r>
          </w:p>
        </w:tc>
        <w:tc>
          <w:tcPr>
            <w:tcW w:w="1701" w:type="dxa"/>
            <w:shd w:val="clear" w:color="auto" w:fill="auto"/>
            <w:vAlign w:val="center"/>
          </w:tcPr>
          <w:p w14:paraId="282D8294" w14:textId="77777777" w:rsidR="00005045" w:rsidRPr="00124784" w:rsidRDefault="00005045" w:rsidP="00124784">
            <w:pPr>
              <w:jc w:val="center"/>
              <w:rPr>
                <w:lang w:val="en-US"/>
              </w:rPr>
            </w:pPr>
            <w:r>
              <w:rPr>
                <w:lang w:val="en-US"/>
              </w:rPr>
              <w:t>1.62</w:t>
            </w:r>
          </w:p>
        </w:tc>
        <w:tc>
          <w:tcPr>
            <w:tcW w:w="973" w:type="dxa"/>
            <w:shd w:val="clear" w:color="auto" w:fill="auto"/>
            <w:vAlign w:val="center"/>
          </w:tcPr>
          <w:p w14:paraId="74F739F6" w14:textId="77777777" w:rsidR="00005045" w:rsidRPr="00124784" w:rsidRDefault="00005045" w:rsidP="00124784">
            <w:pPr>
              <w:jc w:val="center"/>
              <w:rPr>
                <w:lang w:val="en-US"/>
              </w:rPr>
            </w:pPr>
            <w:r>
              <w:rPr>
                <w:lang w:val="en-US"/>
              </w:rPr>
              <w:t>是</w:t>
            </w:r>
          </w:p>
        </w:tc>
      </w:tr>
      <w:tr w:rsidR="00131CE8" w14:paraId="77B87DF6" w14:textId="77777777">
        <w:tc>
          <w:tcPr>
            <w:tcW w:w="4077" w:type="dxa"/>
            <w:shd w:val="clear" w:color="auto" w:fill="auto"/>
            <w:vAlign w:val="center"/>
          </w:tcPr>
          <w:p w14:paraId="40FD4DBA" w14:textId="77777777" w:rsidR="00005045" w:rsidRPr="00124784" w:rsidRDefault="00005045" w:rsidP="00124784">
            <w:pPr>
              <w:jc w:val="center"/>
              <w:rPr>
                <w:lang w:val="en-US"/>
              </w:rPr>
            </w:pPr>
            <w:r>
              <w:rPr>
                <w:lang w:val="en-US"/>
              </w:rPr>
              <w:t>L6</w:t>
            </w:r>
          </w:p>
        </w:tc>
        <w:tc>
          <w:tcPr>
            <w:tcW w:w="1276" w:type="dxa"/>
            <w:shd w:val="clear" w:color="auto" w:fill="auto"/>
            <w:vAlign w:val="center"/>
          </w:tcPr>
          <w:p w14:paraId="509BA6F2" w14:textId="77777777" w:rsidR="00005045" w:rsidRPr="00124784" w:rsidRDefault="00005045" w:rsidP="00124784">
            <w:pPr>
              <w:jc w:val="center"/>
              <w:rPr>
                <w:lang w:val="en-US"/>
              </w:rPr>
            </w:pPr>
            <w:r>
              <w:rPr>
                <w:lang w:val="en-US"/>
              </w:rPr>
              <w:t>0.98</w:t>
            </w:r>
          </w:p>
        </w:tc>
        <w:tc>
          <w:tcPr>
            <w:tcW w:w="1276" w:type="dxa"/>
            <w:shd w:val="clear" w:color="auto" w:fill="auto"/>
            <w:vAlign w:val="center"/>
          </w:tcPr>
          <w:p w14:paraId="7E606B9A" w14:textId="77777777" w:rsidR="00005045" w:rsidRPr="00124784" w:rsidRDefault="00005045" w:rsidP="00124784">
            <w:pPr>
              <w:jc w:val="center"/>
              <w:rPr>
                <w:lang w:val="en-US"/>
              </w:rPr>
            </w:pPr>
            <w:r>
              <w:rPr>
                <w:lang w:val="en-US"/>
              </w:rPr>
              <w:t>-1.40</w:t>
            </w:r>
          </w:p>
        </w:tc>
        <w:tc>
          <w:tcPr>
            <w:tcW w:w="1701" w:type="dxa"/>
            <w:shd w:val="clear" w:color="auto" w:fill="auto"/>
            <w:vAlign w:val="center"/>
          </w:tcPr>
          <w:p w14:paraId="540CDD0B" w14:textId="77777777" w:rsidR="00005045" w:rsidRPr="00124784" w:rsidRDefault="00005045" w:rsidP="00124784">
            <w:pPr>
              <w:jc w:val="center"/>
              <w:rPr>
                <w:lang w:val="en-US"/>
              </w:rPr>
            </w:pPr>
            <w:r>
              <w:rPr>
                <w:lang w:val="en-US"/>
              </w:rPr>
              <w:t>2.38</w:t>
            </w:r>
          </w:p>
        </w:tc>
        <w:tc>
          <w:tcPr>
            <w:tcW w:w="973" w:type="dxa"/>
            <w:shd w:val="clear" w:color="auto" w:fill="auto"/>
            <w:vAlign w:val="center"/>
          </w:tcPr>
          <w:p w14:paraId="0C88D0A2" w14:textId="77777777" w:rsidR="00005045" w:rsidRPr="00124784" w:rsidRDefault="00005045" w:rsidP="00124784">
            <w:pPr>
              <w:jc w:val="center"/>
              <w:rPr>
                <w:lang w:val="en-US"/>
              </w:rPr>
            </w:pPr>
            <w:r>
              <w:rPr>
                <w:lang w:val="en-US"/>
              </w:rPr>
              <w:t>是</w:t>
            </w:r>
          </w:p>
        </w:tc>
      </w:tr>
      <w:tr w:rsidR="00131CE8" w14:paraId="506E1889" w14:textId="77777777">
        <w:tc>
          <w:tcPr>
            <w:tcW w:w="4077" w:type="dxa"/>
            <w:shd w:val="clear" w:color="auto" w:fill="auto"/>
            <w:vAlign w:val="center"/>
          </w:tcPr>
          <w:p w14:paraId="7BC53F86" w14:textId="77777777" w:rsidR="00005045" w:rsidRPr="00124784" w:rsidRDefault="00005045" w:rsidP="00124784">
            <w:pPr>
              <w:jc w:val="center"/>
              <w:rPr>
                <w:lang w:val="en-US"/>
              </w:rPr>
            </w:pPr>
            <w:r>
              <w:rPr>
                <w:lang w:val="en-US"/>
              </w:rPr>
              <w:t>L7</w:t>
            </w:r>
          </w:p>
        </w:tc>
        <w:tc>
          <w:tcPr>
            <w:tcW w:w="1276" w:type="dxa"/>
            <w:shd w:val="clear" w:color="auto" w:fill="auto"/>
            <w:vAlign w:val="center"/>
          </w:tcPr>
          <w:p w14:paraId="5922ECF1" w14:textId="77777777" w:rsidR="00005045" w:rsidRPr="00124784" w:rsidRDefault="00005045" w:rsidP="00124784">
            <w:pPr>
              <w:jc w:val="center"/>
              <w:rPr>
                <w:lang w:val="en-US"/>
              </w:rPr>
            </w:pPr>
            <w:r>
              <w:rPr>
                <w:lang w:val="en-US"/>
              </w:rPr>
              <w:t>0.63</w:t>
            </w:r>
          </w:p>
        </w:tc>
        <w:tc>
          <w:tcPr>
            <w:tcW w:w="1276" w:type="dxa"/>
            <w:shd w:val="clear" w:color="auto" w:fill="auto"/>
            <w:vAlign w:val="center"/>
          </w:tcPr>
          <w:p w14:paraId="2BE8BDBB" w14:textId="77777777" w:rsidR="00005045" w:rsidRPr="00124784" w:rsidRDefault="00005045" w:rsidP="00124784">
            <w:pPr>
              <w:jc w:val="center"/>
              <w:rPr>
                <w:lang w:val="en-US"/>
              </w:rPr>
            </w:pPr>
            <w:r>
              <w:rPr>
                <w:lang w:val="en-US"/>
              </w:rPr>
              <w:t>-1.24</w:t>
            </w:r>
          </w:p>
        </w:tc>
        <w:tc>
          <w:tcPr>
            <w:tcW w:w="1701" w:type="dxa"/>
            <w:shd w:val="clear" w:color="auto" w:fill="auto"/>
            <w:vAlign w:val="center"/>
          </w:tcPr>
          <w:p w14:paraId="1AC38328" w14:textId="77777777" w:rsidR="00005045" w:rsidRPr="00124784" w:rsidRDefault="00005045" w:rsidP="00124784">
            <w:pPr>
              <w:jc w:val="center"/>
              <w:rPr>
                <w:lang w:val="en-US"/>
              </w:rPr>
            </w:pPr>
            <w:r>
              <w:rPr>
                <w:lang w:val="en-US"/>
              </w:rPr>
              <w:t>1.86</w:t>
            </w:r>
          </w:p>
        </w:tc>
        <w:tc>
          <w:tcPr>
            <w:tcW w:w="973" w:type="dxa"/>
            <w:shd w:val="clear" w:color="auto" w:fill="auto"/>
            <w:vAlign w:val="center"/>
          </w:tcPr>
          <w:p w14:paraId="598B4F4D" w14:textId="77777777" w:rsidR="00005045" w:rsidRPr="00124784" w:rsidRDefault="00005045" w:rsidP="00124784">
            <w:pPr>
              <w:jc w:val="center"/>
              <w:rPr>
                <w:lang w:val="en-US"/>
              </w:rPr>
            </w:pPr>
            <w:r>
              <w:rPr>
                <w:lang w:val="en-US"/>
              </w:rPr>
              <w:t>是</w:t>
            </w:r>
          </w:p>
        </w:tc>
      </w:tr>
      <w:tr w:rsidR="00131CE8" w14:paraId="22098630" w14:textId="77777777">
        <w:tc>
          <w:tcPr>
            <w:tcW w:w="4077" w:type="dxa"/>
            <w:shd w:val="clear" w:color="auto" w:fill="auto"/>
            <w:vAlign w:val="center"/>
          </w:tcPr>
          <w:p w14:paraId="2AB01843" w14:textId="77777777" w:rsidR="00005045" w:rsidRPr="00124784" w:rsidRDefault="00005045" w:rsidP="00124784">
            <w:pPr>
              <w:jc w:val="center"/>
              <w:rPr>
                <w:lang w:val="en-US"/>
              </w:rPr>
            </w:pPr>
            <w:r>
              <w:rPr>
                <w:lang w:val="en-US"/>
              </w:rPr>
              <w:t>L8</w:t>
            </w:r>
          </w:p>
        </w:tc>
        <w:tc>
          <w:tcPr>
            <w:tcW w:w="1276" w:type="dxa"/>
            <w:shd w:val="clear" w:color="auto" w:fill="auto"/>
            <w:vAlign w:val="center"/>
          </w:tcPr>
          <w:p w14:paraId="409F89AC" w14:textId="77777777" w:rsidR="00005045" w:rsidRPr="00124784" w:rsidRDefault="00005045" w:rsidP="00124784">
            <w:pPr>
              <w:jc w:val="center"/>
              <w:rPr>
                <w:lang w:val="en-US"/>
              </w:rPr>
            </w:pPr>
            <w:r>
              <w:rPr>
                <w:lang w:val="en-US"/>
              </w:rPr>
              <w:t>0.33</w:t>
            </w:r>
          </w:p>
        </w:tc>
        <w:tc>
          <w:tcPr>
            <w:tcW w:w="1276" w:type="dxa"/>
            <w:shd w:val="clear" w:color="auto" w:fill="auto"/>
            <w:vAlign w:val="center"/>
          </w:tcPr>
          <w:p w14:paraId="43716254" w14:textId="77777777" w:rsidR="00005045" w:rsidRPr="00124784" w:rsidRDefault="00005045" w:rsidP="00124784">
            <w:pPr>
              <w:jc w:val="center"/>
              <w:rPr>
                <w:lang w:val="en-US"/>
              </w:rPr>
            </w:pPr>
            <w:r>
              <w:rPr>
                <w:lang w:val="en-US"/>
              </w:rPr>
              <w:t>-1.27</w:t>
            </w:r>
          </w:p>
        </w:tc>
        <w:tc>
          <w:tcPr>
            <w:tcW w:w="1701" w:type="dxa"/>
            <w:shd w:val="clear" w:color="auto" w:fill="auto"/>
            <w:vAlign w:val="center"/>
          </w:tcPr>
          <w:p w14:paraId="6FD5F7FF" w14:textId="77777777" w:rsidR="00005045" w:rsidRPr="00124784" w:rsidRDefault="00005045" w:rsidP="00124784">
            <w:pPr>
              <w:jc w:val="center"/>
              <w:rPr>
                <w:lang w:val="en-US"/>
              </w:rPr>
            </w:pPr>
            <w:r>
              <w:rPr>
                <w:lang w:val="en-US"/>
              </w:rPr>
              <w:t>1.61</w:t>
            </w:r>
          </w:p>
        </w:tc>
        <w:tc>
          <w:tcPr>
            <w:tcW w:w="973" w:type="dxa"/>
            <w:shd w:val="clear" w:color="auto" w:fill="auto"/>
            <w:vAlign w:val="center"/>
          </w:tcPr>
          <w:p w14:paraId="7E97D669" w14:textId="77777777" w:rsidR="00005045" w:rsidRPr="00124784" w:rsidRDefault="00005045" w:rsidP="00124784">
            <w:pPr>
              <w:jc w:val="center"/>
              <w:rPr>
                <w:lang w:val="en-US"/>
              </w:rPr>
            </w:pPr>
            <w:r>
              <w:rPr>
                <w:lang w:val="en-US"/>
              </w:rPr>
              <w:t>是</w:t>
            </w:r>
          </w:p>
        </w:tc>
      </w:tr>
      <w:tr w:rsidR="00131CE8" w14:paraId="6D9A263F" w14:textId="77777777">
        <w:tc>
          <w:tcPr>
            <w:tcW w:w="4077" w:type="dxa"/>
            <w:shd w:val="clear" w:color="auto" w:fill="auto"/>
            <w:vAlign w:val="center"/>
          </w:tcPr>
          <w:p w14:paraId="626DA5A5" w14:textId="77777777" w:rsidR="00005045" w:rsidRPr="00124784" w:rsidRDefault="00005045" w:rsidP="00124784">
            <w:pPr>
              <w:jc w:val="center"/>
              <w:rPr>
                <w:lang w:val="en-US"/>
              </w:rPr>
            </w:pPr>
            <w:r>
              <w:rPr>
                <w:lang w:val="en-US"/>
              </w:rPr>
              <w:t>L9</w:t>
            </w:r>
          </w:p>
        </w:tc>
        <w:tc>
          <w:tcPr>
            <w:tcW w:w="1276" w:type="dxa"/>
            <w:shd w:val="clear" w:color="auto" w:fill="auto"/>
            <w:vAlign w:val="center"/>
          </w:tcPr>
          <w:p w14:paraId="23788C5A" w14:textId="77777777" w:rsidR="00005045" w:rsidRPr="00124784" w:rsidRDefault="00005045" w:rsidP="00124784">
            <w:pPr>
              <w:jc w:val="center"/>
              <w:rPr>
                <w:lang w:val="en-US"/>
              </w:rPr>
            </w:pPr>
            <w:r>
              <w:rPr>
                <w:lang w:val="en-US"/>
              </w:rPr>
              <w:t>1.04</w:t>
            </w:r>
          </w:p>
        </w:tc>
        <w:tc>
          <w:tcPr>
            <w:tcW w:w="1276" w:type="dxa"/>
            <w:shd w:val="clear" w:color="auto" w:fill="auto"/>
            <w:vAlign w:val="center"/>
          </w:tcPr>
          <w:p w14:paraId="62AD1144" w14:textId="77777777" w:rsidR="00005045" w:rsidRPr="00124784" w:rsidRDefault="00005045" w:rsidP="00124784">
            <w:pPr>
              <w:jc w:val="center"/>
              <w:rPr>
                <w:lang w:val="en-US"/>
              </w:rPr>
            </w:pPr>
            <w:r>
              <w:rPr>
                <w:lang w:val="en-US"/>
              </w:rPr>
              <w:t>-0.82</w:t>
            </w:r>
          </w:p>
        </w:tc>
        <w:tc>
          <w:tcPr>
            <w:tcW w:w="1701" w:type="dxa"/>
            <w:shd w:val="clear" w:color="auto" w:fill="auto"/>
            <w:vAlign w:val="center"/>
          </w:tcPr>
          <w:p w14:paraId="247C3CDD" w14:textId="77777777" w:rsidR="00005045" w:rsidRPr="00124784" w:rsidRDefault="00005045" w:rsidP="00124784">
            <w:pPr>
              <w:jc w:val="center"/>
              <w:rPr>
                <w:lang w:val="en-US"/>
              </w:rPr>
            </w:pPr>
            <w:r>
              <w:rPr>
                <w:lang w:val="en-US"/>
              </w:rPr>
              <w:t>1.86</w:t>
            </w:r>
          </w:p>
        </w:tc>
        <w:tc>
          <w:tcPr>
            <w:tcW w:w="973" w:type="dxa"/>
            <w:shd w:val="clear" w:color="auto" w:fill="auto"/>
            <w:vAlign w:val="center"/>
          </w:tcPr>
          <w:p w14:paraId="4D37B7FC" w14:textId="77777777" w:rsidR="00005045" w:rsidRPr="00124784" w:rsidRDefault="00005045" w:rsidP="00124784">
            <w:pPr>
              <w:jc w:val="center"/>
              <w:rPr>
                <w:lang w:val="en-US"/>
              </w:rPr>
            </w:pPr>
            <w:r>
              <w:rPr>
                <w:lang w:val="en-US"/>
              </w:rPr>
              <w:t>是</w:t>
            </w:r>
          </w:p>
        </w:tc>
      </w:tr>
      <w:tr w:rsidR="00005045" w14:paraId="784E4182" w14:textId="77777777" w:rsidTr="00A443A4">
        <w:tc>
          <w:tcPr>
            <w:tcW w:w="4077" w:type="dxa"/>
            <w:shd w:val="clear" w:color="auto" w:fill="auto"/>
            <w:vAlign w:val="center"/>
          </w:tcPr>
          <w:p w14:paraId="4DBA27B6" w14:textId="77777777" w:rsidR="00005045" w:rsidRPr="00124784" w:rsidRDefault="00005045" w:rsidP="00124784">
            <w:pPr>
              <w:jc w:val="center"/>
              <w:rPr>
                <w:lang w:val="en-US"/>
              </w:rPr>
            </w:pPr>
            <w:r>
              <w:rPr>
                <w:lang w:val="en-US"/>
              </w:rPr>
              <w:t>绿建模型</w:t>
            </w:r>
          </w:p>
        </w:tc>
        <w:tc>
          <w:tcPr>
            <w:tcW w:w="1276" w:type="dxa"/>
            <w:shd w:val="clear" w:color="auto" w:fill="auto"/>
            <w:vAlign w:val="center"/>
          </w:tcPr>
          <w:p w14:paraId="79924F73" w14:textId="77777777" w:rsidR="00005045" w:rsidRPr="00124784" w:rsidRDefault="00005045" w:rsidP="00124784">
            <w:pPr>
              <w:jc w:val="center"/>
              <w:rPr>
                <w:lang w:val="en-US"/>
              </w:rPr>
            </w:pPr>
            <w:r>
              <w:rPr>
                <w:lang w:val="en-US"/>
              </w:rPr>
              <w:t>1.17</w:t>
            </w:r>
          </w:p>
        </w:tc>
        <w:tc>
          <w:tcPr>
            <w:tcW w:w="1276" w:type="dxa"/>
            <w:shd w:val="clear" w:color="auto" w:fill="auto"/>
            <w:vAlign w:val="center"/>
          </w:tcPr>
          <w:p w14:paraId="7CFEE2EA" w14:textId="77777777" w:rsidR="00005045" w:rsidRPr="00124784" w:rsidRDefault="00005045" w:rsidP="00124784">
            <w:pPr>
              <w:jc w:val="center"/>
              <w:rPr>
                <w:lang w:val="en-US"/>
              </w:rPr>
            </w:pPr>
            <w:r>
              <w:rPr>
                <w:lang w:val="en-US"/>
              </w:rPr>
              <w:t>-0.42</w:t>
            </w:r>
          </w:p>
        </w:tc>
        <w:tc>
          <w:tcPr>
            <w:tcW w:w="1701" w:type="dxa"/>
            <w:shd w:val="clear" w:color="auto" w:fill="auto"/>
            <w:vAlign w:val="center"/>
          </w:tcPr>
          <w:p w14:paraId="595419D3" w14:textId="77777777" w:rsidR="00005045" w:rsidRPr="00124784" w:rsidRDefault="00005045" w:rsidP="00124784">
            <w:pPr>
              <w:jc w:val="center"/>
              <w:rPr>
                <w:lang w:val="en-US"/>
              </w:rPr>
            </w:pPr>
            <w:r>
              <w:rPr>
                <w:lang w:val="en-US"/>
              </w:rPr>
              <w:t>1.59</w:t>
            </w:r>
          </w:p>
        </w:tc>
        <w:tc>
          <w:tcPr>
            <w:tcW w:w="973" w:type="dxa"/>
            <w:shd w:val="clear" w:color="auto" w:fill="auto"/>
            <w:vAlign w:val="center"/>
          </w:tcPr>
          <w:p w14:paraId="0A6FA65F" w14:textId="77777777" w:rsidR="00005045" w:rsidRPr="00124784" w:rsidRDefault="00005045" w:rsidP="00124784">
            <w:pPr>
              <w:jc w:val="center"/>
              <w:rPr>
                <w:lang w:val="en-US"/>
              </w:rPr>
            </w:pPr>
            <w:r>
              <w:rPr>
                <w:lang w:val="en-US"/>
              </w:rPr>
              <w:t>是</w:t>
            </w:r>
          </w:p>
        </w:tc>
      </w:tr>
    </w:tbl>
    <w:p w14:paraId="6D33FE80" w14:textId="77777777" w:rsidR="00005045" w:rsidRDefault="00005045" w:rsidP="00005045">
      <w:pPr>
        <w:rPr>
          <w:lang w:val="en-US"/>
        </w:rPr>
      </w:pPr>
      <w:bookmarkStart w:id="106" w:name="建筑迎风和背风面风压差结论汇总结论"/>
      <w:bookmarkEnd w:id="105"/>
      <w:bookmarkEnd w:id="106"/>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7EB77273" w14:textId="77777777" w:rsidR="00131CE8" w:rsidRDefault="00000000">
      <w:pPr>
        <w:rPr>
          <w:lang w:val="en-US"/>
        </w:rPr>
      </w:pPr>
      <w:r>
        <w:rPr>
          <w:b/>
          <w:color w:val="000000"/>
          <w:lang w:val="en-US"/>
        </w:rPr>
        <w:t>说明：所有单体建筑各层迎风和背风面风压差信息详见附录。</w:t>
      </w:r>
    </w:p>
    <w:p w14:paraId="5EAEB304" w14:textId="77777777" w:rsidR="00147DF5" w:rsidRPr="00147DF5" w:rsidRDefault="00FA58D9" w:rsidP="00005045">
      <w:pPr>
        <w:rPr>
          <w:lang w:val="en-US"/>
        </w:rPr>
      </w:pPr>
      <w:bookmarkStart w:id="107" w:name="冬季工况"/>
      <w:bookmarkEnd w:id="107"/>
      <w:r>
        <w:rPr>
          <w:rFonts w:hint="eastAsia"/>
          <w:lang w:val="en-US"/>
        </w:rPr>
        <w:t xml:space="preserve"> </w:t>
      </w:r>
    </w:p>
    <w:p w14:paraId="6F16896D" w14:textId="77777777" w:rsidR="00005045" w:rsidRDefault="00005045" w:rsidP="00005045">
      <w:pPr>
        <w:pStyle w:val="2"/>
      </w:pPr>
      <w:bookmarkStart w:id="108" w:name="季节1"/>
      <w:bookmarkStart w:id="109" w:name="_Toc509844759"/>
      <w:bookmarkStart w:id="110" w:name="_Toc192840762"/>
      <w:r>
        <w:rPr>
          <w:rFonts w:hint="eastAsia"/>
        </w:rPr>
        <w:t>夏季</w:t>
      </w:r>
      <w:bookmarkEnd w:id="108"/>
      <w:r>
        <w:rPr>
          <w:rFonts w:hint="eastAsia"/>
        </w:rPr>
        <w:t>工况</w:t>
      </w:r>
      <w:bookmarkEnd w:id="109"/>
      <w:bookmarkEnd w:id="110"/>
    </w:p>
    <w:p w14:paraId="4EA306CB" w14:textId="77777777" w:rsidR="00005045" w:rsidRDefault="00005045" w:rsidP="0027395B">
      <w:pPr>
        <w:pStyle w:val="a0"/>
        <w:ind w:firstLine="420"/>
      </w:pPr>
      <w:r w:rsidRPr="002E4BE1">
        <w:rPr>
          <w:rFonts w:hint="eastAsia"/>
          <w:lang w:val="en-US"/>
        </w:rPr>
        <w:t>本项目</w:t>
      </w:r>
      <w:bookmarkStart w:id="111" w:name="季节2"/>
      <w:r>
        <w:rPr>
          <w:rFonts w:hint="eastAsia"/>
          <w:lang w:val="en-US"/>
        </w:rPr>
        <w:t>夏季</w:t>
      </w:r>
      <w:bookmarkEnd w:id="111"/>
      <w:r w:rsidRPr="002E4BE1">
        <w:rPr>
          <w:rFonts w:hint="eastAsia"/>
          <w:lang w:val="en-US"/>
        </w:rPr>
        <w:t>工况的入口边界风速为</w:t>
      </w:r>
      <w:bookmarkStart w:id="112" w:name="入口边界风速"/>
      <w:r w:rsidRPr="002E4BE1">
        <w:rPr>
          <w:rFonts w:hint="eastAsia"/>
          <w:lang w:val="en-US"/>
        </w:rPr>
        <w:t>3.00</w:t>
      </w:r>
      <w:bookmarkEnd w:id="112"/>
      <w:r w:rsidRPr="002E4BE1">
        <w:rPr>
          <w:rFonts w:hint="eastAsia"/>
          <w:lang w:val="en-US"/>
        </w:rPr>
        <w:t>m/s</w:t>
      </w:r>
      <w:r w:rsidRPr="002E4BE1">
        <w:rPr>
          <w:rFonts w:hint="eastAsia"/>
          <w:lang w:val="en-US"/>
        </w:rPr>
        <w:t>，风向为</w:t>
      </w:r>
      <w:bookmarkStart w:id="113" w:name="入口边界风向"/>
      <w:r>
        <w:t>WNW</w:t>
      </w:r>
      <w:bookmarkEnd w:id="113"/>
      <w:r w:rsidR="00000000">
        <w:rPr>
          <w:rFonts w:hint="eastAsia"/>
          <w:lang w:val="en-US"/>
        </w:rPr>
        <w:t>。</w:t>
      </w:r>
    </w:p>
    <w:p w14:paraId="5F487EAC"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114" w:name="季节3"/>
      <w:r w:rsidRPr="00931B71">
        <w:rPr>
          <w:rFonts w:hint="eastAsia"/>
          <w:lang w:val="en-US"/>
        </w:rPr>
        <w:t>夏季</w:t>
      </w:r>
      <w:bookmarkEnd w:id="114"/>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15" w:name="季节4"/>
      <w:r>
        <w:rPr>
          <w:rFonts w:hint="eastAsia"/>
          <w:lang w:val="en-US"/>
        </w:rPr>
        <w:t>夏季</w:t>
      </w:r>
      <w:bookmarkEnd w:id="115"/>
      <w:r>
        <w:rPr>
          <w:rFonts w:hint="eastAsia"/>
          <w:lang w:val="en-US"/>
        </w:rPr>
        <w:t>形成有效的巷道风，优化街区自然通风环境</w:t>
      </w:r>
      <w:r w:rsidRPr="00BF4FD9">
        <w:rPr>
          <w:rFonts w:hint="eastAsia"/>
          <w:lang w:val="en-US"/>
        </w:rPr>
        <w:t>，避免</w:t>
      </w:r>
      <w:bookmarkStart w:id="116" w:name="季节5"/>
      <w:r w:rsidRPr="00BF4FD9">
        <w:rPr>
          <w:rFonts w:hint="eastAsia"/>
          <w:lang w:val="en-US"/>
        </w:rPr>
        <w:t>夏季</w:t>
      </w:r>
      <w:bookmarkEnd w:id="116"/>
      <w:r w:rsidR="00000000" w:rsidRPr="00BF4FD9">
        <w:rPr>
          <w:rFonts w:hint="eastAsia"/>
          <w:lang w:val="en-US"/>
        </w:rPr>
        <w:t>人活动区有明显的气流旋涡和无风区，从而造成闷热不适感。因此本项目需要分析人活动区的风速，并</w:t>
      </w:r>
      <w:proofErr w:type="gramStart"/>
      <w:r w:rsidR="00000000" w:rsidRPr="00BF4FD9">
        <w:rPr>
          <w:rFonts w:hint="eastAsia"/>
          <w:lang w:val="en-US"/>
        </w:rPr>
        <w:t>作出</w:t>
      </w:r>
      <w:proofErr w:type="gramEnd"/>
      <w:r w:rsidR="00000000" w:rsidRPr="00BF4FD9">
        <w:rPr>
          <w:rFonts w:hint="eastAsia"/>
          <w:lang w:val="en-US"/>
        </w:rPr>
        <w:t>判断</w:t>
      </w:r>
      <w:r w:rsidRPr="00BF4FD9">
        <w:rPr>
          <w:rFonts w:hint="eastAsia"/>
          <w:lang w:val="en-US"/>
        </w:rPr>
        <w:t>。</w:t>
      </w:r>
    </w:p>
    <w:p w14:paraId="7B308005"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0EAC4378"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01A50B9E" w14:textId="77777777" w:rsidR="00005045" w:rsidRDefault="00005045" w:rsidP="00005045">
      <w:pPr>
        <w:pStyle w:val="3"/>
      </w:pPr>
      <w:bookmarkStart w:id="117" w:name="_Toc509844760"/>
      <w:bookmarkStart w:id="118" w:name="_Toc192840763"/>
      <w:r>
        <w:rPr>
          <w:rFonts w:hint="eastAsia"/>
        </w:rPr>
        <w:lastRenderedPageBreak/>
        <w:t>无风区计算分析</w:t>
      </w:r>
      <w:bookmarkEnd w:id="117"/>
      <w:bookmarkEnd w:id="118"/>
    </w:p>
    <w:p w14:paraId="33BB68A4" w14:textId="77777777" w:rsidR="00005045" w:rsidRDefault="00000000" w:rsidP="00CD2871">
      <w:pPr>
        <w:pStyle w:val="a0"/>
        <w:spacing w:afterLines="50" w:after="156"/>
        <w:ind w:firstLine="420"/>
        <w:jc w:val="left"/>
      </w:pPr>
      <w:r w:rsidRPr="00B61E67">
        <w:rPr>
          <w:rFonts w:hint="eastAsia"/>
        </w:rPr>
        <w:t>下图为整个计算域内风速分布云图，参考图中速度分布可以对项目中建筑布局进行优化。</w:t>
      </w:r>
      <w:r>
        <w:rPr>
          <w:rFonts w:hint="eastAsia"/>
        </w:rPr>
        <w:t>分析下图</w:t>
      </w:r>
      <w:r w:rsidR="00005045">
        <w:rPr>
          <w:rFonts w:hint="eastAsia"/>
          <w:lang w:val="en-US"/>
        </w:rPr>
        <w:t>，</w:t>
      </w:r>
      <w:bookmarkStart w:id="119" w:name="人活动区风速分析结论"/>
      <w:bookmarkEnd w:id="119"/>
      <w:r>
        <w:t>人活动区内未标示出风速</w:t>
      </w:r>
      <w:r>
        <w:rPr>
          <w:color w:val="0000FF"/>
        </w:rPr>
        <w:t>小于</w:t>
      </w:r>
      <w:r>
        <w:t>0.2m/s</w:t>
      </w:r>
      <w:r>
        <w:t>的超限区域，因此人活动区风速</w:t>
      </w:r>
      <w:r>
        <w:rPr>
          <w:color w:val="0000FF"/>
        </w:rPr>
        <w:t>满足</w:t>
      </w:r>
      <w:r>
        <w:t>绿标要求，项目可采用现有建筑布局。</w:t>
      </w:r>
    </w:p>
    <w:p w14:paraId="37AA36EB" w14:textId="77777777" w:rsidR="00005045" w:rsidRDefault="00005045" w:rsidP="006C2DCC">
      <w:pPr>
        <w:pStyle w:val="a0"/>
        <w:spacing w:afterLines="50" w:after="156"/>
        <w:ind w:firstLineChars="0" w:firstLine="0"/>
        <w:jc w:val="center"/>
      </w:pPr>
      <w:bookmarkStart w:id="120" w:name="人行区风速云图"/>
      <w:bookmarkEnd w:id="120"/>
      <w:r>
        <w:rPr>
          <w:noProof/>
        </w:rPr>
        <w:drawing>
          <wp:inline distT="0" distB="0" distL="0" distR="0" wp14:anchorId="7AB33E10" wp14:editId="4960E426">
            <wp:extent cx="5667375" cy="33242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324225"/>
                    </a:xfrm>
                    <a:prstGeom prst="rect">
                      <a:avLst/>
                    </a:prstGeom>
                  </pic:spPr>
                </pic:pic>
              </a:graphicData>
            </a:graphic>
          </wp:inline>
        </w:drawing>
      </w:r>
    </w:p>
    <w:p w14:paraId="1809A476"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803CF">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803CF">
        <w:rPr>
          <w:rFonts w:ascii="黑体" w:eastAsia="黑体" w:hAnsi="黑体"/>
          <w:noProof/>
          <w:sz w:val="20"/>
          <w:szCs w:val="20"/>
        </w:rPr>
        <w:t>1</w:t>
      </w:r>
      <w:r w:rsidRPr="00C72E58">
        <w:rPr>
          <w:rFonts w:ascii="黑体" w:eastAsia="黑体" w:hAnsi="黑体"/>
          <w:sz w:val="20"/>
          <w:szCs w:val="20"/>
        </w:rPr>
        <w:fldChar w:fldCharType="end"/>
      </w:r>
      <w:r w:rsidR="00000000" w:rsidRPr="00C72E58">
        <w:rPr>
          <w:rFonts w:ascii="黑体" w:eastAsia="黑体" w:hAnsi="黑体" w:hint="eastAsia"/>
          <w:sz w:val="20"/>
          <w:szCs w:val="20"/>
        </w:rPr>
        <w:t>计算域内</w:t>
      </w:r>
      <w:r w:rsidR="00000000" w:rsidRPr="00C72E58">
        <w:rPr>
          <w:rFonts w:ascii="黑体" w:eastAsia="黑体" w:hAnsi="黑体" w:hint="eastAsia"/>
          <w:sz w:val="20"/>
          <w:szCs w:val="20"/>
        </w:rPr>
        <w:t>-1.5</w:t>
      </w:r>
      <w:r w:rsidR="00000000" w:rsidRPr="00C72E58">
        <w:rPr>
          <w:rFonts w:ascii="黑体" w:eastAsia="黑体" w:hAnsi="黑体" w:hint="eastAsia"/>
          <w:sz w:val="20"/>
          <w:szCs w:val="20"/>
        </w:rPr>
        <w:t>米高度水平面风速云图</w:t>
      </w:r>
      <w:r w:rsidR="00000000">
        <w:rPr>
          <w:rFonts w:ascii="黑体" w:eastAsia="黑体" w:hAnsi="黑体" w:hint="eastAsia"/>
          <w:sz w:val="20"/>
          <w:szCs w:val="20"/>
        </w:rPr>
        <w:t>-</w:t>
      </w:r>
      <w:r w:rsidR="00000000">
        <w:rPr>
          <w:rFonts w:ascii="黑体" w:eastAsia="黑体" w:hAnsi="黑体" w:hint="eastAsia"/>
          <w:sz w:val="20"/>
          <w:szCs w:val="20"/>
        </w:rPr>
        <w:t>夏季</w:t>
      </w:r>
    </w:p>
    <w:p w14:paraId="44F6FECF" w14:textId="77777777" w:rsidR="00000000" w:rsidRPr="006F1295" w:rsidRDefault="00000000" w:rsidP="006F1295">
      <w:pPr>
        <w:pStyle w:val="a0"/>
        <w:ind w:firstLine="420"/>
      </w:pPr>
    </w:p>
    <w:p w14:paraId="529A3107" w14:textId="77777777" w:rsidR="00005045" w:rsidRDefault="00005045" w:rsidP="00005045">
      <w:pPr>
        <w:pStyle w:val="3"/>
      </w:pPr>
      <w:bookmarkStart w:id="121" w:name="_Toc509844761"/>
      <w:bookmarkStart w:id="122" w:name="_Toc192840764"/>
      <w:r>
        <w:rPr>
          <w:rFonts w:hint="eastAsia"/>
        </w:rPr>
        <w:t>旋涡区分析</w:t>
      </w:r>
      <w:bookmarkEnd w:id="121"/>
      <w:bookmarkEnd w:id="122"/>
    </w:p>
    <w:p w14:paraId="0057AD9E" w14:textId="77777777" w:rsidR="00005045" w:rsidRPr="009D2F6D" w:rsidRDefault="00000000" w:rsidP="0096596C">
      <w:pPr>
        <w:pStyle w:val="a0"/>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r w:rsidR="00005045" w:rsidRPr="00B93902">
        <w:rPr>
          <w:rFonts w:hint="eastAsia"/>
          <w:lang w:val="en-US"/>
        </w:rPr>
        <w:t>。</w:t>
      </w:r>
    </w:p>
    <w:p w14:paraId="3EAC323B" w14:textId="77777777" w:rsidR="00005045" w:rsidRDefault="00005045" w:rsidP="006C2DCC">
      <w:pPr>
        <w:pStyle w:val="a0"/>
        <w:ind w:firstLineChars="0" w:firstLine="0"/>
        <w:jc w:val="center"/>
        <w:rPr>
          <w:lang w:val="en-US"/>
        </w:rPr>
      </w:pPr>
      <w:bookmarkStart w:id="123" w:name="人行区风速矢量图"/>
      <w:bookmarkEnd w:id="123"/>
      <w:r>
        <w:rPr>
          <w:noProof/>
        </w:rPr>
        <w:lastRenderedPageBreak/>
        <w:drawing>
          <wp:inline distT="0" distB="0" distL="0" distR="0" wp14:anchorId="251D54DB" wp14:editId="714D213C">
            <wp:extent cx="5667375" cy="33337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333750"/>
                    </a:xfrm>
                    <a:prstGeom prst="rect">
                      <a:avLst/>
                    </a:prstGeom>
                  </pic:spPr>
                </pic:pic>
              </a:graphicData>
            </a:graphic>
          </wp:inline>
        </w:drawing>
      </w:r>
    </w:p>
    <w:p w14:paraId="6F0FE53D"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803CF">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803CF">
        <w:rPr>
          <w:rFonts w:ascii="黑体" w:eastAsia="黑体" w:hAnsi="黑体"/>
          <w:noProof/>
          <w:sz w:val="20"/>
          <w:szCs w:val="20"/>
        </w:rPr>
        <w:t>2</w:t>
      </w:r>
      <w:r w:rsidRPr="00C72E58">
        <w:rPr>
          <w:rFonts w:ascii="黑体" w:eastAsia="黑体" w:hAnsi="黑体"/>
          <w:sz w:val="20"/>
          <w:szCs w:val="20"/>
        </w:rPr>
        <w:fldChar w:fldCharType="end"/>
      </w:r>
      <w:r w:rsidR="00000000" w:rsidRPr="00C72E58">
        <w:rPr>
          <w:rFonts w:ascii="黑体" w:eastAsia="黑体" w:hAnsi="黑体" w:hint="eastAsia"/>
          <w:sz w:val="20"/>
          <w:szCs w:val="20"/>
        </w:rPr>
        <w:t>计算域内</w:t>
      </w:r>
      <w:r w:rsidR="00000000" w:rsidRPr="00C72E58">
        <w:rPr>
          <w:rFonts w:ascii="黑体" w:eastAsia="黑体" w:hAnsi="黑体" w:hint="eastAsia"/>
          <w:sz w:val="20"/>
          <w:szCs w:val="20"/>
        </w:rPr>
        <w:t>-1.5</w:t>
      </w:r>
      <w:r w:rsidR="00000000" w:rsidRPr="00C72E58">
        <w:rPr>
          <w:rFonts w:ascii="黑体" w:eastAsia="黑体" w:hAnsi="黑体" w:hint="eastAsia"/>
          <w:sz w:val="20"/>
          <w:szCs w:val="20"/>
        </w:rPr>
        <w:t>米高度水平面风速矢量图</w:t>
      </w:r>
    </w:p>
    <w:p w14:paraId="4FDA3B49" w14:textId="77777777" w:rsidR="00000000" w:rsidRPr="006F1295" w:rsidRDefault="00000000" w:rsidP="006F1295">
      <w:pPr>
        <w:pStyle w:val="a0"/>
        <w:ind w:firstLine="420"/>
        <w:rPr>
          <w:lang w:val="en-US"/>
        </w:rPr>
      </w:pPr>
    </w:p>
    <w:p w14:paraId="02214F8B" w14:textId="77777777" w:rsidR="00005045" w:rsidRDefault="00005045" w:rsidP="00005045">
      <w:pPr>
        <w:pStyle w:val="3"/>
      </w:pPr>
      <w:bookmarkStart w:id="124" w:name="_Toc509844762"/>
      <w:bookmarkStart w:id="125" w:name="_Toc192840765"/>
      <w:r>
        <w:rPr>
          <w:rFonts w:hint="eastAsia"/>
        </w:rPr>
        <w:t>旋涡区/无风区达标</w:t>
      </w:r>
      <w:bookmarkEnd w:id="124"/>
      <w:r w:rsidR="00000000">
        <w:rPr>
          <w:rFonts w:hint="eastAsia"/>
        </w:rPr>
        <w:t>结果汇总</w:t>
      </w:r>
      <w:bookmarkEnd w:id="125"/>
    </w:p>
    <w:p w14:paraId="52F529D0"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A803CF">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A803CF">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26" w:name="季节8"/>
      <w:r w:rsidR="00000000" w:rsidRPr="002F5B29">
        <w:rPr>
          <w:rFonts w:ascii="黑体" w:eastAsia="黑体" w:hAnsi="黑体" w:hint="eastAsia"/>
          <w:sz w:val="20"/>
          <w:szCs w:val="20"/>
        </w:rPr>
        <w:t>夏季</w:t>
      </w:r>
      <w:bookmarkEnd w:id="126"/>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40FABE33"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1F1C0"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CB40D6B"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6273A453"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973F7EC"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30109F6D"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E5F7D78"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605D67B7"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7A60D2E2" w14:textId="77777777" w:rsidR="00005045" w:rsidRPr="0088058A" w:rsidRDefault="00005045" w:rsidP="0088058A">
            <w:pPr>
              <w:spacing w:line="240" w:lineRule="auto"/>
              <w:jc w:val="center"/>
              <w:rPr>
                <w:rFonts w:ascii="宋体" w:hAnsi="宋体" w:cs="宋体"/>
                <w:color w:val="000000"/>
                <w:sz w:val="22"/>
                <w:szCs w:val="22"/>
                <w:lang w:val="en-US"/>
              </w:rPr>
            </w:pPr>
            <w:bookmarkStart w:id="127" w:name="是否有无风区"/>
            <w:r w:rsidRPr="0088058A">
              <w:rPr>
                <w:rFonts w:ascii="宋体" w:hAnsi="宋体" w:cs="宋体" w:hint="eastAsia"/>
                <w:color w:val="000000"/>
                <w:sz w:val="22"/>
                <w:szCs w:val="22"/>
                <w:lang w:val="en-US"/>
              </w:rPr>
              <w:t>否</w:t>
            </w:r>
            <w:bookmarkEnd w:id="127"/>
          </w:p>
        </w:tc>
        <w:tc>
          <w:tcPr>
            <w:tcW w:w="1276" w:type="dxa"/>
            <w:tcBorders>
              <w:top w:val="nil"/>
              <w:left w:val="nil"/>
              <w:bottom w:val="single" w:sz="4" w:space="0" w:color="auto"/>
              <w:right w:val="single" w:sz="4" w:space="0" w:color="auto"/>
            </w:tcBorders>
            <w:shd w:val="clear" w:color="auto" w:fill="auto"/>
            <w:noWrap/>
            <w:vAlign w:val="center"/>
            <w:hideMark/>
          </w:tcPr>
          <w:p w14:paraId="6F872E85" w14:textId="77777777" w:rsidR="00005045" w:rsidRPr="0088058A" w:rsidRDefault="00005045" w:rsidP="0088058A">
            <w:pPr>
              <w:spacing w:line="240" w:lineRule="auto"/>
              <w:jc w:val="center"/>
              <w:rPr>
                <w:rFonts w:ascii="宋体" w:hAnsi="宋体" w:cs="宋体"/>
                <w:color w:val="000000"/>
                <w:sz w:val="22"/>
                <w:szCs w:val="22"/>
                <w:lang w:val="en-US"/>
              </w:rPr>
            </w:pPr>
            <w:bookmarkStart w:id="128" w:name="无风区达标判断"/>
            <w:r w:rsidRPr="0088058A">
              <w:rPr>
                <w:rFonts w:ascii="宋体" w:hAnsi="宋体" w:cs="宋体" w:hint="eastAsia"/>
                <w:color w:val="000000"/>
                <w:sz w:val="22"/>
                <w:szCs w:val="22"/>
                <w:lang w:val="en-US"/>
              </w:rPr>
              <w:t>是</w:t>
            </w:r>
            <w:bookmarkEnd w:id="128"/>
          </w:p>
        </w:tc>
      </w:tr>
      <w:tr w:rsidR="00005045" w:rsidRPr="008E146A" w14:paraId="787301DD"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8C0DCDC"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69E5A99A"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2AA8764D" w14:textId="77777777" w:rsidR="00005045" w:rsidRPr="0088058A" w:rsidRDefault="00005045" w:rsidP="0088058A">
            <w:pPr>
              <w:spacing w:line="240" w:lineRule="auto"/>
              <w:jc w:val="center"/>
              <w:rPr>
                <w:rFonts w:ascii="宋体" w:hAnsi="宋体" w:cs="宋体"/>
                <w:color w:val="000000"/>
                <w:sz w:val="22"/>
                <w:szCs w:val="22"/>
                <w:lang w:val="en-US"/>
              </w:rPr>
            </w:pPr>
            <w:bookmarkStart w:id="129" w:name="是否有旋涡区"/>
            <w:r w:rsidRPr="0088058A">
              <w:rPr>
                <w:rFonts w:ascii="宋体" w:hAnsi="宋体" w:cs="宋体"/>
                <w:color w:val="000000"/>
                <w:sz w:val="22"/>
                <w:szCs w:val="22"/>
                <w:lang w:val="en-US"/>
              </w:rPr>
              <w:t>否</w:t>
            </w:r>
            <w:bookmarkEnd w:id="129"/>
          </w:p>
        </w:tc>
        <w:tc>
          <w:tcPr>
            <w:tcW w:w="1276" w:type="dxa"/>
            <w:tcBorders>
              <w:top w:val="nil"/>
              <w:left w:val="nil"/>
              <w:bottom w:val="single" w:sz="4" w:space="0" w:color="auto"/>
              <w:right w:val="single" w:sz="4" w:space="0" w:color="auto"/>
            </w:tcBorders>
            <w:shd w:val="clear" w:color="auto" w:fill="auto"/>
            <w:noWrap/>
            <w:vAlign w:val="center"/>
            <w:hideMark/>
          </w:tcPr>
          <w:p w14:paraId="1BCF3D65" w14:textId="77777777" w:rsidR="00005045" w:rsidRPr="0088058A" w:rsidRDefault="00005045" w:rsidP="0088058A">
            <w:pPr>
              <w:spacing w:line="240" w:lineRule="auto"/>
              <w:jc w:val="center"/>
              <w:rPr>
                <w:rFonts w:ascii="宋体" w:hAnsi="宋体" w:cs="宋体"/>
                <w:color w:val="000000"/>
                <w:sz w:val="22"/>
                <w:szCs w:val="22"/>
                <w:lang w:val="en-US"/>
              </w:rPr>
            </w:pPr>
            <w:bookmarkStart w:id="130" w:name="旋涡区达标判断"/>
            <w:r w:rsidRPr="0088058A">
              <w:rPr>
                <w:rFonts w:ascii="宋体" w:hAnsi="宋体" w:cs="宋体"/>
                <w:color w:val="000000"/>
                <w:sz w:val="22"/>
                <w:szCs w:val="22"/>
                <w:lang w:val="en-US"/>
              </w:rPr>
              <w:t>是</w:t>
            </w:r>
            <w:bookmarkEnd w:id="130"/>
          </w:p>
        </w:tc>
      </w:tr>
    </w:tbl>
    <w:p w14:paraId="6F1B61A2" w14:textId="77777777" w:rsidR="00005045" w:rsidRDefault="00005045" w:rsidP="00005045">
      <w:pPr>
        <w:pStyle w:val="3"/>
      </w:pPr>
      <w:bookmarkStart w:id="131" w:name="_Toc504501018"/>
      <w:bookmarkStart w:id="132" w:name="_Toc509844763"/>
      <w:bookmarkStart w:id="133" w:name="_Toc192840766"/>
      <w:r>
        <w:rPr>
          <w:rFonts w:hint="eastAsia"/>
        </w:rPr>
        <w:t>外窗内外表面风压</w:t>
      </w:r>
      <w:bookmarkEnd w:id="131"/>
      <w:r>
        <w:rPr>
          <w:rFonts w:hint="eastAsia"/>
        </w:rPr>
        <w:t>差达标分析</w:t>
      </w:r>
      <w:bookmarkEnd w:id="132"/>
      <w:bookmarkEnd w:id="133"/>
    </w:p>
    <w:p w14:paraId="087D88DA"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34" w:name="季节9"/>
      <w:r>
        <w:rPr>
          <w:rFonts w:hint="eastAsia"/>
          <w:lang w:val="en-US"/>
        </w:rPr>
        <w:t>夏季</w:t>
      </w:r>
      <w:bookmarkEnd w:id="134"/>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52F7D68E"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08EEEABE"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50B036BE" w14:textId="77777777" w:rsidR="00005045" w:rsidRDefault="00005045" w:rsidP="006C2DCC">
      <w:pPr>
        <w:pStyle w:val="a0"/>
        <w:ind w:firstLineChars="0" w:firstLine="0"/>
        <w:jc w:val="center"/>
      </w:pPr>
      <w:bookmarkStart w:id="135" w:name="迎风面风压云图"/>
      <w:bookmarkEnd w:id="135"/>
      <w:r>
        <w:rPr>
          <w:noProof/>
        </w:rPr>
        <w:lastRenderedPageBreak/>
        <w:drawing>
          <wp:inline distT="0" distB="0" distL="0" distR="0" wp14:anchorId="3700E62C" wp14:editId="388AE4B3">
            <wp:extent cx="5667375" cy="3286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286125"/>
                    </a:xfrm>
                    <a:prstGeom prst="rect">
                      <a:avLst/>
                    </a:prstGeom>
                  </pic:spPr>
                </pic:pic>
              </a:graphicData>
            </a:graphic>
          </wp:inline>
        </w:drawing>
      </w:r>
    </w:p>
    <w:p w14:paraId="1330E7F3"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803CF">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803CF">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36" w:name="季节10"/>
      <w:r w:rsidR="00005045" w:rsidRPr="00C72E58">
        <w:rPr>
          <w:rFonts w:ascii="黑体" w:eastAsia="黑体" w:hAnsi="黑体" w:hint="eastAsia"/>
          <w:sz w:val="20"/>
          <w:szCs w:val="20"/>
        </w:rPr>
        <w:t>夏季</w:t>
      </w:r>
      <w:bookmarkEnd w:id="136"/>
    </w:p>
    <w:p w14:paraId="563F0F59" w14:textId="77777777" w:rsidR="00005045" w:rsidRPr="00C56D1B" w:rsidRDefault="00005045" w:rsidP="00005045">
      <w:pPr>
        <w:jc w:val="center"/>
      </w:pPr>
      <w:bookmarkStart w:id="137" w:name="背风面风压云图"/>
      <w:bookmarkEnd w:id="137"/>
      <w:r>
        <w:rPr>
          <w:noProof/>
        </w:rPr>
        <w:drawing>
          <wp:inline distT="0" distB="0" distL="0" distR="0" wp14:anchorId="43748224" wp14:editId="67B1741F">
            <wp:extent cx="5667375" cy="3295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295650"/>
                    </a:xfrm>
                    <a:prstGeom prst="rect">
                      <a:avLst/>
                    </a:prstGeom>
                  </pic:spPr>
                </pic:pic>
              </a:graphicData>
            </a:graphic>
          </wp:inline>
        </w:drawing>
      </w:r>
    </w:p>
    <w:p w14:paraId="4C3C9A67"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803CF">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803CF">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38" w:name="季节11"/>
      <w:r w:rsidR="00005045" w:rsidRPr="00C72E58">
        <w:rPr>
          <w:rFonts w:ascii="黑体" w:eastAsia="黑体" w:hAnsi="黑体" w:hint="eastAsia"/>
          <w:sz w:val="20"/>
          <w:szCs w:val="20"/>
        </w:rPr>
        <w:t>夏季</w:t>
      </w:r>
      <w:bookmarkEnd w:id="138"/>
      <w:r w:rsidR="00000000">
        <w:rPr>
          <w:rFonts w:hint="eastAsia"/>
        </w:rPr>
        <w:t xml:space="preserve"> </w:t>
      </w:r>
    </w:p>
    <w:p w14:paraId="4BFC4FC9"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298DC137" w14:textId="77777777"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A803CF">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A803CF">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75B17CD2" w14:textId="77777777" w:rsidTr="00DA2EC4">
        <w:trPr>
          <w:tblHeader/>
        </w:trPr>
        <w:tc>
          <w:tcPr>
            <w:tcW w:w="4361" w:type="dxa"/>
            <w:shd w:val="clear" w:color="auto" w:fill="E6E6E6"/>
            <w:vAlign w:val="center"/>
          </w:tcPr>
          <w:p w14:paraId="3E3A23BC"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5779CB72"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767EC0AF"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77B2E578"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251A1C04" w14:textId="77777777" w:rsidR="00005045" w:rsidRPr="00124784" w:rsidRDefault="00005045" w:rsidP="00124784">
            <w:pPr>
              <w:jc w:val="center"/>
              <w:rPr>
                <w:lang w:val="en-US"/>
              </w:rPr>
            </w:pPr>
            <w:r w:rsidRPr="00124784">
              <w:rPr>
                <w:rFonts w:hint="eastAsia"/>
                <w:lang w:val="en-US"/>
              </w:rPr>
              <w:t>是否达标</w:t>
            </w:r>
          </w:p>
        </w:tc>
      </w:tr>
      <w:tr w:rsidR="00005045" w14:paraId="6587EE41" w14:textId="77777777" w:rsidTr="00DA2EC4">
        <w:tc>
          <w:tcPr>
            <w:tcW w:w="4361" w:type="dxa"/>
            <w:shd w:val="clear" w:color="auto" w:fill="auto"/>
            <w:vAlign w:val="center"/>
          </w:tcPr>
          <w:p w14:paraId="350E8D69" w14:textId="77777777" w:rsidR="00005045" w:rsidRPr="00124784" w:rsidRDefault="00005045" w:rsidP="00124784">
            <w:pPr>
              <w:jc w:val="center"/>
              <w:rPr>
                <w:lang w:val="en-US"/>
              </w:rPr>
            </w:pPr>
            <w:r>
              <w:rPr>
                <w:lang w:val="en-US"/>
              </w:rPr>
              <w:t>绿建模型</w:t>
            </w:r>
          </w:p>
        </w:tc>
        <w:tc>
          <w:tcPr>
            <w:tcW w:w="1134" w:type="dxa"/>
            <w:shd w:val="clear" w:color="auto" w:fill="auto"/>
            <w:vAlign w:val="center"/>
          </w:tcPr>
          <w:p w14:paraId="0A53B835" w14:textId="77777777" w:rsidR="00005045" w:rsidRPr="00124784" w:rsidRDefault="00005045" w:rsidP="00124784">
            <w:pPr>
              <w:jc w:val="center"/>
              <w:rPr>
                <w:lang w:val="en-US"/>
              </w:rPr>
            </w:pPr>
            <w:r>
              <w:rPr>
                <w:lang w:val="en-US"/>
              </w:rPr>
              <w:t>126</w:t>
            </w:r>
          </w:p>
        </w:tc>
        <w:tc>
          <w:tcPr>
            <w:tcW w:w="1984" w:type="dxa"/>
            <w:shd w:val="clear" w:color="auto" w:fill="auto"/>
            <w:vAlign w:val="center"/>
          </w:tcPr>
          <w:p w14:paraId="48CE9289" w14:textId="77777777" w:rsidR="00005045" w:rsidRPr="00124784" w:rsidRDefault="00005045" w:rsidP="00124784">
            <w:pPr>
              <w:jc w:val="center"/>
              <w:rPr>
                <w:lang w:val="en-US"/>
              </w:rPr>
            </w:pPr>
            <w:r>
              <w:rPr>
                <w:lang w:val="en-US"/>
              </w:rPr>
              <w:t>59</w:t>
            </w:r>
          </w:p>
        </w:tc>
        <w:tc>
          <w:tcPr>
            <w:tcW w:w="1116" w:type="dxa"/>
            <w:shd w:val="clear" w:color="auto" w:fill="auto"/>
            <w:vAlign w:val="center"/>
          </w:tcPr>
          <w:p w14:paraId="37D85DF9" w14:textId="77777777" w:rsidR="00005045" w:rsidRPr="00124784" w:rsidRDefault="00005045" w:rsidP="00124784">
            <w:pPr>
              <w:jc w:val="center"/>
              <w:rPr>
                <w:lang w:val="en-US"/>
              </w:rPr>
            </w:pPr>
            <w:r>
              <w:rPr>
                <w:lang w:val="en-US"/>
              </w:rPr>
              <w:t>46.83</w:t>
            </w:r>
          </w:p>
        </w:tc>
        <w:tc>
          <w:tcPr>
            <w:tcW w:w="708" w:type="dxa"/>
            <w:shd w:val="clear" w:color="auto" w:fill="auto"/>
            <w:vAlign w:val="center"/>
          </w:tcPr>
          <w:p w14:paraId="0299E8E3" w14:textId="77777777" w:rsidR="00005045" w:rsidRPr="00124784" w:rsidRDefault="00005045" w:rsidP="00124784">
            <w:pPr>
              <w:jc w:val="center"/>
              <w:rPr>
                <w:lang w:val="en-US"/>
              </w:rPr>
            </w:pPr>
            <w:r>
              <w:rPr>
                <w:color w:val="FF0000"/>
                <w:lang w:val="en-US"/>
              </w:rPr>
              <w:t>否</w:t>
            </w:r>
          </w:p>
        </w:tc>
      </w:tr>
    </w:tbl>
    <w:p w14:paraId="2ACC30BF" w14:textId="77777777"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7676E6E6" w14:textId="77777777" w:rsidR="00000000" w:rsidRDefault="00000000" w:rsidP="007F24B7">
      <w:pPr>
        <w:rPr>
          <w:lang w:val="en-US"/>
        </w:rPr>
      </w:pPr>
      <w:bookmarkStart w:id="139" w:name="建筑外窗室内外风压差达标判定"/>
      <w:bookmarkEnd w:id="139"/>
    </w:p>
    <w:p w14:paraId="4A850BC0" w14:textId="77777777" w:rsidR="00000000" w:rsidRPr="008F3863" w:rsidRDefault="00000000" w:rsidP="00005045">
      <w:r>
        <w:rPr>
          <w:rFonts w:hint="eastAsia"/>
        </w:rPr>
        <w:lastRenderedPageBreak/>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6D20AAE0" w14:textId="77777777" w:rsidR="00000000" w:rsidRDefault="00000000" w:rsidP="00B32DAF">
      <w:pPr>
        <w:jc w:val="center"/>
      </w:pPr>
      <w:r>
        <w:rPr>
          <w:rFonts w:hint="eastAsia"/>
        </w:rPr>
        <w:t>表</w:t>
      </w:r>
      <w:r>
        <w:t xml:space="preserve"> </w:t>
      </w:r>
      <w:r>
        <w:fldChar w:fldCharType="begin"/>
      </w:r>
      <w:r>
        <w:instrText xml:space="preserve"> STYLEREF 2 \s </w:instrText>
      </w:r>
      <w:r>
        <w:fldChar w:fldCharType="separate"/>
      </w:r>
      <w:r w:rsidR="00A803CF">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A803CF">
        <w:rPr>
          <w:noProof/>
        </w:rPr>
        <w:t>3</w:t>
      </w:r>
      <w:r>
        <w:fldChar w:fldCharType="end"/>
      </w:r>
      <w:r>
        <w:t xml:space="preserve">  </w:t>
      </w:r>
      <w:r>
        <w:rPr>
          <w:rFonts w:hint="eastAsia"/>
        </w:rPr>
        <w:t>建筑室内外风压差达标判定表</w:t>
      </w:r>
    </w:p>
    <w:tbl>
      <w:tblPr>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73DCFD0F" w14:textId="77777777" w:rsidTr="002A46C3">
        <w:tc>
          <w:tcPr>
            <w:tcW w:w="3104" w:type="dxa"/>
            <w:shd w:val="clear" w:color="auto" w:fill="E6E6E6"/>
            <w:vAlign w:val="center"/>
            <w:hideMark/>
          </w:tcPr>
          <w:p w14:paraId="19484352" w14:textId="77777777" w:rsidR="00000000"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044B62A8" w14:textId="77777777" w:rsidR="00000000"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5B146D8B" w14:textId="77777777" w:rsidR="00000000"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39BB5546" w14:textId="77777777" w:rsidR="00000000"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62C327DC" w14:textId="77777777" w:rsidR="00000000" w:rsidRDefault="00000000">
            <w:pPr>
              <w:spacing w:line="360" w:lineRule="exact"/>
              <w:jc w:val="center"/>
              <w:rPr>
                <w:lang w:val="en-US"/>
              </w:rPr>
            </w:pPr>
            <w:r>
              <w:rPr>
                <w:rFonts w:hint="eastAsia"/>
                <w:lang w:val="en-US"/>
              </w:rPr>
              <w:t>是否达标</w:t>
            </w:r>
          </w:p>
        </w:tc>
      </w:tr>
      <w:tr w:rsidR="00B32DAF" w14:paraId="3BF626D9" w14:textId="77777777" w:rsidTr="00E35946">
        <w:tc>
          <w:tcPr>
            <w:tcW w:w="3104" w:type="dxa"/>
            <w:vAlign w:val="center"/>
          </w:tcPr>
          <w:p w14:paraId="7FE515FE" w14:textId="77777777" w:rsidR="00000000" w:rsidRDefault="00000000">
            <w:pPr>
              <w:spacing w:line="360" w:lineRule="exact"/>
              <w:jc w:val="center"/>
              <w:rPr>
                <w:lang w:val="en-US"/>
              </w:rPr>
            </w:pPr>
            <w:r>
              <w:rPr>
                <w:lang w:val="en-US"/>
              </w:rPr>
              <w:t>11</w:t>
            </w:r>
          </w:p>
        </w:tc>
        <w:tc>
          <w:tcPr>
            <w:tcW w:w="1417" w:type="dxa"/>
            <w:vAlign w:val="center"/>
          </w:tcPr>
          <w:p w14:paraId="1289A0B2" w14:textId="77777777" w:rsidR="00000000" w:rsidRDefault="00000000">
            <w:pPr>
              <w:spacing w:line="360" w:lineRule="exact"/>
              <w:jc w:val="center"/>
              <w:rPr>
                <w:lang w:val="en-US"/>
              </w:rPr>
            </w:pPr>
            <w:r>
              <w:rPr>
                <w:lang w:val="en-US"/>
              </w:rPr>
              <w:t>918.92</w:t>
            </w:r>
          </w:p>
        </w:tc>
        <w:tc>
          <w:tcPr>
            <w:tcW w:w="2552" w:type="dxa"/>
            <w:vAlign w:val="center"/>
          </w:tcPr>
          <w:p w14:paraId="44E68409" w14:textId="77777777" w:rsidR="00000000" w:rsidRDefault="00000000">
            <w:pPr>
              <w:spacing w:line="360" w:lineRule="exact"/>
              <w:jc w:val="center"/>
              <w:rPr>
                <w:lang w:val="en-US"/>
              </w:rPr>
            </w:pPr>
            <w:r>
              <w:rPr>
                <w:lang w:val="en-US"/>
              </w:rPr>
              <w:t>432.51</w:t>
            </w:r>
          </w:p>
        </w:tc>
        <w:tc>
          <w:tcPr>
            <w:tcW w:w="1134" w:type="dxa"/>
            <w:vAlign w:val="center"/>
          </w:tcPr>
          <w:p w14:paraId="5A643006" w14:textId="77777777" w:rsidR="00000000" w:rsidRDefault="00000000">
            <w:pPr>
              <w:spacing w:line="360" w:lineRule="exact"/>
              <w:jc w:val="center"/>
              <w:rPr>
                <w:lang w:val="en-US"/>
              </w:rPr>
            </w:pPr>
            <w:r>
              <w:rPr>
                <w:lang w:val="en-US"/>
              </w:rPr>
              <w:t>47.07</w:t>
            </w:r>
          </w:p>
        </w:tc>
        <w:tc>
          <w:tcPr>
            <w:tcW w:w="835" w:type="dxa"/>
            <w:vAlign w:val="center"/>
          </w:tcPr>
          <w:p w14:paraId="50933F74" w14:textId="77777777" w:rsidR="00000000" w:rsidRDefault="00000000">
            <w:pPr>
              <w:spacing w:line="360" w:lineRule="exact"/>
              <w:jc w:val="center"/>
              <w:rPr>
                <w:lang w:val="en-US"/>
              </w:rPr>
            </w:pPr>
            <w:r>
              <w:rPr>
                <w:color w:val="FF0000"/>
                <w:lang w:val="en-US"/>
              </w:rPr>
              <w:t>否</w:t>
            </w:r>
          </w:p>
        </w:tc>
      </w:tr>
      <w:tr w:rsidR="00131CE8" w14:paraId="1E902F20" w14:textId="77777777">
        <w:tc>
          <w:tcPr>
            <w:tcW w:w="3104" w:type="dxa"/>
            <w:vAlign w:val="center"/>
          </w:tcPr>
          <w:p w14:paraId="6D3D2746" w14:textId="77777777" w:rsidR="00000000" w:rsidRDefault="00000000">
            <w:pPr>
              <w:spacing w:line="360" w:lineRule="exact"/>
              <w:jc w:val="center"/>
              <w:rPr>
                <w:lang w:val="en-US"/>
              </w:rPr>
            </w:pPr>
            <w:r>
              <w:rPr>
                <w:lang w:val="en-US"/>
              </w:rPr>
              <w:t>12</w:t>
            </w:r>
          </w:p>
        </w:tc>
        <w:tc>
          <w:tcPr>
            <w:tcW w:w="1417" w:type="dxa"/>
            <w:vAlign w:val="center"/>
          </w:tcPr>
          <w:p w14:paraId="5E189D77" w14:textId="77777777" w:rsidR="00000000" w:rsidRDefault="00000000">
            <w:pPr>
              <w:spacing w:line="360" w:lineRule="exact"/>
              <w:jc w:val="center"/>
              <w:rPr>
                <w:lang w:val="en-US"/>
              </w:rPr>
            </w:pPr>
            <w:r>
              <w:rPr>
                <w:lang w:val="en-US"/>
              </w:rPr>
              <w:t>1489.58</w:t>
            </w:r>
          </w:p>
        </w:tc>
        <w:tc>
          <w:tcPr>
            <w:tcW w:w="2552" w:type="dxa"/>
            <w:vAlign w:val="center"/>
          </w:tcPr>
          <w:p w14:paraId="715DD3F1" w14:textId="77777777" w:rsidR="00000000" w:rsidRDefault="00000000">
            <w:pPr>
              <w:spacing w:line="360" w:lineRule="exact"/>
              <w:jc w:val="center"/>
              <w:rPr>
                <w:lang w:val="en-US"/>
              </w:rPr>
            </w:pPr>
            <w:r>
              <w:rPr>
                <w:lang w:val="en-US"/>
              </w:rPr>
              <w:t>502.35</w:t>
            </w:r>
          </w:p>
        </w:tc>
        <w:tc>
          <w:tcPr>
            <w:tcW w:w="1134" w:type="dxa"/>
            <w:vAlign w:val="center"/>
          </w:tcPr>
          <w:p w14:paraId="3798AC1A" w14:textId="77777777" w:rsidR="00000000" w:rsidRDefault="00000000">
            <w:pPr>
              <w:spacing w:line="360" w:lineRule="exact"/>
              <w:jc w:val="center"/>
              <w:rPr>
                <w:lang w:val="en-US"/>
              </w:rPr>
            </w:pPr>
            <w:r>
              <w:rPr>
                <w:lang w:val="en-US"/>
              </w:rPr>
              <w:t>33.72</w:t>
            </w:r>
          </w:p>
        </w:tc>
        <w:tc>
          <w:tcPr>
            <w:tcW w:w="835" w:type="dxa"/>
            <w:vAlign w:val="center"/>
          </w:tcPr>
          <w:p w14:paraId="770F3C7B" w14:textId="77777777" w:rsidR="00000000" w:rsidRDefault="00000000">
            <w:pPr>
              <w:spacing w:line="360" w:lineRule="exact"/>
              <w:jc w:val="center"/>
              <w:rPr>
                <w:lang w:val="en-US"/>
              </w:rPr>
            </w:pPr>
            <w:r>
              <w:rPr>
                <w:color w:val="FF0000"/>
                <w:lang w:val="en-US"/>
              </w:rPr>
              <w:t>否</w:t>
            </w:r>
          </w:p>
        </w:tc>
      </w:tr>
      <w:tr w:rsidR="00131CE8" w14:paraId="68C2E5F9" w14:textId="77777777">
        <w:tc>
          <w:tcPr>
            <w:tcW w:w="3104" w:type="dxa"/>
            <w:vAlign w:val="center"/>
          </w:tcPr>
          <w:p w14:paraId="1C6C9C98" w14:textId="77777777" w:rsidR="00000000" w:rsidRDefault="00000000">
            <w:pPr>
              <w:spacing w:line="360" w:lineRule="exact"/>
              <w:jc w:val="center"/>
              <w:rPr>
                <w:lang w:val="en-US"/>
              </w:rPr>
            </w:pPr>
            <w:r>
              <w:rPr>
                <w:lang w:val="en-US"/>
              </w:rPr>
              <w:t>13</w:t>
            </w:r>
          </w:p>
        </w:tc>
        <w:tc>
          <w:tcPr>
            <w:tcW w:w="1417" w:type="dxa"/>
            <w:vAlign w:val="center"/>
          </w:tcPr>
          <w:p w14:paraId="0DC02F04" w14:textId="77777777" w:rsidR="00000000" w:rsidRDefault="00000000">
            <w:pPr>
              <w:spacing w:line="360" w:lineRule="exact"/>
              <w:jc w:val="center"/>
              <w:rPr>
                <w:lang w:val="en-US"/>
              </w:rPr>
            </w:pPr>
            <w:r>
              <w:rPr>
                <w:lang w:val="en-US"/>
              </w:rPr>
              <w:t>1066.52</w:t>
            </w:r>
          </w:p>
        </w:tc>
        <w:tc>
          <w:tcPr>
            <w:tcW w:w="2552" w:type="dxa"/>
            <w:vAlign w:val="center"/>
          </w:tcPr>
          <w:p w14:paraId="20D85DFC" w14:textId="77777777" w:rsidR="00000000" w:rsidRDefault="00000000">
            <w:pPr>
              <w:spacing w:line="360" w:lineRule="exact"/>
              <w:jc w:val="center"/>
              <w:rPr>
                <w:lang w:val="en-US"/>
              </w:rPr>
            </w:pPr>
            <w:r>
              <w:rPr>
                <w:lang w:val="en-US"/>
              </w:rPr>
              <w:t>277.85</w:t>
            </w:r>
          </w:p>
        </w:tc>
        <w:tc>
          <w:tcPr>
            <w:tcW w:w="1134" w:type="dxa"/>
            <w:vAlign w:val="center"/>
          </w:tcPr>
          <w:p w14:paraId="279A427F" w14:textId="77777777" w:rsidR="00000000" w:rsidRDefault="00000000">
            <w:pPr>
              <w:spacing w:line="360" w:lineRule="exact"/>
              <w:jc w:val="center"/>
              <w:rPr>
                <w:lang w:val="en-US"/>
              </w:rPr>
            </w:pPr>
            <w:r>
              <w:rPr>
                <w:lang w:val="en-US"/>
              </w:rPr>
              <w:t>26.05</w:t>
            </w:r>
          </w:p>
        </w:tc>
        <w:tc>
          <w:tcPr>
            <w:tcW w:w="835" w:type="dxa"/>
            <w:vAlign w:val="center"/>
          </w:tcPr>
          <w:p w14:paraId="63F5D395" w14:textId="77777777" w:rsidR="00000000" w:rsidRDefault="00000000">
            <w:pPr>
              <w:spacing w:line="360" w:lineRule="exact"/>
              <w:jc w:val="center"/>
              <w:rPr>
                <w:lang w:val="en-US"/>
              </w:rPr>
            </w:pPr>
            <w:r>
              <w:rPr>
                <w:color w:val="FF0000"/>
                <w:lang w:val="en-US"/>
              </w:rPr>
              <w:t>否</w:t>
            </w:r>
          </w:p>
        </w:tc>
      </w:tr>
      <w:tr w:rsidR="00131CE8" w14:paraId="0A68216C" w14:textId="77777777">
        <w:tc>
          <w:tcPr>
            <w:tcW w:w="3104" w:type="dxa"/>
            <w:vAlign w:val="center"/>
          </w:tcPr>
          <w:p w14:paraId="17FD8269" w14:textId="77777777" w:rsidR="00000000" w:rsidRDefault="00000000">
            <w:pPr>
              <w:spacing w:line="360" w:lineRule="exact"/>
              <w:jc w:val="center"/>
              <w:rPr>
                <w:lang w:val="en-US"/>
              </w:rPr>
            </w:pPr>
            <w:r>
              <w:rPr>
                <w:lang w:val="en-US"/>
              </w:rPr>
              <w:t>14</w:t>
            </w:r>
          </w:p>
        </w:tc>
        <w:tc>
          <w:tcPr>
            <w:tcW w:w="1417" w:type="dxa"/>
            <w:vAlign w:val="center"/>
          </w:tcPr>
          <w:p w14:paraId="7380C0C5" w14:textId="77777777" w:rsidR="00000000" w:rsidRDefault="00000000">
            <w:pPr>
              <w:spacing w:line="360" w:lineRule="exact"/>
              <w:jc w:val="center"/>
              <w:rPr>
                <w:lang w:val="en-US"/>
              </w:rPr>
            </w:pPr>
            <w:r>
              <w:rPr>
                <w:lang w:val="en-US"/>
              </w:rPr>
              <w:t>1035.76</w:t>
            </w:r>
          </w:p>
        </w:tc>
        <w:tc>
          <w:tcPr>
            <w:tcW w:w="2552" w:type="dxa"/>
            <w:vAlign w:val="center"/>
          </w:tcPr>
          <w:p w14:paraId="2D704279" w14:textId="77777777" w:rsidR="00000000" w:rsidRDefault="00000000">
            <w:pPr>
              <w:spacing w:line="360" w:lineRule="exact"/>
              <w:jc w:val="center"/>
              <w:rPr>
                <w:lang w:val="en-US"/>
              </w:rPr>
            </w:pPr>
            <w:r>
              <w:rPr>
                <w:lang w:val="en-US"/>
              </w:rPr>
              <w:t>260.85</w:t>
            </w:r>
          </w:p>
        </w:tc>
        <w:tc>
          <w:tcPr>
            <w:tcW w:w="1134" w:type="dxa"/>
            <w:vAlign w:val="center"/>
          </w:tcPr>
          <w:p w14:paraId="46B2EE01" w14:textId="77777777" w:rsidR="00000000" w:rsidRDefault="00000000">
            <w:pPr>
              <w:spacing w:line="360" w:lineRule="exact"/>
              <w:jc w:val="center"/>
              <w:rPr>
                <w:lang w:val="en-US"/>
              </w:rPr>
            </w:pPr>
            <w:r>
              <w:rPr>
                <w:lang w:val="en-US"/>
              </w:rPr>
              <w:t>25.18</w:t>
            </w:r>
          </w:p>
        </w:tc>
        <w:tc>
          <w:tcPr>
            <w:tcW w:w="835" w:type="dxa"/>
            <w:vAlign w:val="center"/>
          </w:tcPr>
          <w:p w14:paraId="5961723B" w14:textId="77777777" w:rsidR="00000000" w:rsidRDefault="00000000">
            <w:pPr>
              <w:spacing w:line="360" w:lineRule="exact"/>
              <w:jc w:val="center"/>
              <w:rPr>
                <w:lang w:val="en-US"/>
              </w:rPr>
            </w:pPr>
            <w:r>
              <w:rPr>
                <w:color w:val="FF0000"/>
                <w:lang w:val="en-US"/>
              </w:rPr>
              <w:t>否</w:t>
            </w:r>
          </w:p>
        </w:tc>
      </w:tr>
      <w:tr w:rsidR="00131CE8" w14:paraId="262A1EC0" w14:textId="77777777">
        <w:tc>
          <w:tcPr>
            <w:tcW w:w="3104" w:type="dxa"/>
            <w:vAlign w:val="center"/>
          </w:tcPr>
          <w:p w14:paraId="57D6D37F" w14:textId="77777777" w:rsidR="00000000" w:rsidRDefault="00000000">
            <w:pPr>
              <w:spacing w:line="360" w:lineRule="exact"/>
              <w:jc w:val="center"/>
              <w:rPr>
                <w:lang w:val="en-US"/>
              </w:rPr>
            </w:pPr>
            <w:r>
              <w:rPr>
                <w:lang w:val="en-US"/>
              </w:rPr>
              <w:t>L1</w:t>
            </w:r>
          </w:p>
        </w:tc>
        <w:tc>
          <w:tcPr>
            <w:tcW w:w="1417" w:type="dxa"/>
            <w:vAlign w:val="center"/>
          </w:tcPr>
          <w:p w14:paraId="677C8FDE" w14:textId="77777777" w:rsidR="00000000" w:rsidRDefault="00000000">
            <w:pPr>
              <w:spacing w:line="360" w:lineRule="exact"/>
              <w:jc w:val="center"/>
              <w:rPr>
                <w:lang w:val="en-US"/>
              </w:rPr>
            </w:pPr>
            <w:r>
              <w:rPr>
                <w:lang w:val="en-US"/>
              </w:rPr>
              <w:t>2064.32</w:t>
            </w:r>
          </w:p>
        </w:tc>
        <w:tc>
          <w:tcPr>
            <w:tcW w:w="2552" w:type="dxa"/>
            <w:vAlign w:val="center"/>
          </w:tcPr>
          <w:p w14:paraId="30A82498" w14:textId="77777777" w:rsidR="00000000" w:rsidRDefault="00000000">
            <w:pPr>
              <w:spacing w:line="360" w:lineRule="exact"/>
              <w:jc w:val="center"/>
              <w:rPr>
                <w:lang w:val="en-US"/>
              </w:rPr>
            </w:pPr>
            <w:r>
              <w:rPr>
                <w:lang w:val="en-US"/>
              </w:rPr>
              <w:t>1901.83</w:t>
            </w:r>
          </w:p>
        </w:tc>
        <w:tc>
          <w:tcPr>
            <w:tcW w:w="1134" w:type="dxa"/>
            <w:vAlign w:val="center"/>
          </w:tcPr>
          <w:p w14:paraId="3D90B91B" w14:textId="77777777" w:rsidR="00000000" w:rsidRDefault="00000000">
            <w:pPr>
              <w:spacing w:line="360" w:lineRule="exact"/>
              <w:jc w:val="center"/>
              <w:rPr>
                <w:lang w:val="en-US"/>
              </w:rPr>
            </w:pPr>
            <w:r>
              <w:rPr>
                <w:lang w:val="en-US"/>
              </w:rPr>
              <w:t>92.13</w:t>
            </w:r>
          </w:p>
        </w:tc>
        <w:tc>
          <w:tcPr>
            <w:tcW w:w="835" w:type="dxa"/>
            <w:vAlign w:val="center"/>
          </w:tcPr>
          <w:p w14:paraId="741A0B22" w14:textId="77777777" w:rsidR="00000000" w:rsidRDefault="00000000">
            <w:pPr>
              <w:spacing w:line="360" w:lineRule="exact"/>
              <w:jc w:val="center"/>
              <w:rPr>
                <w:lang w:val="en-US"/>
              </w:rPr>
            </w:pPr>
            <w:r>
              <w:rPr>
                <w:lang w:val="en-US"/>
              </w:rPr>
              <w:t>是</w:t>
            </w:r>
          </w:p>
        </w:tc>
      </w:tr>
      <w:tr w:rsidR="00131CE8" w14:paraId="6E0706D8" w14:textId="77777777">
        <w:tc>
          <w:tcPr>
            <w:tcW w:w="3104" w:type="dxa"/>
            <w:vAlign w:val="center"/>
          </w:tcPr>
          <w:p w14:paraId="38EA67EB" w14:textId="77777777" w:rsidR="00000000" w:rsidRDefault="00000000">
            <w:pPr>
              <w:spacing w:line="360" w:lineRule="exact"/>
              <w:jc w:val="center"/>
              <w:rPr>
                <w:lang w:val="en-US"/>
              </w:rPr>
            </w:pPr>
            <w:r>
              <w:rPr>
                <w:lang w:val="en-US"/>
              </w:rPr>
              <w:t>L10</w:t>
            </w:r>
          </w:p>
        </w:tc>
        <w:tc>
          <w:tcPr>
            <w:tcW w:w="1417" w:type="dxa"/>
            <w:vAlign w:val="center"/>
          </w:tcPr>
          <w:p w14:paraId="13A176BE" w14:textId="77777777" w:rsidR="00000000" w:rsidRDefault="00000000">
            <w:pPr>
              <w:spacing w:line="360" w:lineRule="exact"/>
              <w:jc w:val="center"/>
              <w:rPr>
                <w:lang w:val="en-US"/>
              </w:rPr>
            </w:pPr>
            <w:r>
              <w:rPr>
                <w:lang w:val="en-US"/>
              </w:rPr>
              <w:t>1696.80</w:t>
            </w:r>
          </w:p>
        </w:tc>
        <w:tc>
          <w:tcPr>
            <w:tcW w:w="2552" w:type="dxa"/>
            <w:vAlign w:val="center"/>
          </w:tcPr>
          <w:p w14:paraId="34551EBB" w14:textId="77777777" w:rsidR="00000000" w:rsidRDefault="00000000">
            <w:pPr>
              <w:spacing w:line="360" w:lineRule="exact"/>
              <w:jc w:val="center"/>
              <w:rPr>
                <w:lang w:val="en-US"/>
              </w:rPr>
            </w:pPr>
            <w:r>
              <w:rPr>
                <w:lang w:val="en-US"/>
              </w:rPr>
              <w:t>1520.34</w:t>
            </w:r>
          </w:p>
        </w:tc>
        <w:tc>
          <w:tcPr>
            <w:tcW w:w="1134" w:type="dxa"/>
            <w:vAlign w:val="center"/>
          </w:tcPr>
          <w:p w14:paraId="4088BF41" w14:textId="77777777" w:rsidR="00000000" w:rsidRDefault="00000000">
            <w:pPr>
              <w:spacing w:line="360" w:lineRule="exact"/>
              <w:jc w:val="center"/>
              <w:rPr>
                <w:lang w:val="en-US"/>
              </w:rPr>
            </w:pPr>
            <w:r>
              <w:rPr>
                <w:lang w:val="en-US"/>
              </w:rPr>
              <w:t>89.60</w:t>
            </w:r>
          </w:p>
        </w:tc>
        <w:tc>
          <w:tcPr>
            <w:tcW w:w="835" w:type="dxa"/>
            <w:vAlign w:val="center"/>
          </w:tcPr>
          <w:p w14:paraId="591DF9DA" w14:textId="77777777" w:rsidR="00000000" w:rsidRDefault="00000000">
            <w:pPr>
              <w:spacing w:line="360" w:lineRule="exact"/>
              <w:jc w:val="center"/>
              <w:rPr>
                <w:lang w:val="en-US"/>
              </w:rPr>
            </w:pPr>
            <w:r>
              <w:rPr>
                <w:lang w:val="en-US"/>
              </w:rPr>
              <w:t>是</w:t>
            </w:r>
          </w:p>
        </w:tc>
      </w:tr>
      <w:tr w:rsidR="00131CE8" w14:paraId="65D2F4E7" w14:textId="77777777">
        <w:tc>
          <w:tcPr>
            <w:tcW w:w="3104" w:type="dxa"/>
            <w:vAlign w:val="center"/>
          </w:tcPr>
          <w:p w14:paraId="1E9E86D4" w14:textId="77777777" w:rsidR="00000000" w:rsidRDefault="00000000">
            <w:pPr>
              <w:spacing w:line="360" w:lineRule="exact"/>
              <w:jc w:val="center"/>
              <w:rPr>
                <w:lang w:val="en-US"/>
              </w:rPr>
            </w:pPr>
            <w:r>
              <w:rPr>
                <w:lang w:val="en-US"/>
              </w:rPr>
              <w:t>L2</w:t>
            </w:r>
          </w:p>
        </w:tc>
        <w:tc>
          <w:tcPr>
            <w:tcW w:w="1417" w:type="dxa"/>
            <w:vAlign w:val="center"/>
          </w:tcPr>
          <w:p w14:paraId="42A73E52" w14:textId="77777777" w:rsidR="00000000" w:rsidRDefault="00000000">
            <w:pPr>
              <w:spacing w:line="360" w:lineRule="exact"/>
              <w:jc w:val="center"/>
              <w:rPr>
                <w:lang w:val="en-US"/>
              </w:rPr>
            </w:pPr>
            <w:r>
              <w:rPr>
                <w:lang w:val="en-US"/>
              </w:rPr>
              <w:t>2104.68</w:t>
            </w:r>
          </w:p>
        </w:tc>
        <w:tc>
          <w:tcPr>
            <w:tcW w:w="2552" w:type="dxa"/>
            <w:vAlign w:val="center"/>
          </w:tcPr>
          <w:p w14:paraId="250E9852" w14:textId="77777777" w:rsidR="00000000" w:rsidRDefault="00000000">
            <w:pPr>
              <w:spacing w:line="360" w:lineRule="exact"/>
              <w:jc w:val="center"/>
              <w:rPr>
                <w:lang w:val="en-US"/>
              </w:rPr>
            </w:pPr>
            <w:r>
              <w:rPr>
                <w:lang w:val="en-US"/>
              </w:rPr>
              <w:t>1778.03</w:t>
            </w:r>
          </w:p>
        </w:tc>
        <w:tc>
          <w:tcPr>
            <w:tcW w:w="1134" w:type="dxa"/>
            <w:vAlign w:val="center"/>
          </w:tcPr>
          <w:p w14:paraId="3BF65509" w14:textId="77777777" w:rsidR="00000000" w:rsidRDefault="00000000">
            <w:pPr>
              <w:spacing w:line="360" w:lineRule="exact"/>
              <w:jc w:val="center"/>
              <w:rPr>
                <w:lang w:val="en-US"/>
              </w:rPr>
            </w:pPr>
            <w:r>
              <w:rPr>
                <w:lang w:val="en-US"/>
              </w:rPr>
              <w:t>84.48</w:t>
            </w:r>
          </w:p>
        </w:tc>
        <w:tc>
          <w:tcPr>
            <w:tcW w:w="835" w:type="dxa"/>
            <w:vAlign w:val="center"/>
          </w:tcPr>
          <w:p w14:paraId="74290C8A" w14:textId="77777777" w:rsidR="00000000" w:rsidRDefault="00000000">
            <w:pPr>
              <w:spacing w:line="360" w:lineRule="exact"/>
              <w:jc w:val="center"/>
              <w:rPr>
                <w:lang w:val="en-US"/>
              </w:rPr>
            </w:pPr>
            <w:r>
              <w:rPr>
                <w:lang w:val="en-US"/>
              </w:rPr>
              <w:t>是</w:t>
            </w:r>
          </w:p>
        </w:tc>
      </w:tr>
      <w:tr w:rsidR="00131CE8" w14:paraId="43C0411E" w14:textId="77777777">
        <w:tc>
          <w:tcPr>
            <w:tcW w:w="3104" w:type="dxa"/>
            <w:vAlign w:val="center"/>
          </w:tcPr>
          <w:p w14:paraId="690A3BF9" w14:textId="77777777" w:rsidR="00000000" w:rsidRDefault="00000000">
            <w:pPr>
              <w:spacing w:line="360" w:lineRule="exact"/>
              <w:jc w:val="center"/>
              <w:rPr>
                <w:lang w:val="en-US"/>
              </w:rPr>
            </w:pPr>
            <w:r>
              <w:rPr>
                <w:lang w:val="en-US"/>
              </w:rPr>
              <w:t>L4</w:t>
            </w:r>
          </w:p>
        </w:tc>
        <w:tc>
          <w:tcPr>
            <w:tcW w:w="1417" w:type="dxa"/>
            <w:vAlign w:val="center"/>
          </w:tcPr>
          <w:p w14:paraId="48ABBB8A" w14:textId="77777777" w:rsidR="00000000" w:rsidRDefault="00000000">
            <w:pPr>
              <w:spacing w:line="360" w:lineRule="exact"/>
              <w:jc w:val="center"/>
              <w:rPr>
                <w:lang w:val="en-US"/>
              </w:rPr>
            </w:pPr>
            <w:r>
              <w:rPr>
                <w:lang w:val="en-US"/>
              </w:rPr>
              <w:t>1447.59</w:t>
            </w:r>
          </w:p>
        </w:tc>
        <w:tc>
          <w:tcPr>
            <w:tcW w:w="2552" w:type="dxa"/>
            <w:vAlign w:val="center"/>
          </w:tcPr>
          <w:p w14:paraId="7F466F2D" w14:textId="77777777" w:rsidR="00000000" w:rsidRDefault="00000000">
            <w:pPr>
              <w:spacing w:line="360" w:lineRule="exact"/>
              <w:jc w:val="center"/>
              <w:rPr>
                <w:lang w:val="en-US"/>
              </w:rPr>
            </w:pPr>
            <w:r>
              <w:rPr>
                <w:lang w:val="en-US"/>
              </w:rPr>
              <w:t>1045.61</w:t>
            </w:r>
          </w:p>
        </w:tc>
        <w:tc>
          <w:tcPr>
            <w:tcW w:w="1134" w:type="dxa"/>
            <w:vAlign w:val="center"/>
          </w:tcPr>
          <w:p w14:paraId="4C240D94" w14:textId="77777777" w:rsidR="00000000" w:rsidRDefault="00000000">
            <w:pPr>
              <w:spacing w:line="360" w:lineRule="exact"/>
              <w:jc w:val="center"/>
              <w:rPr>
                <w:lang w:val="en-US"/>
              </w:rPr>
            </w:pPr>
            <w:r>
              <w:rPr>
                <w:lang w:val="en-US"/>
              </w:rPr>
              <w:t>72.23</w:t>
            </w:r>
          </w:p>
        </w:tc>
        <w:tc>
          <w:tcPr>
            <w:tcW w:w="835" w:type="dxa"/>
            <w:vAlign w:val="center"/>
          </w:tcPr>
          <w:p w14:paraId="1E29C6E7" w14:textId="77777777" w:rsidR="00000000" w:rsidRDefault="00000000">
            <w:pPr>
              <w:spacing w:line="360" w:lineRule="exact"/>
              <w:jc w:val="center"/>
              <w:rPr>
                <w:lang w:val="en-US"/>
              </w:rPr>
            </w:pPr>
            <w:r>
              <w:rPr>
                <w:lang w:val="en-US"/>
              </w:rPr>
              <w:t>是</w:t>
            </w:r>
          </w:p>
        </w:tc>
      </w:tr>
      <w:tr w:rsidR="00131CE8" w14:paraId="77718CBC" w14:textId="77777777">
        <w:tc>
          <w:tcPr>
            <w:tcW w:w="3104" w:type="dxa"/>
            <w:vAlign w:val="center"/>
          </w:tcPr>
          <w:p w14:paraId="418EF464" w14:textId="77777777" w:rsidR="00000000" w:rsidRDefault="00000000">
            <w:pPr>
              <w:spacing w:line="360" w:lineRule="exact"/>
              <w:jc w:val="center"/>
              <w:rPr>
                <w:lang w:val="en-US"/>
              </w:rPr>
            </w:pPr>
            <w:r>
              <w:rPr>
                <w:lang w:val="en-US"/>
              </w:rPr>
              <w:t>L5</w:t>
            </w:r>
          </w:p>
        </w:tc>
        <w:tc>
          <w:tcPr>
            <w:tcW w:w="1417" w:type="dxa"/>
            <w:vAlign w:val="center"/>
          </w:tcPr>
          <w:p w14:paraId="244267A9" w14:textId="77777777" w:rsidR="00000000" w:rsidRDefault="00000000">
            <w:pPr>
              <w:spacing w:line="360" w:lineRule="exact"/>
              <w:jc w:val="center"/>
              <w:rPr>
                <w:lang w:val="en-US"/>
              </w:rPr>
            </w:pPr>
            <w:r>
              <w:rPr>
                <w:lang w:val="en-US"/>
              </w:rPr>
              <w:t>1190.19</w:t>
            </w:r>
          </w:p>
        </w:tc>
        <w:tc>
          <w:tcPr>
            <w:tcW w:w="2552" w:type="dxa"/>
            <w:vAlign w:val="center"/>
          </w:tcPr>
          <w:p w14:paraId="228F953D" w14:textId="77777777" w:rsidR="00000000" w:rsidRDefault="00000000">
            <w:pPr>
              <w:spacing w:line="360" w:lineRule="exact"/>
              <w:jc w:val="center"/>
              <w:rPr>
                <w:lang w:val="en-US"/>
              </w:rPr>
            </w:pPr>
            <w:r>
              <w:rPr>
                <w:lang w:val="en-US"/>
              </w:rPr>
              <w:t>1018.99</w:t>
            </w:r>
          </w:p>
        </w:tc>
        <w:tc>
          <w:tcPr>
            <w:tcW w:w="1134" w:type="dxa"/>
            <w:vAlign w:val="center"/>
          </w:tcPr>
          <w:p w14:paraId="795D0CA3" w14:textId="77777777" w:rsidR="00000000" w:rsidRDefault="00000000">
            <w:pPr>
              <w:spacing w:line="360" w:lineRule="exact"/>
              <w:jc w:val="center"/>
              <w:rPr>
                <w:lang w:val="en-US"/>
              </w:rPr>
            </w:pPr>
            <w:r>
              <w:rPr>
                <w:lang w:val="en-US"/>
              </w:rPr>
              <w:t>85.62</w:t>
            </w:r>
          </w:p>
        </w:tc>
        <w:tc>
          <w:tcPr>
            <w:tcW w:w="835" w:type="dxa"/>
            <w:vAlign w:val="center"/>
          </w:tcPr>
          <w:p w14:paraId="01BAD45C" w14:textId="77777777" w:rsidR="00000000" w:rsidRDefault="00000000">
            <w:pPr>
              <w:spacing w:line="360" w:lineRule="exact"/>
              <w:jc w:val="center"/>
              <w:rPr>
                <w:lang w:val="en-US"/>
              </w:rPr>
            </w:pPr>
            <w:r>
              <w:rPr>
                <w:lang w:val="en-US"/>
              </w:rPr>
              <w:t>是</w:t>
            </w:r>
          </w:p>
        </w:tc>
      </w:tr>
      <w:tr w:rsidR="00131CE8" w14:paraId="3E7334C3" w14:textId="77777777">
        <w:tc>
          <w:tcPr>
            <w:tcW w:w="3104" w:type="dxa"/>
            <w:vAlign w:val="center"/>
          </w:tcPr>
          <w:p w14:paraId="5A30F4CB" w14:textId="77777777" w:rsidR="00000000" w:rsidRDefault="00000000">
            <w:pPr>
              <w:spacing w:line="360" w:lineRule="exact"/>
              <w:jc w:val="center"/>
              <w:rPr>
                <w:lang w:val="en-US"/>
              </w:rPr>
            </w:pPr>
            <w:r>
              <w:rPr>
                <w:lang w:val="en-US"/>
              </w:rPr>
              <w:t>L6</w:t>
            </w:r>
          </w:p>
        </w:tc>
        <w:tc>
          <w:tcPr>
            <w:tcW w:w="1417" w:type="dxa"/>
            <w:vAlign w:val="center"/>
          </w:tcPr>
          <w:p w14:paraId="232C0144" w14:textId="77777777" w:rsidR="00000000" w:rsidRDefault="00000000">
            <w:pPr>
              <w:spacing w:line="360" w:lineRule="exact"/>
              <w:jc w:val="center"/>
              <w:rPr>
                <w:lang w:val="en-US"/>
              </w:rPr>
            </w:pPr>
            <w:r>
              <w:rPr>
                <w:lang w:val="en-US"/>
              </w:rPr>
              <w:t>1918.32</w:t>
            </w:r>
          </w:p>
        </w:tc>
        <w:tc>
          <w:tcPr>
            <w:tcW w:w="2552" w:type="dxa"/>
            <w:vAlign w:val="center"/>
          </w:tcPr>
          <w:p w14:paraId="6A39484B" w14:textId="77777777" w:rsidR="00000000" w:rsidRDefault="00000000">
            <w:pPr>
              <w:spacing w:line="360" w:lineRule="exact"/>
              <w:jc w:val="center"/>
              <w:rPr>
                <w:lang w:val="en-US"/>
              </w:rPr>
            </w:pPr>
            <w:r>
              <w:rPr>
                <w:lang w:val="en-US"/>
              </w:rPr>
              <w:t>1890.17</w:t>
            </w:r>
          </w:p>
        </w:tc>
        <w:tc>
          <w:tcPr>
            <w:tcW w:w="1134" w:type="dxa"/>
            <w:vAlign w:val="center"/>
          </w:tcPr>
          <w:p w14:paraId="32976719" w14:textId="77777777" w:rsidR="00000000" w:rsidRDefault="00000000">
            <w:pPr>
              <w:spacing w:line="360" w:lineRule="exact"/>
              <w:jc w:val="center"/>
              <w:rPr>
                <w:lang w:val="en-US"/>
              </w:rPr>
            </w:pPr>
            <w:r>
              <w:rPr>
                <w:lang w:val="en-US"/>
              </w:rPr>
              <w:t>98.53</w:t>
            </w:r>
          </w:p>
        </w:tc>
        <w:tc>
          <w:tcPr>
            <w:tcW w:w="835" w:type="dxa"/>
            <w:vAlign w:val="center"/>
          </w:tcPr>
          <w:p w14:paraId="755AFB9A" w14:textId="77777777" w:rsidR="00000000" w:rsidRDefault="00000000">
            <w:pPr>
              <w:spacing w:line="360" w:lineRule="exact"/>
              <w:jc w:val="center"/>
              <w:rPr>
                <w:lang w:val="en-US"/>
              </w:rPr>
            </w:pPr>
            <w:r>
              <w:rPr>
                <w:lang w:val="en-US"/>
              </w:rPr>
              <w:t>是</w:t>
            </w:r>
          </w:p>
        </w:tc>
      </w:tr>
      <w:tr w:rsidR="00131CE8" w14:paraId="0F379C36" w14:textId="77777777">
        <w:tc>
          <w:tcPr>
            <w:tcW w:w="3104" w:type="dxa"/>
            <w:vAlign w:val="center"/>
          </w:tcPr>
          <w:p w14:paraId="64BBF361" w14:textId="77777777" w:rsidR="00000000" w:rsidRDefault="00000000">
            <w:pPr>
              <w:spacing w:line="360" w:lineRule="exact"/>
              <w:jc w:val="center"/>
              <w:rPr>
                <w:lang w:val="en-US"/>
              </w:rPr>
            </w:pPr>
            <w:r>
              <w:rPr>
                <w:lang w:val="en-US"/>
              </w:rPr>
              <w:t>L7</w:t>
            </w:r>
          </w:p>
        </w:tc>
        <w:tc>
          <w:tcPr>
            <w:tcW w:w="1417" w:type="dxa"/>
            <w:vAlign w:val="center"/>
          </w:tcPr>
          <w:p w14:paraId="1974C893" w14:textId="77777777" w:rsidR="00000000" w:rsidRDefault="00000000">
            <w:pPr>
              <w:spacing w:line="360" w:lineRule="exact"/>
              <w:jc w:val="center"/>
              <w:rPr>
                <w:lang w:val="en-US"/>
              </w:rPr>
            </w:pPr>
            <w:r>
              <w:rPr>
                <w:lang w:val="en-US"/>
              </w:rPr>
              <w:t>1294.53</w:t>
            </w:r>
          </w:p>
        </w:tc>
        <w:tc>
          <w:tcPr>
            <w:tcW w:w="2552" w:type="dxa"/>
            <w:vAlign w:val="center"/>
          </w:tcPr>
          <w:p w14:paraId="303F7E4E" w14:textId="77777777" w:rsidR="00000000" w:rsidRDefault="00000000">
            <w:pPr>
              <w:spacing w:line="360" w:lineRule="exact"/>
              <w:jc w:val="center"/>
              <w:rPr>
                <w:lang w:val="en-US"/>
              </w:rPr>
            </w:pPr>
            <w:r>
              <w:rPr>
                <w:lang w:val="en-US"/>
              </w:rPr>
              <w:t>1086.51</w:t>
            </w:r>
          </w:p>
        </w:tc>
        <w:tc>
          <w:tcPr>
            <w:tcW w:w="1134" w:type="dxa"/>
            <w:vAlign w:val="center"/>
          </w:tcPr>
          <w:p w14:paraId="0EDD3415" w14:textId="77777777" w:rsidR="00000000" w:rsidRDefault="00000000">
            <w:pPr>
              <w:spacing w:line="360" w:lineRule="exact"/>
              <w:jc w:val="center"/>
              <w:rPr>
                <w:lang w:val="en-US"/>
              </w:rPr>
            </w:pPr>
            <w:r>
              <w:rPr>
                <w:lang w:val="en-US"/>
              </w:rPr>
              <w:t>83.93</w:t>
            </w:r>
          </w:p>
        </w:tc>
        <w:tc>
          <w:tcPr>
            <w:tcW w:w="835" w:type="dxa"/>
            <w:vAlign w:val="center"/>
          </w:tcPr>
          <w:p w14:paraId="5723B084" w14:textId="77777777" w:rsidR="00000000" w:rsidRDefault="00000000">
            <w:pPr>
              <w:spacing w:line="360" w:lineRule="exact"/>
              <w:jc w:val="center"/>
              <w:rPr>
                <w:lang w:val="en-US"/>
              </w:rPr>
            </w:pPr>
            <w:r>
              <w:rPr>
                <w:lang w:val="en-US"/>
              </w:rPr>
              <w:t>是</w:t>
            </w:r>
          </w:p>
        </w:tc>
      </w:tr>
      <w:tr w:rsidR="00131CE8" w14:paraId="13B6F46F" w14:textId="77777777">
        <w:tc>
          <w:tcPr>
            <w:tcW w:w="3104" w:type="dxa"/>
            <w:vAlign w:val="center"/>
          </w:tcPr>
          <w:p w14:paraId="63707871" w14:textId="77777777" w:rsidR="00000000" w:rsidRDefault="00000000">
            <w:pPr>
              <w:spacing w:line="360" w:lineRule="exact"/>
              <w:jc w:val="center"/>
              <w:rPr>
                <w:lang w:val="en-US"/>
              </w:rPr>
            </w:pPr>
            <w:r>
              <w:rPr>
                <w:lang w:val="en-US"/>
              </w:rPr>
              <w:t>L8</w:t>
            </w:r>
          </w:p>
        </w:tc>
        <w:tc>
          <w:tcPr>
            <w:tcW w:w="1417" w:type="dxa"/>
            <w:vAlign w:val="center"/>
          </w:tcPr>
          <w:p w14:paraId="6CC9630F" w14:textId="77777777" w:rsidR="00000000" w:rsidRDefault="00000000">
            <w:pPr>
              <w:spacing w:line="360" w:lineRule="exact"/>
              <w:jc w:val="center"/>
              <w:rPr>
                <w:lang w:val="en-US"/>
              </w:rPr>
            </w:pPr>
            <w:r>
              <w:rPr>
                <w:lang w:val="en-US"/>
              </w:rPr>
              <w:t>1663.86</w:t>
            </w:r>
          </w:p>
        </w:tc>
        <w:tc>
          <w:tcPr>
            <w:tcW w:w="2552" w:type="dxa"/>
            <w:vAlign w:val="center"/>
          </w:tcPr>
          <w:p w14:paraId="04EA38C1" w14:textId="77777777" w:rsidR="00000000" w:rsidRDefault="00000000">
            <w:pPr>
              <w:spacing w:line="360" w:lineRule="exact"/>
              <w:jc w:val="center"/>
              <w:rPr>
                <w:lang w:val="en-US"/>
              </w:rPr>
            </w:pPr>
            <w:r>
              <w:rPr>
                <w:lang w:val="en-US"/>
              </w:rPr>
              <w:t>1274.58</w:t>
            </w:r>
          </w:p>
        </w:tc>
        <w:tc>
          <w:tcPr>
            <w:tcW w:w="1134" w:type="dxa"/>
            <w:vAlign w:val="center"/>
          </w:tcPr>
          <w:p w14:paraId="288FF2CC" w14:textId="77777777" w:rsidR="00000000" w:rsidRDefault="00000000">
            <w:pPr>
              <w:spacing w:line="360" w:lineRule="exact"/>
              <w:jc w:val="center"/>
              <w:rPr>
                <w:lang w:val="en-US"/>
              </w:rPr>
            </w:pPr>
            <w:r>
              <w:rPr>
                <w:lang w:val="en-US"/>
              </w:rPr>
              <w:t>76.60</w:t>
            </w:r>
          </w:p>
        </w:tc>
        <w:tc>
          <w:tcPr>
            <w:tcW w:w="835" w:type="dxa"/>
            <w:vAlign w:val="center"/>
          </w:tcPr>
          <w:p w14:paraId="356235CE" w14:textId="77777777" w:rsidR="00000000" w:rsidRDefault="00000000">
            <w:pPr>
              <w:spacing w:line="360" w:lineRule="exact"/>
              <w:jc w:val="center"/>
              <w:rPr>
                <w:lang w:val="en-US"/>
              </w:rPr>
            </w:pPr>
            <w:r>
              <w:rPr>
                <w:lang w:val="en-US"/>
              </w:rPr>
              <w:t>是</w:t>
            </w:r>
          </w:p>
        </w:tc>
      </w:tr>
      <w:tr w:rsidR="00B32DAF" w14:paraId="320EBF88" w14:textId="77777777" w:rsidTr="00E35946">
        <w:tc>
          <w:tcPr>
            <w:tcW w:w="3104" w:type="dxa"/>
            <w:vAlign w:val="center"/>
          </w:tcPr>
          <w:p w14:paraId="6CCBFC92" w14:textId="77777777" w:rsidR="00000000" w:rsidRDefault="00000000">
            <w:pPr>
              <w:spacing w:line="360" w:lineRule="exact"/>
              <w:jc w:val="center"/>
              <w:rPr>
                <w:lang w:val="en-US"/>
              </w:rPr>
            </w:pPr>
            <w:r>
              <w:rPr>
                <w:lang w:val="en-US"/>
              </w:rPr>
              <w:t>L9</w:t>
            </w:r>
          </w:p>
        </w:tc>
        <w:tc>
          <w:tcPr>
            <w:tcW w:w="1417" w:type="dxa"/>
            <w:vAlign w:val="center"/>
          </w:tcPr>
          <w:p w14:paraId="68A55A5B" w14:textId="77777777" w:rsidR="00000000" w:rsidRDefault="00000000">
            <w:pPr>
              <w:spacing w:line="360" w:lineRule="exact"/>
              <w:jc w:val="center"/>
              <w:rPr>
                <w:lang w:val="en-US"/>
              </w:rPr>
            </w:pPr>
            <w:r>
              <w:rPr>
                <w:lang w:val="en-US"/>
              </w:rPr>
              <w:t>1093.37</w:t>
            </w:r>
          </w:p>
        </w:tc>
        <w:tc>
          <w:tcPr>
            <w:tcW w:w="2552" w:type="dxa"/>
            <w:vAlign w:val="center"/>
          </w:tcPr>
          <w:p w14:paraId="2A8855DD" w14:textId="77777777" w:rsidR="00000000" w:rsidRDefault="00000000">
            <w:pPr>
              <w:spacing w:line="360" w:lineRule="exact"/>
              <w:jc w:val="center"/>
              <w:rPr>
                <w:lang w:val="en-US"/>
              </w:rPr>
            </w:pPr>
            <w:r>
              <w:rPr>
                <w:lang w:val="en-US"/>
              </w:rPr>
              <w:t>1061.04</w:t>
            </w:r>
          </w:p>
        </w:tc>
        <w:tc>
          <w:tcPr>
            <w:tcW w:w="1134" w:type="dxa"/>
            <w:vAlign w:val="center"/>
          </w:tcPr>
          <w:p w14:paraId="4B52BBFA" w14:textId="77777777" w:rsidR="00000000" w:rsidRDefault="00000000">
            <w:pPr>
              <w:spacing w:line="360" w:lineRule="exact"/>
              <w:jc w:val="center"/>
              <w:rPr>
                <w:lang w:val="en-US"/>
              </w:rPr>
            </w:pPr>
            <w:r>
              <w:rPr>
                <w:lang w:val="en-US"/>
              </w:rPr>
              <w:t>97.04</w:t>
            </w:r>
          </w:p>
        </w:tc>
        <w:tc>
          <w:tcPr>
            <w:tcW w:w="835" w:type="dxa"/>
            <w:vAlign w:val="center"/>
          </w:tcPr>
          <w:p w14:paraId="4002449B" w14:textId="77777777" w:rsidR="00000000" w:rsidRDefault="00000000">
            <w:pPr>
              <w:spacing w:line="360" w:lineRule="exact"/>
              <w:jc w:val="center"/>
              <w:rPr>
                <w:lang w:val="en-US"/>
              </w:rPr>
            </w:pPr>
            <w:r>
              <w:rPr>
                <w:lang w:val="en-US"/>
              </w:rPr>
              <w:t>是</w:t>
            </w:r>
          </w:p>
        </w:tc>
      </w:tr>
    </w:tbl>
    <w:p w14:paraId="7AD69A59" w14:textId="77777777" w:rsidR="00000000"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15EC2F49" w14:textId="77777777" w:rsidR="00000000" w:rsidRDefault="00000000" w:rsidP="00053971">
      <w:bookmarkStart w:id="140" w:name="建筑室内外风压差达标判定"/>
      <w:r>
        <w:rPr>
          <w:rFonts w:hint="eastAsia"/>
        </w:rPr>
        <w:t xml:space="preserve"> </w:t>
      </w:r>
      <w:bookmarkEnd w:id="140"/>
    </w:p>
    <w:p w14:paraId="20DECD2D" w14:textId="77777777" w:rsidR="00000000" w:rsidRPr="00053971" w:rsidRDefault="00000000">
      <w:pPr>
        <w:rPr>
          <w:lang w:val="en-US"/>
        </w:rPr>
      </w:pPr>
      <w:bookmarkStart w:id="141" w:name="建筑室内外风压差达标判定结论"/>
      <w:r>
        <w:rPr>
          <w:rFonts w:hint="eastAsia"/>
          <w:lang w:val="en-US"/>
        </w:rPr>
        <w:t>结论：本项目中绿建模型、</w:t>
      </w:r>
      <w:r>
        <w:rPr>
          <w:rFonts w:hint="eastAsia"/>
          <w:lang w:val="en-US"/>
        </w:rPr>
        <w:t>11</w:t>
      </w:r>
      <w:r>
        <w:rPr>
          <w:rFonts w:hint="eastAsia"/>
          <w:lang w:val="en-US"/>
        </w:rPr>
        <w:t>、</w:t>
      </w:r>
      <w:r>
        <w:rPr>
          <w:rFonts w:hint="eastAsia"/>
          <w:lang w:val="en-US"/>
        </w:rPr>
        <w:t>12</w:t>
      </w:r>
      <w:r>
        <w:rPr>
          <w:rFonts w:hint="eastAsia"/>
          <w:lang w:val="en-US"/>
        </w:rPr>
        <w:t>、</w:t>
      </w:r>
      <w:r>
        <w:rPr>
          <w:rFonts w:hint="eastAsia"/>
          <w:lang w:val="en-US"/>
        </w:rPr>
        <w:t>13</w:t>
      </w:r>
      <w:r>
        <w:rPr>
          <w:rFonts w:hint="eastAsia"/>
          <w:lang w:val="en-US"/>
        </w:rPr>
        <w:t>、</w:t>
      </w:r>
      <w:r>
        <w:rPr>
          <w:rFonts w:hint="eastAsia"/>
          <w:lang w:val="en-US"/>
        </w:rPr>
        <w:t>14</w:t>
      </w:r>
      <w:r>
        <w:rPr>
          <w:rFonts w:hint="eastAsia"/>
          <w:lang w:val="en-US"/>
        </w:rPr>
        <w:t>建筑未满足“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bookmarkEnd w:id="141"/>
      <w:r>
        <w:rPr>
          <w:rFonts w:hint="eastAsia"/>
          <w:lang w:val="en-US"/>
        </w:rPr>
        <w:t xml:space="preserve"> </w:t>
      </w:r>
    </w:p>
    <w:p w14:paraId="1E720008" w14:textId="77777777" w:rsidR="00754FB6" w:rsidRPr="00754FB6" w:rsidRDefault="00FA58D9" w:rsidP="00005045">
      <w:pPr>
        <w:rPr>
          <w:lang w:val="en-US"/>
        </w:rPr>
      </w:pPr>
      <w:bookmarkStart w:id="142" w:name="其他工况"/>
      <w:bookmarkEnd w:id="142"/>
      <w:r>
        <w:rPr>
          <w:rFonts w:hint="eastAsia"/>
          <w:lang w:val="en-US"/>
        </w:rPr>
        <w:t xml:space="preserve"> </w:t>
      </w:r>
    </w:p>
    <w:p w14:paraId="1677EDBA" w14:textId="77777777" w:rsidR="00005045" w:rsidRDefault="00005045" w:rsidP="00005045">
      <w:pPr>
        <w:pStyle w:val="2"/>
      </w:pPr>
      <w:bookmarkStart w:id="143" w:name="_Toc509844764"/>
      <w:bookmarkStart w:id="144" w:name="_Toc192840767"/>
      <w:r>
        <w:rPr>
          <w:rFonts w:hint="eastAsia"/>
        </w:rPr>
        <w:t>结论</w:t>
      </w:r>
      <w:bookmarkEnd w:id="143"/>
      <w:bookmarkEnd w:id="144"/>
    </w:p>
    <w:p w14:paraId="11E7C29A" w14:textId="77777777" w:rsidR="00005045" w:rsidRPr="00F74E80" w:rsidRDefault="00005045" w:rsidP="00005045">
      <w:pPr>
        <w:pStyle w:val="3"/>
      </w:pPr>
      <w:bookmarkStart w:id="145" w:name="_Toc509844765"/>
      <w:bookmarkStart w:id="146" w:name="_Toc192840768"/>
      <w:r>
        <w:rPr>
          <w:rFonts w:hint="eastAsia"/>
        </w:rPr>
        <w:t>冬季工况达标判断</w:t>
      </w:r>
      <w:bookmarkStart w:id="147" w:name="_Toc509844766"/>
      <w:bookmarkEnd w:id="145"/>
      <w:bookmarkEnd w:id="146"/>
      <w:bookmarkEnd w:id="147"/>
    </w:p>
    <w:p w14:paraId="0321531C"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A803CF">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A803CF">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6641E862" w14:textId="77777777" w:rsidTr="00124784">
        <w:tc>
          <w:tcPr>
            <w:tcW w:w="1951" w:type="dxa"/>
            <w:tcBorders>
              <w:top w:val="single" w:sz="12" w:space="0" w:color="auto"/>
              <w:bottom w:val="single" w:sz="4" w:space="0" w:color="auto"/>
            </w:tcBorders>
            <w:shd w:val="clear" w:color="auto" w:fill="E6E6E6"/>
            <w:vAlign w:val="center"/>
          </w:tcPr>
          <w:p w14:paraId="307DFF63"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6CBB44DE"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674DE990"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33062F53"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0F526037" w14:textId="77777777" w:rsidR="00005045" w:rsidRPr="00124784" w:rsidRDefault="00005045" w:rsidP="00124784">
            <w:pPr>
              <w:jc w:val="center"/>
              <w:rPr>
                <w:lang w:val="en-US"/>
              </w:rPr>
            </w:pPr>
            <w:r w:rsidRPr="00124784">
              <w:rPr>
                <w:rFonts w:hint="eastAsia"/>
                <w:lang w:val="en-US"/>
              </w:rPr>
              <w:t>得分</w:t>
            </w:r>
          </w:p>
        </w:tc>
      </w:tr>
      <w:tr w:rsidR="00005045" w14:paraId="4F063BEF" w14:textId="77777777" w:rsidTr="00124784">
        <w:tc>
          <w:tcPr>
            <w:tcW w:w="1951" w:type="dxa"/>
            <w:tcBorders>
              <w:top w:val="single" w:sz="4" w:space="0" w:color="auto"/>
            </w:tcBorders>
            <w:shd w:val="clear" w:color="auto" w:fill="auto"/>
            <w:vAlign w:val="center"/>
          </w:tcPr>
          <w:p w14:paraId="097CDF9B"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169AF548"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48" w:name="标准要求冬季风速得分"/>
            <w:r w:rsidRPr="0028242C">
              <w:rPr>
                <w:rFonts w:hint="eastAsia"/>
                <w:lang w:val="en-US"/>
              </w:rPr>
              <w:t>3</w:t>
            </w:r>
            <w:bookmarkEnd w:id="148"/>
            <w:r w:rsidRPr="0028242C">
              <w:rPr>
                <w:rFonts w:hint="eastAsia"/>
                <w:lang w:val="en-US"/>
              </w:rPr>
              <w:t>分；</w:t>
            </w:r>
          </w:p>
        </w:tc>
        <w:tc>
          <w:tcPr>
            <w:tcW w:w="1985" w:type="dxa"/>
            <w:tcBorders>
              <w:top w:val="single" w:sz="4" w:space="0" w:color="auto"/>
            </w:tcBorders>
            <w:shd w:val="clear" w:color="auto" w:fill="auto"/>
            <w:vAlign w:val="center"/>
          </w:tcPr>
          <w:p w14:paraId="51C098EE" w14:textId="77777777" w:rsidR="00005045" w:rsidRPr="00124784" w:rsidRDefault="00000000" w:rsidP="00376839">
            <w:pPr>
              <w:jc w:val="center"/>
              <w:rPr>
                <w:lang w:val="en-US"/>
              </w:rPr>
            </w:pPr>
            <w:r>
              <w:rPr>
                <w:rFonts w:hint="eastAsia"/>
                <w:lang w:val="en-US"/>
              </w:rPr>
              <w:t>计算</w:t>
            </w:r>
            <w:proofErr w:type="gramStart"/>
            <w:r>
              <w:rPr>
                <w:rFonts w:hint="eastAsia"/>
                <w:lang w:val="en-US"/>
              </w:rPr>
              <w:t>域</w:t>
            </w:r>
            <w:bookmarkStart w:id="149" w:name="冬季风速结果计算域"/>
            <w:r>
              <w:t>没有</w:t>
            </w:r>
            <w:proofErr w:type="gramEnd"/>
            <w:r>
              <w:t>出现</w:t>
            </w:r>
            <w:bookmarkEnd w:id="149"/>
            <w:r w:rsidR="00005045" w:rsidRPr="00124784">
              <w:rPr>
                <w:rFonts w:hint="eastAsia"/>
                <w:lang w:val="en-US"/>
              </w:rPr>
              <w:t>风速</w:t>
            </w:r>
            <w:r w:rsidR="00005045" w:rsidRPr="00177CCA">
              <w:rPr>
                <w:rFonts w:hint="eastAsia"/>
                <w:lang w:val="en-US"/>
              </w:rPr>
              <w:t>大于</w:t>
            </w:r>
            <w:r w:rsidR="00005045" w:rsidRPr="00124784">
              <w:rPr>
                <w:lang w:val="en-US"/>
              </w:rPr>
              <w:t>5m/s</w:t>
            </w:r>
            <w:r w:rsidR="00005045" w:rsidRPr="00124784">
              <w:rPr>
                <w:rFonts w:hint="eastAsia"/>
                <w:lang w:val="en-US"/>
              </w:rPr>
              <w:t>的区域</w:t>
            </w:r>
          </w:p>
        </w:tc>
        <w:tc>
          <w:tcPr>
            <w:tcW w:w="1985" w:type="dxa"/>
            <w:vMerge w:val="restart"/>
            <w:tcBorders>
              <w:top w:val="single" w:sz="4" w:space="0" w:color="auto"/>
            </w:tcBorders>
            <w:shd w:val="clear" w:color="auto" w:fill="auto"/>
            <w:vAlign w:val="center"/>
          </w:tcPr>
          <w:p w14:paraId="64B7D121" w14:textId="77777777" w:rsidR="00005045" w:rsidRPr="007E7714" w:rsidRDefault="00005045" w:rsidP="00124784">
            <w:pPr>
              <w:jc w:val="center"/>
              <w:rPr>
                <w:b/>
                <w:lang w:val="en-US"/>
              </w:rPr>
            </w:pPr>
            <w:bookmarkStart w:id="150" w:name="冬季风速达标判定"/>
            <w:r w:rsidRPr="007E7714">
              <w:rPr>
                <w:rFonts w:hint="eastAsia"/>
                <w:b/>
                <w:lang w:val="en-US"/>
              </w:rPr>
              <w:t>达标</w:t>
            </w:r>
            <w:bookmarkEnd w:id="150"/>
          </w:p>
        </w:tc>
        <w:tc>
          <w:tcPr>
            <w:tcW w:w="1416" w:type="dxa"/>
            <w:vMerge w:val="restart"/>
            <w:tcBorders>
              <w:top w:val="single" w:sz="4" w:space="0" w:color="auto"/>
            </w:tcBorders>
            <w:shd w:val="clear" w:color="auto" w:fill="auto"/>
            <w:vAlign w:val="center"/>
          </w:tcPr>
          <w:p w14:paraId="7ADEC3B0" w14:textId="77777777" w:rsidR="00005045" w:rsidRPr="00124784" w:rsidRDefault="00005045" w:rsidP="00124784">
            <w:pPr>
              <w:jc w:val="center"/>
              <w:rPr>
                <w:lang w:val="en-US"/>
              </w:rPr>
            </w:pPr>
            <w:bookmarkStart w:id="151" w:name="冬季风速得分"/>
            <w:r w:rsidRPr="00124784">
              <w:rPr>
                <w:rFonts w:hint="eastAsia"/>
                <w:lang w:val="en-US"/>
              </w:rPr>
              <w:t>3</w:t>
            </w:r>
            <w:bookmarkEnd w:id="151"/>
            <w:r w:rsidRPr="00124784">
              <w:rPr>
                <w:rFonts w:hint="eastAsia"/>
                <w:lang w:val="en-US"/>
              </w:rPr>
              <w:t>分</w:t>
            </w:r>
          </w:p>
        </w:tc>
      </w:tr>
      <w:tr w:rsidR="00005045" w14:paraId="5385F78D" w14:textId="77777777" w:rsidTr="00124784">
        <w:tc>
          <w:tcPr>
            <w:tcW w:w="1951" w:type="dxa"/>
            <w:shd w:val="clear" w:color="auto" w:fill="auto"/>
            <w:vAlign w:val="center"/>
          </w:tcPr>
          <w:p w14:paraId="3D36298C"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61E4C503" w14:textId="77777777" w:rsidR="00005045" w:rsidRPr="00124784" w:rsidRDefault="00005045" w:rsidP="00124784">
            <w:pPr>
              <w:jc w:val="center"/>
              <w:rPr>
                <w:lang w:val="en-US"/>
              </w:rPr>
            </w:pPr>
          </w:p>
        </w:tc>
        <w:tc>
          <w:tcPr>
            <w:tcW w:w="1985" w:type="dxa"/>
            <w:shd w:val="clear" w:color="auto" w:fill="auto"/>
            <w:vAlign w:val="center"/>
          </w:tcPr>
          <w:p w14:paraId="2066E62C" w14:textId="77777777" w:rsidR="00005045" w:rsidRPr="00124784" w:rsidRDefault="00000000" w:rsidP="00376839">
            <w:pPr>
              <w:jc w:val="center"/>
              <w:rPr>
                <w:lang w:val="en-US"/>
              </w:rPr>
            </w:pPr>
            <w:r>
              <w:rPr>
                <w:rFonts w:hint="eastAsia"/>
                <w:lang w:val="en-US"/>
              </w:rPr>
              <w:t>计算</w:t>
            </w:r>
            <w:proofErr w:type="gramStart"/>
            <w:r>
              <w:rPr>
                <w:rFonts w:hint="eastAsia"/>
                <w:lang w:val="en-US"/>
              </w:rPr>
              <w:t>域</w:t>
            </w:r>
            <w:bookmarkStart w:id="152" w:name="冬季风速放大系数结果计算域"/>
            <w:r>
              <w:t>没有</w:t>
            </w:r>
            <w:proofErr w:type="gramEnd"/>
            <w:r>
              <w:t>出现</w:t>
            </w:r>
            <w:bookmarkEnd w:id="152"/>
            <w:r>
              <w:rPr>
                <w:rFonts w:hint="eastAsia"/>
                <w:lang w:val="en-US"/>
              </w:rPr>
              <w:t>风速</w:t>
            </w:r>
            <w:r w:rsidR="00005045" w:rsidRPr="00124784">
              <w:rPr>
                <w:rFonts w:hint="eastAsia"/>
                <w:lang w:val="en-US"/>
              </w:rPr>
              <w:t>放大系数</w:t>
            </w:r>
            <w:r>
              <w:rPr>
                <w:rFonts w:hint="eastAsia"/>
                <w:lang w:val="en-US"/>
              </w:rPr>
              <w:t>大于等于</w:t>
            </w:r>
            <w:r w:rsidR="00005045" w:rsidRPr="00124784">
              <w:rPr>
                <w:rFonts w:hint="eastAsia"/>
                <w:lang w:val="en-US"/>
              </w:rPr>
              <w:t>2</w:t>
            </w:r>
            <w:r w:rsidR="00851CA4" w:rsidRPr="00124784">
              <w:rPr>
                <w:rFonts w:hint="eastAsia"/>
                <w:lang w:val="en-US"/>
              </w:rPr>
              <w:t>的区域</w:t>
            </w:r>
          </w:p>
        </w:tc>
        <w:tc>
          <w:tcPr>
            <w:tcW w:w="1985" w:type="dxa"/>
            <w:vMerge/>
            <w:shd w:val="clear" w:color="auto" w:fill="auto"/>
          </w:tcPr>
          <w:p w14:paraId="2698F6E9" w14:textId="77777777" w:rsidR="00005045" w:rsidRPr="00124784" w:rsidRDefault="00005045" w:rsidP="00124784">
            <w:pPr>
              <w:jc w:val="center"/>
              <w:rPr>
                <w:lang w:val="en-US"/>
              </w:rPr>
            </w:pPr>
          </w:p>
        </w:tc>
        <w:tc>
          <w:tcPr>
            <w:tcW w:w="1416" w:type="dxa"/>
            <w:vMerge/>
            <w:shd w:val="clear" w:color="auto" w:fill="auto"/>
          </w:tcPr>
          <w:p w14:paraId="554502B7" w14:textId="77777777" w:rsidR="00005045" w:rsidRPr="00124784" w:rsidRDefault="00005045" w:rsidP="00124784">
            <w:pPr>
              <w:jc w:val="center"/>
              <w:rPr>
                <w:lang w:val="en-US"/>
              </w:rPr>
            </w:pPr>
          </w:p>
        </w:tc>
      </w:tr>
      <w:tr w:rsidR="00005045" w14:paraId="7649DE2E" w14:textId="77777777" w:rsidTr="002C153B">
        <w:tc>
          <w:tcPr>
            <w:tcW w:w="1951" w:type="dxa"/>
            <w:shd w:val="clear" w:color="auto" w:fill="auto"/>
            <w:vAlign w:val="center"/>
          </w:tcPr>
          <w:p w14:paraId="5576CA97"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4946F20C" w14:textId="77777777" w:rsidR="00005045" w:rsidRPr="00124784" w:rsidRDefault="00005045" w:rsidP="00720A27">
            <w:pPr>
              <w:jc w:val="center"/>
              <w:rPr>
                <w:lang w:val="en-US"/>
              </w:rPr>
            </w:pPr>
            <w:r w:rsidRPr="00124784">
              <w:rPr>
                <w:rFonts w:hint="eastAsia"/>
                <w:lang w:val="en-US"/>
              </w:rPr>
              <w:t>除迎风第一排建筑外，建筑迎风面与背风面表面风压差</w:t>
            </w:r>
            <w:r w:rsidRPr="00124784">
              <w:rPr>
                <w:rFonts w:hint="eastAsia"/>
                <w:lang w:val="en-US"/>
              </w:rPr>
              <w:lastRenderedPageBreak/>
              <w:t>不超过</w:t>
            </w:r>
            <w:r w:rsidRPr="00124784">
              <w:rPr>
                <w:rFonts w:hint="eastAsia"/>
                <w:lang w:val="en-US"/>
              </w:rPr>
              <w:t>5Pa</w:t>
            </w:r>
            <w:r w:rsidRPr="00124784">
              <w:rPr>
                <w:rFonts w:hint="eastAsia"/>
                <w:lang w:val="en-US"/>
              </w:rPr>
              <w:t>，得</w:t>
            </w:r>
            <w:bookmarkStart w:id="153" w:name="标准要求冬季风压得分"/>
            <w:r w:rsidR="00000000">
              <w:rPr>
                <w:rFonts w:hint="eastAsia"/>
                <w:lang w:val="en-US"/>
              </w:rPr>
              <w:t>2</w:t>
            </w:r>
            <w:bookmarkEnd w:id="153"/>
            <w:r w:rsidRPr="00124784">
              <w:rPr>
                <w:rFonts w:hint="eastAsia"/>
                <w:lang w:val="en-US"/>
              </w:rPr>
              <w:t>分</w:t>
            </w:r>
            <w:r>
              <w:rPr>
                <w:lang w:val="en-US"/>
              </w:rPr>
              <w:t>未出现风速超标区域</w:t>
            </w:r>
          </w:p>
        </w:tc>
        <w:tc>
          <w:tcPr>
            <w:tcW w:w="1985" w:type="dxa"/>
            <w:shd w:val="clear" w:color="auto" w:fill="auto"/>
            <w:vAlign w:val="center"/>
          </w:tcPr>
          <w:p w14:paraId="41C0A57A" w14:textId="77777777" w:rsidR="00005045" w:rsidRPr="00124784" w:rsidRDefault="00005045" w:rsidP="00124784">
            <w:pPr>
              <w:jc w:val="center"/>
              <w:rPr>
                <w:lang w:val="en-US"/>
              </w:rPr>
            </w:pPr>
            <w:r w:rsidRPr="00124784">
              <w:rPr>
                <w:rFonts w:hint="eastAsia"/>
                <w:lang w:val="en-US"/>
              </w:rPr>
              <w:lastRenderedPageBreak/>
              <w:t>本项目</w:t>
            </w:r>
            <w:bookmarkStart w:id="154" w:name="冬季迎背风面结果"/>
            <w:r>
              <w:t>没有出现</w:t>
            </w:r>
            <w:bookmarkEnd w:id="154"/>
            <w:r w:rsidRPr="00124784">
              <w:rPr>
                <w:rFonts w:hint="eastAsia"/>
                <w:lang w:val="en-US"/>
              </w:rPr>
              <w:t>建筑迎风面与背风面表面风压差</w:t>
            </w:r>
            <w:r w:rsidRPr="00177CCA">
              <w:rPr>
                <w:rFonts w:hint="eastAsia"/>
                <w:lang w:val="en-US"/>
              </w:rPr>
              <w:t>大于</w:t>
            </w:r>
            <w:r w:rsidRPr="00124784">
              <w:rPr>
                <w:rFonts w:hint="eastAsia"/>
                <w:lang w:val="en-US"/>
              </w:rPr>
              <w:lastRenderedPageBreak/>
              <w:t>5Pa</w:t>
            </w:r>
            <w:r w:rsidRPr="00124784">
              <w:rPr>
                <w:rFonts w:hint="eastAsia"/>
                <w:lang w:val="en-US"/>
              </w:rPr>
              <w:t>的建筑</w:t>
            </w:r>
          </w:p>
        </w:tc>
        <w:tc>
          <w:tcPr>
            <w:tcW w:w="1985" w:type="dxa"/>
            <w:shd w:val="clear" w:color="auto" w:fill="auto"/>
            <w:vAlign w:val="center"/>
          </w:tcPr>
          <w:p w14:paraId="16992179" w14:textId="77777777" w:rsidR="00005045" w:rsidRPr="00124784" w:rsidRDefault="00005045" w:rsidP="002C153B">
            <w:pPr>
              <w:jc w:val="center"/>
              <w:rPr>
                <w:lang w:val="en-US"/>
              </w:rPr>
            </w:pPr>
            <w:bookmarkStart w:id="155" w:name="冬季迎背风面达标判定"/>
            <w:r w:rsidRPr="007E7714">
              <w:rPr>
                <w:rFonts w:hint="eastAsia"/>
                <w:b/>
                <w:lang w:val="en-US"/>
              </w:rPr>
              <w:lastRenderedPageBreak/>
              <w:t>达标</w:t>
            </w:r>
            <w:bookmarkEnd w:id="155"/>
          </w:p>
        </w:tc>
        <w:tc>
          <w:tcPr>
            <w:tcW w:w="1416" w:type="dxa"/>
            <w:shd w:val="clear" w:color="auto" w:fill="auto"/>
            <w:vAlign w:val="center"/>
          </w:tcPr>
          <w:p w14:paraId="0BA5E4DE" w14:textId="77777777" w:rsidR="00005045" w:rsidRPr="00124784" w:rsidRDefault="00005045" w:rsidP="00124784">
            <w:pPr>
              <w:jc w:val="center"/>
              <w:rPr>
                <w:lang w:val="en-US"/>
              </w:rPr>
            </w:pPr>
            <w:bookmarkStart w:id="156" w:name="冬季迎背风面得分"/>
            <w:r w:rsidRPr="00124784">
              <w:rPr>
                <w:rFonts w:hint="eastAsia"/>
                <w:lang w:val="en-US"/>
              </w:rPr>
              <w:t>2</w:t>
            </w:r>
            <w:bookmarkEnd w:id="156"/>
            <w:r w:rsidRPr="00124784">
              <w:rPr>
                <w:rFonts w:hint="eastAsia"/>
                <w:lang w:val="en-US"/>
              </w:rPr>
              <w:t>分</w:t>
            </w:r>
          </w:p>
        </w:tc>
      </w:tr>
    </w:tbl>
    <w:p w14:paraId="0ADD7A22" w14:textId="77777777" w:rsidR="00005045" w:rsidRPr="00005045" w:rsidRDefault="00005045" w:rsidP="00022DD9">
      <w:pPr>
        <w:rPr>
          <w:szCs w:val="21"/>
          <w:lang w:val="en-US"/>
        </w:rPr>
      </w:pPr>
    </w:p>
    <w:p w14:paraId="6DA321B9" w14:textId="77777777" w:rsidR="00005045" w:rsidRDefault="00407998" w:rsidP="00407998">
      <w:pPr>
        <w:pStyle w:val="3"/>
      </w:pPr>
      <w:bookmarkStart w:id="157" w:name="_Toc509844767"/>
      <w:bookmarkStart w:id="158" w:name="_Toc509844768"/>
      <w:bookmarkStart w:id="159" w:name="_Toc509844769"/>
      <w:bookmarkStart w:id="160" w:name="_Toc192840769"/>
      <w:bookmarkEnd w:id="157"/>
      <w:bookmarkEnd w:id="158"/>
      <w:r w:rsidRPr="00407998">
        <w:rPr>
          <w:rFonts w:hint="eastAsia"/>
        </w:rPr>
        <w:t>过渡季、</w:t>
      </w:r>
      <w:r w:rsidR="00005045">
        <w:rPr>
          <w:rFonts w:hint="eastAsia"/>
        </w:rPr>
        <w:t>夏季</w:t>
      </w:r>
      <w:r w:rsidR="00005045" w:rsidRPr="00F74E80">
        <w:rPr>
          <w:rFonts w:hint="eastAsia"/>
        </w:rPr>
        <w:t>工况达标判断</w:t>
      </w:r>
      <w:bookmarkEnd w:id="159"/>
      <w:bookmarkEnd w:id="160"/>
    </w:p>
    <w:p w14:paraId="265198F7"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A803CF">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A803CF">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5C81B1AF" w14:textId="77777777" w:rsidTr="00124784">
        <w:tc>
          <w:tcPr>
            <w:tcW w:w="1951" w:type="dxa"/>
            <w:tcBorders>
              <w:top w:val="single" w:sz="12" w:space="0" w:color="auto"/>
              <w:bottom w:val="single" w:sz="4" w:space="0" w:color="auto"/>
            </w:tcBorders>
            <w:shd w:val="clear" w:color="auto" w:fill="E6E6E6"/>
            <w:vAlign w:val="center"/>
          </w:tcPr>
          <w:p w14:paraId="2365FECB"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1AEC7B07"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7D3887BE"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7CBC79CF"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6599E8B7" w14:textId="77777777" w:rsidR="00005045" w:rsidRPr="00124784" w:rsidRDefault="00005045" w:rsidP="00124784">
            <w:pPr>
              <w:jc w:val="center"/>
              <w:rPr>
                <w:lang w:val="en-US"/>
              </w:rPr>
            </w:pPr>
            <w:r w:rsidRPr="00124784">
              <w:rPr>
                <w:rFonts w:hint="eastAsia"/>
                <w:lang w:val="en-US"/>
              </w:rPr>
              <w:t>得分</w:t>
            </w:r>
          </w:p>
        </w:tc>
      </w:tr>
      <w:tr w:rsidR="00005045" w14:paraId="3245275C" w14:textId="77777777" w:rsidTr="00124784">
        <w:tc>
          <w:tcPr>
            <w:tcW w:w="1951" w:type="dxa"/>
            <w:tcBorders>
              <w:top w:val="single" w:sz="4" w:space="0" w:color="auto"/>
            </w:tcBorders>
            <w:shd w:val="clear" w:color="auto" w:fill="auto"/>
            <w:vAlign w:val="center"/>
          </w:tcPr>
          <w:p w14:paraId="768A746B"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38A111A7"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61" w:name="标准要求夏季风速得分"/>
            <w:r w:rsidR="00000000">
              <w:rPr>
                <w:rFonts w:hint="eastAsia"/>
                <w:lang w:val="en-US"/>
              </w:rPr>
              <w:t>3</w:t>
            </w:r>
            <w:bookmarkEnd w:id="161"/>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162EF2FC" w14:textId="77777777" w:rsidR="00005045" w:rsidRPr="00124784" w:rsidRDefault="00000000" w:rsidP="00DE61C2">
            <w:pPr>
              <w:jc w:val="center"/>
              <w:rPr>
                <w:lang w:val="en-US"/>
              </w:rPr>
            </w:pPr>
            <w:r>
              <w:rPr>
                <w:rFonts w:hint="eastAsia"/>
                <w:lang w:val="en-US"/>
              </w:rPr>
              <w:t>计算域</w:t>
            </w:r>
            <w:bookmarkStart w:id="162" w:name="夏季无风区结果计算域"/>
            <w:r w:rsidR="00005045" w:rsidRPr="00AB3039">
              <w:rPr>
                <w:rFonts w:hint="eastAsia"/>
                <w:lang w:val="en-US"/>
              </w:rPr>
              <w:t>无</w:t>
            </w:r>
            <w:bookmarkEnd w:id="162"/>
            <w:proofErr w:type="gramStart"/>
            <w:r w:rsidR="00005045" w:rsidRPr="00124784">
              <w:rPr>
                <w:rFonts w:hint="eastAsia"/>
                <w:lang w:val="en-US"/>
              </w:rPr>
              <w:t>无</w:t>
            </w:r>
            <w:proofErr w:type="gramEnd"/>
            <w:r w:rsidR="00005045" w:rsidRPr="00124784">
              <w:rPr>
                <w:rFonts w:hint="eastAsia"/>
                <w:lang w:val="en-US"/>
              </w:rPr>
              <w:t>风区</w:t>
            </w:r>
          </w:p>
        </w:tc>
        <w:tc>
          <w:tcPr>
            <w:tcW w:w="1985" w:type="dxa"/>
            <w:vMerge w:val="restart"/>
            <w:tcBorders>
              <w:top w:val="single" w:sz="4" w:space="0" w:color="auto"/>
            </w:tcBorders>
            <w:shd w:val="clear" w:color="auto" w:fill="auto"/>
            <w:vAlign w:val="center"/>
          </w:tcPr>
          <w:p w14:paraId="222C73AF" w14:textId="77777777" w:rsidR="00005045" w:rsidRPr="00124784" w:rsidRDefault="00005045" w:rsidP="00124784">
            <w:pPr>
              <w:jc w:val="center"/>
              <w:rPr>
                <w:lang w:val="en-US"/>
              </w:rPr>
            </w:pPr>
            <w:bookmarkStart w:id="163" w:name="夏季无风区达标判定"/>
            <w:r w:rsidRPr="003D492A">
              <w:rPr>
                <w:rFonts w:hint="eastAsia"/>
                <w:b/>
                <w:lang w:val="en-US"/>
              </w:rPr>
              <w:t>达标</w:t>
            </w:r>
            <w:bookmarkEnd w:id="163"/>
          </w:p>
        </w:tc>
        <w:tc>
          <w:tcPr>
            <w:tcW w:w="1416" w:type="dxa"/>
            <w:vMerge w:val="restart"/>
            <w:tcBorders>
              <w:top w:val="single" w:sz="4" w:space="0" w:color="auto"/>
            </w:tcBorders>
            <w:shd w:val="clear" w:color="auto" w:fill="auto"/>
            <w:vAlign w:val="center"/>
          </w:tcPr>
          <w:p w14:paraId="1E5EB4A7" w14:textId="77777777" w:rsidR="00005045" w:rsidRPr="00124784" w:rsidRDefault="00005045" w:rsidP="00124784">
            <w:pPr>
              <w:jc w:val="center"/>
              <w:rPr>
                <w:lang w:val="en-US"/>
              </w:rPr>
            </w:pPr>
            <w:bookmarkStart w:id="164" w:name="夏季无风区得分"/>
            <w:r w:rsidRPr="00124784">
              <w:rPr>
                <w:rFonts w:hint="eastAsia"/>
                <w:lang w:val="en-US"/>
              </w:rPr>
              <w:t>3</w:t>
            </w:r>
            <w:bookmarkEnd w:id="164"/>
            <w:r w:rsidRPr="00124784">
              <w:rPr>
                <w:rFonts w:hint="eastAsia"/>
                <w:lang w:val="en-US"/>
              </w:rPr>
              <w:t>分</w:t>
            </w:r>
          </w:p>
        </w:tc>
      </w:tr>
      <w:tr w:rsidR="00005045" w14:paraId="05481CAD" w14:textId="77777777" w:rsidTr="00124784">
        <w:tc>
          <w:tcPr>
            <w:tcW w:w="1951" w:type="dxa"/>
            <w:shd w:val="clear" w:color="auto" w:fill="auto"/>
            <w:vAlign w:val="center"/>
          </w:tcPr>
          <w:p w14:paraId="2203D335"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07CA697B" w14:textId="77777777" w:rsidR="00005045" w:rsidRPr="00124784" w:rsidRDefault="00005045" w:rsidP="00124784">
            <w:pPr>
              <w:jc w:val="center"/>
              <w:rPr>
                <w:lang w:val="en-US"/>
              </w:rPr>
            </w:pPr>
          </w:p>
        </w:tc>
        <w:tc>
          <w:tcPr>
            <w:tcW w:w="1985" w:type="dxa"/>
            <w:shd w:val="clear" w:color="auto" w:fill="auto"/>
            <w:vAlign w:val="center"/>
          </w:tcPr>
          <w:p w14:paraId="7B3D4343" w14:textId="77777777" w:rsidR="00005045" w:rsidRPr="00124784" w:rsidRDefault="00000000" w:rsidP="00DE61C2">
            <w:pPr>
              <w:jc w:val="center"/>
              <w:rPr>
                <w:lang w:val="en-US"/>
              </w:rPr>
            </w:pPr>
            <w:proofErr w:type="gramStart"/>
            <w:r>
              <w:rPr>
                <w:rFonts w:hint="eastAsia"/>
                <w:lang w:val="en-US"/>
              </w:rPr>
              <w:t>计算域</w:t>
            </w:r>
            <w:r w:rsidR="00005045" w:rsidRPr="00AB3039">
              <w:rPr>
                <w:rFonts w:hint="eastAsia"/>
                <w:lang w:val="en-US"/>
              </w:rPr>
              <w:t>无</w:t>
            </w:r>
            <w:r w:rsidR="00005045" w:rsidRPr="00124784">
              <w:rPr>
                <w:rFonts w:hint="eastAsia"/>
                <w:lang w:val="en-US"/>
              </w:rPr>
              <w:t>旋涡</w:t>
            </w:r>
            <w:proofErr w:type="gramEnd"/>
            <w:r w:rsidR="00005045" w:rsidRPr="00124784">
              <w:rPr>
                <w:rFonts w:hint="eastAsia"/>
                <w:lang w:val="en-US"/>
              </w:rPr>
              <w:t>区</w:t>
            </w:r>
          </w:p>
        </w:tc>
        <w:tc>
          <w:tcPr>
            <w:tcW w:w="1985" w:type="dxa"/>
            <w:vMerge/>
            <w:shd w:val="clear" w:color="auto" w:fill="auto"/>
          </w:tcPr>
          <w:p w14:paraId="784A484A" w14:textId="77777777" w:rsidR="00005045" w:rsidRPr="00124784" w:rsidRDefault="00005045" w:rsidP="00124784">
            <w:pPr>
              <w:jc w:val="center"/>
              <w:rPr>
                <w:lang w:val="en-US"/>
              </w:rPr>
            </w:pPr>
          </w:p>
        </w:tc>
        <w:tc>
          <w:tcPr>
            <w:tcW w:w="1416" w:type="dxa"/>
            <w:vMerge/>
            <w:shd w:val="clear" w:color="auto" w:fill="auto"/>
          </w:tcPr>
          <w:p w14:paraId="54C42EE6" w14:textId="77777777" w:rsidR="00005045" w:rsidRPr="00124784" w:rsidRDefault="00005045" w:rsidP="00124784">
            <w:pPr>
              <w:jc w:val="center"/>
              <w:rPr>
                <w:lang w:val="en-US"/>
              </w:rPr>
            </w:pPr>
          </w:p>
        </w:tc>
      </w:tr>
      <w:tr w:rsidR="00005045" w14:paraId="145BFCFA" w14:textId="77777777" w:rsidTr="002C153B">
        <w:tc>
          <w:tcPr>
            <w:tcW w:w="1951" w:type="dxa"/>
            <w:shd w:val="clear" w:color="auto" w:fill="auto"/>
            <w:vAlign w:val="center"/>
          </w:tcPr>
          <w:p w14:paraId="3A80DAA3"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7C50651F"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65" w:name="标准要求夏季风压得分"/>
            <w:r w:rsidR="00000000">
              <w:rPr>
                <w:rFonts w:hint="eastAsia"/>
                <w:lang w:val="en-US"/>
              </w:rPr>
              <w:t>2</w:t>
            </w:r>
            <w:bookmarkEnd w:id="165"/>
            <w:r w:rsidRPr="00124784">
              <w:rPr>
                <w:rFonts w:hint="eastAsia"/>
                <w:lang w:val="en-US"/>
              </w:rPr>
              <w:t>分。</w:t>
            </w:r>
          </w:p>
        </w:tc>
        <w:tc>
          <w:tcPr>
            <w:tcW w:w="1985" w:type="dxa"/>
            <w:shd w:val="clear" w:color="auto" w:fill="auto"/>
            <w:vAlign w:val="center"/>
          </w:tcPr>
          <w:p w14:paraId="33444229" w14:textId="77777777" w:rsidR="00005045" w:rsidRPr="00124784" w:rsidRDefault="00005045" w:rsidP="00124784">
            <w:pPr>
              <w:jc w:val="center"/>
              <w:rPr>
                <w:lang w:val="en-US"/>
              </w:rPr>
            </w:pPr>
            <w:r w:rsidRPr="00124784">
              <w:rPr>
                <w:rFonts w:hint="eastAsia"/>
                <w:b/>
                <w:lang w:val="en-US"/>
              </w:rPr>
              <w:t>可开启外窗室内外表面的风压差</w:t>
            </w:r>
            <w:bookmarkStart w:id="166" w:name="夏季窗内外风压差结果"/>
            <w:r w:rsidRPr="00AB3039">
              <w:rPr>
                <w:rFonts w:hint="eastAsia"/>
                <w:color w:val="FF0000"/>
                <w:lang w:val="en-US"/>
              </w:rPr>
              <w:t>不满足</w:t>
            </w:r>
            <w:bookmarkEnd w:id="166"/>
            <w:r w:rsidRPr="00124784">
              <w:rPr>
                <w:rFonts w:hint="eastAsia"/>
                <w:lang w:val="en-US"/>
              </w:rPr>
              <w:t>标准要求</w:t>
            </w:r>
          </w:p>
        </w:tc>
        <w:tc>
          <w:tcPr>
            <w:tcW w:w="1985" w:type="dxa"/>
            <w:shd w:val="clear" w:color="auto" w:fill="auto"/>
            <w:vAlign w:val="center"/>
          </w:tcPr>
          <w:p w14:paraId="5CAAE7F3" w14:textId="77777777" w:rsidR="00005045" w:rsidRPr="003D492A" w:rsidRDefault="00005045" w:rsidP="00124784">
            <w:pPr>
              <w:jc w:val="center"/>
              <w:rPr>
                <w:b/>
                <w:lang w:val="en-US"/>
              </w:rPr>
            </w:pPr>
            <w:bookmarkStart w:id="167" w:name="夏季窗内外风压差达标判定"/>
            <w:r w:rsidRPr="003D492A">
              <w:rPr>
                <w:rFonts w:hint="eastAsia"/>
                <w:b/>
                <w:color w:val="FF0000"/>
                <w:lang w:val="en-US"/>
              </w:rPr>
              <w:t>不达标</w:t>
            </w:r>
            <w:bookmarkEnd w:id="167"/>
          </w:p>
        </w:tc>
        <w:tc>
          <w:tcPr>
            <w:tcW w:w="1416" w:type="dxa"/>
            <w:shd w:val="clear" w:color="auto" w:fill="auto"/>
            <w:vAlign w:val="center"/>
          </w:tcPr>
          <w:p w14:paraId="239132F1" w14:textId="77777777" w:rsidR="00005045" w:rsidRPr="00124784" w:rsidRDefault="00005045" w:rsidP="00124784">
            <w:pPr>
              <w:jc w:val="center"/>
              <w:rPr>
                <w:lang w:val="en-US"/>
              </w:rPr>
            </w:pPr>
            <w:bookmarkStart w:id="168" w:name="夏季窗内外风压差得分"/>
            <w:r w:rsidRPr="00124784">
              <w:rPr>
                <w:rFonts w:hint="eastAsia"/>
                <w:lang w:val="en-US"/>
              </w:rPr>
              <w:t>0</w:t>
            </w:r>
            <w:bookmarkEnd w:id="168"/>
            <w:r w:rsidRPr="00124784">
              <w:rPr>
                <w:rFonts w:hint="eastAsia"/>
                <w:lang w:val="en-US"/>
              </w:rPr>
              <w:t>分</w:t>
            </w:r>
          </w:p>
        </w:tc>
      </w:tr>
    </w:tbl>
    <w:p w14:paraId="2804C9DB" w14:textId="77777777" w:rsidR="00005045" w:rsidRPr="00005045" w:rsidRDefault="00005045" w:rsidP="003747B9">
      <w:pPr>
        <w:rPr>
          <w:szCs w:val="21"/>
          <w:lang w:val="en-US"/>
        </w:rPr>
      </w:pPr>
    </w:p>
    <w:p w14:paraId="5AC09187" w14:textId="77777777" w:rsidR="00005045" w:rsidRDefault="00005045" w:rsidP="001511A3">
      <w:pPr>
        <w:pStyle w:val="a0"/>
        <w:ind w:firstLineChars="0" w:firstLine="0"/>
        <w:rPr>
          <w:lang w:val="en-US"/>
        </w:rPr>
      </w:pPr>
      <w:r>
        <w:rPr>
          <w:rFonts w:hint="eastAsia"/>
          <w:lang w:val="en-US"/>
        </w:rPr>
        <w:t>综合上述达标判断详表的信息，可知本项目得分为</w:t>
      </w:r>
      <w:bookmarkStart w:id="169" w:name="总得分"/>
      <w:r>
        <w:rPr>
          <w:rFonts w:hint="eastAsia"/>
          <w:lang w:val="en-US"/>
        </w:rPr>
        <w:t>8</w:t>
      </w:r>
      <w:bookmarkEnd w:id="169"/>
      <w:r>
        <w:rPr>
          <w:rFonts w:hint="eastAsia"/>
          <w:lang w:val="en-US"/>
        </w:rPr>
        <w:t>分。</w:t>
      </w:r>
    </w:p>
    <w:p w14:paraId="289BC003" w14:textId="77777777" w:rsidR="0058600E" w:rsidRDefault="0058600E" w:rsidP="0058600E">
      <w:pPr>
        <w:pStyle w:val="2"/>
      </w:pPr>
      <w:bookmarkStart w:id="170" w:name="附录"/>
      <w:bookmarkStart w:id="171" w:name="_Toc192840770"/>
      <w:r>
        <w:rPr>
          <w:rFonts w:hint="eastAsia"/>
        </w:rPr>
        <w:t>附录</w:t>
      </w:r>
      <w:bookmarkEnd w:id="171"/>
    </w:p>
    <w:p w14:paraId="7A21F001" w14:textId="77777777" w:rsidR="0058600E" w:rsidRPr="00176D47" w:rsidRDefault="0058600E" w:rsidP="0058600E">
      <w:pPr>
        <w:pStyle w:val="3"/>
      </w:pPr>
      <w:bookmarkStart w:id="172" w:name="_Toc192840771"/>
      <w:r>
        <w:rPr>
          <w:rFonts w:hint="eastAsia"/>
        </w:rPr>
        <w:t>参评建筑</w:t>
      </w:r>
      <w:r w:rsidRPr="00176D47">
        <w:rPr>
          <w:rFonts w:hint="eastAsia"/>
        </w:rPr>
        <w:t>迎背风面</w:t>
      </w:r>
      <w:proofErr w:type="gramStart"/>
      <w:r w:rsidRPr="00176D47">
        <w:rPr>
          <w:rFonts w:hint="eastAsia"/>
        </w:rPr>
        <w:t>窗平均</w:t>
      </w:r>
      <w:proofErr w:type="gramEnd"/>
      <w:r w:rsidRPr="00176D47">
        <w:rPr>
          <w:rFonts w:hint="eastAsia"/>
        </w:rPr>
        <w:t>风压差表</w:t>
      </w:r>
      <w:bookmarkEnd w:id="172"/>
    </w:p>
    <w:p w14:paraId="03014A0E" w14:textId="77777777" w:rsidR="00966AA0" w:rsidRPr="00B32CC0" w:rsidRDefault="00966AA0" w:rsidP="00966AA0">
      <w:pPr>
        <w:jc w:val="center"/>
        <w:rPr>
          <w:rFonts w:ascii="Cambria" w:eastAsia="黑体" w:hAnsi="Cambria"/>
          <w:sz w:val="20"/>
        </w:rPr>
      </w:pPr>
      <w:bookmarkStart w:id="173" w:name="建筑迎背风面风压差表"/>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A803CF">
        <w:rPr>
          <w:rFonts w:ascii="Cambria" w:eastAsia="黑体" w:hAnsi="Cambria"/>
          <w:noProof/>
          <w:sz w:val="20"/>
        </w:rPr>
        <w:t>5.5</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A803CF">
        <w:rPr>
          <w:rFonts w:ascii="Cambria" w:eastAsia="黑体" w:hAnsi="Cambria"/>
          <w:noProof/>
          <w:sz w:val="20"/>
        </w:rPr>
        <w:t>1</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74" w:name="建筑迎背风面风压差表_建筑名"/>
      <w:r w:rsidRPr="00B32CC0">
        <w:rPr>
          <w:rFonts w:ascii="Cambria" w:eastAsia="黑体" w:hAnsi="Cambria"/>
          <w:sz w:val="20"/>
        </w:rPr>
        <w:t>绿建模</w:t>
      </w:r>
      <w:proofErr w:type="gramStart"/>
      <w:r w:rsidRPr="00B32CC0">
        <w:rPr>
          <w:rFonts w:ascii="Cambria" w:eastAsia="黑体" w:hAnsi="Cambria"/>
          <w:sz w:val="20"/>
        </w:rPr>
        <w:t>型</w:t>
      </w:r>
      <w:bookmarkEnd w:id="174"/>
      <w:r w:rsidRPr="00B32CC0">
        <w:rPr>
          <w:rFonts w:ascii="Cambria" w:eastAsia="黑体" w:hAnsi="Cambria" w:hint="eastAsia"/>
          <w:sz w:val="20"/>
        </w:rPr>
        <w:t>迎背风面窗平均</w:t>
      </w:r>
      <w:proofErr w:type="gramEnd"/>
      <w:r w:rsidRPr="00B32CC0">
        <w:rPr>
          <w:rFonts w:ascii="Cambria" w:eastAsia="黑体" w:hAnsi="Cambria" w:hint="eastAsia"/>
          <w:sz w:val="20"/>
        </w:rPr>
        <w:t>风压差表</w:t>
      </w:r>
    </w:p>
    <w:tbl>
      <w:tblPr>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4C74EC60"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6382BFF1"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2A0A7DFC"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6F8FF992"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01664BC1"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1CC5D07B"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3C9D00BC"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E31F3C7" w14:textId="77777777" w:rsidR="00966AA0" w:rsidRPr="00B32CC0" w:rsidRDefault="00966AA0" w:rsidP="0034194D">
            <w:pPr>
              <w:spacing w:line="360" w:lineRule="exact"/>
              <w:jc w:val="center"/>
              <w:rPr>
                <w:lang w:val="en-US"/>
              </w:rPr>
            </w:pPr>
            <w:r>
              <w:rPr>
                <w:lang w:val="en-US"/>
              </w:rPr>
              <w:t>-0.19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D61FE13" w14:textId="77777777" w:rsidR="00966AA0" w:rsidRPr="00B32CC0" w:rsidRDefault="00966AA0" w:rsidP="0034194D">
            <w:pPr>
              <w:spacing w:line="360" w:lineRule="exact"/>
              <w:jc w:val="center"/>
              <w:rPr>
                <w:lang w:val="en-US"/>
              </w:rPr>
            </w:pPr>
            <w:r>
              <w:rPr>
                <w:lang w:val="en-US"/>
              </w:rPr>
              <w:t>0.70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35CDE39" w14:textId="77777777" w:rsidR="00966AA0" w:rsidRPr="00B32CC0" w:rsidRDefault="00966AA0" w:rsidP="0034194D">
            <w:pPr>
              <w:spacing w:line="360" w:lineRule="exact"/>
              <w:jc w:val="center"/>
              <w:rPr>
                <w:lang w:val="en-US"/>
              </w:rPr>
            </w:pPr>
            <w:r>
              <w:rPr>
                <w:lang w:val="en-US"/>
              </w:rPr>
              <w:t>-0.89</w:t>
            </w:r>
          </w:p>
        </w:tc>
      </w:tr>
      <w:tr w:rsidR="00966AA0" w:rsidRPr="00B32CC0" w14:paraId="5692CFE7"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6BDBB2C2" w14:textId="77777777" w:rsidR="00966AA0" w:rsidRPr="00B32CC0" w:rsidRDefault="00966AA0" w:rsidP="0034194D">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6659F88" w14:textId="77777777" w:rsidR="00966AA0" w:rsidRPr="00B32CC0" w:rsidRDefault="00966AA0" w:rsidP="0034194D">
            <w:pPr>
              <w:spacing w:line="360" w:lineRule="exact"/>
              <w:jc w:val="center"/>
              <w:rPr>
                <w:lang w:val="en-US"/>
              </w:rPr>
            </w:pPr>
            <w:r>
              <w:rPr>
                <w:lang w:val="en-US"/>
              </w:rPr>
              <w:t>1.19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3A60357" w14:textId="77777777" w:rsidR="00966AA0" w:rsidRPr="00B32CC0" w:rsidRDefault="00966AA0" w:rsidP="0034194D">
            <w:pPr>
              <w:spacing w:line="360" w:lineRule="exact"/>
              <w:jc w:val="center"/>
              <w:rPr>
                <w:lang w:val="en-US"/>
              </w:rPr>
            </w:pPr>
            <w:r>
              <w:rPr>
                <w:lang w:val="en-US"/>
              </w:rPr>
              <w:t>-0.54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2DAFFC3" w14:textId="77777777" w:rsidR="00966AA0" w:rsidRPr="00B32CC0" w:rsidRDefault="00966AA0" w:rsidP="0034194D">
            <w:pPr>
              <w:spacing w:line="360" w:lineRule="exact"/>
              <w:jc w:val="center"/>
              <w:rPr>
                <w:lang w:val="en-US"/>
              </w:rPr>
            </w:pPr>
            <w:r>
              <w:rPr>
                <w:lang w:val="en-US"/>
              </w:rPr>
              <w:t>1.73</w:t>
            </w:r>
          </w:p>
        </w:tc>
      </w:tr>
      <w:tr w:rsidR="00966AA0" w:rsidRPr="00B32CC0" w14:paraId="6D4E3FDC"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593EB8B1"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56404E18" w14:textId="77777777" w:rsidR="00966AA0" w:rsidRPr="00B32CC0" w:rsidRDefault="00966AA0" w:rsidP="0034194D">
            <w:pPr>
              <w:spacing w:line="360" w:lineRule="exact"/>
              <w:jc w:val="center"/>
              <w:rPr>
                <w:lang w:val="en-US"/>
              </w:rPr>
            </w:pPr>
            <w:r>
              <w:rPr>
                <w:lang w:val="en-US"/>
              </w:rPr>
              <w:t>1.17</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7C00C8DB" w14:textId="77777777" w:rsidR="00966AA0" w:rsidRPr="00B32CC0" w:rsidRDefault="00966AA0" w:rsidP="0034194D">
            <w:pPr>
              <w:spacing w:line="360" w:lineRule="exact"/>
              <w:jc w:val="center"/>
              <w:rPr>
                <w:lang w:val="en-US"/>
              </w:rPr>
            </w:pPr>
            <w:r>
              <w:rPr>
                <w:lang w:val="en-US"/>
              </w:rPr>
              <w:t>-0.42</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4526671B" w14:textId="77777777" w:rsidR="00966AA0" w:rsidRPr="00B32CC0" w:rsidRDefault="00966AA0" w:rsidP="0034194D">
            <w:pPr>
              <w:spacing w:line="360" w:lineRule="exact"/>
              <w:jc w:val="center"/>
              <w:rPr>
                <w:lang w:val="en-US"/>
              </w:rPr>
            </w:pPr>
            <w:r>
              <w:rPr>
                <w:lang w:val="en-US"/>
              </w:rPr>
              <w:t>1.59</w:t>
            </w:r>
          </w:p>
        </w:tc>
      </w:tr>
    </w:tbl>
    <w:p w14:paraId="6DF4DEF1" w14:textId="77777777" w:rsidR="009812A9" w:rsidRPr="009812A9" w:rsidRDefault="009812A9" w:rsidP="00F97363">
      <w:bookmarkStart w:id="175" w:name="结论"/>
      <w:bookmarkEnd w:id="173"/>
      <w:bookmarkEnd w:id="175"/>
    </w:p>
    <w:p w14:paraId="6619C5D9" w14:textId="77777777" w:rsidR="0058600E" w:rsidRDefault="0058600E" w:rsidP="0058600E">
      <w:pPr>
        <w:pStyle w:val="a0"/>
        <w:ind w:firstLine="420"/>
        <w:rPr>
          <w:lang w:val="en-US"/>
        </w:rPr>
      </w:pPr>
      <w:bookmarkStart w:id="176" w:name="迎风建筑信息参评"/>
      <w:bookmarkEnd w:id="176"/>
    </w:p>
    <w:p w14:paraId="05C8113E" w14:textId="77777777" w:rsidR="0058600E" w:rsidRPr="00176D47" w:rsidRDefault="0058600E" w:rsidP="0058600E">
      <w:pPr>
        <w:pStyle w:val="3"/>
      </w:pPr>
      <w:bookmarkStart w:id="177" w:name="_Toc192840772"/>
      <w:proofErr w:type="gramStart"/>
      <w:r>
        <w:rPr>
          <w:rFonts w:hint="eastAsia"/>
        </w:rPr>
        <w:t>不</w:t>
      </w:r>
      <w:proofErr w:type="gramEnd"/>
      <w:r>
        <w:rPr>
          <w:rFonts w:hint="eastAsia"/>
        </w:rPr>
        <w:t>参评建筑</w:t>
      </w:r>
      <w:r w:rsidRPr="00176D47">
        <w:rPr>
          <w:rFonts w:hint="eastAsia"/>
        </w:rPr>
        <w:t>迎背风面</w:t>
      </w:r>
      <w:proofErr w:type="gramStart"/>
      <w:r w:rsidRPr="00176D47">
        <w:rPr>
          <w:rFonts w:hint="eastAsia"/>
        </w:rPr>
        <w:t>窗平均</w:t>
      </w:r>
      <w:proofErr w:type="gramEnd"/>
      <w:r w:rsidRPr="00176D47">
        <w:rPr>
          <w:rFonts w:hint="eastAsia"/>
        </w:rPr>
        <w:t>风压差表</w:t>
      </w:r>
      <w:bookmarkEnd w:id="177"/>
    </w:p>
    <w:p w14:paraId="674A3137" w14:textId="77777777" w:rsidR="0058600E" w:rsidRPr="00375C78" w:rsidRDefault="0058600E" w:rsidP="0058600E">
      <w:pPr>
        <w:pStyle w:val="a0"/>
        <w:ind w:firstLine="420"/>
        <w:rPr>
          <w:lang w:val="en-US"/>
        </w:rPr>
      </w:pPr>
      <w:bookmarkStart w:id="178" w:name="迎风建筑信息不参评"/>
      <w:bookmarkEnd w:id="178"/>
    </w:p>
    <w:bookmarkEnd w:id="170"/>
    <w:p w14:paraId="244F05F1" w14:textId="77777777" w:rsidR="00215D00" w:rsidRPr="0058600E" w:rsidRDefault="00215D00" w:rsidP="001511A3">
      <w:pPr>
        <w:pStyle w:val="a0"/>
        <w:ind w:firstLineChars="0" w:firstLine="0"/>
        <w:rPr>
          <w:lang w:val="en-US"/>
        </w:rPr>
      </w:pPr>
    </w:p>
    <w:sectPr w:rsidR="00215D00" w:rsidRPr="0058600E"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432D6" w14:textId="77777777" w:rsidR="001770BB" w:rsidRDefault="001770BB" w:rsidP="00203A7D">
      <w:pPr>
        <w:spacing w:line="240" w:lineRule="auto"/>
      </w:pPr>
      <w:r>
        <w:separator/>
      </w:r>
    </w:p>
  </w:endnote>
  <w:endnote w:type="continuationSeparator" w:id="0">
    <w:p w14:paraId="5EF8AADD" w14:textId="77777777" w:rsidR="001770BB" w:rsidRDefault="001770BB"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2A2CBE95" w14:textId="77777777" w:rsidTr="007A2D78">
      <w:tc>
        <w:tcPr>
          <w:tcW w:w="3020" w:type="dxa"/>
        </w:tcPr>
        <w:p w14:paraId="71F230D5" w14:textId="77777777" w:rsidR="001D3BB9" w:rsidRPr="00F5023B" w:rsidRDefault="001D3BB9" w:rsidP="001D3BB9">
          <w:pPr>
            <w:pStyle w:val="a6"/>
            <w:rPr>
              <w:rFonts w:asciiTheme="minorEastAsia" w:eastAsiaTheme="minorEastAsia" w:hAnsiTheme="minor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73484D58" w14:textId="77777777"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5928FB">
                <w:rPr>
                  <w:rFonts w:asciiTheme="minorEastAsia" w:eastAsiaTheme="minorEastAsia" w:hAnsiTheme="minorEastAsia"/>
                  <w:bCs/>
                  <w:noProof/>
                  <w:sz w:val="20"/>
                  <w:szCs w:val="21"/>
                </w:rPr>
                <w:t>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5928F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37CC0D73" w14:textId="77777777" w:rsidR="001D3BB9" w:rsidRPr="00F5023B" w:rsidRDefault="001D3BB9" w:rsidP="001B6D59">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1B6D59">
            <w:rPr>
              <w:rFonts w:asciiTheme="minorEastAsia" w:eastAsiaTheme="minorEastAsia" w:hAnsiTheme="minorEastAsia"/>
              <w:sz w:val="20"/>
              <w:szCs w:val="21"/>
            </w:rPr>
            <w:t>4</w:t>
          </w:r>
        </w:p>
      </w:tc>
    </w:tr>
  </w:tbl>
  <w:p w14:paraId="119830C0"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7A94C" w14:textId="77777777" w:rsidR="001D3BB9" w:rsidRPr="001D3BB9" w:rsidRDefault="001D3BB9">
    <w:pPr>
      <w:pStyle w:val="a6"/>
      <w:jc w:val="center"/>
      <w:rPr>
        <w:rFonts w:asciiTheme="minorEastAsia" w:eastAsiaTheme="minorEastAsia" w:hAnsiTheme="minorEastAsia"/>
        <w:szCs w:val="21"/>
      </w:rPr>
    </w:pPr>
  </w:p>
  <w:p w14:paraId="7E5686B9"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DD6CA" w14:textId="77777777" w:rsidR="001770BB" w:rsidRDefault="001770BB" w:rsidP="00203A7D">
      <w:pPr>
        <w:spacing w:line="240" w:lineRule="auto"/>
      </w:pPr>
      <w:r>
        <w:separator/>
      </w:r>
    </w:p>
  </w:footnote>
  <w:footnote w:type="continuationSeparator" w:id="0">
    <w:p w14:paraId="07C63BA0" w14:textId="77777777" w:rsidR="001770BB" w:rsidRDefault="001770BB"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8F01C" w14:textId="77777777" w:rsidR="001D3BB9" w:rsidRPr="001D3BB9" w:rsidRDefault="001737F9" w:rsidP="001737F9">
    <w:pPr>
      <w:pStyle w:val="a4"/>
      <w:pBdr>
        <w:bottom w:val="single" w:sz="6" w:space="0" w:color="auto"/>
      </w:pBdr>
      <w:jc w:val="left"/>
    </w:pPr>
    <w:r>
      <w:rPr>
        <w:noProof/>
        <w:lang w:val="en-US"/>
      </w:rPr>
      <w:drawing>
        <wp:inline distT="0" distB="0" distL="0" distR="0" wp14:anchorId="5B0503D1" wp14:editId="6A703F64">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1106B76"/>
    <w:multiLevelType w:val="hybridMultilevel"/>
    <w:tmpl w:val="504E47B8"/>
    <w:lvl w:ilvl="0" w:tplc="53CC455A">
      <w:start w:val="1"/>
      <w:numFmt w:val="bullet"/>
      <w:lvlText w:val=""/>
      <w:lvlJc w:val="left"/>
      <w:pPr>
        <w:ind w:left="846" w:hanging="420"/>
      </w:pPr>
      <w:rPr>
        <w:rFonts w:ascii="Wingdings" w:hAnsi="Wingdings" w:hint="default"/>
        <w:sz w:val="16"/>
      </w:rPr>
    </w:lvl>
    <w:lvl w:ilvl="1" w:tplc="D6F63F9C">
      <w:start w:val="1"/>
      <w:numFmt w:val="decimal"/>
      <w:lvlText w:val="%2."/>
      <w:lvlJc w:val="left"/>
      <w:pPr>
        <w:ind w:left="846" w:hanging="420"/>
      </w:pPr>
      <w:rPr>
        <w:rFonts w:ascii="Times New Roman" w:eastAsia="黑体" w:hAnsi="Times New Roman" w:cs="Times New Roman" w:hint="eastAsia"/>
        <w:b w:val="0"/>
        <w:i w:val="0"/>
        <w:sz w:val="24"/>
      </w:rPr>
    </w:lvl>
    <w:lvl w:ilvl="2" w:tplc="111A502C">
      <w:start w:val="1"/>
      <w:numFmt w:val="decimal"/>
      <w:lvlText w:val="%3）"/>
      <w:lvlJc w:val="left"/>
      <w:pPr>
        <w:ind w:left="1206" w:hanging="360"/>
      </w:pPr>
      <w:rPr>
        <w:rFonts w:cs="Times New Roman"/>
      </w:rPr>
    </w:lvl>
    <w:lvl w:ilvl="3" w:tplc="5ED2FD26">
      <w:start w:val="1"/>
      <w:numFmt w:val="decimal"/>
      <w:lvlText w:val="%4."/>
      <w:lvlJc w:val="left"/>
      <w:pPr>
        <w:ind w:left="1626" w:hanging="360"/>
      </w:pPr>
      <w:rPr>
        <w:rFonts w:cs="Times New Roman"/>
      </w:rPr>
    </w:lvl>
    <w:lvl w:ilvl="4" w:tplc="BBECF2B2">
      <w:start w:val="1"/>
      <w:numFmt w:val="decimal"/>
      <w:lvlText w:val="%5）"/>
      <w:lvlJc w:val="left"/>
      <w:pPr>
        <w:ind w:left="2046" w:hanging="360"/>
      </w:pPr>
      <w:rPr>
        <w:rFonts w:cs="Times New Roman"/>
      </w:rPr>
    </w:lvl>
    <w:lvl w:ilvl="5" w:tplc="04090005">
      <w:start w:val="1"/>
      <w:numFmt w:val="bullet"/>
      <w:lvlText w:val=""/>
      <w:lvlJc w:val="left"/>
      <w:pPr>
        <w:ind w:left="2526" w:hanging="420"/>
      </w:pPr>
      <w:rPr>
        <w:rFonts w:ascii="Wingdings" w:hAnsi="Wingdings" w:hint="default"/>
      </w:rPr>
    </w:lvl>
    <w:lvl w:ilvl="6" w:tplc="04090001">
      <w:start w:val="1"/>
      <w:numFmt w:val="bullet"/>
      <w:lvlText w:val=""/>
      <w:lvlJc w:val="left"/>
      <w:pPr>
        <w:ind w:left="2946" w:hanging="420"/>
      </w:pPr>
      <w:rPr>
        <w:rFonts w:ascii="Wingdings" w:hAnsi="Wingdings" w:hint="default"/>
      </w:rPr>
    </w:lvl>
    <w:lvl w:ilvl="7" w:tplc="04090003">
      <w:start w:val="1"/>
      <w:numFmt w:val="bullet"/>
      <w:lvlText w:val=""/>
      <w:lvlJc w:val="left"/>
      <w:pPr>
        <w:ind w:left="3366" w:hanging="420"/>
      </w:pPr>
      <w:rPr>
        <w:rFonts w:ascii="Wingdings" w:hAnsi="Wingdings" w:hint="default"/>
      </w:rPr>
    </w:lvl>
    <w:lvl w:ilvl="8" w:tplc="04090005">
      <w:start w:val="1"/>
      <w:numFmt w:val="bullet"/>
      <w:lvlText w:val=""/>
      <w:lvlJc w:val="left"/>
      <w:pPr>
        <w:ind w:left="3786" w:hanging="420"/>
      </w:pPr>
      <w:rPr>
        <w:rFonts w:ascii="Wingdings" w:hAnsi="Wingdings" w:hint="default"/>
      </w:rPr>
    </w:lvl>
  </w:abstractNum>
  <w:abstractNum w:abstractNumId="2"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5"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27236154">
    <w:abstractNumId w:val="0"/>
  </w:num>
  <w:num w:numId="2" w16cid:durableId="1481117965">
    <w:abstractNumId w:val="3"/>
  </w:num>
  <w:num w:numId="3" w16cid:durableId="1052076006">
    <w:abstractNumId w:val="10"/>
  </w:num>
  <w:num w:numId="4" w16cid:durableId="8698040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09308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41009707">
    <w:abstractNumId w:val="0"/>
  </w:num>
  <w:num w:numId="7" w16cid:durableId="290289062">
    <w:abstractNumId w:val="0"/>
  </w:num>
  <w:num w:numId="8" w16cid:durableId="2066829201">
    <w:abstractNumId w:val="8"/>
  </w:num>
  <w:num w:numId="9" w16cid:durableId="955137603">
    <w:abstractNumId w:val="4"/>
  </w:num>
  <w:num w:numId="10" w16cid:durableId="2117358746">
    <w:abstractNumId w:val="2"/>
  </w:num>
  <w:num w:numId="11" w16cid:durableId="1092357486">
    <w:abstractNumId w:val="9"/>
  </w:num>
  <w:num w:numId="12" w16cid:durableId="798107852">
    <w:abstractNumId w:val="7"/>
  </w:num>
  <w:num w:numId="13" w16cid:durableId="327559723">
    <w:abstractNumId w:val="11"/>
  </w:num>
  <w:num w:numId="14" w16cid:durableId="145318522">
    <w:abstractNumId w:val="12"/>
  </w:num>
  <w:num w:numId="15" w16cid:durableId="119423012">
    <w:abstractNumId w:val="5"/>
  </w:num>
  <w:num w:numId="16" w16cid:durableId="437262342">
    <w:abstractNumId w:val="6"/>
  </w:num>
  <w:num w:numId="17" w16cid:durableId="98096533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803CF"/>
    <w:rsid w:val="00000E39"/>
    <w:rsid w:val="00005045"/>
    <w:rsid w:val="0000578F"/>
    <w:rsid w:val="0002001E"/>
    <w:rsid w:val="000219DF"/>
    <w:rsid w:val="00037A4C"/>
    <w:rsid w:val="000678A8"/>
    <w:rsid w:val="00067FD6"/>
    <w:rsid w:val="00070047"/>
    <w:rsid w:val="00073958"/>
    <w:rsid w:val="00076B16"/>
    <w:rsid w:val="00076D70"/>
    <w:rsid w:val="00081A16"/>
    <w:rsid w:val="000A23A8"/>
    <w:rsid w:val="000A3C68"/>
    <w:rsid w:val="000B78A5"/>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1CE8"/>
    <w:rsid w:val="00134709"/>
    <w:rsid w:val="001428A7"/>
    <w:rsid w:val="0014776A"/>
    <w:rsid w:val="00147DF5"/>
    <w:rsid w:val="00147DF7"/>
    <w:rsid w:val="001511A3"/>
    <w:rsid w:val="00153AEE"/>
    <w:rsid w:val="001570B9"/>
    <w:rsid w:val="0016330F"/>
    <w:rsid w:val="0016667B"/>
    <w:rsid w:val="001737F9"/>
    <w:rsid w:val="001770BB"/>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C7323"/>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03CF"/>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3CD0B1"/>
  <w15:docId w15:val="{56559B8E-5D82-4D99-96B2-4213BD2C0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790517500">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09099319">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2.bin"/><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image" Target="media/image54.wmf"/><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fontTable" Target="fontTable.xml"/><Relationship Id="rId1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oleObject" Target="embeddings/oleObject6.bin"/><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oleObject" Target="embeddings/oleObject5.bin"/><Relationship Id="rId20" Type="http://schemas.openxmlformats.org/officeDocument/2006/relationships/image" Target="media/image10.wmf"/><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5.wmf"/><Relationship Id="rId75" Type="http://schemas.openxmlformats.org/officeDocument/2006/relationships/image" Target="media/image5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oleObject" Target="embeddings/oleObject4.bin"/><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wmf"/><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oleObject" Target="embeddings/oleObject7.bin"/><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png"/><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3.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95\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44BA6-9C2F-4C20-AA82-CBC84E5D7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Template>
  <TotalTime>0</TotalTime>
  <Pages>1</Pages>
  <Words>1856</Words>
  <Characters>10580</Characters>
  <Application>Microsoft Office Word</Application>
  <DocSecurity>0</DocSecurity>
  <Lines>88</Lines>
  <Paragraphs>24</Paragraphs>
  <ScaleCrop>false</ScaleCrop>
  <Company>ths</Company>
  <LinksUpToDate>false</LinksUpToDate>
  <CharactersWithSpaces>12412</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RuiLin Li</dc:creator>
  <cp:keywords/>
  <dc:description/>
  <cp:lastModifiedBy>RuiLin Li</cp:lastModifiedBy>
  <cp:revision>2</cp:revision>
  <cp:lastPrinted>1900-12-31T16:00:00Z</cp:lastPrinted>
  <dcterms:created xsi:type="dcterms:W3CDTF">2025-03-14T02:32:00Z</dcterms:created>
  <dcterms:modified xsi:type="dcterms:W3CDTF">2025-03-14T02:32:00Z</dcterms:modified>
</cp:coreProperties>
</file>