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bookmarkStart w:id="103" w:name="_GoBack"/>
      <w:bookmarkEnd w:id="103"/>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新建项目</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2024年12月11日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300246DC">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T18370947936</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7A2760E5">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2442EB9D">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_Toc5627 </w:instrText>
      </w:r>
      <w:r>
        <w:rPr>
          <w:szCs w:val="28"/>
        </w:rPr>
        <w:fldChar w:fldCharType="separate"/>
      </w:r>
      <w:r>
        <w:rPr>
          <w:rFonts w:hint="eastAsia" w:ascii="微软雅黑" w:hAnsi="微软雅黑"/>
        </w:rPr>
        <w:t>1. 建筑概况</w:t>
      </w:r>
      <w:r>
        <w:tab/>
      </w:r>
      <w:r>
        <w:fldChar w:fldCharType="begin"/>
      </w:r>
      <w:r>
        <w:instrText xml:space="preserve"> PAGEREF _Toc5627 \h </w:instrText>
      </w:r>
      <w:r>
        <w:fldChar w:fldCharType="separate"/>
      </w:r>
      <w:r>
        <w:t>3</w:t>
      </w:r>
      <w:r>
        <w:fldChar w:fldCharType="end"/>
      </w:r>
      <w:r>
        <w:rPr>
          <w:szCs w:val="28"/>
        </w:rPr>
        <w:fldChar w:fldCharType="end"/>
      </w:r>
    </w:p>
    <w:p w14:paraId="23A05F21">
      <w:pPr>
        <w:pStyle w:val="19"/>
        <w:tabs>
          <w:tab w:val="right" w:leader="dot" w:pos="9070"/>
          <w:tab w:val="clear" w:pos="180"/>
          <w:tab w:val="clear" w:pos="420"/>
          <w:tab w:val="clear" w:pos="9360"/>
        </w:tabs>
      </w:pPr>
      <w:r>
        <w:rPr>
          <w:szCs w:val="28"/>
        </w:rPr>
        <w:fldChar w:fldCharType="begin"/>
      </w:r>
      <w:r>
        <w:rPr>
          <w:szCs w:val="28"/>
        </w:rPr>
        <w:instrText xml:space="preserve"> HYPERLINK \l _Toc14292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_Toc14292 \h </w:instrText>
      </w:r>
      <w:r>
        <w:fldChar w:fldCharType="separate"/>
      </w:r>
      <w:r>
        <w:t>3</w:t>
      </w:r>
      <w:r>
        <w:fldChar w:fldCharType="end"/>
      </w:r>
      <w:r>
        <w:rPr>
          <w:szCs w:val="28"/>
        </w:rPr>
        <w:fldChar w:fldCharType="end"/>
      </w:r>
    </w:p>
    <w:p w14:paraId="312F614D">
      <w:pPr>
        <w:pStyle w:val="19"/>
        <w:tabs>
          <w:tab w:val="right" w:leader="dot" w:pos="9070"/>
          <w:tab w:val="clear" w:pos="180"/>
          <w:tab w:val="clear" w:pos="420"/>
          <w:tab w:val="clear" w:pos="9360"/>
        </w:tabs>
      </w:pPr>
      <w:r>
        <w:rPr>
          <w:szCs w:val="28"/>
        </w:rPr>
        <w:fldChar w:fldCharType="begin"/>
      </w:r>
      <w:r>
        <w:rPr>
          <w:szCs w:val="28"/>
        </w:rPr>
        <w:instrText xml:space="preserve"> HYPERLINK \l _Toc30716 </w:instrText>
      </w:r>
      <w:r>
        <w:rPr>
          <w:szCs w:val="28"/>
        </w:rPr>
        <w:fldChar w:fldCharType="separate"/>
      </w:r>
      <w:r>
        <w:rPr>
          <w:rFonts w:hint="eastAsia" w:ascii="微软雅黑" w:hAnsi="微软雅黑"/>
        </w:rPr>
        <w:t>3. 分析依据</w:t>
      </w:r>
      <w:r>
        <w:tab/>
      </w:r>
      <w:r>
        <w:fldChar w:fldCharType="begin"/>
      </w:r>
      <w:r>
        <w:instrText xml:space="preserve"> PAGEREF _Toc30716 \h </w:instrText>
      </w:r>
      <w:r>
        <w:fldChar w:fldCharType="separate"/>
      </w:r>
      <w:r>
        <w:t>3</w:t>
      </w:r>
      <w:r>
        <w:fldChar w:fldCharType="end"/>
      </w:r>
      <w:r>
        <w:rPr>
          <w:szCs w:val="28"/>
        </w:rPr>
        <w:fldChar w:fldCharType="end"/>
      </w:r>
    </w:p>
    <w:p w14:paraId="2F462BEC">
      <w:pPr>
        <w:pStyle w:val="20"/>
        <w:tabs>
          <w:tab w:val="right" w:leader="dot" w:pos="9070"/>
          <w:tab w:val="clear" w:pos="540"/>
          <w:tab w:val="clear" w:pos="840"/>
          <w:tab w:val="clear" w:pos="9360"/>
        </w:tabs>
      </w:pPr>
      <w:r>
        <w:rPr>
          <w:szCs w:val="28"/>
        </w:rPr>
        <w:fldChar w:fldCharType="begin"/>
      </w:r>
      <w:r>
        <w:rPr>
          <w:szCs w:val="28"/>
        </w:rPr>
        <w:instrText xml:space="preserve"> HYPERLINK \l _Toc31130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_Toc31130 \h </w:instrText>
      </w:r>
      <w:r>
        <w:fldChar w:fldCharType="separate"/>
      </w:r>
      <w:r>
        <w:t>3</w:t>
      </w:r>
      <w:r>
        <w:fldChar w:fldCharType="end"/>
      </w:r>
      <w:r>
        <w:rPr>
          <w:szCs w:val="28"/>
        </w:rPr>
        <w:fldChar w:fldCharType="end"/>
      </w:r>
    </w:p>
    <w:p w14:paraId="08CF8CFE">
      <w:pPr>
        <w:pStyle w:val="20"/>
        <w:tabs>
          <w:tab w:val="right" w:leader="dot" w:pos="9070"/>
          <w:tab w:val="clear" w:pos="540"/>
          <w:tab w:val="clear" w:pos="840"/>
          <w:tab w:val="clear" w:pos="9360"/>
        </w:tabs>
      </w:pPr>
      <w:r>
        <w:rPr>
          <w:szCs w:val="28"/>
        </w:rPr>
        <w:fldChar w:fldCharType="begin"/>
      </w:r>
      <w:r>
        <w:rPr>
          <w:szCs w:val="28"/>
        </w:rPr>
        <w:instrText xml:space="preserve"> HYPERLINK \l _Toc21741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_Toc21741 \h </w:instrText>
      </w:r>
      <w:r>
        <w:fldChar w:fldCharType="separate"/>
      </w:r>
      <w:r>
        <w:t>3</w:t>
      </w:r>
      <w:r>
        <w:fldChar w:fldCharType="end"/>
      </w:r>
      <w:r>
        <w:rPr>
          <w:szCs w:val="28"/>
        </w:rPr>
        <w:fldChar w:fldCharType="end"/>
      </w:r>
    </w:p>
    <w:p w14:paraId="1B2DB112">
      <w:pPr>
        <w:pStyle w:val="19"/>
        <w:tabs>
          <w:tab w:val="right" w:leader="dot" w:pos="9070"/>
          <w:tab w:val="clear" w:pos="180"/>
          <w:tab w:val="clear" w:pos="420"/>
          <w:tab w:val="clear" w:pos="9360"/>
        </w:tabs>
      </w:pPr>
      <w:r>
        <w:rPr>
          <w:szCs w:val="28"/>
        </w:rPr>
        <w:fldChar w:fldCharType="begin"/>
      </w:r>
      <w:r>
        <w:rPr>
          <w:szCs w:val="28"/>
        </w:rPr>
        <w:instrText xml:space="preserve"> HYPERLINK \l _Toc28449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_Toc28449 \h </w:instrText>
      </w:r>
      <w:r>
        <w:fldChar w:fldCharType="separate"/>
      </w:r>
      <w:r>
        <w:t>4</w:t>
      </w:r>
      <w:r>
        <w:fldChar w:fldCharType="end"/>
      </w:r>
      <w:r>
        <w:rPr>
          <w:szCs w:val="28"/>
        </w:rPr>
        <w:fldChar w:fldCharType="end"/>
      </w:r>
    </w:p>
    <w:p w14:paraId="0DB71110">
      <w:pPr>
        <w:pStyle w:val="20"/>
        <w:tabs>
          <w:tab w:val="right" w:leader="dot" w:pos="9070"/>
          <w:tab w:val="clear" w:pos="540"/>
          <w:tab w:val="clear" w:pos="840"/>
          <w:tab w:val="clear" w:pos="9360"/>
        </w:tabs>
      </w:pPr>
      <w:r>
        <w:rPr>
          <w:szCs w:val="28"/>
        </w:rPr>
        <w:fldChar w:fldCharType="begin"/>
      </w:r>
      <w:r>
        <w:rPr>
          <w:szCs w:val="28"/>
        </w:rPr>
        <w:instrText xml:space="preserve"> HYPERLINK \l _Toc30189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_Toc30189 \h </w:instrText>
      </w:r>
      <w:r>
        <w:fldChar w:fldCharType="separate"/>
      </w:r>
      <w:r>
        <w:t>4</w:t>
      </w:r>
      <w:r>
        <w:fldChar w:fldCharType="end"/>
      </w:r>
      <w:r>
        <w:rPr>
          <w:szCs w:val="28"/>
        </w:rPr>
        <w:fldChar w:fldCharType="end"/>
      </w:r>
    </w:p>
    <w:p w14:paraId="09A6A77D">
      <w:pPr>
        <w:pStyle w:val="20"/>
        <w:tabs>
          <w:tab w:val="right" w:leader="dot" w:pos="9070"/>
          <w:tab w:val="clear" w:pos="540"/>
          <w:tab w:val="clear" w:pos="840"/>
          <w:tab w:val="clear" w:pos="9360"/>
        </w:tabs>
      </w:pPr>
      <w:r>
        <w:rPr>
          <w:szCs w:val="28"/>
        </w:rPr>
        <w:fldChar w:fldCharType="begin"/>
      </w:r>
      <w:r>
        <w:rPr>
          <w:szCs w:val="28"/>
        </w:rPr>
        <w:instrText xml:space="preserve"> HYPERLINK \l _Toc4997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_Toc4997 \h </w:instrText>
      </w:r>
      <w:r>
        <w:fldChar w:fldCharType="separate"/>
      </w:r>
      <w:r>
        <w:t>4</w:t>
      </w:r>
      <w:r>
        <w:fldChar w:fldCharType="end"/>
      </w:r>
      <w:r>
        <w:rPr>
          <w:szCs w:val="28"/>
        </w:rPr>
        <w:fldChar w:fldCharType="end"/>
      </w:r>
    </w:p>
    <w:p w14:paraId="238DCB80">
      <w:pPr>
        <w:pStyle w:val="19"/>
        <w:tabs>
          <w:tab w:val="right" w:leader="dot" w:pos="9070"/>
          <w:tab w:val="clear" w:pos="180"/>
          <w:tab w:val="clear" w:pos="420"/>
          <w:tab w:val="clear" w:pos="9360"/>
        </w:tabs>
      </w:pPr>
      <w:r>
        <w:rPr>
          <w:szCs w:val="28"/>
        </w:rPr>
        <w:fldChar w:fldCharType="begin"/>
      </w:r>
      <w:r>
        <w:rPr>
          <w:szCs w:val="28"/>
        </w:rPr>
        <w:instrText xml:space="preserve"> HYPERLINK \l _Toc20025 </w:instrText>
      </w:r>
      <w:r>
        <w:rPr>
          <w:szCs w:val="28"/>
        </w:rPr>
        <w:fldChar w:fldCharType="separate"/>
      </w:r>
      <w:r>
        <w:rPr>
          <w:rFonts w:hint="eastAsia" w:ascii="微软雅黑" w:hAnsi="微软雅黑"/>
        </w:rPr>
        <w:t>5. 计算参数选用</w:t>
      </w:r>
      <w:r>
        <w:tab/>
      </w:r>
      <w:r>
        <w:fldChar w:fldCharType="begin"/>
      </w:r>
      <w:r>
        <w:instrText xml:space="preserve"> PAGEREF _Toc20025 \h </w:instrText>
      </w:r>
      <w:r>
        <w:fldChar w:fldCharType="separate"/>
      </w:r>
      <w:r>
        <w:t>5</w:t>
      </w:r>
      <w:r>
        <w:fldChar w:fldCharType="end"/>
      </w:r>
      <w:r>
        <w:rPr>
          <w:szCs w:val="28"/>
        </w:rPr>
        <w:fldChar w:fldCharType="end"/>
      </w:r>
    </w:p>
    <w:p w14:paraId="5C526914">
      <w:pPr>
        <w:pStyle w:val="20"/>
        <w:tabs>
          <w:tab w:val="right" w:leader="dot" w:pos="9070"/>
          <w:tab w:val="clear" w:pos="540"/>
          <w:tab w:val="clear" w:pos="840"/>
          <w:tab w:val="clear" w:pos="9360"/>
        </w:tabs>
      </w:pPr>
      <w:r>
        <w:rPr>
          <w:szCs w:val="28"/>
        </w:rPr>
        <w:fldChar w:fldCharType="begin"/>
      </w:r>
      <w:r>
        <w:rPr>
          <w:szCs w:val="28"/>
        </w:rPr>
        <w:instrText xml:space="preserve"> HYPERLINK \l _Toc10070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_Toc10070 \h </w:instrText>
      </w:r>
      <w:r>
        <w:fldChar w:fldCharType="separate"/>
      </w:r>
      <w:r>
        <w:t>5</w:t>
      </w:r>
      <w:r>
        <w:fldChar w:fldCharType="end"/>
      </w:r>
      <w:r>
        <w:rPr>
          <w:szCs w:val="28"/>
        </w:rPr>
        <w:fldChar w:fldCharType="end"/>
      </w:r>
    </w:p>
    <w:p w14:paraId="21C515D2">
      <w:pPr>
        <w:pStyle w:val="20"/>
        <w:tabs>
          <w:tab w:val="right" w:leader="dot" w:pos="9070"/>
          <w:tab w:val="clear" w:pos="540"/>
          <w:tab w:val="clear" w:pos="840"/>
          <w:tab w:val="clear" w:pos="9360"/>
        </w:tabs>
      </w:pPr>
      <w:r>
        <w:rPr>
          <w:szCs w:val="28"/>
        </w:rPr>
        <w:fldChar w:fldCharType="begin"/>
      </w:r>
      <w:r>
        <w:rPr>
          <w:szCs w:val="28"/>
        </w:rPr>
        <w:instrText xml:space="preserve"> HYPERLINK \l _Toc30020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_Toc30020 \h </w:instrText>
      </w:r>
      <w:r>
        <w:fldChar w:fldCharType="separate"/>
      </w:r>
      <w:r>
        <w:t>5</w:t>
      </w:r>
      <w:r>
        <w:fldChar w:fldCharType="end"/>
      </w:r>
      <w:r>
        <w:rPr>
          <w:szCs w:val="28"/>
        </w:rPr>
        <w:fldChar w:fldCharType="end"/>
      </w:r>
    </w:p>
    <w:p w14:paraId="79C86660">
      <w:pPr>
        <w:pStyle w:val="20"/>
        <w:tabs>
          <w:tab w:val="right" w:leader="dot" w:pos="9070"/>
          <w:tab w:val="clear" w:pos="540"/>
          <w:tab w:val="clear" w:pos="840"/>
          <w:tab w:val="clear" w:pos="9360"/>
        </w:tabs>
      </w:pPr>
      <w:r>
        <w:rPr>
          <w:szCs w:val="28"/>
        </w:rPr>
        <w:fldChar w:fldCharType="begin"/>
      </w:r>
      <w:r>
        <w:rPr>
          <w:szCs w:val="28"/>
        </w:rPr>
        <w:instrText xml:space="preserve"> HYPERLINK \l _Toc24791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_Toc24791 \h </w:instrText>
      </w:r>
      <w:r>
        <w:fldChar w:fldCharType="separate"/>
      </w:r>
      <w:r>
        <w:t>6</w:t>
      </w:r>
      <w:r>
        <w:fldChar w:fldCharType="end"/>
      </w:r>
      <w:r>
        <w:rPr>
          <w:szCs w:val="28"/>
        </w:rPr>
        <w:fldChar w:fldCharType="end"/>
      </w:r>
    </w:p>
    <w:p w14:paraId="61E4DF01">
      <w:pPr>
        <w:pStyle w:val="15"/>
        <w:tabs>
          <w:tab w:val="right" w:leader="dot" w:pos="9070"/>
          <w:tab w:val="clear" w:pos="900"/>
          <w:tab w:val="clear" w:pos="1260"/>
          <w:tab w:val="clear" w:pos="9360"/>
        </w:tabs>
      </w:pPr>
      <w:r>
        <w:rPr>
          <w:szCs w:val="28"/>
        </w:rPr>
        <w:fldChar w:fldCharType="begin"/>
      </w:r>
      <w:r>
        <w:rPr>
          <w:szCs w:val="28"/>
        </w:rPr>
        <w:instrText xml:space="preserve"> HYPERLINK \l _Toc14968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_Toc14968 \h </w:instrText>
      </w:r>
      <w:r>
        <w:fldChar w:fldCharType="separate"/>
      </w:r>
      <w:r>
        <w:t>6</w:t>
      </w:r>
      <w:r>
        <w:fldChar w:fldCharType="end"/>
      </w:r>
      <w:r>
        <w:rPr>
          <w:szCs w:val="28"/>
        </w:rPr>
        <w:fldChar w:fldCharType="end"/>
      </w:r>
    </w:p>
    <w:p w14:paraId="1F9A06AD">
      <w:pPr>
        <w:pStyle w:val="15"/>
        <w:tabs>
          <w:tab w:val="right" w:leader="dot" w:pos="9070"/>
          <w:tab w:val="clear" w:pos="900"/>
          <w:tab w:val="clear" w:pos="1260"/>
          <w:tab w:val="clear" w:pos="9360"/>
        </w:tabs>
      </w:pPr>
      <w:r>
        <w:rPr>
          <w:szCs w:val="28"/>
        </w:rPr>
        <w:fldChar w:fldCharType="begin"/>
      </w:r>
      <w:r>
        <w:rPr>
          <w:szCs w:val="28"/>
        </w:rPr>
        <w:instrText xml:space="preserve"> HYPERLINK \l _Toc17207 </w:instrText>
      </w:r>
      <w:r>
        <w:rPr>
          <w:szCs w:val="28"/>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_Toc17207 \h </w:instrText>
      </w:r>
      <w:r>
        <w:fldChar w:fldCharType="separate"/>
      </w:r>
      <w:r>
        <w:t>6</w:t>
      </w:r>
      <w:r>
        <w:fldChar w:fldCharType="end"/>
      </w:r>
      <w:r>
        <w:rPr>
          <w:szCs w:val="28"/>
        </w:rPr>
        <w:fldChar w:fldCharType="end"/>
      </w:r>
    </w:p>
    <w:p w14:paraId="661F280B">
      <w:pPr>
        <w:pStyle w:val="19"/>
        <w:tabs>
          <w:tab w:val="right" w:leader="dot" w:pos="9070"/>
          <w:tab w:val="clear" w:pos="180"/>
          <w:tab w:val="clear" w:pos="420"/>
          <w:tab w:val="clear" w:pos="9360"/>
        </w:tabs>
      </w:pPr>
      <w:r>
        <w:rPr>
          <w:szCs w:val="28"/>
        </w:rPr>
        <w:fldChar w:fldCharType="begin"/>
      </w:r>
      <w:r>
        <w:rPr>
          <w:szCs w:val="28"/>
        </w:rPr>
        <w:instrText xml:space="preserve"> HYPERLINK \l _Toc26636 </w:instrText>
      </w:r>
      <w:r>
        <w:rPr>
          <w:szCs w:val="28"/>
        </w:rPr>
        <w:fldChar w:fldCharType="separate"/>
      </w:r>
      <w:r>
        <w:rPr>
          <w:rFonts w:hint="eastAsia" w:ascii="微软雅黑" w:hAnsi="微软雅黑"/>
        </w:rPr>
        <w:t>6. 动态采光达标统计</w:t>
      </w:r>
      <w:r>
        <w:tab/>
      </w:r>
      <w:r>
        <w:fldChar w:fldCharType="begin"/>
      </w:r>
      <w:r>
        <w:instrText xml:space="preserve"> PAGEREF _Toc26636 \h </w:instrText>
      </w:r>
      <w:r>
        <w:fldChar w:fldCharType="separate"/>
      </w:r>
      <w:r>
        <w:t>7</w:t>
      </w:r>
      <w:r>
        <w:fldChar w:fldCharType="end"/>
      </w:r>
      <w:r>
        <w:rPr>
          <w:szCs w:val="28"/>
        </w:rPr>
        <w:fldChar w:fldCharType="end"/>
      </w:r>
    </w:p>
    <w:p w14:paraId="0910EF06">
      <w:pPr>
        <w:pStyle w:val="19"/>
        <w:tabs>
          <w:tab w:val="right" w:leader="dot" w:pos="9070"/>
          <w:tab w:val="clear" w:pos="180"/>
          <w:tab w:val="clear" w:pos="420"/>
          <w:tab w:val="clear" w:pos="9360"/>
        </w:tabs>
      </w:pPr>
      <w:r>
        <w:rPr>
          <w:szCs w:val="28"/>
        </w:rPr>
        <w:fldChar w:fldCharType="begin"/>
      </w:r>
      <w:r>
        <w:rPr>
          <w:szCs w:val="28"/>
        </w:rPr>
        <w:instrText xml:space="preserve"> HYPERLINK \l _Toc31878 </w:instrText>
      </w:r>
      <w:r>
        <w:rPr>
          <w:szCs w:val="28"/>
        </w:rPr>
        <w:fldChar w:fldCharType="separate"/>
      </w:r>
      <w:r>
        <w:rPr>
          <w:rFonts w:hint="eastAsia" w:ascii="微软雅黑" w:hAnsi="微软雅黑"/>
        </w:rPr>
        <w:t>7. 动态采光统计图</w:t>
      </w:r>
      <w:r>
        <w:tab/>
      </w:r>
      <w:r>
        <w:fldChar w:fldCharType="begin"/>
      </w:r>
      <w:r>
        <w:instrText xml:space="preserve"> PAGEREF _Toc31878 \h </w:instrText>
      </w:r>
      <w:r>
        <w:fldChar w:fldCharType="separate"/>
      </w:r>
      <w:r>
        <w:t>7</w:t>
      </w:r>
      <w:r>
        <w:fldChar w:fldCharType="end"/>
      </w:r>
      <w:r>
        <w:rPr>
          <w:szCs w:val="28"/>
        </w:rPr>
        <w:fldChar w:fldCharType="end"/>
      </w:r>
    </w:p>
    <w:p w14:paraId="6BA36444">
      <w:pPr>
        <w:pStyle w:val="19"/>
        <w:tabs>
          <w:tab w:val="right" w:leader="dot" w:pos="9070"/>
          <w:tab w:val="clear" w:pos="180"/>
          <w:tab w:val="clear" w:pos="420"/>
          <w:tab w:val="clear" w:pos="9360"/>
        </w:tabs>
      </w:pPr>
      <w:r>
        <w:rPr>
          <w:szCs w:val="28"/>
        </w:rPr>
        <w:fldChar w:fldCharType="begin"/>
      </w:r>
      <w:r>
        <w:rPr>
          <w:szCs w:val="28"/>
        </w:rPr>
        <w:instrText xml:space="preserve"> HYPERLINK \l _Toc13723 </w:instrText>
      </w:r>
      <w:r>
        <w:rPr>
          <w:szCs w:val="28"/>
        </w:rPr>
        <w:fldChar w:fldCharType="separate"/>
      </w:r>
      <w:r>
        <w:rPr>
          <w:rFonts w:hint="eastAsia" w:ascii="微软雅黑" w:hAnsi="微软雅黑"/>
        </w:rPr>
        <w:t>8. 动态采光彩图</w:t>
      </w:r>
      <w:r>
        <w:tab/>
      </w:r>
      <w:r>
        <w:fldChar w:fldCharType="begin"/>
      </w:r>
      <w:r>
        <w:instrText xml:space="preserve"> PAGEREF _Toc13723 \h </w:instrText>
      </w:r>
      <w:r>
        <w:fldChar w:fldCharType="separate"/>
      </w:r>
      <w:r>
        <w:t>9</w:t>
      </w:r>
      <w:r>
        <w:fldChar w:fldCharType="end"/>
      </w:r>
      <w:r>
        <w:rPr>
          <w:szCs w:val="28"/>
        </w:rPr>
        <w:fldChar w:fldCharType="end"/>
      </w:r>
    </w:p>
    <w:p w14:paraId="7B3A795C">
      <w:pPr>
        <w:pStyle w:val="19"/>
        <w:tabs>
          <w:tab w:val="right" w:leader="dot" w:pos="9070"/>
          <w:tab w:val="clear" w:pos="180"/>
          <w:tab w:val="clear" w:pos="420"/>
          <w:tab w:val="clear" w:pos="9360"/>
        </w:tabs>
      </w:pPr>
      <w:r>
        <w:rPr>
          <w:szCs w:val="28"/>
        </w:rPr>
        <w:fldChar w:fldCharType="begin"/>
      </w:r>
      <w:r>
        <w:rPr>
          <w:szCs w:val="28"/>
        </w:rPr>
        <w:instrText xml:space="preserve"> HYPERLINK \l _Toc26751 </w:instrText>
      </w:r>
      <w:r>
        <w:rPr>
          <w:szCs w:val="28"/>
        </w:rPr>
        <w:fldChar w:fldCharType="separate"/>
      </w:r>
      <w:r>
        <w:rPr>
          <w:rFonts w:hint="eastAsia" w:ascii="微软雅黑" w:hAnsi="微软雅黑"/>
        </w:rPr>
        <w:t>9. 评价结论</w:t>
      </w:r>
      <w:r>
        <w:tab/>
      </w:r>
      <w:r>
        <w:fldChar w:fldCharType="begin"/>
      </w:r>
      <w:r>
        <w:instrText xml:space="preserve"> PAGEREF _Toc26751 \h </w:instrText>
      </w:r>
      <w:r>
        <w:fldChar w:fldCharType="separate"/>
      </w:r>
      <w:r>
        <w:t>9</w:t>
      </w:r>
      <w:r>
        <w:fldChar w:fldCharType="end"/>
      </w:r>
      <w:r>
        <w:rPr>
          <w:szCs w:val="28"/>
        </w:rPr>
        <w:fldChar w:fldCharType="end"/>
      </w:r>
    </w:p>
    <w:p w14:paraId="3FB38EA3">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512608176"/>
      <w:bookmarkStart w:id="13" w:name="_Toc20312513"/>
      <w:bookmarkStart w:id="14" w:name="_Toc5627"/>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抚州</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1.00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1420.82</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2</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14.40</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512608178"/>
      <w:bookmarkStart w:id="26" w:name="_Toc20312514"/>
      <w:bookmarkStart w:id="27" w:name="_Toc14292"/>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512608177"/>
      <w:bookmarkStart w:id="29" w:name="_Toc20312515"/>
      <w:bookmarkStart w:id="30" w:name="_Toc30716"/>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31130"/>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21741"/>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90209312"/>
      <w:bookmarkStart w:id="41" w:name="_Toc20312518"/>
      <w:bookmarkStart w:id="42" w:name="_Toc264043625"/>
      <w:bookmarkStart w:id="43" w:name="_Toc264569232"/>
      <w:bookmarkStart w:id="44" w:name="_Toc512608180"/>
      <w:bookmarkStart w:id="45" w:name="_Toc275165382"/>
      <w:bookmarkStart w:id="46" w:name="_Toc290149054"/>
      <w:bookmarkStart w:id="47" w:name="_Toc290209336"/>
      <w:bookmarkStart w:id="48" w:name="_Toc312399791"/>
      <w:bookmarkStart w:id="49" w:name="_Toc28449"/>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90209341"/>
      <w:bookmarkStart w:id="51" w:name="_Toc290209317"/>
      <w:bookmarkStart w:id="52" w:name="_Toc312399796"/>
      <w:bookmarkStart w:id="53" w:name="_Toc290149059"/>
      <w:bookmarkStart w:id="54" w:name="_Toc275165387"/>
      <w:bookmarkStart w:id="55" w:name="_Toc264569237"/>
      <w:bookmarkStart w:id="56" w:name="_Toc264043630"/>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30189"/>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4997"/>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20025"/>
      <w:r>
        <w:rPr>
          <w:rFonts w:hint="eastAsia" w:ascii="微软雅黑" w:hAnsi="微软雅黑"/>
        </w:rPr>
        <w:t>计算参数选用</w:t>
      </w:r>
      <w:bookmarkEnd w:id="63"/>
    </w:p>
    <w:p w14:paraId="55FA6057">
      <w:pPr>
        <w:pStyle w:val="4"/>
        <w:rPr>
          <w:rFonts w:ascii="微软雅黑" w:hAnsi="微软雅黑"/>
        </w:rPr>
      </w:pPr>
      <w:bookmarkStart w:id="64" w:name="_Toc10070"/>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《中国建筑热环境分析专用气象数据集》</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30020"/>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24791"/>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14968"/>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62F3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0C8D3A">
            <w:pPr>
              <w:jc w:val="center"/>
              <w:rPr>
                <w:sz w:val="18"/>
                <w:szCs w:val="18"/>
              </w:rPr>
            </w:pPr>
            <w:r>
              <w:rPr>
                <w:sz w:val="18"/>
                <w:szCs w:val="18"/>
              </w:rPr>
              <w:t>门窗编号</w:t>
            </w:r>
          </w:p>
        </w:tc>
        <w:tc>
          <w:tcPr>
            <w:shd w:val="clear" w:color="auto" w:fill="E6E6E6"/>
            <w:vAlign w:val="center"/>
          </w:tcPr>
          <w:p w14:paraId="6992EC32">
            <w:pPr>
              <w:jc w:val="center"/>
              <w:rPr>
                <w:sz w:val="18"/>
                <w:szCs w:val="18"/>
              </w:rPr>
            </w:pPr>
            <w:r>
              <w:rPr>
                <w:sz w:val="18"/>
                <w:szCs w:val="18"/>
              </w:rPr>
              <w:t>宽度(mm)</w:t>
            </w:r>
          </w:p>
        </w:tc>
        <w:tc>
          <w:tcPr>
            <w:shd w:val="clear" w:color="auto" w:fill="E6E6E6"/>
            <w:vAlign w:val="center"/>
          </w:tcPr>
          <w:p w14:paraId="14A11637">
            <w:pPr>
              <w:jc w:val="center"/>
              <w:rPr>
                <w:sz w:val="18"/>
                <w:szCs w:val="18"/>
              </w:rPr>
            </w:pPr>
            <w:r>
              <w:rPr>
                <w:sz w:val="18"/>
                <w:szCs w:val="18"/>
              </w:rPr>
              <w:t>高度(mm)</w:t>
            </w:r>
          </w:p>
        </w:tc>
        <w:tc>
          <w:tcPr>
            <w:shd w:val="clear" w:color="auto" w:fill="E6E6E6"/>
            <w:vAlign w:val="center"/>
          </w:tcPr>
          <w:p w14:paraId="2DDF437B">
            <w:pPr>
              <w:jc w:val="center"/>
              <w:rPr>
                <w:sz w:val="18"/>
                <w:szCs w:val="18"/>
              </w:rPr>
            </w:pPr>
            <w:r>
              <w:rPr>
                <w:sz w:val="18"/>
                <w:szCs w:val="18"/>
              </w:rPr>
              <w:t>窗框类型</w:t>
            </w:r>
          </w:p>
        </w:tc>
        <w:tc>
          <w:tcPr>
            <w:shd w:val="clear" w:color="auto" w:fill="E6E6E6"/>
            <w:vAlign w:val="center"/>
          </w:tcPr>
          <w:p w14:paraId="609B49D6">
            <w:pPr>
              <w:jc w:val="center"/>
              <w:rPr>
                <w:sz w:val="18"/>
                <w:szCs w:val="18"/>
              </w:rPr>
            </w:pPr>
            <w:r>
              <w:rPr>
                <w:sz w:val="18"/>
                <w:szCs w:val="18"/>
              </w:rPr>
              <w:t>玻璃类型</w:t>
            </w:r>
          </w:p>
        </w:tc>
        <w:tc>
          <w:tcPr>
            <w:shd w:val="clear" w:color="auto" w:fill="E6E6E6"/>
            <w:vAlign w:val="center"/>
          </w:tcPr>
          <w:p w14:paraId="4027124E">
            <w:pPr>
              <w:jc w:val="center"/>
              <w:rPr>
                <w:sz w:val="18"/>
                <w:szCs w:val="18"/>
              </w:rPr>
            </w:pPr>
            <w:r>
              <w:rPr>
                <w:sz w:val="18"/>
                <w:szCs w:val="18"/>
              </w:rPr>
              <w:t>可见光透射比</w:t>
            </w:r>
          </w:p>
        </w:tc>
        <w:tc>
          <w:tcPr>
            <w:shd w:val="clear" w:color="auto" w:fill="E6E6E6"/>
            <w:vAlign w:val="center"/>
          </w:tcPr>
          <w:p w14:paraId="445A2936">
            <w:pPr>
              <w:jc w:val="center"/>
              <w:rPr>
                <w:sz w:val="18"/>
                <w:szCs w:val="18"/>
              </w:rPr>
            </w:pPr>
            <w:r>
              <w:rPr>
                <w:sz w:val="18"/>
                <w:szCs w:val="18"/>
              </w:rPr>
              <w:t>玻璃反射比</w:t>
            </w:r>
          </w:p>
        </w:tc>
      </w:tr>
      <w:tr w14:paraId="769A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E9A4F5">
            <w:pPr>
              <w:jc w:val="center"/>
              <w:rPr>
                <w:sz w:val="18"/>
                <w:szCs w:val="18"/>
              </w:rPr>
            </w:pPr>
            <w:r>
              <w:rPr>
                <w:sz w:val="18"/>
                <w:szCs w:val="18"/>
              </w:rPr>
              <w:t>C0615</w:t>
            </w:r>
          </w:p>
        </w:tc>
        <w:tc>
          <w:tcPr>
            <w:vAlign w:val="center"/>
          </w:tcPr>
          <w:p w14:paraId="6C6BC52B">
            <w:pPr>
              <w:jc w:val="center"/>
              <w:rPr>
                <w:sz w:val="18"/>
                <w:szCs w:val="18"/>
              </w:rPr>
            </w:pPr>
            <w:r>
              <w:rPr>
                <w:sz w:val="18"/>
                <w:szCs w:val="18"/>
              </w:rPr>
              <w:t>600</w:t>
            </w:r>
          </w:p>
        </w:tc>
        <w:tc>
          <w:tcPr>
            <w:vAlign w:val="center"/>
          </w:tcPr>
          <w:p w14:paraId="406AAE84">
            <w:pPr>
              <w:jc w:val="center"/>
              <w:rPr>
                <w:sz w:val="18"/>
                <w:szCs w:val="18"/>
              </w:rPr>
            </w:pPr>
            <w:r>
              <w:rPr>
                <w:sz w:val="18"/>
                <w:szCs w:val="18"/>
              </w:rPr>
              <w:t>1500</w:t>
            </w:r>
          </w:p>
        </w:tc>
        <w:tc>
          <w:tcPr>
            <w:vAlign w:val="center"/>
          </w:tcPr>
          <w:p w14:paraId="3B20E1B4">
            <w:pPr>
              <w:jc w:val="center"/>
              <w:rPr>
                <w:sz w:val="18"/>
                <w:szCs w:val="18"/>
              </w:rPr>
            </w:pPr>
            <w:r>
              <w:rPr>
                <w:sz w:val="18"/>
                <w:szCs w:val="18"/>
              </w:rPr>
              <w:t>单层铝窗</w:t>
            </w:r>
          </w:p>
        </w:tc>
        <w:tc>
          <w:tcPr>
            <w:vAlign w:val="center"/>
          </w:tcPr>
          <w:p w14:paraId="7A5F52BF">
            <w:pPr>
              <w:jc w:val="center"/>
              <w:rPr>
                <w:sz w:val="18"/>
                <w:szCs w:val="18"/>
              </w:rPr>
            </w:pPr>
            <w:r>
              <w:rPr>
                <w:sz w:val="18"/>
                <w:szCs w:val="18"/>
              </w:rPr>
              <w:t>普通玻璃</w:t>
            </w:r>
          </w:p>
        </w:tc>
        <w:tc>
          <w:tcPr>
            <w:vAlign w:val="center"/>
          </w:tcPr>
          <w:p w14:paraId="052FE748">
            <w:pPr>
              <w:jc w:val="center"/>
              <w:rPr>
                <w:sz w:val="18"/>
                <w:szCs w:val="18"/>
              </w:rPr>
            </w:pPr>
            <w:r>
              <w:rPr>
                <w:sz w:val="18"/>
                <w:szCs w:val="18"/>
              </w:rPr>
              <w:t>0.89</w:t>
            </w:r>
          </w:p>
        </w:tc>
        <w:tc>
          <w:tcPr>
            <w:vAlign w:val="center"/>
          </w:tcPr>
          <w:p w14:paraId="5E4F7249">
            <w:pPr>
              <w:jc w:val="center"/>
              <w:rPr>
                <w:sz w:val="18"/>
                <w:szCs w:val="18"/>
              </w:rPr>
            </w:pPr>
            <w:r>
              <w:rPr>
                <w:sz w:val="18"/>
                <w:szCs w:val="18"/>
              </w:rPr>
              <w:t>0.08</w:t>
            </w:r>
          </w:p>
        </w:tc>
      </w:tr>
      <w:tr w14:paraId="63785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9ED7D4">
            <w:pPr>
              <w:jc w:val="center"/>
              <w:rPr>
                <w:sz w:val="18"/>
                <w:szCs w:val="18"/>
              </w:rPr>
            </w:pPr>
            <w:r>
              <w:rPr>
                <w:sz w:val="18"/>
                <w:szCs w:val="18"/>
              </w:rPr>
              <w:t>C0915</w:t>
            </w:r>
          </w:p>
        </w:tc>
        <w:tc>
          <w:tcPr>
            <w:vAlign w:val="center"/>
          </w:tcPr>
          <w:p w14:paraId="389F319B">
            <w:pPr>
              <w:jc w:val="center"/>
              <w:rPr>
                <w:sz w:val="18"/>
                <w:szCs w:val="18"/>
              </w:rPr>
            </w:pPr>
            <w:r>
              <w:rPr>
                <w:sz w:val="18"/>
                <w:szCs w:val="18"/>
              </w:rPr>
              <w:t>1200</w:t>
            </w:r>
          </w:p>
        </w:tc>
        <w:tc>
          <w:tcPr>
            <w:vAlign w:val="center"/>
          </w:tcPr>
          <w:p w14:paraId="667ABACE">
            <w:pPr>
              <w:jc w:val="center"/>
              <w:rPr>
                <w:sz w:val="18"/>
                <w:szCs w:val="18"/>
              </w:rPr>
            </w:pPr>
            <w:r>
              <w:rPr>
                <w:sz w:val="18"/>
                <w:szCs w:val="18"/>
              </w:rPr>
              <w:t>1500</w:t>
            </w:r>
          </w:p>
        </w:tc>
        <w:tc>
          <w:tcPr>
            <w:vAlign w:val="center"/>
          </w:tcPr>
          <w:p w14:paraId="78C0F019">
            <w:pPr>
              <w:jc w:val="center"/>
              <w:rPr>
                <w:sz w:val="18"/>
                <w:szCs w:val="18"/>
              </w:rPr>
            </w:pPr>
            <w:r>
              <w:rPr>
                <w:sz w:val="18"/>
                <w:szCs w:val="18"/>
              </w:rPr>
              <w:t>单层铝窗</w:t>
            </w:r>
          </w:p>
        </w:tc>
        <w:tc>
          <w:tcPr>
            <w:vAlign w:val="center"/>
          </w:tcPr>
          <w:p w14:paraId="10922F2A">
            <w:pPr>
              <w:jc w:val="center"/>
              <w:rPr>
                <w:sz w:val="18"/>
                <w:szCs w:val="18"/>
              </w:rPr>
            </w:pPr>
            <w:r>
              <w:rPr>
                <w:sz w:val="18"/>
                <w:szCs w:val="18"/>
              </w:rPr>
              <w:t>普通玻璃</w:t>
            </w:r>
          </w:p>
        </w:tc>
        <w:tc>
          <w:tcPr>
            <w:vAlign w:val="center"/>
          </w:tcPr>
          <w:p w14:paraId="6A055CAD">
            <w:pPr>
              <w:jc w:val="center"/>
              <w:rPr>
                <w:sz w:val="18"/>
                <w:szCs w:val="18"/>
              </w:rPr>
            </w:pPr>
            <w:r>
              <w:rPr>
                <w:sz w:val="18"/>
                <w:szCs w:val="18"/>
              </w:rPr>
              <w:t>0.89</w:t>
            </w:r>
          </w:p>
        </w:tc>
        <w:tc>
          <w:tcPr>
            <w:vAlign w:val="center"/>
          </w:tcPr>
          <w:p w14:paraId="7C55ED59">
            <w:pPr>
              <w:jc w:val="center"/>
              <w:rPr>
                <w:sz w:val="18"/>
                <w:szCs w:val="18"/>
              </w:rPr>
            </w:pPr>
            <w:r>
              <w:rPr>
                <w:sz w:val="18"/>
                <w:szCs w:val="18"/>
              </w:rPr>
              <w:t>0.08</w:t>
            </w:r>
          </w:p>
        </w:tc>
      </w:tr>
      <w:tr w14:paraId="033E2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6DF33D65">
            <w:pPr>
              <w:jc w:val="center"/>
              <w:rPr>
                <w:sz w:val="18"/>
                <w:szCs w:val="18"/>
              </w:rPr>
            </w:pPr>
            <w:r>
              <w:rPr>
                <w:sz w:val="18"/>
                <w:szCs w:val="18"/>
              </w:rPr>
              <w:t>C1515</w:t>
            </w:r>
          </w:p>
        </w:tc>
        <w:tc>
          <w:tcPr>
            <w:vAlign w:val="center"/>
          </w:tcPr>
          <w:p w14:paraId="1F8D97B2">
            <w:pPr>
              <w:jc w:val="center"/>
              <w:rPr>
                <w:sz w:val="18"/>
                <w:szCs w:val="18"/>
              </w:rPr>
            </w:pPr>
            <w:r>
              <w:rPr>
                <w:sz w:val="18"/>
                <w:szCs w:val="18"/>
              </w:rPr>
              <w:t>1500</w:t>
            </w:r>
          </w:p>
        </w:tc>
        <w:tc>
          <w:tcPr>
            <w:vAlign w:val="center"/>
          </w:tcPr>
          <w:p w14:paraId="7FCB6ACB">
            <w:pPr>
              <w:jc w:val="center"/>
              <w:rPr>
                <w:sz w:val="18"/>
                <w:szCs w:val="18"/>
              </w:rPr>
            </w:pPr>
            <w:r>
              <w:rPr>
                <w:sz w:val="18"/>
                <w:szCs w:val="18"/>
              </w:rPr>
              <w:t>1500</w:t>
            </w:r>
          </w:p>
        </w:tc>
        <w:tc>
          <w:tcPr>
            <w:vAlign w:val="center"/>
          </w:tcPr>
          <w:p w14:paraId="493E5537">
            <w:pPr>
              <w:jc w:val="center"/>
              <w:rPr>
                <w:sz w:val="18"/>
                <w:szCs w:val="18"/>
              </w:rPr>
            </w:pPr>
            <w:r>
              <w:rPr>
                <w:sz w:val="18"/>
                <w:szCs w:val="18"/>
              </w:rPr>
              <w:t>单层铝窗</w:t>
            </w:r>
          </w:p>
        </w:tc>
        <w:tc>
          <w:tcPr>
            <w:vAlign w:val="center"/>
          </w:tcPr>
          <w:p w14:paraId="3D56361A">
            <w:pPr>
              <w:jc w:val="center"/>
              <w:rPr>
                <w:sz w:val="18"/>
                <w:szCs w:val="18"/>
              </w:rPr>
            </w:pPr>
            <w:r>
              <w:rPr>
                <w:sz w:val="18"/>
                <w:szCs w:val="18"/>
              </w:rPr>
              <w:t>普通玻璃</w:t>
            </w:r>
          </w:p>
        </w:tc>
        <w:tc>
          <w:tcPr>
            <w:vAlign w:val="center"/>
          </w:tcPr>
          <w:p w14:paraId="38F04496">
            <w:pPr>
              <w:jc w:val="center"/>
              <w:rPr>
                <w:sz w:val="18"/>
                <w:szCs w:val="18"/>
              </w:rPr>
            </w:pPr>
            <w:r>
              <w:rPr>
                <w:sz w:val="18"/>
                <w:szCs w:val="18"/>
              </w:rPr>
              <w:t>0.89</w:t>
            </w:r>
          </w:p>
        </w:tc>
        <w:tc>
          <w:tcPr>
            <w:vAlign w:val="center"/>
          </w:tcPr>
          <w:p w14:paraId="61B7C437">
            <w:pPr>
              <w:jc w:val="center"/>
              <w:rPr>
                <w:sz w:val="18"/>
                <w:szCs w:val="18"/>
              </w:rPr>
            </w:pPr>
            <w:r>
              <w:rPr>
                <w:sz w:val="18"/>
                <w:szCs w:val="18"/>
              </w:rPr>
              <w:t>0.08</w:t>
            </w:r>
          </w:p>
        </w:tc>
      </w:tr>
      <w:tr w14:paraId="28091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F76634">
            <w:pPr>
              <w:jc w:val="center"/>
              <w:rPr>
                <w:sz w:val="18"/>
                <w:szCs w:val="18"/>
              </w:rPr>
            </w:pPr>
            <w:r>
              <w:rPr>
                <w:sz w:val="18"/>
                <w:szCs w:val="18"/>
              </w:rPr>
              <w:t>C1715</w:t>
            </w:r>
          </w:p>
        </w:tc>
        <w:tc>
          <w:tcPr>
            <w:vAlign w:val="center"/>
          </w:tcPr>
          <w:p w14:paraId="51ABFAAA">
            <w:pPr>
              <w:jc w:val="center"/>
              <w:rPr>
                <w:sz w:val="18"/>
                <w:szCs w:val="18"/>
              </w:rPr>
            </w:pPr>
            <w:r>
              <w:rPr>
                <w:sz w:val="18"/>
                <w:szCs w:val="18"/>
              </w:rPr>
              <w:t>1680</w:t>
            </w:r>
          </w:p>
        </w:tc>
        <w:tc>
          <w:tcPr>
            <w:vAlign w:val="center"/>
          </w:tcPr>
          <w:p w14:paraId="4AFD964D">
            <w:pPr>
              <w:jc w:val="center"/>
              <w:rPr>
                <w:sz w:val="18"/>
                <w:szCs w:val="18"/>
              </w:rPr>
            </w:pPr>
            <w:r>
              <w:rPr>
                <w:sz w:val="18"/>
                <w:szCs w:val="18"/>
              </w:rPr>
              <w:t>1500</w:t>
            </w:r>
          </w:p>
        </w:tc>
        <w:tc>
          <w:tcPr>
            <w:vAlign w:val="center"/>
          </w:tcPr>
          <w:p w14:paraId="6E7B6E47">
            <w:pPr>
              <w:jc w:val="center"/>
              <w:rPr>
                <w:sz w:val="18"/>
                <w:szCs w:val="18"/>
              </w:rPr>
            </w:pPr>
            <w:r>
              <w:rPr>
                <w:sz w:val="18"/>
                <w:szCs w:val="18"/>
              </w:rPr>
              <w:t>单层铝窗</w:t>
            </w:r>
          </w:p>
        </w:tc>
        <w:tc>
          <w:tcPr>
            <w:vAlign w:val="center"/>
          </w:tcPr>
          <w:p w14:paraId="0D18AB74">
            <w:pPr>
              <w:jc w:val="center"/>
              <w:rPr>
                <w:sz w:val="18"/>
                <w:szCs w:val="18"/>
              </w:rPr>
            </w:pPr>
            <w:r>
              <w:rPr>
                <w:sz w:val="18"/>
                <w:szCs w:val="18"/>
              </w:rPr>
              <w:t>普通玻璃</w:t>
            </w:r>
          </w:p>
        </w:tc>
        <w:tc>
          <w:tcPr>
            <w:vAlign w:val="center"/>
          </w:tcPr>
          <w:p w14:paraId="3C82C9AE">
            <w:pPr>
              <w:jc w:val="center"/>
              <w:rPr>
                <w:sz w:val="18"/>
                <w:szCs w:val="18"/>
              </w:rPr>
            </w:pPr>
            <w:r>
              <w:rPr>
                <w:sz w:val="18"/>
                <w:szCs w:val="18"/>
              </w:rPr>
              <w:t>0.89</w:t>
            </w:r>
          </w:p>
        </w:tc>
        <w:tc>
          <w:tcPr>
            <w:vAlign w:val="center"/>
          </w:tcPr>
          <w:p w14:paraId="1034E354">
            <w:pPr>
              <w:jc w:val="center"/>
              <w:rPr>
                <w:sz w:val="18"/>
                <w:szCs w:val="18"/>
              </w:rPr>
            </w:pPr>
            <w:r>
              <w:rPr>
                <w:sz w:val="18"/>
                <w:szCs w:val="18"/>
              </w:rPr>
              <w:t>0.08</w:t>
            </w:r>
          </w:p>
        </w:tc>
      </w:tr>
      <w:tr w14:paraId="4D36F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AA4FCF5">
            <w:pPr>
              <w:jc w:val="center"/>
              <w:rPr>
                <w:sz w:val="18"/>
                <w:szCs w:val="18"/>
              </w:rPr>
            </w:pPr>
            <w:r>
              <w:rPr>
                <w:sz w:val="18"/>
                <w:szCs w:val="18"/>
              </w:rPr>
              <w:t>C1815</w:t>
            </w:r>
          </w:p>
        </w:tc>
        <w:tc>
          <w:tcPr>
            <w:vAlign w:val="center"/>
          </w:tcPr>
          <w:p w14:paraId="306B5916">
            <w:pPr>
              <w:jc w:val="center"/>
              <w:rPr>
                <w:sz w:val="18"/>
                <w:szCs w:val="18"/>
              </w:rPr>
            </w:pPr>
            <w:r>
              <w:rPr>
                <w:sz w:val="18"/>
                <w:szCs w:val="18"/>
              </w:rPr>
              <w:t>1800</w:t>
            </w:r>
          </w:p>
        </w:tc>
        <w:tc>
          <w:tcPr>
            <w:vAlign w:val="center"/>
          </w:tcPr>
          <w:p w14:paraId="04E8538B">
            <w:pPr>
              <w:jc w:val="center"/>
              <w:rPr>
                <w:sz w:val="18"/>
                <w:szCs w:val="18"/>
              </w:rPr>
            </w:pPr>
            <w:r>
              <w:rPr>
                <w:sz w:val="18"/>
                <w:szCs w:val="18"/>
              </w:rPr>
              <w:t>1500</w:t>
            </w:r>
          </w:p>
        </w:tc>
        <w:tc>
          <w:tcPr>
            <w:vAlign w:val="center"/>
          </w:tcPr>
          <w:p w14:paraId="7F72FDE1">
            <w:pPr>
              <w:jc w:val="center"/>
              <w:rPr>
                <w:sz w:val="18"/>
                <w:szCs w:val="18"/>
              </w:rPr>
            </w:pPr>
            <w:r>
              <w:rPr>
                <w:sz w:val="18"/>
                <w:szCs w:val="18"/>
              </w:rPr>
              <w:t>单层铝窗</w:t>
            </w:r>
          </w:p>
        </w:tc>
        <w:tc>
          <w:tcPr>
            <w:vAlign w:val="center"/>
          </w:tcPr>
          <w:p w14:paraId="361D1BB2">
            <w:pPr>
              <w:jc w:val="center"/>
              <w:rPr>
                <w:sz w:val="18"/>
                <w:szCs w:val="18"/>
              </w:rPr>
            </w:pPr>
            <w:r>
              <w:rPr>
                <w:sz w:val="18"/>
                <w:szCs w:val="18"/>
              </w:rPr>
              <w:t>普通玻璃</w:t>
            </w:r>
          </w:p>
        </w:tc>
        <w:tc>
          <w:tcPr>
            <w:vAlign w:val="center"/>
          </w:tcPr>
          <w:p w14:paraId="28F0BB8F">
            <w:pPr>
              <w:jc w:val="center"/>
              <w:rPr>
                <w:sz w:val="18"/>
                <w:szCs w:val="18"/>
              </w:rPr>
            </w:pPr>
            <w:r>
              <w:rPr>
                <w:sz w:val="18"/>
                <w:szCs w:val="18"/>
              </w:rPr>
              <w:t>0.89</w:t>
            </w:r>
          </w:p>
        </w:tc>
        <w:tc>
          <w:tcPr>
            <w:vAlign w:val="center"/>
          </w:tcPr>
          <w:p w14:paraId="713C912C">
            <w:pPr>
              <w:jc w:val="center"/>
              <w:rPr>
                <w:sz w:val="18"/>
                <w:szCs w:val="18"/>
              </w:rPr>
            </w:pPr>
            <w:r>
              <w:rPr>
                <w:sz w:val="18"/>
                <w:szCs w:val="18"/>
              </w:rPr>
              <w:t>0.08</w:t>
            </w:r>
          </w:p>
        </w:tc>
      </w:tr>
      <w:tr w14:paraId="14A43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6AADCE">
            <w:pPr>
              <w:jc w:val="center"/>
              <w:rPr>
                <w:sz w:val="18"/>
                <w:szCs w:val="18"/>
              </w:rPr>
            </w:pPr>
            <w:r>
              <w:rPr>
                <w:sz w:val="18"/>
                <w:szCs w:val="18"/>
              </w:rPr>
              <w:t>C2115</w:t>
            </w:r>
          </w:p>
        </w:tc>
        <w:tc>
          <w:tcPr>
            <w:vAlign w:val="center"/>
          </w:tcPr>
          <w:p w14:paraId="0916CD5A">
            <w:pPr>
              <w:jc w:val="center"/>
              <w:rPr>
                <w:sz w:val="18"/>
                <w:szCs w:val="18"/>
              </w:rPr>
            </w:pPr>
            <w:r>
              <w:rPr>
                <w:sz w:val="18"/>
                <w:szCs w:val="18"/>
              </w:rPr>
              <w:t>2760</w:t>
            </w:r>
          </w:p>
        </w:tc>
        <w:tc>
          <w:tcPr>
            <w:vAlign w:val="center"/>
          </w:tcPr>
          <w:p w14:paraId="7FD7EA28">
            <w:pPr>
              <w:jc w:val="center"/>
              <w:rPr>
                <w:sz w:val="18"/>
                <w:szCs w:val="18"/>
              </w:rPr>
            </w:pPr>
            <w:r>
              <w:rPr>
                <w:sz w:val="18"/>
                <w:szCs w:val="18"/>
              </w:rPr>
              <w:t>1500</w:t>
            </w:r>
          </w:p>
        </w:tc>
        <w:tc>
          <w:tcPr>
            <w:vAlign w:val="center"/>
          </w:tcPr>
          <w:p w14:paraId="66F9B056">
            <w:pPr>
              <w:jc w:val="center"/>
              <w:rPr>
                <w:sz w:val="18"/>
                <w:szCs w:val="18"/>
              </w:rPr>
            </w:pPr>
            <w:r>
              <w:rPr>
                <w:sz w:val="18"/>
                <w:szCs w:val="18"/>
              </w:rPr>
              <w:t>单层铝窗</w:t>
            </w:r>
          </w:p>
        </w:tc>
        <w:tc>
          <w:tcPr>
            <w:vAlign w:val="center"/>
          </w:tcPr>
          <w:p w14:paraId="15E2D1A2">
            <w:pPr>
              <w:jc w:val="center"/>
              <w:rPr>
                <w:sz w:val="18"/>
                <w:szCs w:val="18"/>
              </w:rPr>
            </w:pPr>
            <w:r>
              <w:rPr>
                <w:sz w:val="18"/>
                <w:szCs w:val="18"/>
              </w:rPr>
              <w:t>普通玻璃</w:t>
            </w:r>
          </w:p>
        </w:tc>
        <w:tc>
          <w:tcPr>
            <w:vAlign w:val="center"/>
          </w:tcPr>
          <w:p w14:paraId="62DD27DC">
            <w:pPr>
              <w:jc w:val="center"/>
              <w:rPr>
                <w:sz w:val="18"/>
                <w:szCs w:val="18"/>
              </w:rPr>
            </w:pPr>
            <w:r>
              <w:rPr>
                <w:sz w:val="18"/>
                <w:szCs w:val="18"/>
              </w:rPr>
              <w:t>0.89</w:t>
            </w:r>
          </w:p>
        </w:tc>
        <w:tc>
          <w:tcPr>
            <w:vAlign w:val="center"/>
          </w:tcPr>
          <w:p w14:paraId="5274D4EF">
            <w:pPr>
              <w:jc w:val="center"/>
              <w:rPr>
                <w:sz w:val="18"/>
                <w:szCs w:val="18"/>
              </w:rPr>
            </w:pPr>
            <w:r>
              <w:rPr>
                <w:sz w:val="18"/>
                <w:szCs w:val="18"/>
              </w:rPr>
              <w:t>0.08</w:t>
            </w:r>
          </w:p>
        </w:tc>
      </w:tr>
      <w:tr w14:paraId="2189F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AC2BD8">
            <w:pPr>
              <w:jc w:val="center"/>
              <w:rPr>
                <w:sz w:val="18"/>
                <w:szCs w:val="18"/>
              </w:rPr>
            </w:pPr>
            <w:r>
              <w:rPr>
                <w:sz w:val="18"/>
                <w:szCs w:val="18"/>
              </w:rPr>
              <w:t>C2415</w:t>
            </w:r>
          </w:p>
        </w:tc>
        <w:tc>
          <w:tcPr>
            <w:vAlign w:val="center"/>
          </w:tcPr>
          <w:p w14:paraId="53C29AF2">
            <w:pPr>
              <w:jc w:val="center"/>
              <w:rPr>
                <w:sz w:val="18"/>
                <w:szCs w:val="18"/>
              </w:rPr>
            </w:pPr>
            <w:r>
              <w:rPr>
                <w:sz w:val="18"/>
                <w:szCs w:val="18"/>
              </w:rPr>
              <w:t>2760</w:t>
            </w:r>
          </w:p>
        </w:tc>
        <w:tc>
          <w:tcPr>
            <w:vAlign w:val="center"/>
          </w:tcPr>
          <w:p w14:paraId="011A241B">
            <w:pPr>
              <w:jc w:val="center"/>
              <w:rPr>
                <w:sz w:val="18"/>
                <w:szCs w:val="18"/>
              </w:rPr>
            </w:pPr>
            <w:r>
              <w:rPr>
                <w:sz w:val="18"/>
                <w:szCs w:val="18"/>
              </w:rPr>
              <w:t>1500</w:t>
            </w:r>
          </w:p>
        </w:tc>
        <w:tc>
          <w:tcPr>
            <w:vAlign w:val="center"/>
          </w:tcPr>
          <w:p w14:paraId="78C362B7">
            <w:pPr>
              <w:jc w:val="center"/>
              <w:rPr>
                <w:sz w:val="18"/>
                <w:szCs w:val="18"/>
              </w:rPr>
            </w:pPr>
            <w:r>
              <w:rPr>
                <w:sz w:val="18"/>
                <w:szCs w:val="18"/>
              </w:rPr>
              <w:t>单层铝窗</w:t>
            </w:r>
          </w:p>
        </w:tc>
        <w:tc>
          <w:tcPr>
            <w:vAlign w:val="center"/>
          </w:tcPr>
          <w:p w14:paraId="0B60296B">
            <w:pPr>
              <w:jc w:val="center"/>
              <w:rPr>
                <w:sz w:val="18"/>
                <w:szCs w:val="18"/>
              </w:rPr>
            </w:pPr>
            <w:r>
              <w:rPr>
                <w:sz w:val="18"/>
                <w:szCs w:val="18"/>
              </w:rPr>
              <w:t>普通玻璃</w:t>
            </w:r>
          </w:p>
        </w:tc>
        <w:tc>
          <w:tcPr>
            <w:vAlign w:val="center"/>
          </w:tcPr>
          <w:p w14:paraId="28491498">
            <w:pPr>
              <w:jc w:val="center"/>
              <w:rPr>
                <w:sz w:val="18"/>
                <w:szCs w:val="18"/>
              </w:rPr>
            </w:pPr>
            <w:r>
              <w:rPr>
                <w:sz w:val="18"/>
                <w:szCs w:val="18"/>
              </w:rPr>
              <w:t>0.89</w:t>
            </w:r>
          </w:p>
        </w:tc>
        <w:tc>
          <w:tcPr>
            <w:vAlign w:val="center"/>
          </w:tcPr>
          <w:p w14:paraId="55DA367A">
            <w:pPr>
              <w:jc w:val="center"/>
              <w:rPr>
                <w:sz w:val="18"/>
                <w:szCs w:val="18"/>
              </w:rPr>
            </w:pPr>
            <w:r>
              <w:rPr>
                <w:sz w:val="18"/>
                <w:szCs w:val="18"/>
              </w:rPr>
              <w:t>0.08</w:t>
            </w:r>
          </w:p>
        </w:tc>
      </w:tr>
      <w:tr w14:paraId="669B9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FC97D9">
            <w:pPr>
              <w:jc w:val="center"/>
              <w:rPr>
                <w:sz w:val="18"/>
                <w:szCs w:val="18"/>
              </w:rPr>
            </w:pPr>
            <w:r>
              <w:rPr>
                <w:sz w:val="18"/>
                <w:szCs w:val="18"/>
              </w:rPr>
              <w:t>C2615</w:t>
            </w:r>
          </w:p>
        </w:tc>
        <w:tc>
          <w:tcPr>
            <w:vAlign w:val="center"/>
          </w:tcPr>
          <w:p w14:paraId="6CA071BA">
            <w:pPr>
              <w:jc w:val="center"/>
              <w:rPr>
                <w:sz w:val="18"/>
                <w:szCs w:val="18"/>
              </w:rPr>
            </w:pPr>
            <w:r>
              <w:rPr>
                <w:sz w:val="18"/>
                <w:szCs w:val="18"/>
              </w:rPr>
              <w:t>2160</w:t>
            </w:r>
          </w:p>
        </w:tc>
        <w:tc>
          <w:tcPr>
            <w:vAlign w:val="center"/>
          </w:tcPr>
          <w:p w14:paraId="12B9E016">
            <w:pPr>
              <w:jc w:val="center"/>
              <w:rPr>
                <w:sz w:val="18"/>
                <w:szCs w:val="18"/>
              </w:rPr>
            </w:pPr>
            <w:r>
              <w:rPr>
                <w:sz w:val="18"/>
                <w:szCs w:val="18"/>
              </w:rPr>
              <w:t>1500</w:t>
            </w:r>
          </w:p>
        </w:tc>
        <w:tc>
          <w:tcPr>
            <w:vAlign w:val="center"/>
          </w:tcPr>
          <w:p w14:paraId="75A188E8">
            <w:pPr>
              <w:jc w:val="center"/>
              <w:rPr>
                <w:sz w:val="18"/>
                <w:szCs w:val="18"/>
              </w:rPr>
            </w:pPr>
            <w:r>
              <w:rPr>
                <w:sz w:val="18"/>
                <w:szCs w:val="18"/>
              </w:rPr>
              <w:t>单层铝窗</w:t>
            </w:r>
          </w:p>
        </w:tc>
        <w:tc>
          <w:tcPr>
            <w:vAlign w:val="center"/>
          </w:tcPr>
          <w:p w14:paraId="613E3E52">
            <w:pPr>
              <w:jc w:val="center"/>
              <w:rPr>
                <w:sz w:val="18"/>
                <w:szCs w:val="18"/>
              </w:rPr>
            </w:pPr>
            <w:r>
              <w:rPr>
                <w:sz w:val="18"/>
                <w:szCs w:val="18"/>
              </w:rPr>
              <w:t>普通玻璃</w:t>
            </w:r>
          </w:p>
        </w:tc>
        <w:tc>
          <w:tcPr>
            <w:vAlign w:val="center"/>
          </w:tcPr>
          <w:p w14:paraId="257DB077">
            <w:pPr>
              <w:jc w:val="center"/>
              <w:rPr>
                <w:sz w:val="18"/>
                <w:szCs w:val="18"/>
              </w:rPr>
            </w:pPr>
            <w:r>
              <w:rPr>
                <w:sz w:val="18"/>
                <w:szCs w:val="18"/>
              </w:rPr>
              <w:t>0.89</w:t>
            </w:r>
          </w:p>
        </w:tc>
        <w:tc>
          <w:tcPr>
            <w:vAlign w:val="center"/>
          </w:tcPr>
          <w:p w14:paraId="02566CA5">
            <w:pPr>
              <w:jc w:val="center"/>
              <w:rPr>
                <w:sz w:val="18"/>
                <w:szCs w:val="18"/>
              </w:rPr>
            </w:pPr>
            <w:r>
              <w:rPr>
                <w:sz w:val="18"/>
                <w:szCs w:val="18"/>
              </w:rPr>
              <w:t>0.08</w:t>
            </w:r>
          </w:p>
        </w:tc>
      </w:tr>
      <w:tr w14:paraId="48378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CC19D8">
            <w:pPr>
              <w:jc w:val="center"/>
              <w:rPr>
                <w:sz w:val="18"/>
                <w:szCs w:val="18"/>
              </w:rPr>
            </w:pPr>
            <w:r>
              <w:rPr>
                <w:sz w:val="18"/>
                <w:szCs w:val="18"/>
              </w:rPr>
              <w:t>C3215</w:t>
            </w:r>
          </w:p>
        </w:tc>
        <w:tc>
          <w:tcPr>
            <w:vAlign w:val="center"/>
          </w:tcPr>
          <w:p w14:paraId="51CA1E1C">
            <w:pPr>
              <w:jc w:val="center"/>
              <w:rPr>
                <w:sz w:val="18"/>
                <w:szCs w:val="18"/>
              </w:rPr>
            </w:pPr>
            <w:r>
              <w:rPr>
                <w:sz w:val="18"/>
                <w:szCs w:val="18"/>
              </w:rPr>
              <w:t>3161</w:t>
            </w:r>
          </w:p>
        </w:tc>
        <w:tc>
          <w:tcPr>
            <w:vAlign w:val="center"/>
          </w:tcPr>
          <w:p w14:paraId="7431574B">
            <w:pPr>
              <w:jc w:val="center"/>
              <w:rPr>
                <w:sz w:val="18"/>
                <w:szCs w:val="18"/>
              </w:rPr>
            </w:pPr>
            <w:r>
              <w:rPr>
                <w:sz w:val="18"/>
                <w:szCs w:val="18"/>
              </w:rPr>
              <w:t>1500</w:t>
            </w:r>
          </w:p>
        </w:tc>
        <w:tc>
          <w:tcPr>
            <w:vAlign w:val="center"/>
          </w:tcPr>
          <w:p w14:paraId="0B8D26EB">
            <w:pPr>
              <w:jc w:val="center"/>
              <w:rPr>
                <w:sz w:val="18"/>
                <w:szCs w:val="18"/>
              </w:rPr>
            </w:pPr>
            <w:r>
              <w:rPr>
                <w:sz w:val="18"/>
                <w:szCs w:val="18"/>
              </w:rPr>
              <w:t>单层铝窗</w:t>
            </w:r>
          </w:p>
        </w:tc>
        <w:tc>
          <w:tcPr>
            <w:vAlign w:val="center"/>
          </w:tcPr>
          <w:p w14:paraId="3BB9AD04">
            <w:pPr>
              <w:jc w:val="center"/>
              <w:rPr>
                <w:sz w:val="18"/>
                <w:szCs w:val="18"/>
              </w:rPr>
            </w:pPr>
            <w:r>
              <w:rPr>
                <w:sz w:val="18"/>
                <w:szCs w:val="18"/>
              </w:rPr>
              <w:t>普通玻璃</w:t>
            </w:r>
          </w:p>
        </w:tc>
        <w:tc>
          <w:tcPr>
            <w:vAlign w:val="center"/>
          </w:tcPr>
          <w:p w14:paraId="5507DFFF">
            <w:pPr>
              <w:jc w:val="center"/>
              <w:rPr>
                <w:sz w:val="18"/>
                <w:szCs w:val="18"/>
              </w:rPr>
            </w:pPr>
            <w:r>
              <w:rPr>
                <w:sz w:val="18"/>
                <w:szCs w:val="18"/>
              </w:rPr>
              <w:t>0.89</w:t>
            </w:r>
          </w:p>
        </w:tc>
        <w:tc>
          <w:tcPr>
            <w:vAlign w:val="center"/>
          </w:tcPr>
          <w:p w14:paraId="1321B26E">
            <w:pPr>
              <w:jc w:val="center"/>
              <w:rPr>
                <w:sz w:val="18"/>
                <w:szCs w:val="18"/>
              </w:rPr>
            </w:pPr>
            <w:r>
              <w:rPr>
                <w:sz w:val="18"/>
                <w:szCs w:val="18"/>
              </w:rPr>
              <w:t>0.08</w:t>
            </w:r>
          </w:p>
        </w:tc>
      </w:tr>
      <w:tr w14:paraId="7A2FF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247AE6">
            <w:pPr>
              <w:jc w:val="center"/>
              <w:rPr>
                <w:sz w:val="18"/>
                <w:szCs w:val="18"/>
              </w:rPr>
            </w:pPr>
            <w:r>
              <w:rPr>
                <w:sz w:val="18"/>
                <w:szCs w:val="18"/>
              </w:rPr>
              <w:t>C3315</w:t>
            </w:r>
          </w:p>
        </w:tc>
        <w:tc>
          <w:tcPr>
            <w:vAlign w:val="center"/>
          </w:tcPr>
          <w:p w14:paraId="2DEFE6DB">
            <w:pPr>
              <w:jc w:val="center"/>
              <w:rPr>
                <w:sz w:val="18"/>
                <w:szCs w:val="18"/>
              </w:rPr>
            </w:pPr>
            <w:r>
              <w:rPr>
                <w:sz w:val="18"/>
                <w:szCs w:val="18"/>
              </w:rPr>
              <w:t>4960</w:t>
            </w:r>
          </w:p>
        </w:tc>
        <w:tc>
          <w:tcPr>
            <w:vAlign w:val="center"/>
          </w:tcPr>
          <w:p w14:paraId="4D481C43">
            <w:pPr>
              <w:jc w:val="center"/>
              <w:rPr>
                <w:sz w:val="18"/>
                <w:szCs w:val="18"/>
              </w:rPr>
            </w:pPr>
            <w:r>
              <w:rPr>
                <w:sz w:val="18"/>
                <w:szCs w:val="18"/>
              </w:rPr>
              <w:t>1500</w:t>
            </w:r>
          </w:p>
        </w:tc>
        <w:tc>
          <w:tcPr>
            <w:vAlign w:val="center"/>
          </w:tcPr>
          <w:p w14:paraId="5E1A05F0">
            <w:pPr>
              <w:jc w:val="center"/>
              <w:rPr>
                <w:sz w:val="18"/>
                <w:szCs w:val="18"/>
              </w:rPr>
            </w:pPr>
            <w:r>
              <w:rPr>
                <w:sz w:val="18"/>
                <w:szCs w:val="18"/>
              </w:rPr>
              <w:t>单层铝窗</w:t>
            </w:r>
          </w:p>
        </w:tc>
        <w:tc>
          <w:tcPr>
            <w:vAlign w:val="center"/>
          </w:tcPr>
          <w:p w14:paraId="1981F107">
            <w:pPr>
              <w:jc w:val="center"/>
              <w:rPr>
                <w:sz w:val="18"/>
                <w:szCs w:val="18"/>
              </w:rPr>
            </w:pPr>
            <w:r>
              <w:rPr>
                <w:sz w:val="18"/>
                <w:szCs w:val="18"/>
              </w:rPr>
              <w:t>普通玻璃</w:t>
            </w:r>
          </w:p>
        </w:tc>
        <w:tc>
          <w:tcPr>
            <w:vAlign w:val="center"/>
          </w:tcPr>
          <w:p w14:paraId="4F2EF3D9">
            <w:pPr>
              <w:jc w:val="center"/>
              <w:rPr>
                <w:sz w:val="18"/>
                <w:szCs w:val="18"/>
              </w:rPr>
            </w:pPr>
            <w:r>
              <w:rPr>
                <w:sz w:val="18"/>
                <w:szCs w:val="18"/>
              </w:rPr>
              <w:t>0.89</w:t>
            </w:r>
          </w:p>
        </w:tc>
        <w:tc>
          <w:tcPr>
            <w:vAlign w:val="center"/>
          </w:tcPr>
          <w:p w14:paraId="2E47C71B">
            <w:pPr>
              <w:jc w:val="center"/>
              <w:rPr>
                <w:sz w:val="18"/>
                <w:szCs w:val="18"/>
              </w:rPr>
            </w:pPr>
            <w:r>
              <w:rPr>
                <w:sz w:val="18"/>
                <w:szCs w:val="18"/>
              </w:rPr>
              <w:t>0.08</w:t>
            </w:r>
          </w:p>
        </w:tc>
      </w:tr>
      <w:tr w14:paraId="5661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D22EF6">
            <w:pPr>
              <w:jc w:val="center"/>
              <w:rPr>
                <w:sz w:val="18"/>
                <w:szCs w:val="18"/>
              </w:rPr>
            </w:pPr>
            <w:r>
              <w:rPr>
                <w:sz w:val="18"/>
                <w:szCs w:val="18"/>
              </w:rPr>
              <w:t>C3415</w:t>
            </w:r>
          </w:p>
        </w:tc>
        <w:tc>
          <w:tcPr>
            <w:vAlign w:val="center"/>
          </w:tcPr>
          <w:p w14:paraId="121AB1A0">
            <w:pPr>
              <w:jc w:val="center"/>
              <w:rPr>
                <w:sz w:val="18"/>
                <w:szCs w:val="18"/>
              </w:rPr>
            </w:pPr>
            <w:r>
              <w:rPr>
                <w:sz w:val="18"/>
                <w:szCs w:val="18"/>
              </w:rPr>
              <w:t>3420</w:t>
            </w:r>
          </w:p>
        </w:tc>
        <w:tc>
          <w:tcPr>
            <w:vAlign w:val="center"/>
          </w:tcPr>
          <w:p w14:paraId="251334FB">
            <w:pPr>
              <w:jc w:val="center"/>
              <w:rPr>
                <w:sz w:val="18"/>
                <w:szCs w:val="18"/>
              </w:rPr>
            </w:pPr>
            <w:r>
              <w:rPr>
                <w:sz w:val="18"/>
                <w:szCs w:val="18"/>
              </w:rPr>
              <w:t>2400</w:t>
            </w:r>
          </w:p>
        </w:tc>
        <w:tc>
          <w:tcPr>
            <w:vAlign w:val="center"/>
          </w:tcPr>
          <w:p w14:paraId="27735F63">
            <w:pPr>
              <w:jc w:val="center"/>
              <w:rPr>
                <w:sz w:val="18"/>
                <w:szCs w:val="18"/>
              </w:rPr>
            </w:pPr>
            <w:r>
              <w:rPr>
                <w:sz w:val="18"/>
                <w:szCs w:val="18"/>
              </w:rPr>
              <w:t>单层铝窗</w:t>
            </w:r>
          </w:p>
        </w:tc>
        <w:tc>
          <w:tcPr>
            <w:vAlign w:val="center"/>
          </w:tcPr>
          <w:p w14:paraId="369E0B1A">
            <w:pPr>
              <w:jc w:val="center"/>
              <w:rPr>
                <w:sz w:val="18"/>
                <w:szCs w:val="18"/>
              </w:rPr>
            </w:pPr>
            <w:r>
              <w:rPr>
                <w:sz w:val="18"/>
                <w:szCs w:val="18"/>
              </w:rPr>
              <w:t>普通玻璃</w:t>
            </w:r>
          </w:p>
        </w:tc>
        <w:tc>
          <w:tcPr>
            <w:vAlign w:val="center"/>
          </w:tcPr>
          <w:p w14:paraId="6C8C5EB6">
            <w:pPr>
              <w:jc w:val="center"/>
              <w:rPr>
                <w:sz w:val="18"/>
                <w:szCs w:val="18"/>
              </w:rPr>
            </w:pPr>
            <w:r>
              <w:rPr>
                <w:sz w:val="18"/>
                <w:szCs w:val="18"/>
              </w:rPr>
              <w:t>0.89</w:t>
            </w:r>
          </w:p>
        </w:tc>
        <w:tc>
          <w:tcPr>
            <w:vAlign w:val="center"/>
          </w:tcPr>
          <w:p w14:paraId="7FA3901E">
            <w:pPr>
              <w:jc w:val="center"/>
              <w:rPr>
                <w:sz w:val="18"/>
                <w:szCs w:val="18"/>
              </w:rPr>
            </w:pPr>
            <w:r>
              <w:rPr>
                <w:sz w:val="18"/>
                <w:szCs w:val="18"/>
              </w:rPr>
              <w:t>0.08</w:t>
            </w:r>
          </w:p>
        </w:tc>
      </w:tr>
      <w:tr w14:paraId="65462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03D230">
            <w:pPr>
              <w:jc w:val="center"/>
              <w:rPr>
                <w:sz w:val="18"/>
                <w:szCs w:val="18"/>
              </w:rPr>
            </w:pPr>
            <w:r>
              <w:rPr>
                <w:sz w:val="18"/>
                <w:szCs w:val="18"/>
              </w:rPr>
              <w:t>C3515</w:t>
            </w:r>
          </w:p>
        </w:tc>
        <w:tc>
          <w:tcPr>
            <w:vAlign w:val="center"/>
          </w:tcPr>
          <w:p w14:paraId="32EF9A0A">
            <w:pPr>
              <w:jc w:val="center"/>
              <w:rPr>
                <w:sz w:val="18"/>
                <w:szCs w:val="18"/>
              </w:rPr>
            </w:pPr>
            <w:r>
              <w:rPr>
                <w:sz w:val="18"/>
                <w:szCs w:val="18"/>
              </w:rPr>
              <w:t>3480</w:t>
            </w:r>
          </w:p>
        </w:tc>
        <w:tc>
          <w:tcPr>
            <w:vAlign w:val="center"/>
          </w:tcPr>
          <w:p w14:paraId="7632AA29">
            <w:pPr>
              <w:jc w:val="center"/>
              <w:rPr>
                <w:sz w:val="18"/>
                <w:szCs w:val="18"/>
              </w:rPr>
            </w:pPr>
            <w:r>
              <w:rPr>
                <w:sz w:val="18"/>
                <w:szCs w:val="18"/>
              </w:rPr>
              <w:t>2400</w:t>
            </w:r>
          </w:p>
        </w:tc>
        <w:tc>
          <w:tcPr>
            <w:vAlign w:val="center"/>
          </w:tcPr>
          <w:p w14:paraId="2EF73843">
            <w:pPr>
              <w:jc w:val="center"/>
              <w:rPr>
                <w:sz w:val="18"/>
                <w:szCs w:val="18"/>
              </w:rPr>
            </w:pPr>
            <w:r>
              <w:rPr>
                <w:sz w:val="18"/>
                <w:szCs w:val="18"/>
              </w:rPr>
              <w:t>单层铝窗</w:t>
            </w:r>
          </w:p>
        </w:tc>
        <w:tc>
          <w:tcPr>
            <w:vAlign w:val="center"/>
          </w:tcPr>
          <w:p w14:paraId="43872616">
            <w:pPr>
              <w:jc w:val="center"/>
              <w:rPr>
                <w:sz w:val="18"/>
                <w:szCs w:val="18"/>
              </w:rPr>
            </w:pPr>
            <w:r>
              <w:rPr>
                <w:sz w:val="18"/>
                <w:szCs w:val="18"/>
              </w:rPr>
              <w:t>普通玻璃</w:t>
            </w:r>
          </w:p>
        </w:tc>
        <w:tc>
          <w:tcPr>
            <w:vAlign w:val="center"/>
          </w:tcPr>
          <w:p w14:paraId="52007B81">
            <w:pPr>
              <w:jc w:val="center"/>
              <w:rPr>
                <w:sz w:val="18"/>
                <w:szCs w:val="18"/>
              </w:rPr>
            </w:pPr>
            <w:r>
              <w:rPr>
                <w:sz w:val="18"/>
                <w:szCs w:val="18"/>
              </w:rPr>
              <w:t>0.89</w:t>
            </w:r>
          </w:p>
        </w:tc>
        <w:tc>
          <w:tcPr>
            <w:vAlign w:val="center"/>
          </w:tcPr>
          <w:p w14:paraId="409D2674">
            <w:pPr>
              <w:jc w:val="center"/>
              <w:rPr>
                <w:sz w:val="18"/>
                <w:szCs w:val="18"/>
              </w:rPr>
            </w:pPr>
            <w:r>
              <w:rPr>
                <w:sz w:val="18"/>
                <w:szCs w:val="18"/>
              </w:rPr>
              <w:t>0.08</w:t>
            </w:r>
          </w:p>
        </w:tc>
      </w:tr>
      <w:tr w14:paraId="394C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0C27DC">
            <w:pPr>
              <w:jc w:val="center"/>
              <w:rPr>
                <w:sz w:val="18"/>
                <w:szCs w:val="18"/>
              </w:rPr>
            </w:pPr>
            <w:r>
              <w:rPr>
                <w:sz w:val="18"/>
                <w:szCs w:val="18"/>
              </w:rPr>
              <w:t>C3615</w:t>
            </w:r>
          </w:p>
        </w:tc>
        <w:tc>
          <w:tcPr>
            <w:vAlign w:val="center"/>
          </w:tcPr>
          <w:p w14:paraId="47082BC5">
            <w:pPr>
              <w:jc w:val="center"/>
              <w:rPr>
                <w:sz w:val="18"/>
                <w:szCs w:val="18"/>
              </w:rPr>
            </w:pPr>
            <w:r>
              <w:rPr>
                <w:sz w:val="18"/>
                <w:szCs w:val="18"/>
              </w:rPr>
              <w:t>3600</w:t>
            </w:r>
          </w:p>
        </w:tc>
        <w:tc>
          <w:tcPr>
            <w:vAlign w:val="center"/>
          </w:tcPr>
          <w:p w14:paraId="0B7B25BB">
            <w:pPr>
              <w:jc w:val="center"/>
              <w:rPr>
                <w:sz w:val="18"/>
                <w:szCs w:val="18"/>
              </w:rPr>
            </w:pPr>
            <w:r>
              <w:rPr>
                <w:sz w:val="18"/>
                <w:szCs w:val="18"/>
              </w:rPr>
              <w:t>1500</w:t>
            </w:r>
          </w:p>
        </w:tc>
        <w:tc>
          <w:tcPr>
            <w:vAlign w:val="center"/>
          </w:tcPr>
          <w:p w14:paraId="45343058">
            <w:pPr>
              <w:jc w:val="center"/>
              <w:rPr>
                <w:sz w:val="18"/>
                <w:szCs w:val="18"/>
              </w:rPr>
            </w:pPr>
            <w:r>
              <w:rPr>
                <w:sz w:val="18"/>
                <w:szCs w:val="18"/>
              </w:rPr>
              <w:t>单层铝窗</w:t>
            </w:r>
          </w:p>
        </w:tc>
        <w:tc>
          <w:tcPr>
            <w:vAlign w:val="center"/>
          </w:tcPr>
          <w:p w14:paraId="1BC14760">
            <w:pPr>
              <w:jc w:val="center"/>
              <w:rPr>
                <w:sz w:val="18"/>
                <w:szCs w:val="18"/>
              </w:rPr>
            </w:pPr>
            <w:r>
              <w:rPr>
                <w:sz w:val="18"/>
                <w:szCs w:val="18"/>
              </w:rPr>
              <w:t>普通玻璃</w:t>
            </w:r>
          </w:p>
        </w:tc>
        <w:tc>
          <w:tcPr>
            <w:vAlign w:val="center"/>
          </w:tcPr>
          <w:p w14:paraId="0CF98B28">
            <w:pPr>
              <w:jc w:val="center"/>
              <w:rPr>
                <w:sz w:val="18"/>
                <w:szCs w:val="18"/>
              </w:rPr>
            </w:pPr>
            <w:r>
              <w:rPr>
                <w:sz w:val="18"/>
                <w:szCs w:val="18"/>
              </w:rPr>
              <w:t>0.89</w:t>
            </w:r>
          </w:p>
        </w:tc>
        <w:tc>
          <w:tcPr>
            <w:vAlign w:val="center"/>
          </w:tcPr>
          <w:p w14:paraId="4B72211E">
            <w:pPr>
              <w:jc w:val="center"/>
              <w:rPr>
                <w:sz w:val="18"/>
                <w:szCs w:val="18"/>
              </w:rPr>
            </w:pPr>
            <w:r>
              <w:rPr>
                <w:sz w:val="18"/>
                <w:szCs w:val="18"/>
              </w:rPr>
              <w:t>0.08</w:t>
            </w:r>
          </w:p>
        </w:tc>
      </w:tr>
      <w:tr w14:paraId="43207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140F4E">
            <w:pPr>
              <w:jc w:val="center"/>
              <w:rPr>
                <w:sz w:val="18"/>
                <w:szCs w:val="18"/>
              </w:rPr>
            </w:pPr>
            <w:r>
              <w:rPr>
                <w:sz w:val="18"/>
                <w:szCs w:val="18"/>
              </w:rPr>
              <w:t>C4515</w:t>
            </w:r>
          </w:p>
        </w:tc>
        <w:tc>
          <w:tcPr>
            <w:vAlign w:val="center"/>
          </w:tcPr>
          <w:p w14:paraId="4BFA1EA8">
            <w:pPr>
              <w:jc w:val="center"/>
              <w:rPr>
                <w:sz w:val="18"/>
                <w:szCs w:val="18"/>
              </w:rPr>
            </w:pPr>
            <w:r>
              <w:rPr>
                <w:sz w:val="18"/>
                <w:szCs w:val="18"/>
              </w:rPr>
              <w:t>4500</w:t>
            </w:r>
          </w:p>
        </w:tc>
        <w:tc>
          <w:tcPr>
            <w:vAlign w:val="center"/>
          </w:tcPr>
          <w:p w14:paraId="35BCCB44">
            <w:pPr>
              <w:jc w:val="center"/>
              <w:rPr>
                <w:sz w:val="18"/>
                <w:szCs w:val="18"/>
              </w:rPr>
            </w:pPr>
            <w:r>
              <w:rPr>
                <w:sz w:val="18"/>
                <w:szCs w:val="18"/>
              </w:rPr>
              <w:t>2100</w:t>
            </w:r>
          </w:p>
        </w:tc>
        <w:tc>
          <w:tcPr>
            <w:vAlign w:val="center"/>
          </w:tcPr>
          <w:p w14:paraId="565568C8">
            <w:pPr>
              <w:jc w:val="center"/>
              <w:rPr>
                <w:sz w:val="18"/>
                <w:szCs w:val="18"/>
              </w:rPr>
            </w:pPr>
            <w:r>
              <w:rPr>
                <w:sz w:val="18"/>
                <w:szCs w:val="18"/>
              </w:rPr>
              <w:t>单层钢窗</w:t>
            </w:r>
          </w:p>
        </w:tc>
        <w:tc>
          <w:tcPr>
            <w:vAlign w:val="center"/>
          </w:tcPr>
          <w:p w14:paraId="70899E43">
            <w:pPr>
              <w:jc w:val="center"/>
              <w:rPr>
                <w:sz w:val="18"/>
                <w:szCs w:val="18"/>
              </w:rPr>
            </w:pPr>
            <w:r>
              <w:rPr>
                <w:sz w:val="18"/>
                <w:szCs w:val="18"/>
              </w:rPr>
              <w:t>普通玻璃</w:t>
            </w:r>
          </w:p>
        </w:tc>
        <w:tc>
          <w:tcPr>
            <w:vAlign w:val="center"/>
          </w:tcPr>
          <w:p w14:paraId="5DC4A5CE">
            <w:pPr>
              <w:jc w:val="center"/>
              <w:rPr>
                <w:sz w:val="18"/>
                <w:szCs w:val="18"/>
              </w:rPr>
            </w:pPr>
            <w:r>
              <w:rPr>
                <w:sz w:val="18"/>
                <w:szCs w:val="18"/>
              </w:rPr>
              <w:t>0.89</w:t>
            </w:r>
          </w:p>
        </w:tc>
        <w:tc>
          <w:tcPr>
            <w:vAlign w:val="center"/>
          </w:tcPr>
          <w:p w14:paraId="73C62E96">
            <w:pPr>
              <w:jc w:val="center"/>
              <w:rPr>
                <w:sz w:val="18"/>
                <w:szCs w:val="18"/>
              </w:rPr>
            </w:pPr>
            <w:r>
              <w:rPr>
                <w:sz w:val="18"/>
                <w:szCs w:val="18"/>
              </w:rPr>
              <w:t>0.08</w:t>
            </w:r>
          </w:p>
        </w:tc>
      </w:tr>
      <w:tr w14:paraId="0C84C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DA9C8E">
            <w:pPr>
              <w:jc w:val="center"/>
              <w:rPr>
                <w:sz w:val="18"/>
                <w:szCs w:val="18"/>
              </w:rPr>
            </w:pPr>
            <w:r>
              <w:rPr>
                <w:sz w:val="18"/>
                <w:szCs w:val="18"/>
              </w:rPr>
              <w:t>C5415</w:t>
            </w:r>
          </w:p>
        </w:tc>
        <w:tc>
          <w:tcPr>
            <w:vAlign w:val="center"/>
          </w:tcPr>
          <w:p w14:paraId="14B23025">
            <w:pPr>
              <w:jc w:val="center"/>
              <w:rPr>
                <w:sz w:val="18"/>
                <w:szCs w:val="18"/>
              </w:rPr>
            </w:pPr>
            <w:r>
              <w:rPr>
                <w:sz w:val="18"/>
                <w:szCs w:val="18"/>
              </w:rPr>
              <w:t>6117</w:t>
            </w:r>
          </w:p>
        </w:tc>
        <w:tc>
          <w:tcPr>
            <w:vAlign w:val="center"/>
          </w:tcPr>
          <w:p w14:paraId="32EBD3B6">
            <w:pPr>
              <w:jc w:val="center"/>
              <w:rPr>
                <w:sz w:val="18"/>
                <w:szCs w:val="18"/>
              </w:rPr>
            </w:pPr>
            <w:r>
              <w:rPr>
                <w:sz w:val="18"/>
                <w:szCs w:val="18"/>
              </w:rPr>
              <w:t>2100</w:t>
            </w:r>
          </w:p>
        </w:tc>
        <w:tc>
          <w:tcPr>
            <w:vAlign w:val="center"/>
          </w:tcPr>
          <w:p w14:paraId="2B49D9CD">
            <w:pPr>
              <w:jc w:val="center"/>
              <w:rPr>
                <w:sz w:val="18"/>
                <w:szCs w:val="18"/>
              </w:rPr>
            </w:pPr>
            <w:r>
              <w:rPr>
                <w:sz w:val="18"/>
                <w:szCs w:val="18"/>
              </w:rPr>
              <w:t>单层钢窗</w:t>
            </w:r>
          </w:p>
        </w:tc>
        <w:tc>
          <w:tcPr>
            <w:vAlign w:val="center"/>
          </w:tcPr>
          <w:p w14:paraId="7B22A354">
            <w:pPr>
              <w:jc w:val="center"/>
              <w:rPr>
                <w:sz w:val="18"/>
                <w:szCs w:val="18"/>
              </w:rPr>
            </w:pPr>
            <w:r>
              <w:rPr>
                <w:sz w:val="18"/>
                <w:szCs w:val="18"/>
              </w:rPr>
              <w:t>超白玻璃</w:t>
            </w:r>
          </w:p>
        </w:tc>
        <w:tc>
          <w:tcPr>
            <w:vAlign w:val="center"/>
          </w:tcPr>
          <w:p w14:paraId="2803B0CF">
            <w:pPr>
              <w:jc w:val="center"/>
              <w:rPr>
                <w:sz w:val="18"/>
                <w:szCs w:val="18"/>
              </w:rPr>
            </w:pPr>
            <w:r>
              <w:rPr>
                <w:sz w:val="18"/>
                <w:szCs w:val="18"/>
              </w:rPr>
              <w:t>0.91</w:t>
            </w:r>
          </w:p>
        </w:tc>
        <w:tc>
          <w:tcPr>
            <w:vAlign w:val="center"/>
          </w:tcPr>
          <w:p w14:paraId="39CD5AE1">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0BFAA668">
      <w:pPr>
        <w:pStyle w:val="3"/>
        <w:rPr>
          <w:sz w:val="18"/>
          <w:szCs w:val="18"/>
          <w:lang w:val="en-US"/>
        </w:rPr>
      </w:pPr>
    </w:p>
    <w:p w14:paraId="7D863980">
      <w:pPr>
        <w:pStyle w:val="5"/>
      </w:pPr>
      <w:bookmarkStart w:id="82" w:name="_Toc17207"/>
      <w:bookmarkStart w:id="83" w:name="幕墙"/>
      <w:r>
        <w:rPr>
          <w:rFonts w:hint="eastAsia"/>
        </w:rPr>
        <w:t>玻璃幕墙</w:t>
      </w:r>
      <w:bookmarkEnd w:id="82"/>
    </w:p>
    <w:bookmarkEnd w:id="83"/>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3D76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0AA61D">
            <w:pPr>
              <w:jc w:val="center"/>
              <w:rPr>
                <w:sz w:val="18"/>
                <w:szCs w:val="18"/>
              </w:rPr>
            </w:pPr>
            <w:r>
              <w:rPr>
                <w:sz w:val="18"/>
                <w:szCs w:val="18"/>
              </w:rPr>
              <w:t>门窗编号</w:t>
            </w:r>
          </w:p>
        </w:tc>
        <w:tc>
          <w:tcPr>
            <w:shd w:val="clear" w:color="auto" w:fill="E6E6E6"/>
            <w:vAlign w:val="center"/>
          </w:tcPr>
          <w:p w14:paraId="42B065A1">
            <w:pPr>
              <w:jc w:val="center"/>
              <w:rPr>
                <w:sz w:val="18"/>
                <w:szCs w:val="18"/>
              </w:rPr>
            </w:pPr>
            <w:r>
              <w:rPr>
                <w:sz w:val="18"/>
                <w:szCs w:val="18"/>
              </w:rPr>
              <w:t>宽度(mm)</w:t>
            </w:r>
          </w:p>
        </w:tc>
        <w:tc>
          <w:tcPr>
            <w:shd w:val="clear" w:color="auto" w:fill="E6E6E6"/>
            <w:vAlign w:val="center"/>
          </w:tcPr>
          <w:p w14:paraId="4A9E19D6">
            <w:pPr>
              <w:jc w:val="center"/>
              <w:rPr>
                <w:sz w:val="18"/>
                <w:szCs w:val="18"/>
              </w:rPr>
            </w:pPr>
            <w:r>
              <w:rPr>
                <w:sz w:val="18"/>
                <w:szCs w:val="18"/>
              </w:rPr>
              <w:t>高度(mm)</w:t>
            </w:r>
          </w:p>
        </w:tc>
        <w:tc>
          <w:tcPr>
            <w:shd w:val="clear" w:color="auto" w:fill="E6E6E6"/>
            <w:vAlign w:val="center"/>
          </w:tcPr>
          <w:p w14:paraId="55BF5041">
            <w:pPr>
              <w:jc w:val="center"/>
              <w:rPr>
                <w:sz w:val="18"/>
                <w:szCs w:val="18"/>
              </w:rPr>
            </w:pPr>
            <w:r>
              <w:rPr>
                <w:sz w:val="18"/>
                <w:szCs w:val="18"/>
              </w:rPr>
              <w:t>窗框类型</w:t>
            </w:r>
          </w:p>
        </w:tc>
        <w:tc>
          <w:tcPr>
            <w:shd w:val="clear" w:color="auto" w:fill="E6E6E6"/>
            <w:vAlign w:val="center"/>
          </w:tcPr>
          <w:p w14:paraId="4789EC68">
            <w:pPr>
              <w:jc w:val="center"/>
              <w:rPr>
                <w:sz w:val="18"/>
                <w:szCs w:val="18"/>
              </w:rPr>
            </w:pPr>
            <w:r>
              <w:rPr>
                <w:sz w:val="18"/>
                <w:szCs w:val="18"/>
              </w:rPr>
              <w:t>玻璃类型</w:t>
            </w:r>
          </w:p>
        </w:tc>
        <w:tc>
          <w:tcPr>
            <w:shd w:val="clear" w:color="auto" w:fill="E6E6E6"/>
            <w:vAlign w:val="center"/>
          </w:tcPr>
          <w:p w14:paraId="5A192022">
            <w:pPr>
              <w:jc w:val="center"/>
              <w:rPr>
                <w:sz w:val="18"/>
                <w:szCs w:val="18"/>
              </w:rPr>
            </w:pPr>
            <w:r>
              <w:rPr>
                <w:sz w:val="18"/>
                <w:szCs w:val="18"/>
              </w:rPr>
              <w:t>可见光透射比</w:t>
            </w:r>
          </w:p>
        </w:tc>
        <w:tc>
          <w:tcPr>
            <w:shd w:val="clear" w:color="auto" w:fill="E6E6E6"/>
            <w:vAlign w:val="center"/>
          </w:tcPr>
          <w:p w14:paraId="610A5DFE">
            <w:pPr>
              <w:jc w:val="center"/>
              <w:rPr>
                <w:sz w:val="18"/>
                <w:szCs w:val="18"/>
              </w:rPr>
            </w:pPr>
            <w:r>
              <w:rPr>
                <w:sz w:val="18"/>
                <w:szCs w:val="18"/>
              </w:rPr>
              <w:t>玻璃反射比</w:t>
            </w:r>
          </w:p>
        </w:tc>
      </w:tr>
      <w:tr w14:paraId="3AEE3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95FE66">
            <w:pPr>
              <w:jc w:val="center"/>
              <w:rPr>
                <w:sz w:val="18"/>
                <w:szCs w:val="18"/>
              </w:rPr>
            </w:pPr>
          </w:p>
        </w:tc>
        <w:tc>
          <w:tcPr>
            <w:vAlign w:val="center"/>
          </w:tcPr>
          <w:p w14:paraId="74D25F75">
            <w:pPr>
              <w:jc w:val="center"/>
              <w:rPr>
                <w:sz w:val="18"/>
                <w:szCs w:val="18"/>
              </w:rPr>
            </w:pPr>
            <w:r>
              <w:rPr>
                <w:sz w:val="18"/>
                <w:szCs w:val="18"/>
              </w:rPr>
              <w:t>2205</w:t>
            </w:r>
          </w:p>
        </w:tc>
        <w:tc>
          <w:tcPr>
            <w:vAlign w:val="center"/>
          </w:tcPr>
          <w:p w14:paraId="4BA57004">
            <w:pPr>
              <w:jc w:val="center"/>
              <w:rPr>
                <w:sz w:val="18"/>
                <w:szCs w:val="18"/>
              </w:rPr>
            </w:pPr>
            <w:r>
              <w:rPr>
                <w:sz w:val="18"/>
                <w:szCs w:val="18"/>
              </w:rPr>
              <w:t>7200</w:t>
            </w:r>
          </w:p>
        </w:tc>
        <w:tc>
          <w:tcPr>
            <w:vAlign w:val="center"/>
          </w:tcPr>
          <w:p w14:paraId="4E77FD3A">
            <w:pPr>
              <w:jc w:val="center"/>
              <w:rPr>
                <w:sz w:val="18"/>
                <w:szCs w:val="18"/>
              </w:rPr>
            </w:pPr>
            <w:r>
              <w:rPr>
                <w:sz w:val="18"/>
                <w:szCs w:val="18"/>
              </w:rPr>
              <w:t>单层铝窗</w:t>
            </w:r>
          </w:p>
        </w:tc>
        <w:tc>
          <w:tcPr>
            <w:vAlign w:val="center"/>
          </w:tcPr>
          <w:p w14:paraId="05DD33A9">
            <w:pPr>
              <w:jc w:val="center"/>
              <w:rPr>
                <w:sz w:val="18"/>
                <w:szCs w:val="18"/>
              </w:rPr>
            </w:pPr>
            <w:r>
              <w:rPr>
                <w:sz w:val="18"/>
                <w:szCs w:val="18"/>
              </w:rPr>
              <w:t>普通玻璃</w:t>
            </w:r>
          </w:p>
        </w:tc>
        <w:tc>
          <w:tcPr>
            <w:vAlign w:val="center"/>
          </w:tcPr>
          <w:p w14:paraId="7E2372E4">
            <w:pPr>
              <w:jc w:val="center"/>
              <w:rPr>
                <w:sz w:val="18"/>
                <w:szCs w:val="18"/>
              </w:rPr>
            </w:pPr>
            <w:r>
              <w:rPr>
                <w:sz w:val="18"/>
                <w:szCs w:val="18"/>
              </w:rPr>
              <w:t>0.89</w:t>
            </w:r>
          </w:p>
        </w:tc>
        <w:tc>
          <w:tcPr>
            <w:vAlign w:val="center"/>
          </w:tcPr>
          <w:p w14:paraId="38702E95">
            <w:pPr>
              <w:jc w:val="center"/>
              <w:rPr>
                <w:sz w:val="18"/>
                <w:szCs w:val="18"/>
              </w:rPr>
            </w:pPr>
            <w:r>
              <w:rPr>
                <w:sz w:val="18"/>
                <w:szCs w:val="18"/>
              </w:rPr>
              <w:t>0.08</w:t>
            </w:r>
          </w:p>
        </w:tc>
      </w:tr>
    </w:tbl>
    <w:p w14:paraId="2158F191">
      <w:pPr>
        <w:pStyle w:val="3"/>
        <w:rPr>
          <w:sz w:val="18"/>
          <w:szCs w:val="18"/>
          <w:lang w:val="en-US"/>
        </w:rPr>
      </w:pPr>
      <w:r>
        <w:rPr>
          <w:sz w:val="18"/>
          <w:szCs w:val="18"/>
          <w:lang w:val="en-US"/>
        </w:rPr>
        <w:t>注：计算考虑了外窗玻璃的污染折减系数影响，系数取值0.9。</w:t>
      </w:r>
    </w:p>
    <w:p w14:paraId="29238AB0">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4" w:name="窗污染折减系数"/>
      <w:bookmarkEnd w:id="84"/>
    </w:p>
    <w:p w14:paraId="0A3DB5F2">
      <w:pPr>
        <w:pStyle w:val="2"/>
        <w:rPr>
          <w:rFonts w:ascii="微软雅黑" w:hAnsi="微软雅黑"/>
        </w:rPr>
      </w:pPr>
      <w:bookmarkStart w:id="85" w:name="_Toc26636"/>
      <w:r>
        <w:rPr>
          <w:rFonts w:hint="eastAsia" w:ascii="微软雅黑" w:hAnsi="微软雅黑"/>
        </w:rPr>
        <w:t>动态采光达标统计</w:t>
      </w:r>
      <w:bookmarkEnd w:id="85"/>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3C325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5D7B3C">
            <w:pPr>
              <w:jc w:val="center"/>
              <w:rPr>
                <w:sz w:val="18"/>
                <w:szCs w:val="18"/>
              </w:rPr>
            </w:pPr>
            <w:r>
              <w:rPr>
                <w:sz w:val="18"/>
                <w:szCs w:val="18"/>
              </w:rPr>
              <w:t>楼层</w:t>
            </w:r>
          </w:p>
        </w:tc>
        <w:tc>
          <w:tcPr>
            <w:gridSpan w:val="2"/>
            <w:shd w:val="clear" w:color="auto" w:fill="E6E6E6"/>
            <w:vAlign w:val="center"/>
          </w:tcPr>
          <w:p w14:paraId="423CE99D">
            <w:pPr>
              <w:jc w:val="center"/>
              <w:rPr>
                <w:sz w:val="18"/>
                <w:szCs w:val="18"/>
              </w:rPr>
            </w:pPr>
            <w:r>
              <w:rPr>
                <w:sz w:val="18"/>
                <w:szCs w:val="18"/>
              </w:rPr>
              <w:t>房间</w:t>
            </w:r>
          </w:p>
        </w:tc>
        <w:tc>
          <w:tcPr>
            <w:gridSpan w:val="2"/>
            <w:shd w:val="clear" w:color="auto" w:fill="E6E6E6"/>
            <w:vAlign w:val="center"/>
          </w:tcPr>
          <w:p w14:paraId="4C5D99AC">
            <w:pPr>
              <w:jc w:val="center"/>
              <w:rPr>
                <w:sz w:val="18"/>
                <w:szCs w:val="18"/>
              </w:rPr>
            </w:pPr>
            <w:r>
              <w:rPr>
                <w:sz w:val="18"/>
                <w:szCs w:val="18"/>
              </w:rPr>
              <w:t>对标功能</w:t>
            </w:r>
          </w:p>
        </w:tc>
        <w:tc>
          <w:tcPr>
            <w:gridSpan w:val="2"/>
            <w:shd w:val="clear" w:color="auto" w:fill="E6E6E6"/>
            <w:vAlign w:val="center"/>
          </w:tcPr>
          <w:p w14:paraId="54DACC93">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7E96C126">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0B47671D">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32AEABEC">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5229D686">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7109E144">
            <w:pPr>
              <w:jc w:val="center"/>
              <w:rPr>
                <w:sz w:val="18"/>
                <w:szCs w:val="18"/>
              </w:rPr>
            </w:pPr>
            <w:r>
              <w:rPr>
                <w:sz w:val="18"/>
                <w:szCs w:val="18"/>
              </w:rPr>
              <w:t>结论</w:t>
            </w:r>
          </w:p>
        </w:tc>
      </w:tr>
      <w:tr w14:paraId="7836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001CC1A">
            <w:pPr>
              <w:jc w:val="center"/>
              <w:rPr>
                <w:sz w:val="18"/>
                <w:szCs w:val="18"/>
              </w:rPr>
            </w:pPr>
            <w:r>
              <w:rPr>
                <w:sz w:val="18"/>
                <w:szCs w:val="18"/>
              </w:rPr>
              <w:t>1</w:t>
            </w:r>
          </w:p>
        </w:tc>
        <w:tc>
          <w:tcPr>
            <w:gridSpan w:val="2"/>
            <w:vAlign w:val="center"/>
          </w:tcPr>
          <w:p w14:paraId="7C833F1A">
            <w:pPr>
              <w:jc w:val="center"/>
              <w:rPr>
                <w:sz w:val="18"/>
                <w:szCs w:val="18"/>
              </w:rPr>
            </w:pPr>
            <w:r>
              <w:rPr>
                <w:sz w:val="18"/>
                <w:szCs w:val="18"/>
              </w:rPr>
              <w:t>X001[餐厅]</w:t>
            </w:r>
          </w:p>
        </w:tc>
        <w:tc>
          <w:tcPr>
            <w:gridSpan w:val="2"/>
            <w:vAlign w:val="center"/>
          </w:tcPr>
          <w:p w14:paraId="6858F56D">
            <w:pPr>
              <w:jc w:val="center"/>
              <w:rPr>
                <w:sz w:val="18"/>
                <w:szCs w:val="18"/>
              </w:rPr>
            </w:pPr>
            <w:r>
              <w:rPr>
                <w:sz w:val="18"/>
                <w:szCs w:val="18"/>
              </w:rPr>
              <w:t>餐厅</w:t>
            </w:r>
          </w:p>
        </w:tc>
        <w:tc>
          <w:tcPr>
            <w:gridSpan w:val="2"/>
            <w:vAlign w:val="center"/>
          </w:tcPr>
          <w:p w14:paraId="640F98AE">
            <w:pPr>
              <w:jc w:val="center"/>
              <w:rPr>
                <w:sz w:val="18"/>
                <w:szCs w:val="18"/>
              </w:rPr>
            </w:pPr>
            <w:r>
              <w:rPr>
                <w:sz w:val="18"/>
                <w:szCs w:val="18"/>
              </w:rPr>
              <w:t>IV</w:t>
            </w:r>
          </w:p>
        </w:tc>
        <w:tc>
          <w:tcPr>
            <w:vAlign w:val="center"/>
          </w:tcPr>
          <w:p w14:paraId="4D7BC798">
            <w:pPr>
              <w:jc w:val="center"/>
              <w:rPr>
                <w:sz w:val="18"/>
                <w:szCs w:val="18"/>
              </w:rPr>
            </w:pPr>
            <w:r>
              <w:rPr>
                <w:sz w:val="18"/>
                <w:szCs w:val="18"/>
              </w:rPr>
              <w:t>侧面</w:t>
            </w:r>
          </w:p>
        </w:tc>
        <w:tc>
          <w:tcPr>
            <w:gridSpan w:val="2"/>
            <w:vAlign w:val="center"/>
          </w:tcPr>
          <w:p w14:paraId="6ED4E512">
            <w:pPr>
              <w:jc w:val="center"/>
              <w:rPr>
                <w:sz w:val="18"/>
                <w:szCs w:val="18"/>
              </w:rPr>
            </w:pPr>
            <w:r>
              <w:rPr>
                <w:sz w:val="18"/>
                <w:szCs w:val="18"/>
              </w:rPr>
              <w:t>300</w:t>
            </w:r>
          </w:p>
        </w:tc>
        <w:tc>
          <w:tcPr>
            <w:vAlign w:val="center"/>
          </w:tcPr>
          <w:p w14:paraId="50C3CE09">
            <w:pPr>
              <w:jc w:val="center"/>
              <w:rPr>
                <w:sz w:val="18"/>
                <w:szCs w:val="18"/>
              </w:rPr>
            </w:pPr>
            <w:r>
              <w:rPr>
                <w:sz w:val="18"/>
                <w:szCs w:val="18"/>
              </w:rPr>
              <w:t>79.54</w:t>
            </w:r>
          </w:p>
        </w:tc>
        <w:tc>
          <w:tcPr>
            <w:gridSpan w:val="2"/>
            <w:vAlign w:val="center"/>
          </w:tcPr>
          <w:p w14:paraId="43BEC108">
            <w:pPr>
              <w:jc w:val="center"/>
              <w:rPr>
                <w:sz w:val="18"/>
                <w:szCs w:val="18"/>
              </w:rPr>
            </w:pPr>
            <w:r>
              <w:rPr>
                <w:sz w:val="18"/>
                <w:szCs w:val="18"/>
              </w:rPr>
              <w:t>63</w:t>
            </w:r>
          </w:p>
        </w:tc>
        <w:tc>
          <w:tcPr>
            <w:vAlign w:val="center"/>
          </w:tcPr>
          <w:p w14:paraId="395C4305">
            <w:pPr>
              <w:jc w:val="center"/>
              <w:rPr>
                <w:sz w:val="18"/>
                <w:szCs w:val="18"/>
              </w:rPr>
            </w:pPr>
            <w:r>
              <w:rPr>
                <w:sz w:val="18"/>
                <w:szCs w:val="18"/>
              </w:rPr>
              <w:t>满足</w:t>
            </w:r>
          </w:p>
        </w:tc>
      </w:tr>
      <w:tr w14:paraId="42762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2A183F">
            <w:pPr>
              <w:jc w:val="center"/>
              <w:rPr>
                <w:sz w:val="18"/>
                <w:szCs w:val="18"/>
              </w:rPr>
            </w:pPr>
          </w:p>
        </w:tc>
        <w:tc>
          <w:tcPr>
            <w:gridSpan w:val="2"/>
            <w:vAlign w:val="center"/>
          </w:tcPr>
          <w:p w14:paraId="75913AAE">
            <w:pPr>
              <w:jc w:val="center"/>
              <w:rPr>
                <w:sz w:val="18"/>
                <w:szCs w:val="18"/>
              </w:rPr>
            </w:pPr>
            <w:r>
              <w:rPr>
                <w:sz w:val="18"/>
                <w:szCs w:val="18"/>
              </w:rPr>
              <w:t>X004[陈列室]</w:t>
            </w:r>
          </w:p>
        </w:tc>
        <w:tc>
          <w:tcPr>
            <w:gridSpan w:val="2"/>
            <w:vAlign w:val="center"/>
          </w:tcPr>
          <w:p w14:paraId="55A08170">
            <w:pPr>
              <w:jc w:val="center"/>
              <w:rPr>
                <w:sz w:val="18"/>
                <w:szCs w:val="18"/>
              </w:rPr>
            </w:pPr>
            <w:r>
              <w:rPr>
                <w:sz w:val="18"/>
                <w:szCs w:val="18"/>
              </w:rPr>
              <w:t>陈列室</w:t>
            </w:r>
          </w:p>
        </w:tc>
        <w:tc>
          <w:tcPr>
            <w:gridSpan w:val="2"/>
            <w:vAlign w:val="center"/>
          </w:tcPr>
          <w:p w14:paraId="37702A70">
            <w:pPr>
              <w:jc w:val="center"/>
              <w:rPr>
                <w:sz w:val="18"/>
                <w:szCs w:val="18"/>
              </w:rPr>
            </w:pPr>
            <w:r>
              <w:rPr>
                <w:sz w:val="18"/>
                <w:szCs w:val="18"/>
              </w:rPr>
              <w:t>IV</w:t>
            </w:r>
          </w:p>
        </w:tc>
        <w:tc>
          <w:tcPr>
            <w:vAlign w:val="center"/>
          </w:tcPr>
          <w:p w14:paraId="2A3A10A3">
            <w:pPr>
              <w:jc w:val="center"/>
              <w:rPr>
                <w:sz w:val="18"/>
                <w:szCs w:val="18"/>
              </w:rPr>
            </w:pPr>
            <w:r>
              <w:rPr>
                <w:sz w:val="18"/>
                <w:szCs w:val="18"/>
              </w:rPr>
              <w:t>侧面</w:t>
            </w:r>
          </w:p>
        </w:tc>
        <w:tc>
          <w:tcPr>
            <w:gridSpan w:val="2"/>
            <w:vAlign w:val="center"/>
          </w:tcPr>
          <w:p w14:paraId="56C5A63C">
            <w:pPr>
              <w:jc w:val="center"/>
              <w:rPr>
                <w:sz w:val="18"/>
                <w:szCs w:val="18"/>
              </w:rPr>
            </w:pPr>
            <w:r>
              <w:rPr>
                <w:sz w:val="18"/>
                <w:szCs w:val="18"/>
              </w:rPr>
              <w:t>300</w:t>
            </w:r>
          </w:p>
        </w:tc>
        <w:tc>
          <w:tcPr>
            <w:vAlign w:val="center"/>
          </w:tcPr>
          <w:p w14:paraId="09E351E1">
            <w:pPr>
              <w:jc w:val="center"/>
              <w:rPr>
                <w:sz w:val="18"/>
                <w:szCs w:val="18"/>
              </w:rPr>
            </w:pPr>
            <w:r>
              <w:rPr>
                <w:sz w:val="18"/>
                <w:szCs w:val="18"/>
              </w:rPr>
              <w:t>203.24</w:t>
            </w:r>
          </w:p>
        </w:tc>
        <w:tc>
          <w:tcPr>
            <w:gridSpan w:val="2"/>
            <w:vAlign w:val="center"/>
          </w:tcPr>
          <w:p w14:paraId="17D73E2E">
            <w:pPr>
              <w:jc w:val="center"/>
              <w:rPr>
                <w:sz w:val="18"/>
                <w:szCs w:val="18"/>
              </w:rPr>
            </w:pPr>
            <w:r>
              <w:rPr>
                <w:sz w:val="18"/>
                <w:szCs w:val="18"/>
              </w:rPr>
              <w:t>63</w:t>
            </w:r>
          </w:p>
        </w:tc>
        <w:tc>
          <w:tcPr>
            <w:vAlign w:val="center"/>
          </w:tcPr>
          <w:p w14:paraId="08FABB1E">
            <w:pPr>
              <w:jc w:val="center"/>
              <w:rPr>
                <w:sz w:val="18"/>
                <w:szCs w:val="18"/>
              </w:rPr>
            </w:pPr>
            <w:r>
              <w:rPr>
                <w:sz w:val="18"/>
                <w:szCs w:val="18"/>
              </w:rPr>
              <w:t>满足</w:t>
            </w:r>
          </w:p>
        </w:tc>
      </w:tr>
      <w:tr w14:paraId="74749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93F59E">
            <w:pPr>
              <w:jc w:val="center"/>
              <w:rPr>
                <w:sz w:val="18"/>
                <w:szCs w:val="18"/>
              </w:rPr>
            </w:pPr>
          </w:p>
        </w:tc>
        <w:tc>
          <w:tcPr>
            <w:gridSpan w:val="2"/>
            <w:vAlign w:val="center"/>
          </w:tcPr>
          <w:p w14:paraId="1C23E62F">
            <w:pPr>
              <w:jc w:val="center"/>
              <w:rPr>
                <w:sz w:val="18"/>
                <w:szCs w:val="18"/>
              </w:rPr>
            </w:pPr>
            <w:r>
              <w:rPr>
                <w:sz w:val="18"/>
                <w:szCs w:val="18"/>
              </w:rPr>
              <w:t>X007[库房]</w:t>
            </w:r>
          </w:p>
        </w:tc>
        <w:tc>
          <w:tcPr>
            <w:gridSpan w:val="2"/>
            <w:vAlign w:val="center"/>
          </w:tcPr>
          <w:p w14:paraId="1589A7D2">
            <w:pPr>
              <w:jc w:val="center"/>
              <w:rPr>
                <w:sz w:val="18"/>
                <w:szCs w:val="18"/>
              </w:rPr>
            </w:pPr>
            <w:r>
              <w:rPr>
                <w:sz w:val="18"/>
                <w:szCs w:val="18"/>
              </w:rPr>
              <w:t>库房</w:t>
            </w:r>
          </w:p>
        </w:tc>
        <w:tc>
          <w:tcPr>
            <w:gridSpan w:val="2"/>
            <w:vAlign w:val="center"/>
          </w:tcPr>
          <w:p w14:paraId="63C46D22">
            <w:pPr>
              <w:jc w:val="center"/>
              <w:rPr>
                <w:sz w:val="18"/>
                <w:szCs w:val="18"/>
              </w:rPr>
            </w:pPr>
            <w:r>
              <w:rPr>
                <w:sz w:val="18"/>
                <w:szCs w:val="18"/>
              </w:rPr>
              <w:t>V</w:t>
            </w:r>
          </w:p>
        </w:tc>
        <w:tc>
          <w:tcPr>
            <w:vAlign w:val="center"/>
          </w:tcPr>
          <w:p w14:paraId="11C6B7EB">
            <w:pPr>
              <w:jc w:val="center"/>
              <w:rPr>
                <w:sz w:val="18"/>
                <w:szCs w:val="18"/>
              </w:rPr>
            </w:pPr>
            <w:r>
              <w:rPr>
                <w:sz w:val="18"/>
                <w:szCs w:val="18"/>
              </w:rPr>
              <w:t>侧面</w:t>
            </w:r>
          </w:p>
        </w:tc>
        <w:tc>
          <w:tcPr>
            <w:gridSpan w:val="2"/>
            <w:vAlign w:val="center"/>
          </w:tcPr>
          <w:p w14:paraId="117290B3">
            <w:pPr>
              <w:jc w:val="center"/>
              <w:rPr>
                <w:sz w:val="18"/>
                <w:szCs w:val="18"/>
              </w:rPr>
            </w:pPr>
            <w:r>
              <w:rPr>
                <w:sz w:val="18"/>
                <w:szCs w:val="18"/>
              </w:rPr>
              <w:t>150</w:t>
            </w:r>
          </w:p>
        </w:tc>
        <w:tc>
          <w:tcPr>
            <w:vAlign w:val="center"/>
          </w:tcPr>
          <w:p w14:paraId="009E6EB4">
            <w:pPr>
              <w:jc w:val="center"/>
              <w:rPr>
                <w:sz w:val="18"/>
                <w:szCs w:val="18"/>
              </w:rPr>
            </w:pPr>
            <w:r>
              <w:rPr>
                <w:sz w:val="18"/>
                <w:szCs w:val="18"/>
              </w:rPr>
              <w:t>32.79</w:t>
            </w:r>
          </w:p>
        </w:tc>
        <w:tc>
          <w:tcPr>
            <w:gridSpan w:val="2"/>
            <w:vAlign w:val="center"/>
          </w:tcPr>
          <w:p w14:paraId="581BF989">
            <w:pPr>
              <w:jc w:val="center"/>
              <w:rPr>
                <w:sz w:val="18"/>
                <w:szCs w:val="18"/>
              </w:rPr>
            </w:pPr>
            <w:r>
              <w:rPr>
                <w:sz w:val="18"/>
                <w:szCs w:val="18"/>
              </w:rPr>
              <w:t>100</w:t>
            </w:r>
          </w:p>
        </w:tc>
        <w:tc>
          <w:tcPr>
            <w:vAlign w:val="center"/>
          </w:tcPr>
          <w:p w14:paraId="7CA61BCC">
            <w:pPr>
              <w:jc w:val="center"/>
              <w:rPr>
                <w:sz w:val="18"/>
                <w:szCs w:val="18"/>
              </w:rPr>
            </w:pPr>
            <w:r>
              <w:rPr>
                <w:sz w:val="18"/>
                <w:szCs w:val="18"/>
              </w:rPr>
              <w:t>满足</w:t>
            </w:r>
          </w:p>
        </w:tc>
      </w:tr>
      <w:tr w14:paraId="542E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8EA7177">
            <w:pPr>
              <w:jc w:val="center"/>
              <w:rPr>
                <w:sz w:val="18"/>
                <w:szCs w:val="18"/>
              </w:rPr>
            </w:pPr>
          </w:p>
        </w:tc>
        <w:tc>
          <w:tcPr>
            <w:gridSpan w:val="2"/>
            <w:vAlign w:val="center"/>
          </w:tcPr>
          <w:p w14:paraId="740B660C">
            <w:pPr>
              <w:jc w:val="center"/>
              <w:rPr>
                <w:sz w:val="18"/>
                <w:szCs w:val="18"/>
              </w:rPr>
            </w:pPr>
            <w:r>
              <w:rPr>
                <w:sz w:val="18"/>
                <w:szCs w:val="18"/>
              </w:rPr>
              <w:t>X009[楼梯间]</w:t>
            </w:r>
          </w:p>
        </w:tc>
        <w:tc>
          <w:tcPr>
            <w:gridSpan w:val="2"/>
            <w:vAlign w:val="center"/>
          </w:tcPr>
          <w:p w14:paraId="51FB5726">
            <w:pPr>
              <w:jc w:val="center"/>
              <w:rPr>
                <w:sz w:val="18"/>
                <w:szCs w:val="18"/>
              </w:rPr>
            </w:pPr>
            <w:r>
              <w:rPr>
                <w:sz w:val="18"/>
                <w:szCs w:val="18"/>
              </w:rPr>
              <w:t>楼梯间</w:t>
            </w:r>
          </w:p>
        </w:tc>
        <w:tc>
          <w:tcPr>
            <w:gridSpan w:val="2"/>
            <w:vAlign w:val="center"/>
          </w:tcPr>
          <w:p w14:paraId="7CF4A5F7">
            <w:pPr>
              <w:jc w:val="center"/>
              <w:rPr>
                <w:sz w:val="18"/>
                <w:szCs w:val="18"/>
              </w:rPr>
            </w:pPr>
            <w:r>
              <w:rPr>
                <w:sz w:val="18"/>
                <w:szCs w:val="18"/>
              </w:rPr>
              <w:t>V</w:t>
            </w:r>
          </w:p>
        </w:tc>
        <w:tc>
          <w:tcPr>
            <w:vAlign w:val="center"/>
          </w:tcPr>
          <w:p w14:paraId="084BE94B">
            <w:pPr>
              <w:jc w:val="center"/>
              <w:rPr>
                <w:sz w:val="18"/>
                <w:szCs w:val="18"/>
              </w:rPr>
            </w:pPr>
            <w:r>
              <w:rPr>
                <w:sz w:val="18"/>
                <w:szCs w:val="18"/>
              </w:rPr>
              <w:t>侧面</w:t>
            </w:r>
          </w:p>
        </w:tc>
        <w:tc>
          <w:tcPr>
            <w:gridSpan w:val="2"/>
            <w:vAlign w:val="center"/>
          </w:tcPr>
          <w:p w14:paraId="5A9621BC">
            <w:pPr>
              <w:jc w:val="center"/>
              <w:rPr>
                <w:sz w:val="18"/>
                <w:szCs w:val="18"/>
              </w:rPr>
            </w:pPr>
            <w:r>
              <w:rPr>
                <w:sz w:val="18"/>
                <w:szCs w:val="18"/>
              </w:rPr>
              <w:t>150</w:t>
            </w:r>
          </w:p>
        </w:tc>
        <w:tc>
          <w:tcPr>
            <w:vAlign w:val="center"/>
          </w:tcPr>
          <w:p w14:paraId="1705F1C3">
            <w:pPr>
              <w:jc w:val="center"/>
              <w:rPr>
                <w:sz w:val="18"/>
                <w:szCs w:val="18"/>
              </w:rPr>
            </w:pPr>
            <w:r>
              <w:rPr>
                <w:sz w:val="18"/>
                <w:szCs w:val="18"/>
              </w:rPr>
              <w:t>15.90</w:t>
            </w:r>
          </w:p>
        </w:tc>
        <w:tc>
          <w:tcPr>
            <w:gridSpan w:val="2"/>
            <w:vAlign w:val="center"/>
          </w:tcPr>
          <w:p w14:paraId="0CC17BD3">
            <w:pPr>
              <w:jc w:val="center"/>
              <w:rPr>
                <w:sz w:val="18"/>
                <w:szCs w:val="18"/>
              </w:rPr>
            </w:pPr>
            <w:r>
              <w:rPr>
                <w:sz w:val="18"/>
                <w:szCs w:val="18"/>
              </w:rPr>
              <w:t>100</w:t>
            </w:r>
          </w:p>
        </w:tc>
        <w:tc>
          <w:tcPr>
            <w:vAlign w:val="center"/>
          </w:tcPr>
          <w:p w14:paraId="6331D197">
            <w:pPr>
              <w:jc w:val="center"/>
              <w:rPr>
                <w:sz w:val="18"/>
                <w:szCs w:val="18"/>
              </w:rPr>
            </w:pPr>
            <w:r>
              <w:rPr>
                <w:sz w:val="18"/>
                <w:szCs w:val="18"/>
              </w:rPr>
              <w:t>满足</w:t>
            </w:r>
          </w:p>
        </w:tc>
      </w:tr>
      <w:tr w14:paraId="5A6FF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B6751E7">
            <w:pPr>
              <w:jc w:val="center"/>
              <w:rPr>
                <w:sz w:val="18"/>
                <w:szCs w:val="18"/>
              </w:rPr>
            </w:pPr>
            <w:r>
              <w:rPr>
                <w:sz w:val="18"/>
                <w:szCs w:val="18"/>
              </w:rPr>
              <w:t>2</w:t>
            </w:r>
          </w:p>
        </w:tc>
        <w:tc>
          <w:tcPr>
            <w:gridSpan w:val="2"/>
            <w:vAlign w:val="center"/>
          </w:tcPr>
          <w:p w14:paraId="7E056CB6">
            <w:pPr>
              <w:jc w:val="center"/>
              <w:rPr>
                <w:sz w:val="18"/>
                <w:szCs w:val="18"/>
              </w:rPr>
            </w:pPr>
            <w:r>
              <w:rPr>
                <w:sz w:val="18"/>
                <w:szCs w:val="18"/>
              </w:rPr>
              <w:t>2002[档案室]</w:t>
            </w:r>
          </w:p>
        </w:tc>
        <w:tc>
          <w:tcPr>
            <w:gridSpan w:val="2"/>
            <w:vAlign w:val="center"/>
          </w:tcPr>
          <w:p w14:paraId="11424C21">
            <w:pPr>
              <w:jc w:val="center"/>
              <w:rPr>
                <w:sz w:val="18"/>
                <w:szCs w:val="18"/>
              </w:rPr>
            </w:pPr>
            <w:r>
              <w:rPr>
                <w:sz w:val="18"/>
                <w:szCs w:val="18"/>
              </w:rPr>
              <w:t>档案室</w:t>
            </w:r>
          </w:p>
        </w:tc>
        <w:tc>
          <w:tcPr>
            <w:gridSpan w:val="2"/>
            <w:vAlign w:val="center"/>
          </w:tcPr>
          <w:p w14:paraId="6157616C">
            <w:pPr>
              <w:jc w:val="center"/>
              <w:rPr>
                <w:sz w:val="18"/>
                <w:szCs w:val="18"/>
              </w:rPr>
            </w:pPr>
            <w:r>
              <w:rPr>
                <w:sz w:val="18"/>
                <w:szCs w:val="18"/>
              </w:rPr>
              <w:t>IV</w:t>
            </w:r>
          </w:p>
        </w:tc>
        <w:tc>
          <w:tcPr>
            <w:vAlign w:val="center"/>
          </w:tcPr>
          <w:p w14:paraId="1351CEEC">
            <w:pPr>
              <w:jc w:val="center"/>
              <w:rPr>
                <w:sz w:val="18"/>
                <w:szCs w:val="18"/>
              </w:rPr>
            </w:pPr>
            <w:r>
              <w:rPr>
                <w:sz w:val="18"/>
                <w:szCs w:val="18"/>
              </w:rPr>
              <w:t>侧面</w:t>
            </w:r>
          </w:p>
        </w:tc>
        <w:tc>
          <w:tcPr>
            <w:gridSpan w:val="2"/>
            <w:vAlign w:val="center"/>
          </w:tcPr>
          <w:p w14:paraId="3A78DBF8">
            <w:pPr>
              <w:jc w:val="center"/>
              <w:rPr>
                <w:sz w:val="18"/>
                <w:szCs w:val="18"/>
              </w:rPr>
            </w:pPr>
            <w:r>
              <w:rPr>
                <w:sz w:val="18"/>
                <w:szCs w:val="18"/>
              </w:rPr>
              <w:t>300</w:t>
            </w:r>
          </w:p>
        </w:tc>
        <w:tc>
          <w:tcPr>
            <w:vAlign w:val="center"/>
          </w:tcPr>
          <w:p w14:paraId="332B588B">
            <w:pPr>
              <w:jc w:val="center"/>
              <w:rPr>
                <w:sz w:val="18"/>
                <w:szCs w:val="18"/>
              </w:rPr>
            </w:pPr>
            <w:r>
              <w:rPr>
                <w:sz w:val="18"/>
                <w:szCs w:val="18"/>
              </w:rPr>
              <w:t>16.28</w:t>
            </w:r>
          </w:p>
        </w:tc>
        <w:tc>
          <w:tcPr>
            <w:gridSpan w:val="2"/>
            <w:vAlign w:val="center"/>
          </w:tcPr>
          <w:p w14:paraId="343FF82F">
            <w:pPr>
              <w:jc w:val="center"/>
              <w:rPr>
                <w:sz w:val="18"/>
                <w:szCs w:val="18"/>
              </w:rPr>
            </w:pPr>
            <w:r>
              <w:rPr>
                <w:sz w:val="18"/>
                <w:szCs w:val="18"/>
              </w:rPr>
              <w:t>98</w:t>
            </w:r>
          </w:p>
        </w:tc>
        <w:tc>
          <w:tcPr>
            <w:vAlign w:val="center"/>
          </w:tcPr>
          <w:p w14:paraId="25833F95">
            <w:pPr>
              <w:jc w:val="center"/>
              <w:rPr>
                <w:sz w:val="18"/>
                <w:szCs w:val="18"/>
              </w:rPr>
            </w:pPr>
            <w:r>
              <w:rPr>
                <w:sz w:val="18"/>
                <w:szCs w:val="18"/>
              </w:rPr>
              <w:t>满足</w:t>
            </w:r>
          </w:p>
        </w:tc>
      </w:tr>
      <w:tr w14:paraId="1D20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458D0B">
            <w:pPr>
              <w:jc w:val="center"/>
              <w:rPr>
                <w:sz w:val="18"/>
                <w:szCs w:val="18"/>
              </w:rPr>
            </w:pPr>
          </w:p>
        </w:tc>
        <w:tc>
          <w:tcPr>
            <w:gridSpan w:val="2"/>
            <w:vAlign w:val="center"/>
          </w:tcPr>
          <w:p w14:paraId="68213255">
            <w:pPr>
              <w:jc w:val="center"/>
              <w:rPr>
                <w:sz w:val="18"/>
                <w:szCs w:val="18"/>
              </w:rPr>
            </w:pPr>
            <w:r>
              <w:rPr>
                <w:sz w:val="18"/>
                <w:szCs w:val="18"/>
              </w:rPr>
              <w:t>X001[多媒体区]</w:t>
            </w:r>
          </w:p>
        </w:tc>
        <w:tc>
          <w:tcPr>
            <w:gridSpan w:val="2"/>
            <w:vAlign w:val="center"/>
          </w:tcPr>
          <w:p w14:paraId="1EABFA4D">
            <w:pPr>
              <w:jc w:val="center"/>
              <w:rPr>
                <w:sz w:val="18"/>
                <w:szCs w:val="18"/>
              </w:rPr>
            </w:pPr>
            <w:r>
              <w:rPr>
                <w:sz w:val="18"/>
                <w:szCs w:val="18"/>
              </w:rPr>
              <w:t>会议室</w:t>
            </w:r>
          </w:p>
        </w:tc>
        <w:tc>
          <w:tcPr>
            <w:gridSpan w:val="2"/>
            <w:vAlign w:val="center"/>
          </w:tcPr>
          <w:p w14:paraId="07A9D857">
            <w:pPr>
              <w:jc w:val="center"/>
              <w:rPr>
                <w:sz w:val="18"/>
                <w:szCs w:val="18"/>
              </w:rPr>
            </w:pPr>
            <w:r>
              <w:rPr>
                <w:sz w:val="18"/>
                <w:szCs w:val="18"/>
              </w:rPr>
              <w:t>III</w:t>
            </w:r>
          </w:p>
        </w:tc>
        <w:tc>
          <w:tcPr>
            <w:vAlign w:val="center"/>
          </w:tcPr>
          <w:p w14:paraId="4FD19AEE">
            <w:pPr>
              <w:jc w:val="center"/>
              <w:rPr>
                <w:sz w:val="18"/>
                <w:szCs w:val="18"/>
              </w:rPr>
            </w:pPr>
            <w:r>
              <w:rPr>
                <w:sz w:val="18"/>
                <w:szCs w:val="18"/>
              </w:rPr>
              <w:t>侧面</w:t>
            </w:r>
          </w:p>
        </w:tc>
        <w:tc>
          <w:tcPr>
            <w:gridSpan w:val="2"/>
            <w:vAlign w:val="center"/>
          </w:tcPr>
          <w:p w14:paraId="43D73478">
            <w:pPr>
              <w:jc w:val="center"/>
              <w:rPr>
                <w:sz w:val="18"/>
                <w:szCs w:val="18"/>
              </w:rPr>
            </w:pPr>
            <w:r>
              <w:rPr>
                <w:sz w:val="18"/>
                <w:szCs w:val="18"/>
              </w:rPr>
              <w:t>450</w:t>
            </w:r>
          </w:p>
        </w:tc>
        <w:tc>
          <w:tcPr>
            <w:vAlign w:val="center"/>
          </w:tcPr>
          <w:p w14:paraId="12FD256A">
            <w:pPr>
              <w:jc w:val="center"/>
              <w:rPr>
                <w:sz w:val="18"/>
                <w:szCs w:val="18"/>
              </w:rPr>
            </w:pPr>
            <w:r>
              <w:rPr>
                <w:sz w:val="18"/>
                <w:szCs w:val="18"/>
              </w:rPr>
              <w:t>79.54</w:t>
            </w:r>
          </w:p>
        </w:tc>
        <w:tc>
          <w:tcPr>
            <w:gridSpan w:val="2"/>
            <w:vAlign w:val="center"/>
          </w:tcPr>
          <w:p w14:paraId="6E7C3867">
            <w:pPr>
              <w:jc w:val="center"/>
              <w:rPr>
                <w:sz w:val="18"/>
                <w:szCs w:val="18"/>
              </w:rPr>
            </w:pPr>
            <w:r>
              <w:rPr>
                <w:sz w:val="18"/>
                <w:szCs w:val="18"/>
              </w:rPr>
              <w:t>85</w:t>
            </w:r>
          </w:p>
        </w:tc>
        <w:tc>
          <w:tcPr>
            <w:vAlign w:val="center"/>
          </w:tcPr>
          <w:p w14:paraId="3BD0CADE">
            <w:pPr>
              <w:jc w:val="center"/>
              <w:rPr>
                <w:sz w:val="18"/>
                <w:szCs w:val="18"/>
              </w:rPr>
            </w:pPr>
            <w:r>
              <w:rPr>
                <w:sz w:val="18"/>
                <w:szCs w:val="18"/>
              </w:rPr>
              <w:t>满足</w:t>
            </w:r>
          </w:p>
        </w:tc>
      </w:tr>
      <w:tr w14:paraId="59BD3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DC1FDA">
            <w:pPr>
              <w:jc w:val="center"/>
              <w:rPr>
                <w:sz w:val="18"/>
                <w:szCs w:val="18"/>
              </w:rPr>
            </w:pPr>
          </w:p>
        </w:tc>
        <w:tc>
          <w:tcPr>
            <w:gridSpan w:val="2"/>
            <w:vAlign w:val="center"/>
          </w:tcPr>
          <w:p w14:paraId="4A936C9C">
            <w:pPr>
              <w:jc w:val="center"/>
              <w:rPr>
                <w:sz w:val="18"/>
                <w:szCs w:val="18"/>
              </w:rPr>
            </w:pPr>
            <w:r>
              <w:rPr>
                <w:sz w:val="18"/>
                <w:szCs w:val="18"/>
              </w:rPr>
              <w:t>X002[接待室]</w:t>
            </w:r>
          </w:p>
        </w:tc>
        <w:tc>
          <w:tcPr>
            <w:gridSpan w:val="2"/>
            <w:vAlign w:val="center"/>
          </w:tcPr>
          <w:p w14:paraId="15010FD3">
            <w:pPr>
              <w:jc w:val="center"/>
              <w:rPr>
                <w:sz w:val="18"/>
                <w:szCs w:val="18"/>
              </w:rPr>
            </w:pPr>
            <w:r>
              <w:rPr>
                <w:sz w:val="18"/>
                <w:szCs w:val="18"/>
              </w:rPr>
              <w:t>会议室</w:t>
            </w:r>
          </w:p>
        </w:tc>
        <w:tc>
          <w:tcPr>
            <w:gridSpan w:val="2"/>
            <w:vAlign w:val="center"/>
          </w:tcPr>
          <w:p w14:paraId="4F0B21D8">
            <w:pPr>
              <w:jc w:val="center"/>
              <w:rPr>
                <w:sz w:val="18"/>
                <w:szCs w:val="18"/>
              </w:rPr>
            </w:pPr>
            <w:r>
              <w:rPr>
                <w:sz w:val="18"/>
                <w:szCs w:val="18"/>
              </w:rPr>
              <w:t>III</w:t>
            </w:r>
          </w:p>
        </w:tc>
        <w:tc>
          <w:tcPr>
            <w:vAlign w:val="center"/>
          </w:tcPr>
          <w:p w14:paraId="58CBFDC0">
            <w:pPr>
              <w:jc w:val="center"/>
              <w:rPr>
                <w:sz w:val="18"/>
                <w:szCs w:val="18"/>
              </w:rPr>
            </w:pPr>
            <w:r>
              <w:rPr>
                <w:sz w:val="18"/>
                <w:szCs w:val="18"/>
              </w:rPr>
              <w:t>侧面</w:t>
            </w:r>
          </w:p>
        </w:tc>
        <w:tc>
          <w:tcPr>
            <w:gridSpan w:val="2"/>
            <w:vAlign w:val="center"/>
          </w:tcPr>
          <w:p w14:paraId="125D3650">
            <w:pPr>
              <w:jc w:val="center"/>
              <w:rPr>
                <w:sz w:val="18"/>
                <w:szCs w:val="18"/>
              </w:rPr>
            </w:pPr>
            <w:r>
              <w:rPr>
                <w:sz w:val="18"/>
                <w:szCs w:val="18"/>
              </w:rPr>
              <w:t>450</w:t>
            </w:r>
          </w:p>
        </w:tc>
        <w:tc>
          <w:tcPr>
            <w:vAlign w:val="center"/>
          </w:tcPr>
          <w:p w14:paraId="0DF20104">
            <w:pPr>
              <w:jc w:val="center"/>
              <w:rPr>
                <w:sz w:val="18"/>
                <w:szCs w:val="18"/>
              </w:rPr>
            </w:pPr>
            <w:r>
              <w:rPr>
                <w:sz w:val="18"/>
                <w:szCs w:val="18"/>
              </w:rPr>
              <w:t>47.71</w:t>
            </w:r>
          </w:p>
        </w:tc>
        <w:tc>
          <w:tcPr>
            <w:gridSpan w:val="2"/>
            <w:vAlign w:val="center"/>
          </w:tcPr>
          <w:p w14:paraId="6BCA996E">
            <w:pPr>
              <w:jc w:val="center"/>
              <w:rPr>
                <w:sz w:val="18"/>
                <w:szCs w:val="18"/>
              </w:rPr>
            </w:pPr>
            <w:r>
              <w:rPr>
                <w:sz w:val="18"/>
                <w:szCs w:val="18"/>
              </w:rPr>
              <w:t>100</w:t>
            </w:r>
          </w:p>
        </w:tc>
        <w:tc>
          <w:tcPr>
            <w:vAlign w:val="center"/>
          </w:tcPr>
          <w:p w14:paraId="274260DD">
            <w:pPr>
              <w:jc w:val="center"/>
              <w:rPr>
                <w:sz w:val="18"/>
                <w:szCs w:val="18"/>
              </w:rPr>
            </w:pPr>
            <w:r>
              <w:rPr>
                <w:sz w:val="18"/>
                <w:szCs w:val="18"/>
              </w:rPr>
              <w:t>满足</w:t>
            </w:r>
          </w:p>
        </w:tc>
      </w:tr>
      <w:tr w14:paraId="6B0C3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57B833">
            <w:pPr>
              <w:jc w:val="center"/>
              <w:rPr>
                <w:sz w:val="18"/>
                <w:szCs w:val="18"/>
              </w:rPr>
            </w:pPr>
          </w:p>
        </w:tc>
        <w:tc>
          <w:tcPr>
            <w:gridSpan w:val="2"/>
            <w:vAlign w:val="center"/>
          </w:tcPr>
          <w:p w14:paraId="67D21F3C">
            <w:pPr>
              <w:jc w:val="center"/>
              <w:rPr>
                <w:sz w:val="18"/>
                <w:szCs w:val="18"/>
              </w:rPr>
            </w:pPr>
            <w:r>
              <w:rPr>
                <w:sz w:val="18"/>
                <w:szCs w:val="18"/>
              </w:rPr>
              <w:t>X006[办公室]</w:t>
            </w:r>
          </w:p>
        </w:tc>
        <w:tc>
          <w:tcPr>
            <w:gridSpan w:val="2"/>
            <w:vAlign w:val="center"/>
          </w:tcPr>
          <w:p w14:paraId="27155AE9">
            <w:pPr>
              <w:jc w:val="center"/>
              <w:rPr>
                <w:sz w:val="18"/>
                <w:szCs w:val="18"/>
              </w:rPr>
            </w:pPr>
            <w:r>
              <w:rPr>
                <w:sz w:val="18"/>
                <w:szCs w:val="18"/>
              </w:rPr>
              <w:t>办公室</w:t>
            </w:r>
          </w:p>
        </w:tc>
        <w:tc>
          <w:tcPr>
            <w:gridSpan w:val="2"/>
            <w:vAlign w:val="center"/>
          </w:tcPr>
          <w:p w14:paraId="2709AE77">
            <w:pPr>
              <w:jc w:val="center"/>
              <w:rPr>
                <w:sz w:val="18"/>
                <w:szCs w:val="18"/>
              </w:rPr>
            </w:pPr>
            <w:r>
              <w:rPr>
                <w:sz w:val="18"/>
                <w:szCs w:val="18"/>
              </w:rPr>
              <w:t>III</w:t>
            </w:r>
          </w:p>
        </w:tc>
        <w:tc>
          <w:tcPr>
            <w:vAlign w:val="center"/>
          </w:tcPr>
          <w:p w14:paraId="26B32AC5">
            <w:pPr>
              <w:jc w:val="center"/>
              <w:rPr>
                <w:sz w:val="18"/>
                <w:szCs w:val="18"/>
              </w:rPr>
            </w:pPr>
            <w:r>
              <w:rPr>
                <w:sz w:val="18"/>
                <w:szCs w:val="18"/>
              </w:rPr>
              <w:t>侧面</w:t>
            </w:r>
          </w:p>
        </w:tc>
        <w:tc>
          <w:tcPr>
            <w:gridSpan w:val="2"/>
            <w:vAlign w:val="center"/>
          </w:tcPr>
          <w:p w14:paraId="39B7A7BA">
            <w:pPr>
              <w:jc w:val="center"/>
              <w:rPr>
                <w:sz w:val="18"/>
                <w:szCs w:val="18"/>
              </w:rPr>
            </w:pPr>
            <w:r>
              <w:rPr>
                <w:sz w:val="18"/>
                <w:szCs w:val="18"/>
              </w:rPr>
              <w:t>450</w:t>
            </w:r>
          </w:p>
        </w:tc>
        <w:tc>
          <w:tcPr>
            <w:vAlign w:val="center"/>
          </w:tcPr>
          <w:p w14:paraId="0F2A8559">
            <w:pPr>
              <w:jc w:val="center"/>
              <w:rPr>
                <w:sz w:val="18"/>
                <w:szCs w:val="18"/>
              </w:rPr>
            </w:pPr>
            <w:r>
              <w:rPr>
                <w:sz w:val="18"/>
                <w:szCs w:val="18"/>
              </w:rPr>
              <w:t>32.82</w:t>
            </w:r>
          </w:p>
        </w:tc>
        <w:tc>
          <w:tcPr>
            <w:gridSpan w:val="2"/>
            <w:vAlign w:val="center"/>
          </w:tcPr>
          <w:p w14:paraId="1280DC7E">
            <w:pPr>
              <w:jc w:val="center"/>
              <w:rPr>
                <w:sz w:val="18"/>
                <w:szCs w:val="18"/>
              </w:rPr>
            </w:pPr>
            <w:r>
              <w:rPr>
                <w:sz w:val="18"/>
                <w:szCs w:val="18"/>
              </w:rPr>
              <w:t>86</w:t>
            </w:r>
          </w:p>
        </w:tc>
        <w:tc>
          <w:tcPr>
            <w:vAlign w:val="center"/>
          </w:tcPr>
          <w:p w14:paraId="1988B506">
            <w:pPr>
              <w:jc w:val="center"/>
              <w:rPr>
                <w:sz w:val="18"/>
                <w:szCs w:val="18"/>
              </w:rPr>
            </w:pPr>
            <w:r>
              <w:rPr>
                <w:sz w:val="18"/>
                <w:szCs w:val="18"/>
              </w:rPr>
              <w:t>满足</w:t>
            </w:r>
          </w:p>
        </w:tc>
      </w:tr>
      <w:tr w14:paraId="24F03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9B82B1">
            <w:pPr>
              <w:jc w:val="center"/>
              <w:rPr>
                <w:sz w:val="18"/>
                <w:szCs w:val="18"/>
              </w:rPr>
            </w:pPr>
          </w:p>
        </w:tc>
        <w:tc>
          <w:tcPr>
            <w:gridSpan w:val="2"/>
            <w:vAlign w:val="center"/>
          </w:tcPr>
          <w:p w14:paraId="25761AB5">
            <w:pPr>
              <w:jc w:val="center"/>
              <w:rPr>
                <w:sz w:val="18"/>
                <w:szCs w:val="18"/>
              </w:rPr>
            </w:pPr>
            <w:r>
              <w:rPr>
                <w:sz w:val="18"/>
                <w:szCs w:val="18"/>
              </w:rPr>
              <w:t>X007[阅览室]</w:t>
            </w:r>
          </w:p>
        </w:tc>
        <w:tc>
          <w:tcPr>
            <w:gridSpan w:val="2"/>
            <w:vAlign w:val="center"/>
          </w:tcPr>
          <w:p w14:paraId="509640CA">
            <w:pPr>
              <w:jc w:val="center"/>
              <w:rPr>
                <w:sz w:val="18"/>
                <w:szCs w:val="18"/>
              </w:rPr>
            </w:pPr>
            <w:r>
              <w:rPr>
                <w:sz w:val="18"/>
                <w:szCs w:val="18"/>
              </w:rPr>
              <w:t>阅览室</w:t>
            </w:r>
          </w:p>
        </w:tc>
        <w:tc>
          <w:tcPr>
            <w:gridSpan w:val="2"/>
            <w:vAlign w:val="center"/>
          </w:tcPr>
          <w:p w14:paraId="59BDF194">
            <w:pPr>
              <w:jc w:val="center"/>
              <w:rPr>
                <w:sz w:val="18"/>
                <w:szCs w:val="18"/>
              </w:rPr>
            </w:pPr>
            <w:r>
              <w:rPr>
                <w:sz w:val="18"/>
                <w:szCs w:val="18"/>
              </w:rPr>
              <w:t>III</w:t>
            </w:r>
          </w:p>
        </w:tc>
        <w:tc>
          <w:tcPr>
            <w:vAlign w:val="center"/>
          </w:tcPr>
          <w:p w14:paraId="1928A138">
            <w:pPr>
              <w:jc w:val="center"/>
              <w:rPr>
                <w:sz w:val="18"/>
                <w:szCs w:val="18"/>
              </w:rPr>
            </w:pPr>
            <w:r>
              <w:rPr>
                <w:sz w:val="18"/>
                <w:szCs w:val="18"/>
              </w:rPr>
              <w:t>侧面</w:t>
            </w:r>
          </w:p>
        </w:tc>
        <w:tc>
          <w:tcPr>
            <w:gridSpan w:val="2"/>
            <w:vAlign w:val="center"/>
          </w:tcPr>
          <w:p w14:paraId="6A1A77EC">
            <w:pPr>
              <w:jc w:val="center"/>
              <w:rPr>
                <w:sz w:val="18"/>
                <w:szCs w:val="18"/>
              </w:rPr>
            </w:pPr>
            <w:r>
              <w:rPr>
                <w:sz w:val="18"/>
                <w:szCs w:val="18"/>
              </w:rPr>
              <w:t>450</w:t>
            </w:r>
          </w:p>
        </w:tc>
        <w:tc>
          <w:tcPr>
            <w:vAlign w:val="center"/>
          </w:tcPr>
          <w:p w14:paraId="6077E1F6">
            <w:pPr>
              <w:jc w:val="center"/>
              <w:rPr>
                <w:sz w:val="18"/>
                <w:szCs w:val="18"/>
              </w:rPr>
            </w:pPr>
            <w:r>
              <w:rPr>
                <w:sz w:val="18"/>
                <w:szCs w:val="18"/>
              </w:rPr>
              <w:t>131.71</w:t>
            </w:r>
          </w:p>
        </w:tc>
        <w:tc>
          <w:tcPr>
            <w:gridSpan w:val="2"/>
            <w:vAlign w:val="center"/>
          </w:tcPr>
          <w:p w14:paraId="263D9158">
            <w:pPr>
              <w:jc w:val="center"/>
              <w:rPr>
                <w:sz w:val="18"/>
                <w:szCs w:val="18"/>
              </w:rPr>
            </w:pPr>
            <w:r>
              <w:rPr>
                <w:sz w:val="18"/>
                <w:szCs w:val="18"/>
              </w:rPr>
              <w:t>100</w:t>
            </w:r>
          </w:p>
        </w:tc>
        <w:tc>
          <w:tcPr>
            <w:vAlign w:val="center"/>
          </w:tcPr>
          <w:p w14:paraId="7BA73223">
            <w:pPr>
              <w:jc w:val="center"/>
              <w:rPr>
                <w:sz w:val="18"/>
                <w:szCs w:val="18"/>
              </w:rPr>
            </w:pPr>
            <w:r>
              <w:rPr>
                <w:sz w:val="18"/>
                <w:szCs w:val="18"/>
              </w:rPr>
              <w:t>满足</w:t>
            </w:r>
          </w:p>
        </w:tc>
      </w:tr>
      <w:tr w14:paraId="54778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46D4B1">
            <w:pPr>
              <w:jc w:val="center"/>
              <w:rPr>
                <w:sz w:val="18"/>
                <w:szCs w:val="18"/>
              </w:rPr>
            </w:pPr>
          </w:p>
        </w:tc>
        <w:tc>
          <w:tcPr>
            <w:gridSpan w:val="2"/>
            <w:vAlign w:val="center"/>
          </w:tcPr>
          <w:p w14:paraId="591B882D">
            <w:pPr>
              <w:jc w:val="center"/>
              <w:rPr>
                <w:sz w:val="18"/>
                <w:szCs w:val="18"/>
              </w:rPr>
            </w:pPr>
            <w:r>
              <w:rPr>
                <w:sz w:val="18"/>
                <w:szCs w:val="18"/>
              </w:rPr>
              <w:t>X008[会议室]</w:t>
            </w:r>
          </w:p>
        </w:tc>
        <w:tc>
          <w:tcPr>
            <w:gridSpan w:val="2"/>
            <w:vAlign w:val="center"/>
          </w:tcPr>
          <w:p w14:paraId="5E8A971F">
            <w:pPr>
              <w:jc w:val="center"/>
              <w:rPr>
                <w:sz w:val="18"/>
                <w:szCs w:val="18"/>
              </w:rPr>
            </w:pPr>
            <w:r>
              <w:rPr>
                <w:sz w:val="18"/>
                <w:szCs w:val="18"/>
              </w:rPr>
              <w:t>会议室</w:t>
            </w:r>
          </w:p>
        </w:tc>
        <w:tc>
          <w:tcPr>
            <w:gridSpan w:val="2"/>
            <w:vAlign w:val="center"/>
          </w:tcPr>
          <w:p w14:paraId="00452389">
            <w:pPr>
              <w:jc w:val="center"/>
              <w:rPr>
                <w:sz w:val="18"/>
                <w:szCs w:val="18"/>
              </w:rPr>
            </w:pPr>
            <w:r>
              <w:rPr>
                <w:sz w:val="18"/>
                <w:szCs w:val="18"/>
              </w:rPr>
              <w:t>III</w:t>
            </w:r>
          </w:p>
        </w:tc>
        <w:tc>
          <w:tcPr>
            <w:vAlign w:val="center"/>
          </w:tcPr>
          <w:p w14:paraId="694AFD0A">
            <w:pPr>
              <w:jc w:val="center"/>
              <w:rPr>
                <w:sz w:val="18"/>
                <w:szCs w:val="18"/>
              </w:rPr>
            </w:pPr>
            <w:r>
              <w:rPr>
                <w:sz w:val="18"/>
                <w:szCs w:val="18"/>
              </w:rPr>
              <w:t>侧面</w:t>
            </w:r>
          </w:p>
        </w:tc>
        <w:tc>
          <w:tcPr>
            <w:gridSpan w:val="2"/>
            <w:vAlign w:val="center"/>
          </w:tcPr>
          <w:p w14:paraId="7B589693">
            <w:pPr>
              <w:jc w:val="center"/>
              <w:rPr>
                <w:sz w:val="18"/>
                <w:szCs w:val="18"/>
              </w:rPr>
            </w:pPr>
            <w:r>
              <w:rPr>
                <w:sz w:val="18"/>
                <w:szCs w:val="18"/>
              </w:rPr>
              <w:t>450</w:t>
            </w:r>
          </w:p>
        </w:tc>
        <w:tc>
          <w:tcPr>
            <w:vAlign w:val="center"/>
          </w:tcPr>
          <w:p w14:paraId="7C34E8FD">
            <w:pPr>
              <w:jc w:val="center"/>
              <w:rPr>
                <w:sz w:val="18"/>
                <w:szCs w:val="18"/>
              </w:rPr>
            </w:pPr>
            <w:r>
              <w:rPr>
                <w:sz w:val="18"/>
                <w:szCs w:val="18"/>
              </w:rPr>
              <w:t>50.20</w:t>
            </w:r>
          </w:p>
        </w:tc>
        <w:tc>
          <w:tcPr>
            <w:gridSpan w:val="2"/>
            <w:vAlign w:val="center"/>
          </w:tcPr>
          <w:p w14:paraId="231C71D1">
            <w:pPr>
              <w:jc w:val="center"/>
              <w:rPr>
                <w:sz w:val="18"/>
                <w:szCs w:val="18"/>
              </w:rPr>
            </w:pPr>
            <w:r>
              <w:rPr>
                <w:sz w:val="18"/>
                <w:szCs w:val="18"/>
              </w:rPr>
              <w:t>64</w:t>
            </w:r>
          </w:p>
        </w:tc>
        <w:tc>
          <w:tcPr>
            <w:vAlign w:val="center"/>
          </w:tcPr>
          <w:p w14:paraId="6DAE616E">
            <w:pPr>
              <w:jc w:val="center"/>
              <w:rPr>
                <w:sz w:val="18"/>
                <w:szCs w:val="18"/>
              </w:rPr>
            </w:pPr>
            <w:r>
              <w:rPr>
                <w:sz w:val="18"/>
                <w:szCs w:val="18"/>
              </w:rPr>
              <w:t>满足</w:t>
            </w:r>
          </w:p>
        </w:tc>
      </w:tr>
      <w:tr w14:paraId="7B741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4ACC79">
            <w:pPr>
              <w:jc w:val="center"/>
              <w:rPr>
                <w:sz w:val="18"/>
                <w:szCs w:val="18"/>
              </w:rPr>
            </w:pPr>
          </w:p>
        </w:tc>
        <w:tc>
          <w:tcPr>
            <w:gridSpan w:val="2"/>
            <w:vAlign w:val="center"/>
          </w:tcPr>
          <w:p w14:paraId="288B38D4">
            <w:pPr>
              <w:jc w:val="center"/>
              <w:rPr>
                <w:sz w:val="18"/>
                <w:szCs w:val="18"/>
              </w:rPr>
            </w:pPr>
            <w:r>
              <w:rPr>
                <w:sz w:val="18"/>
                <w:szCs w:val="18"/>
              </w:rPr>
              <w:t>X009[办公室]</w:t>
            </w:r>
          </w:p>
        </w:tc>
        <w:tc>
          <w:tcPr>
            <w:gridSpan w:val="2"/>
            <w:vAlign w:val="center"/>
          </w:tcPr>
          <w:p w14:paraId="185A0DDA">
            <w:pPr>
              <w:jc w:val="center"/>
              <w:rPr>
                <w:sz w:val="18"/>
                <w:szCs w:val="18"/>
              </w:rPr>
            </w:pPr>
            <w:r>
              <w:rPr>
                <w:sz w:val="18"/>
                <w:szCs w:val="18"/>
              </w:rPr>
              <w:t>办公室</w:t>
            </w:r>
          </w:p>
        </w:tc>
        <w:tc>
          <w:tcPr>
            <w:gridSpan w:val="2"/>
            <w:vAlign w:val="center"/>
          </w:tcPr>
          <w:p w14:paraId="4C36657B">
            <w:pPr>
              <w:jc w:val="center"/>
              <w:rPr>
                <w:sz w:val="18"/>
                <w:szCs w:val="18"/>
              </w:rPr>
            </w:pPr>
            <w:r>
              <w:rPr>
                <w:sz w:val="18"/>
                <w:szCs w:val="18"/>
              </w:rPr>
              <w:t>III</w:t>
            </w:r>
          </w:p>
        </w:tc>
        <w:tc>
          <w:tcPr>
            <w:vAlign w:val="center"/>
          </w:tcPr>
          <w:p w14:paraId="5D5DE762">
            <w:pPr>
              <w:jc w:val="center"/>
              <w:rPr>
                <w:sz w:val="18"/>
                <w:szCs w:val="18"/>
              </w:rPr>
            </w:pPr>
            <w:r>
              <w:rPr>
                <w:sz w:val="18"/>
                <w:szCs w:val="18"/>
              </w:rPr>
              <w:t>侧面</w:t>
            </w:r>
          </w:p>
        </w:tc>
        <w:tc>
          <w:tcPr>
            <w:gridSpan w:val="2"/>
            <w:vAlign w:val="center"/>
          </w:tcPr>
          <w:p w14:paraId="09D5A7B9">
            <w:pPr>
              <w:jc w:val="center"/>
              <w:rPr>
                <w:sz w:val="18"/>
                <w:szCs w:val="18"/>
              </w:rPr>
            </w:pPr>
            <w:r>
              <w:rPr>
                <w:sz w:val="18"/>
                <w:szCs w:val="18"/>
              </w:rPr>
              <w:t>450</w:t>
            </w:r>
          </w:p>
        </w:tc>
        <w:tc>
          <w:tcPr>
            <w:vAlign w:val="center"/>
          </w:tcPr>
          <w:p w14:paraId="25A1039D">
            <w:pPr>
              <w:jc w:val="center"/>
              <w:rPr>
                <w:sz w:val="18"/>
                <w:szCs w:val="18"/>
              </w:rPr>
            </w:pPr>
            <w:r>
              <w:rPr>
                <w:sz w:val="18"/>
                <w:szCs w:val="18"/>
              </w:rPr>
              <w:t>32.79</w:t>
            </w:r>
          </w:p>
        </w:tc>
        <w:tc>
          <w:tcPr>
            <w:gridSpan w:val="2"/>
            <w:vAlign w:val="center"/>
          </w:tcPr>
          <w:p w14:paraId="30236319">
            <w:pPr>
              <w:jc w:val="center"/>
              <w:rPr>
                <w:sz w:val="18"/>
                <w:szCs w:val="18"/>
              </w:rPr>
            </w:pPr>
            <w:r>
              <w:rPr>
                <w:sz w:val="18"/>
                <w:szCs w:val="18"/>
              </w:rPr>
              <w:t>60</w:t>
            </w:r>
          </w:p>
        </w:tc>
        <w:tc>
          <w:tcPr>
            <w:vAlign w:val="center"/>
          </w:tcPr>
          <w:p w14:paraId="22FA2042">
            <w:pPr>
              <w:jc w:val="center"/>
              <w:rPr>
                <w:sz w:val="18"/>
                <w:szCs w:val="18"/>
              </w:rPr>
            </w:pPr>
            <w:r>
              <w:rPr>
                <w:sz w:val="18"/>
                <w:szCs w:val="18"/>
              </w:rPr>
              <w:t>满足</w:t>
            </w:r>
          </w:p>
        </w:tc>
      </w:tr>
      <w:tr w14:paraId="1E2B0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7E1C5AC">
            <w:pPr>
              <w:jc w:val="center"/>
              <w:rPr>
                <w:sz w:val="18"/>
                <w:szCs w:val="18"/>
              </w:rPr>
            </w:pPr>
          </w:p>
        </w:tc>
        <w:tc>
          <w:tcPr>
            <w:gridSpan w:val="2"/>
            <w:vAlign w:val="center"/>
          </w:tcPr>
          <w:p w14:paraId="2BECCB34">
            <w:pPr>
              <w:jc w:val="center"/>
              <w:rPr>
                <w:sz w:val="18"/>
                <w:szCs w:val="18"/>
              </w:rPr>
            </w:pPr>
            <w:r>
              <w:rPr>
                <w:sz w:val="18"/>
                <w:szCs w:val="18"/>
              </w:rPr>
              <w:t>X011[楼梯间]</w:t>
            </w:r>
          </w:p>
        </w:tc>
        <w:tc>
          <w:tcPr>
            <w:gridSpan w:val="2"/>
            <w:vAlign w:val="center"/>
          </w:tcPr>
          <w:p w14:paraId="10CA3BF7">
            <w:pPr>
              <w:jc w:val="center"/>
              <w:rPr>
                <w:sz w:val="18"/>
                <w:szCs w:val="18"/>
              </w:rPr>
            </w:pPr>
            <w:r>
              <w:rPr>
                <w:sz w:val="18"/>
                <w:szCs w:val="18"/>
              </w:rPr>
              <w:t>楼梯间</w:t>
            </w:r>
          </w:p>
        </w:tc>
        <w:tc>
          <w:tcPr>
            <w:gridSpan w:val="2"/>
            <w:vAlign w:val="center"/>
          </w:tcPr>
          <w:p w14:paraId="0F8BBE86">
            <w:pPr>
              <w:jc w:val="center"/>
              <w:rPr>
                <w:sz w:val="18"/>
                <w:szCs w:val="18"/>
              </w:rPr>
            </w:pPr>
            <w:r>
              <w:rPr>
                <w:sz w:val="18"/>
                <w:szCs w:val="18"/>
              </w:rPr>
              <w:t>V</w:t>
            </w:r>
          </w:p>
        </w:tc>
        <w:tc>
          <w:tcPr>
            <w:vAlign w:val="center"/>
          </w:tcPr>
          <w:p w14:paraId="1CE47FC1">
            <w:pPr>
              <w:jc w:val="center"/>
              <w:rPr>
                <w:sz w:val="18"/>
                <w:szCs w:val="18"/>
              </w:rPr>
            </w:pPr>
            <w:r>
              <w:rPr>
                <w:sz w:val="18"/>
                <w:szCs w:val="18"/>
              </w:rPr>
              <w:t>侧面</w:t>
            </w:r>
          </w:p>
        </w:tc>
        <w:tc>
          <w:tcPr>
            <w:gridSpan w:val="2"/>
            <w:vAlign w:val="center"/>
          </w:tcPr>
          <w:p w14:paraId="12744821">
            <w:pPr>
              <w:jc w:val="center"/>
              <w:rPr>
                <w:sz w:val="18"/>
                <w:szCs w:val="18"/>
              </w:rPr>
            </w:pPr>
            <w:r>
              <w:rPr>
                <w:sz w:val="18"/>
                <w:szCs w:val="18"/>
              </w:rPr>
              <w:t>150</w:t>
            </w:r>
          </w:p>
        </w:tc>
        <w:tc>
          <w:tcPr>
            <w:vAlign w:val="center"/>
          </w:tcPr>
          <w:p w14:paraId="74A6223E">
            <w:pPr>
              <w:jc w:val="center"/>
              <w:rPr>
                <w:sz w:val="18"/>
                <w:szCs w:val="18"/>
              </w:rPr>
            </w:pPr>
            <w:r>
              <w:rPr>
                <w:sz w:val="18"/>
                <w:szCs w:val="18"/>
              </w:rPr>
              <w:t>15.90</w:t>
            </w:r>
          </w:p>
        </w:tc>
        <w:tc>
          <w:tcPr>
            <w:gridSpan w:val="2"/>
            <w:vAlign w:val="center"/>
          </w:tcPr>
          <w:p w14:paraId="224E444E">
            <w:pPr>
              <w:jc w:val="center"/>
              <w:rPr>
                <w:sz w:val="18"/>
                <w:szCs w:val="18"/>
              </w:rPr>
            </w:pPr>
            <w:r>
              <w:rPr>
                <w:sz w:val="18"/>
                <w:szCs w:val="18"/>
              </w:rPr>
              <w:t>100</w:t>
            </w:r>
          </w:p>
        </w:tc>
        <w:tc>
          <w:tcPr>
            <w:vAlign w:val="center"/>
          </w:tcPr>
          <w:p w14:paraId="7162593A">
            <w:pPr>
              <w:jc w:val="center"/>
              <w:rPr>
                <w:sz w:val="18"/>
                <w:szCs w:val="18"/>
              </w:rPr>
            </w:pPr>
            <w:r>
              <w:rPr>
                <w:sz w:val="18"/>
                <w:szCs w:val="18"/>
              </w:rPr>
              <w:t>满足</w:t>
            </w:r>
          </w:p>
        </w:tc>
      </w:tr>
      <w:tr w14:paraId="1803C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401A356">
            <w:pPr>
              <w:jc w:val="center"/>
              <w:rPr>
                <w:sz w:val="18"/>
                <w:szCs w:val="18"/>
              </w:rPr>
            </w:pPr>
            <w:r>
              <w:rPr>
                <w:sz w:val="18"/>
                <w:szCs w:val="18"/>
              </w:rPr>
              <w:t>房间类型</w:t>
            </w:r>
          </w:p>
        </w:tc>
        <w:tc>
          <w:tcPr>
            <w:gridSpan w:val="2"/>
            <w:shd w:val="clear" w:color="auto" w:fill="E6E6E6"/>
            <w:vAlign w:val="center"/>
          </w:tcPr>
          <w:p w14:paraId="26B59751">
            <w:pPr>
              <w:jc w:val="center"/>
              <w:rPr>
                <w:sz w:val="18"/>
                <w:szCs w:val="18"/>
              </w:rPr>
            </w:pPr>
            <w:r>
              <w:rPr>
                <w:sz w:val="18"/>
                <w:szCs w:val="18"/>
              </w:rPr>
              <w:t>采光类型</w:t>
            </w:r>
          </w:p>
        </w:tc>
        <w:tc>
          <w:tcPr>
            <w:gridSpan w:val="2"/>
            <w:shd w:val="clear" w:color="auto" w:fill="E6E6E6"/>
            <w:vAlign w:val="center"/>
          </w:tcPr>
          <w:p w14:paraId="706EBF71">
            <w:pPr>
              <w:jc w:val="center"/>
              <w:rPr>
                <w:sz w:val="18"/>
                <w:szCs w:val="18"/>
              </w:rPr>
            </w:pPr>
            <w:r>
              <w:rPr>
                <w:sz w:val="18"/>
                <w:szCs w:val="18"/>
              </w:rPr>
              <w:t>设计照度(Lx)</w:t>
            </w:r>
          </w:p>
        </w:tc>
        <w:tc>
          <w:tcPr>
            <w:gridSpan w:val="3"/>
            <w:shd w:val="clear" w:color="auto" w:fill="E6E6E6"/>
            <w:vAlign w:val="center"/>
          </w:tcPr>
          <w:p w14:paraId="515DBAEF">
            <w:pPr>
              <w:jc w:val="center"/>
              <w:rPr>
                <w:sz w:val="18"/>
                <w:szCs w:val="18"/>
              </w:rPr>
            </w:pPr>
            <w:r>
              <w:rPr>
                <w:sz w:val="18"/>
                <w:szCs w:val="18"/>
              </w:rPr>
              <w:t>总面积(m2)</w:t>
            </w:r>
          </w:p>
        </w:tc>
        <w:tc>
          <w:tcPr>
            <w:gridSpan w:val="3"/>
            <w:shd w:val="clear" w:color="auto" w:fill="E6E6E6"/>
            <w:vAlign w:val="center"/>
          </w:tcPr>
          <w:p w14:paraId="0C25712F">
            <w:pPr>
              <w:jc w:val="center"/>
              <w:rPr>
                <w:sz w:val="18"/>
                <w:szCs w:val="18"/>
              </w:rPr>
            </w:pPr>
            <w:r>
              <w:rPr>
                <w:sz w:val="18"/>
                <w:szCs w:val="18"/>
              </w:rPr>
              <w:t>达标面积比例(%)</w:t>
            </w:r>
          </w:p>
        </w:tc>
        <w:tc>
          <w:tcPr>
            <w:gridSpan w:val="3"/>
            <w:shd w:val="clear" w:color="auto" w:fill="E6E6E6"/>
            <w:vAlign w:val="center"/>
          </w:tcPr>
          <w:p w14:paraId="5334FEDB">
            <w:pPr>
              <w:jc w:val="center"/>
              <w:rPr>
                <w:sz w:val="18"/>
                <w:szCs w:val="18"/>
              </w:rPr>
            </w:pPr>
            <w:r>
              <w:rPr>
                <w:sz w:val="18"/>
                <w:szCs w:val="18"/>
              </w:rPr>
              <w:t>结论</w:t>
            </w:r>
          </w:p>
        </w:tc>
      </w:tr>
      <w:tr w14:paraId="08D39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A634E2D">
            <w:pPr>
              <w:jc w:val="center"/>
              <w:rPr>
                <w:sz w:val="18"/>
                <w:szCs w:val="18"/>
              </w:rPr>
            </w:pPr>
            <w:r>
              <w:rPr>
                <w:sz w:val="18"/>
                <w:szCs w:val="18"/>
              </w:rPr>
              <w:t>餐厅</w:t>
            </w:r>
          </w:p>
        </w:tc>
        <w:tc>
          <w:tcPr>
            <w:gridSpan w:val="2"/>
            <w:vAlign w:val="center"/>
          </w:tcPr>
          <w:p w14:paraId="1808FEDA">
            <w:pPr>
              <w:jc w:val="center"/>
              <w:rPr>
                <w:sz w:val="18"/>
                <w:szCs w:val="18"/>
              </w:rPr>
            </w:pPr>
            <w:r>
              <w:rPr>
                <w:sz w:val="18"/>
                <w:szCs w:val="18"/>
              </w:rPr>
              <w:t>侧面</w:t>
            </w:r>
          </w:p>
        </w:tc>
        <w:tc>
          <w:tcPr>
            <w:gridSpan w:val="2"/>
            <w:vAlign w:val="center"/>
          </w:tcPr>
          <w:p w14:paraId="74625AD8">
            <w:pPr>
              <w:jc w:val="center"/>
              <w:rPr>
                <w:sz w:val="18"/>
                <w:szCs w:val="18"/>
              </w:rPr>
            </w:pPr>
            <w:r>
              <w:rPr>
                <w:sz w:val="18"/>
                <w:szCs w:val="18"/>
              </w:rPr>
              <w:t>300</w:t>
            </w:r>
          </w:p>
        </w:tc>
        <w:tc>
          <w:tcPr>
            <w:gridSpan w:val="3"/>
            <w:vAlign w:val="center"/>
          </w:tcPr>
          <w:p w14:paraId="01816FBF">
            <w:pPr>
              <w:jc w:val="center"/>
              <w:rPr>
                <w:sz w:val="18"/>
                <w:szCs w:val="18"/>
              </w:rPr>
            </w:pPr>
            <w:r>
              <w:rPr>
                <w:sz w:val="18"/>
                <w:szCs w:val="18"/>
              </w:rPr>
              <w:t>79.54</w:t>
            </w:r>
          </w:p>
        </w:tc>
        <w:tc>
          <w:tcPr>
            <w:gridSpan w:val="3"/>
            <w:vAlign w:val="center"/>
          </w:tcPr>
          <w:p w14:paraId="2D39613D">
            <w:pPr>
              <w:jc w:val="center"/>
              <w:rPr>
                <w:sz w:val="18"/>
                <w:szCs w:val="18"/>
              </w:rPr>
            </w:pPr>
            <w:r>
              <w:rPr>
                <w:sz w:val="18"/>
                <w:szCs w:val="18"/>
              </w:rPr>
              <w:t>63</w:t>
            </w:r>
          </w:p>
        </w:tc>
        <w:tc>
          <w:tcPr>
            <w:gridSpan w:val="3"/>
            <w:vAlign w:val="center"/>
          </w:tcPr>
          <w:p w14:paraId="73EF6E17">
            <w:pPr>
              <w:jc w:val="center"/>
              <w:rPr>
                <w:sz w:val="18"/>
                <w:szCs w:val="18"/>
              </w:rPr>
            </w:pPr>
            <w:r>
              <w:rPr>
                <w:sz w:val="18"/>
                <w:szCs w:val="18"/>
              </w:rPr>
              <w:t>满足</w:t>
            </w:r>
          </w:p>
        </w:tc>
      </w:tr>
      <w:tr w14:paraId="5B719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5054280">
            <w:pPr>
              <w:jc w:val="center"/>
              <w:rPr>
                <w:sz w:val="18"/>
                <w:szCs w:val="18"/>
              </w:rPr>
            </w:pPr>
            <w:r>
              <w:rPr>
                <w:sz w:val="18"/>
                <w:szCs w:val="18"/>
              </w:rPr>
              <w:t>陈列室</w:t>
            </w:r>
          </w:p>
        </w:tc>
        <w:tc>
          <w:tcPr>
            <w:gridSpan w:val="2"/>
            <w:vAlign w:val="center"/>
          </w:tcPr>
          <w:p w14:paraId="5A218BC1">
            <w:pPr>
              <w:jc w:val="center"/>
              <w:rPr>
                <w:sz w:val="18"/>
                <w:szCs w:val="18"/>
              </w:rPr>
            </w:pPr>
            <w:r>
              <w:rPr>
                <w:sz w:val="18"/>
                <w:szCs w:val="18"/>
              </w:rPr>
              <w:t>侧面</w:t>
            </w:r>
          </w:p>
        </w:tc>
        <w:tc>
          <w:tcPr>
            <w:gridSpan w:val="2"/>
            <w:vAlign w:val="center"/>
          </w:tcPr>
          <w:p w14:paraId="2F1BAC14">
            <w:pPr>
              <w:jc w:val="center"/>
              <w:rPr>
                <w:sz w:val="18"/>
                <w:szCs w:val="18"/>
              </w:rPr>
            </w:pPr>
            <w:r>
              <w:rPr>
                <w:sz w:val="18"/>
                <w:szCs w:val="18"/>
              </w:rPr>
              <w:t>300</w:t>
            </w:r>
          </w:p>
        </w:tc>
        <w:tc>
          <w:tcPr>
            <w:gridSpan w:val="3"/>
            <w:vAlign w:val="center"/>
          </w:tcPr>
          <w:p w14:paraId="2B60C327">
            <w:pPr>
              <w:jc w:val="center"/>
              <w:rPr>
                <w:sz w:val="18"/>
                <w:szCs w:val="18"/>
              </w:rPr>
            </w:pPr>
            <w:r>
              <w:rPr>
                <w:sz w:val="18"/>
                <w:szCs w:val="18"/>
              </w:rPr>
              <w:t>203.24</w:t>
            </w:r>
          </w:p>
        </w:tc>
        <w:tc>
          <w:tcPr>
            <w:gridSpan w:val="3"/>
            <w:vAlign w:val="center"/>
          </w:tcPr>
          <w:p w14:paraId="779A98A1">
            <w:pPr>
              <w:jc w:val="center"/>
              <w:rPr>
                <w:sz w:val="18"/>
                <w:szCs w:val="18"/>
              </w:rPr>
            </w:pPr>
            <w:r>
              <w:rPr>
                <w:sz w:val="18"/>
                <w:szCs w:val="18"/>
              </w:rPr>
              <w:t>63</w:t>
            </w:r>
          </w:p>
        </w:tc>
        <w:tc>
          <w:tcPr>
            <w:gridSpan w:val="3"/>
            <w:vAlign w:val="center"/>
          </w:tcPr>
          <w:p w14:paraId="565AE01B">
            <w:pPr>
              <w:jc w:val="center"/>
              <w:rPr>
                <w:sz w:val="18"/>
                <w:szCs w:val="18"/>
              </w:rPr>
            </w:pPr>
            <w:r>
              <w:rPr>
                <w:sz w:val="18"/>
                <w:szCs w:val="18"/>
              </w:rPr>
              <w:t>满足</w:t>
            </w:r>
          </w:p>
        </w:tc>
      </w:tr>
      <w:tr w14:paraId="455F0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725360F">
            <w:pPr>
              <w:jc w:val="center"/>
              <w:rPr>
                <w:sz w:val="18"/>
                <w:szCs w:val="18"/>
              </w:rPr>
            </w:pPr>
            <w:r>
              <w:rPr>
                <w:sz w:val="18"/>
                <w:szCs w:val="18"/>
              </w:rPr>
              <w:t>库房</w:t>
            </w:r>
          </w:p>
        </w:tc>
        <w:tc>
          <w:tcPr>
            <w:gridSpan w:val="2"/>
            <w:vAlign w:val="center"/>
          </w:tcPr>
          <w:p w14:paraId="4A1CE59D">
            <w:pPr>
              <w:jc w:val="center"/>
              <w:rPr>
                <w:sz w:val="18"/>
                <w:szCs w:val="18"/>
              </w:rPr>
            </w:pPr>
            <w:r>
              <w:rPr>
                <w:sz w:val="18"/>
                <w:szCs w:val="18"/>
              </w:rPr>
              <w:t>侧面</w:t>
            </w:r>
          </w:p>
        </w:tc>
        <w:tc>
          <w:tcPr>
            <w:gridSpan w:val="2"/>
            <w:vAlign w:val="center"/>
          </w:tcPr>
          <w:p w14:paraId="5384D7CE">
            <w:pPr>
              <w:jc w:val="center"/>
              <w:rPr>
                <w:sz w:val="18"/>
                <w:szCs w:val="18"/>
              </w:rPr>
            </w:pPr>
            <w:r>
              <w:rPr>
                <w:sz w:val="18"/>
                <w:szCs w:val="18"/>
              </w:rPr>
              <w:t>150</w:t>
            </w:r>
          </w:p>
        </w:tc>
        <w:tc>
          <w:tcPr>
            <w:gridSpan w:val="3"/>
            <w:vAlign w:val="center"/>
          </w:tcPr>
          <w:p w14:paraId="42D4760E">
            <w:pPr>
              <w:jc w:val="center"/>
              <w:rPr>
                <w:sz w:val="18"/>
                <w:szCs w:val="18"/>
              </w:rPr>
            </w:pPr>
            <w:r>
              <w:rPr>
                <w:sz w:val="18"/>
                <w:szCs w:val="18"/>
              </w:rPr>
              <w:t>32.79</w:t>
            </w:r>
          </w:p>
        </w:tc>
        <w:tc>
          <w:tcPr>
            <w:gridSpan w:val="3"/>
            <w:vAlign w:val="center"/>
          </w:tcPr>
          <w:p w14:paraId="3B409AE8">
            <w:pPr>
              <w:jc w:val="center"/>
              <w:rPr>
                <w:sz w:val="18"/>
                <w:szCs w:val="18"/>
              </w:rPr>
            </w:pPr>
            <w:r>
              <w:rPr>
                <w:sz w:val="18"/>
                <w:szCs w:val="18"/>
              </w:rPr>
              <w:t>100</w:t>
            </w:r>
          </w:p>
        </w:tc>
        <w:tc>
          <w:tcPr>
            <w:gridSpan w:val="3"/>
            <w:vAlign w:val="center"/>
          </w:tcPr>
          <w:p w14:paraId="0CA6501C">
            <w:pPr>
              <w:jc w:val="center"/>
              <w:rPr>
                <w:sz w:val="18"/>
                <w:szCs w:val="18"/>
              </w:rPr>
            </w:pPr>
            <w:r>
              <w:rPr>
                <w:sz w:val="18"/>
                <w:szCs w:val="18"/>
              </w:rPr>
              <w:t>满足</w:t>
            </w:r>
          </w:p>
        </w:tc>
      </w:tr>
      <w:tr w14:paraId="4CDE3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A4A7A48">
            <w:pPr>
              <w:jc w:val="center"/>
              <w:rPr>
                <w:sz w:val="18"/>
                <w:szCs w:val="18"/>
              </w:rPr>
            </w:pPr>
            <w:r>
              <w:rPr>
                <w:sz w:val="18"/>
                <w:szCs w:val="18"/>
              </w:rPr>
              <w:t>楼梯间</w:t>
            </w:r>
          </w:p>
        </w:tc>
        <w:tc>
          <w:tcPr>
            <w:gridSpan w:val="2"/>
            <w:vAlign w:val="center"/>
          </w:tcPr>
          <w:p w14:paraId="2F9AF7B1">
            <w:pPr>
              <w:jc w:val="center"/>
              <w:rPr>
                <w:sz w:val="18"/>
                <w:szCs w:val="18"/>
              </w:rPr>
            </w:pPr>
            <w:r>
              <w:rPr>
                <w:sz w:val="18"/>
                <w:szCs w:val="18"/>
              </w:rPr>
              <w:t>侧面</w:t>
            </w:r>
          </w:p>
        </w:tc>
        <w:tc>
          <w:tcPr>
            <w:gridSpan w:val="2"/>
            <w:vAlign w:val="center"/>
          </w:tcPr>
          <w:p w14:paraId="594CF761">
            <w:pPr>
              <w:jc w:val="center"/>
              <w:rPr>
                <w:sz w:val="18"/>
                <w:szCs w:val="18"/>
              </w:rPr>
            </w:pPr>
            <w:r>
              <w:rPr>
                <w:sz w:val="18"/>
                <w:szCs w:val="18"/>
              </w:rPr>
              <w:t>150</w:t>
            </w:r>
          </w:p>
        </w:tc>
        <w:tc>
          <w:tcPr>
            <w:gridSpan w:val="3"/>
            <w:vAlign w:val="center"/>
          </w:tcPr>
          <w:p w14:paraId="34B99084">
            <w:pPr>
              <w:jc w:val="center"/>
              <w:rPr>
                <w:sz w:val="18"/>
                <w:szCs w:val="18"/>
              </w:rPr>
            </w:pPr>
            <w:r>
              <w:rPr>
                <w:sz w:val="18"/>
                <w:szCs w:val="18"/>
              </w:rPr>
              <w:t>31.80</w:t>
            </w:r>
          </w:p>
        </w:tc>
        <w:tc>
          <w:tcPr>
            <w:gridSpan w:val="3"/>
            <w:vAlign w:val="center"/>
          </w:tcPr>
          <w:p w14:paraId="424D3261">
            <w:pPr>
              <w:jc w:val="center"/>
              <w:rPr>
                <w:sz w:val="18"/>
                <w:szCs w:val="18"/>
              </w:rPr>
            </w:pPr>
            <w:r>
              <w:rPr>
                <w:sz w:val="18"/>
                <w:szCs w:val="18"/>
              </w:rPr>
              <w:t>100</w:t>
            </w:r>
          </w:p>
        </w:tc>
        <w:tc>
          <w:tcPr>
            <w:gridSpan w:val="3"/>
            <w:vAlign w:val="center"/>
          </w:tcPr>
          <w:p w14:paraId="54DFC801">
            <w:pPr>
              <w:jc w:val="center"/>
              <w:rPr>
                <w:sz w:val="18"/>
                <w:szCs w:val="18"/>
              </w:rPr>
            </w:pPr>
            <w:r>
              <w:rPr>
                <w:sz w:val="18"/>
                <w:szCs w:val="18"/>
              </w:rPr>
              <w:t>满足</w:t>
            </w:r>
          </w:p>
        </w:tc>
      </w:tr>
      <w:tr w14:paraId="276D3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4861DA3">
            <w:pPr>
              <w:jc w:val="center"/>
              <w:rPr>
                <w:sz w:val="18"/>
                <w:szCs w:val="18"/>
              </w:rPr>
            </w:pPr>
            <w:r>
              <w:rPr>
                <w:sz w:val="18"/>
                <w:szCs w:val="18"/>
              </w:rPr>
              <w:t>档案室</w:t>
            </w:r>
          </w:p>
        </w:tc>
        <w:tc>
          <w:tcPr>
            <w:gridSpan w:val="2"/>
            <w:vAlign w:val="center"/>
          </w:tcPr>
          <w:p w14:paraId="1CD1D809">
            <w:pPr>
              <w:jc w:val="center"/>
              <w:rPr>
                <w:sz w:val="18"/>
                <w:szCs w:val="18"/>
              </w:rPr>
            </w:pPr>
            <w:r>
              <w:rPr>
                <w:sz w:val="18"/>
                <w:szCs w:val="18"/>
              </w:rPr>
              <w:t>侧面</w:t>
            </w:r>
          </w:p>
        </w:tc>
        <w:tc>
          <w:tcPr>
            <w:gridSpan w:val="2"/>
            <w:vAlign w:val="center"/>
          </w:tcPr>
          <w:p w14:paraId="59C7858C">
            <w:pPr>
              <w:jc w:val="center"/>
              <w:rPr>
                <w:sz w:val="18"/>
                <w:szCs w:val="18"/>
              </w:rPr>
            </w:pPr>
            <w:r>
              <w:rPr>
                <w:sz w:val="18"/>
                <w:szCs w:val="18"/>
              </w:rPr>
              <w:t>300</w:t>
            </w:r>
          </w:p>
        </w:tc>
        <w:tc>
          <w:tcPr>
            <w:gridSpan w:val="3"/>
            <w:vAlign w:val="center"/>
          </w:tcPr>
          <w:p w14:paraId="1ED023D8">
            <w:pPr>
              <w:jc w:val="center"/>
              <w:rPr>
                <w:sz w:val="18"/>
                <w:szCs w:val="18"/>
              </w:rPr>
            </w:pPr>
            <w:r>
              <w:rPr>
                <w:sz w:val="18"/>
                <w:szCs w:val="18"/>
              </w:rPr>
              <w:t>16.28</w:t>
            </w:r>
          </w:p>
        </w:tc>
        <w:tc>
          <w:tcPr>
            <w:gridSpan w:val="3"/>
            <w:vAlign w:val="center"/>
          </w:tcPr>
          <w:p w14:paraId="3FF34A0F">
            <w:pPr>
              <w:jc w:val="center"/>
              <w:rPr>
                <w:sz w:val="18"/>
                <w:szCs w:val="18"/>
              </w:rPr>
            </w:pPr>
            <w:r>
              <w:rPr>
                <w:sz w:val="18"/>
                <w:szCs w:val="18"/>
              </w:rPr>
              <w:t>98</w:t>
            </w:r>
          </w:p>
        </w:tc>
        <w:tc>
          <w:tcPr>
            <w:gridSpan w:val="3"/>
            <w:vAlign w:val="center"/>
          </w:tcPr>
          <w:p w14:paraId="6762E662">
            <w:pPr>
              <w:jc w:val="center"/>
              <w:rPr>
                <w:sz w:val="18"/>
                <w:szCs w:val="18"/>
              </w:rPr>
            </w:pPr>
            <w:r>
              <w:rPr>
                <w:sz w:val="18"/>
                <w:szCs w:val="18"/>
              </w:rPr>
              <w:t>满足</w:t>
            </w:r>
          </w:p>
        </w:tc>
      </w:tr>
      <w:tr w14:paraId="0E4D8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10D92F8">
            <w:pPr>
              <w:jc w:val="center"/>
              <w:rPr>
                <w:sz w:val="18"/>
                <w:szCs w:val="18"/>
              </w:rPr>
            </w:pPr>
            <w:r>
              <w:rPr>
                <w:sz w:val="18"/>
                <w:szCs w:val="18"/>
              </w:rPr>
              <w:t>会议室</w:t>
            </w:r>
          </w:p>
        </w:tc>
        <w:tc>
          <w:tcPr>
            <w:gridSpan w:val="2"/>
            <w:vAlign w:val="center"/>
          </w:tcPr>
          <w:p w14:paraId="014E8373">
            <w:pPr>
              <w:jc w:val="center"/>
              <w:rPr>
                <w:sz w:val="18"/>
                <w:szCs w:val="18"/>
              </w:rPr>
            </w:pPr>
            <w:r>
              <w:rPr>
                <w:sz w:val="18"/>
                <w:szCs w:val="18"/>
              </w:rPr>
              <w:t>侧面</w:t>
            </w:r>
          </w:p>
        </w:tc>
        <w:tc>
          <w:tcPr>
            <w:gridSpan w:val="2"/>
            <w:vAlign w:val="center"/>
          </w:tcPr>
          <w:p w14:paraId="75D84AB0">
            <w:pPr>
              <w:jc w:val="center"/>
              <w:rPr>
                <w:sz w:val="18"/>
                <w:szCs w:val="18"/>
              </w:rPr>
            </w:pPr>
            <w:r>
              <w:rPr>
                <w:sz w:val="18"/>
                <w:szCs w:val="18"/>
              </w:rPr>
              <w:t>450</w:t>
            </w:r>
          </w:p>
        </w:tc>
        <w:tc>
          <w:tcPr>
            <w:gridSpan w:val="3"/>
            <w:vAlign w:val="center"/>
          </w:tcPr>
          <w:p w14:paraId="50634A5B">
            <w:pPr>
              <w:jc w:val="center"/>
              <w:rPr>
                <w:sz w:val="18"/>
                <w:szCs w:val="18"/>
              </w:rPr>
            </w:pPr>
            <w:r>
              <w:rPr>
                <w:sz w:val="18"/>
                <w:szCs w:val="18"/>
              </w:rPr>
              <w:t>177.45</w:t>
            </w:r>
          </w:p>
        </w:tc>
        <w:tc>
          <w:tcPr>
            <w:gridSpan w:val="3"/>
            <w:vAlign w:val="center"/>
          </w:tcPr>
          <w:p w14:paraId="4B00B663">
            <w:pPr>
              <w:jc w:val="center"/>
              <w:rPr>
                <w:sz w:val="18"/>
                <w:szCs w:val="18"/>
              </w:rPr>
            </w:pPr>
            <w:r>
              <w:rPr>
                <w:sz w:val="18"/>
                <w:szCs w:val="18"/>
              </w:rPr>
              <w:t>83</w:t>
            </w:r>
          </w:p>
        </w:tc>
        <w:tc>
          <w:tcPr>
            <w:gridSpan w:val="3"/>
            <w:vAlign w:val="center"/>
          </w:tcPr>
          <w:p w14:paraId="50EB2D5D">
            <w:pPr>
              <w:jc w:val="center"/>
              <w:rPr>
                <w:sz w:val="18"/>
                <w:szCs w:val="18"/>
              </w:rPr>
            </w:pPr>
            <w:r>
              <w:rPr>
                <w:sz w:val="18"/>
                <w:szCs w:val="18"/>
              </w:rPr>
              <w:t>满足</w:t>
            </w:r>
          </w:p>
        </w:tc>
      </w:tr>
      <w:tr w14:paraId="2BD29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652EF3A">
            <w:pPr>
              <w:jc w:val="center"/>
              <w:rPr>
                <w:sz w:val="18"/>
                <w:szCs w:val="18"/>
              </w:rPr>
            </w:pPr>
            <w:r>
              <w:rPr>
                <w:sz w:val="18"/>
                <w:szCs w:val="18"/>
              </w:rPr>
              <w:t>办公室</w:t>
            </w:r>
          </w:p>
        </w:tc>
        <w:tc>
          <w:tcPr>
            <w:gridSpan w:val="2"/>
            <w:vAlign w:val="center"/>
          </w:tcPr>
          <w:p w14:paraId="31DD0133">
            <w:pPr>
              <w:jc w:val="center"/>
              <w:rPr>
                <w:sz w:val="18"/>
                <w:szCs w:val="18"/>
              </w:rPr>
            </w:pPr>
            <w:r>
              <w:rPr>
                <w:sz w:val="18"/>
                <w:szCs w:val="18"/>
              </w:rPr>
              <w:t>侧面</w:t>
            </w:r>
          </w:p>
        </w:tc>
        <w:tc>
          <w:tcPr>
            <w:gridSpan w:val="2"/>
            <w:vAlign w:val="center"/>
          </w:tcPr>
          <w:p w14:paraId="3D2D6008">
            <w:pPr>
              <w:jc w:val="center"/>
              <w:rPr>
                <w:sz w:val="18"/>
                <w:szCs w:val="18"/>
              </w:rPr>
            </w:pPr>
            <w:r>
              <w:rPr>
                <w:sz w:val="18"/>
                <w:szCs w:val="18"/>
              </w:rPr>
              <w:t>450</w:t>
            </w:r>
          </w:p>
        </w:tc>
        <w:tc>
          <w:tcPr>
            <w:gridSpan w:val="3"/>
            <w:vAlign w:val="center"/>
          </w:tcPr>
          <w:p w14:paraId="471EABF9">
            <w:pPr>
              <w:jc w:val="center"/>
              <w:rPr>
                <w:sz w:val="18"/>
                <w:szCs w:val="18"/>
              </w:rPr>
            </w:pPr>
            <w:r>
              <w:rPr>
                <w:sz w:val="18"/>
                <w:szCs w:val="18"/>
              </w:rPr>
              <w:t>65.61</w:t>
            </w:r>
          </w:p>
        </w:tc>
        <w:tc>
          <w:tcPr>
            <w:gridSpan w:val="3"/>
            <w:vAlign w:val="center"/>
          </w:tcPr>
          <w:p w14:paraId="0A8A9865">
            <w:pPr>
              <w:jc w:val="center"/>
              <w:rPr>
                <w:sz w:val="18"/>
                <w:szCs w:val="18"/>
              </w:rPr>
            </w:pPr>
            <w:r>
              <w:rPr>
                <w:sz w:val="18"/>
                <w:szCs w:val="18"/>
              </w:rPr>
              <w:t>73</w:t>
            </w:r>
          </w:p>
        </w:tc>
        <w:tc>
          <w:tcPr>
            <w:gridSpan w:val="3"/>
            <w:vAlign w:val="center"/>
          </w:tcPr>
          <w:p w14:paraId="17C27509">
            <w:pPr>
              <w:jc w:val="center"/>
              <w:rPr>
                <w:sz w:val="18"/>
                <w:szCs w:val="18"/>
              </w:rPr>
            </w:pPr>
            <w:r>
              <w:rPr>
                <w:sz w:val="18"/>
                <w:szCs w:val="18"/>
              </w:rPr>
              <w:t>满足</w:t>
            </w:r>
          </w:p>
        </w:tc>
      </w:tr>
      <w:tr w14:paraId="3D96F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C49FE20">
            <w:pPr>
              <w:jc w:val="center"/>
              <w:rPr>
                <w:sz w:val="18"/>
                <w:szCs w:val="18"/>
              </w:rPr>
            </w:pPr>
            <w:r>
              <w:rPr>
                <w:sz w:val="18"/>
                <w:szCs w:val="18"/>
              </w:rPr>
              <w:t>阅览室</w:t>
            </w:r>
          </w:p>
        </w:tc>
        <w:tc>
          <w:tcPr>
            <w:gridSpan w:val="2"/>
            <w:vAlign w:val="center"/>
          </w:tcPr>
          <w:p w14:paraId="35244490">
            <w:pPr>
              <w:jc w:val="center"/>
              <w:rPr>
                <w:sz w:val="18"/>
                <w:szCs w:val="18"/>
              </w:rPr>
            </w:pPr>
            <w:r>
              <w:rPr>
                <w:sz w:val="18"/>
                <w:szCs w:val="18"/>
              </w:rPr>
              <w:t>侧面</w:t>
            </w:r>
          </w:p>
        </w:tc>
        <w:tc>
          <w:tcPr>
            <w:gridSpan w:val="2"/>
            <w:vAlign w:val="center"/>
          </w:tcPr>
          <w:p w14:paraId="4CA0BF13">
            <w:pPr>
              <w:jc w:val="center"/>
              <w:rPr>
                <w:sz w:val="18"/>
                <w:szCs w:val="18"/>
              </w:rPr>
            </w:pPr>
            <w:r>
              <w:rPr>
                <w:sz w:val="18"/>
                <w:szCs w:val="18"/>
              </w:rPr>
              <w:t>450</w:t>
            </w:r>
          </w:p>
        </w:tc>
        <w:tc>
          <w:tcPr>
            <w:gridSpan w:val="3"/>
            <w:vAlign w:val="center"/>
          </w:tcPr>
          <w:p w14:paraId="72B1AAA5">
            <w:pPr>
              <w:jc w:val="center"/>
              <w:rPr>
                <w:sz w:val="18"/>
                <w:szCs w:val="18"/>
              </w:rPr>
            </w:pPr>
            <w:r>
              <w:rPr>
                <w:sz w:val="18"/>
                <w:szCs w:val="18"/>
              </w:rPr>
              <w:t>131.71</w:t>
            </w:r>
          </w:p>
        </w:tc>
        <w:tc>
          <w:tcPr>
            <w:gridSpan w:val="3"/>
            <w:vAlign w:val="center"/>
          </w:tcPr>
          <w:p w14:paraId="1D09B376">
            <w:pPr>
              <w:jc w:val="center"/>
              <w:rPr>
                <w:sz w:val="18"/>
                <w:szCs w:val="18"/>
              </w:rPr>
            </w:pPr>
            <w:r>
              <w:rPr>
                <w:sz w:val="18"/>
                <w:szCs w:val="18"/>
              </w:rPr>
              <w:t>100</w:t>
            </w:r>
          </w:p>
        </w:tc>
        <w:tc>
          <w:tcPr>
            <w:gridSpan w:val="3"/>
            <w:vAlign w:val="center"/>
          </w:tcPr>
          <w:p w14:paraId="0750C092">
            <w:pPr>
              <w:jc w:val="center"/>
              <w:rPr>
                <w:sz w:val="18"/>
                <w:szCs w:val="18"/>
              </w:rPr>
            </w:pPr>
            <w:r>
              <w:rPr>
                <w:sz w:val="18"/>
                <w:szCs w:val="18"/>
              </w:rPr>
              <w:t>满足</w:t>
            </w:r>
          </w:p>
        </w:tc>
      </w:tr>
      <w:tr w14:paraId="7F847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2C51F64C">
            <w:pPr>
              <w:jc w:val="center"/>
              <w:rPr>
                <w:sz w:val="18"/>
                <w:szCs w:val="18"/>
              </w:rPr>
            </w:pPr>
            <w:r>
              <w:rPr>
                <w:sz w:val="18"/>
                <w:szCs w:val="18"/>
              </w:rPr>
              <w:t>多区域面积加权平均</w:t>
            </w:r>
          </w:p>
        </w:tc>
        <w:tc>
          <w:tcPr>
            <w:gridSpan w:val="3"/>
            <w:vAlign w:val="center"/>
          </w:tcPr>
          <w:p w14:paraId="56926848">
            <w:pPr>
              <w:jc w:val="center"/>
              <w:rPr>
                <w:sz w:val="18"/>
                <w:szCs w:val="18"/>
              </w:rPr>
            </w:pPr>
            <w:r>
              <w:rPr>
                <w:sz w:val="18"/>
                <w:szCs w:val="18"/>
              </w:rPr>
              <w:t>79</w:t>
            </w:r>
          </w:p>
        </w:tc>
        <w:tc>
          <w:tcPr>
            <w:gridSpan w:val="3"/>
            <w:vAlign w:val="center"/>
          </w:tcPr>
          <w:p w14:paraId="0F3530E1">
            <w:pPr>
              <w:jc w:val="center"/>
              <w:rPr>
                <w:sz w:val="18"/>
                <w:szCs w:val="18"/>
              </w:rPr>
            </w:pPr>
            <w:r>
              <w:rPr>
                <w:b/>
                <w:sz w:val="18"/>
                <w:szCs w:val="18"/>
              </w:rPr>
              <w:t>9分</w:t>
            </w:r>
          </w:p>
        </w:tc>
      </w:tr>
    </w:tbl>
    <w:p w14:paraId="57DAB0CF">
      <w:pPr>
        <w:pStyle w:val="3"/>
        <w:jc w:val="center"/>
        <w:rPr>
          <w:sz w:val="18"/>
          <w:szCs w:val="18"/>
          <w:lang w:val="en-US"/>
        </w:rPr>
      </w:pPr>
      <w:bookmarkStart w:id="86" w:name="达标率表格"/>
      <w:bookmarkEnd w:id="86"/>
    </w:p>
    <w:p w14:paraId="4E5F4A04">
      <w:pPr>
        <w:pStyle w:val="2"/>
        <w:rPr>
          <w:rFonts w:ascii="微软雅黑" w:hAnsi="微软雅黑"/>
        </w:rPr>
      </w:pPr>
      <w:bookmarkStart w:id="87" w:name="_Toc513555457"/>
      <w:bookmarkStart w:id="88" w:name="_Toc38990802"/>
      <w:bookmarkStart w:id="89" w:name="_Toc31878"/>
      <w:r>
        <w:rPr>
          <w:rFonts w:hint="eastAsia" w:ascii="微软雅黑" w:hAnsi="微软雅黑"/>
        </w:rPr>
        <w:t>动态采光</w:t>
      </w:r>
      <w:bookmarkEnd w:id="87"/>
      <w:r>
        <w:rPr>
          <w:rFonts w:hint="eastAsia" w:ascii="微软雅黑" w:hAnsi="微软雅黑"/>
        </w:rPr>
        <w:t>统计图</w:t>
      </w:r>
      <w:bookmarkEnd w:id="88"/>
      <w:bookmarkEnd w:id="89"/>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90" w:name="逐日统计图"/>
      <w:bookmarkEnd w:id="90"/>
      <w:r>
        <w:drawing>
          <wp:inline distT="0" distB="0" distL="0" distR="0">
            <wp:extent cx="5667375" cy="3124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91" w:name="逐月统计图"/>
      <w:bookmarkEnd w:id="91"/>
      <w:r>
        <w:drawing>
          <wp:inline distT="0" distB="0" distL="0" distR="0">
            <wp:extent cx="5667375" cy="3124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2" w:name="_Toc144901111"/>
      <w:bookmarkStart w:id="93" w:name="动态采光彩图"/>
      <w:bookmarkStart w:id="94" w:name="_Toc13723"/>
      <w:r>
        <w:rPr>
          <w:rFonts w:hint="eastAsia" w:ascii="微软雅黑" w:hAnsi="微软雅黑"/>
        </w:rPr>
        <w:t>动态采光彩图</w:t>
      </w:r>
      <w:bookmarkEnd w:id="92"/>
      <w:bookmarkEnd w:id="93"/>
      <w:bookmarkEnd w:id="94"/>
    </w:p>
    <w:p w14:paraId="448FFA0E">
      <w:pPr>
        <w:pStyle w:val="3"/>
        <w:jc w:val="center"/>
        <w:rPr>
          <w:b/>
          <w:bCs/>
          <w:lang w:val="en-US"/>
        </w:rPr>
      </w:pPr>
      <w:r>
        <w:drawing>
          <wp:inline distT="0" distB="0" distL="0" distR="0">
            <wp:extent cx="5667375" cy="32004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3200400"/>
                    </a:xfrm>
                    <a:prstGeom prst="rect">
                      <a:avLst/>
                    </a:prstGeom>
                  </pic:spPr>
                </pic:pic>
              </a:graphicData>
            </a:graphic>
          </wp:inline>
        </w:drawing>
      </w:r>
    </w:p>
    <w:p w14:paraId="5B331E78">
      <w:pPr>
        <w:pStyle w:val="3"/>
        <w:jc w:val="center"/>
        <w:rPr>
          <w:b/>
          <w:bCs/>
          <w:lang w:val="en-US"/>
        </w:rPr>
      </w:pPr>
      <w:r>
        <w:rPr>
          <w:b/>
          <w:bCs/>
          <w:lang w:val="en-US"/>
        </w:rPr>
        <w:t>1层</w:t>
      </w:r>
    </w:p>
    <w:p w14:paraId="6ADCB242">
      <w:pPr>
        <w:pStyle w:val="3"/>
        <w:jc w:val="center"/>
        <w:rPr>
          <w:b/>
          <w:bCs/>
          <w:lang w:val="en-US"/>
        </w:rPr>
      </w:pPr>
      <w:r>
        <w:drawing>
          <wp:inline distT="0" distB="0" distL="0" distR="0">
            <wp:extent cx="5667375" cy="32194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3219450"/>
                    </a:xfrm>
                    <a:prstGeom prst="rect">
                      <a:avLst/>
                    </a:prstGeom>
                  </pic:spPr>
                </pic:pic>
              </a:graphicData>
            </a:graphic>
          </wp:inline>
        </w:drawing>
      </w:r>
    </w:p>
    <w:p w14:paraId="2A1179A0">
      <w:pPr>
        <w:pStyle w:val="3"/>
        <w:jc w:val="center"/>
        <w:rPr>
          <w:b/>
          <w:bCs/>
          <w:lang w:val="en-US"/>
        </w:rPr>
      </w:pPr>
      <w:r>
        <w:rPr>
          <w:b/>
          <w:bCs/>
          <w:lang w:val="en-US"/>
        </w:rPr>
        <w:t>2层</w:t>
      </w:r>
    </w:p>
    <w:p w14:paraId="30701CD9">
      <w:pPr>
        <w:pStyle w:val="3"/>
        <w:jc w:val="center"/>
        <w:rPr>
          <w:b/>
          <w:bCs/>
          <w:lang w:val="en-US"/>
        </w:rPr>
      </w:pPr>
    </w:p>
    <w:p w14:paraId="2A4AEF89">
      <w:pPr>
        <w:pStyle w:val="2"/>
        <w:rPr>
          <w:rFonts w:ascii="微软雅黑" w:hAnsi="微软雅黑"/>
        </w:rPr>
      </w:pPr>
      <w:bookmarkStart w:id="95" w:name="_Toc26751"/>
      <w:r>
        <w:rPr>
          <w:rFonts w:hint="eastAsia" w:ascii="微软雅黑" w:hAnsi="微软雅黑"/>
        </w:rPr>
        <w:t>评价结论</w:t>
      </w:r>
      <w:bookmarkEnd w:id="95"/>
    </w:p>
    <w:p w14:paraId="6529A0AD">
      <w:pPr>
        <w:pStyle w:val="3"/>
        <w:ind w:firstLine="420" w:firstLineChars="200"/>
      </w:pPr>
      <w:bookmarkStart w:id="96" w:name="标准名称3"/>
      <w:r>
        <w:t>《绿色建筑评价标准》GB/T 50378-2019</w:t>
      </w:r>
      <w:bookmarkEnd w:id="96"/>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7" w:name="动态评价指标"/>
            <w:r>
              <w:rPr>
                <w:rFonts w:hint="eastAsia"/>
              </w:rPr>
              <w:t>达标面积比例(%)</w:t>
            </w:r>
            <w:bookmarkEnd w:id="97"/>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8" w:name="动态评价指标单位"/>
            <w:r>
              <w:rPr>
                <w:rFonts w:hint="eastAsia"/>
              </w:rPr>
              <w:t>%</w:t>
            </w:r>
            <w:bookmarkEnd w:id="98"/>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9" w:name="采光面积"/>
            <w:r>
              <w:t>738.41</w:t>
            </w:r>
            <w:bookmarkEnd w:id="99"/>
          </w:p>
        </w:tc>
        <w:tc>
          <w:tcPr>
            <w:tcW w:w="2528" w:type="dxa"/>
            <w:vAlign w:val="center"/>
          </w:tcPr>
          <w:p w14:paraId="77BA635B">
            <w:pPr>
              <w:pStyle w:val="3"/>
              <w:jc w:val="center"/>
            </w:pPr>
            <w:bookmarkStart w:id="100" w:name="平均时数"/>
            <w:r>
              <w:t>79</w:t>
            </w:r>
            <w:bookmarkEnd w:id="100"/>
          </w:p>
        </w:tc>
        <w:tc>
          <w:tcPr>
            <w:tcW w:w="1984" w:type="dxa"/>
            <w:vAlign w:val="center"/>
          </w:tcPr>
          <w:p w14:paraId="44828CEC">
            <w:pPr>
              <w:pStyle w:val="3"/>
              <w:jc w:val="center"/>
            </w:pPr>
            <w:bookmarkStart w:id="101" w:name="动态评价指标要求"/>
            <w:r>
              <w:t>60</w:t>
            </w:r>
            <w:bookmarkEnd w:id="101"/>
          </w:p>
        </w:tc>
        <w:tc>
          <w:tcPr>
            <w:tcW w:w="1997" w:type="dxa"/>
            <w:vAlign w:val="center"/>
          </w:tcPr>
          <w:p w14:paraId="5F65251B">
            <w:pPr>
              <w:pStyle w:val="3"/>
              <w:jc w:val="center"/>
            </w:pPr>
            <w:bookmarkStart w:id="102" w:name="动态采光得分"/>
            <w:r>
              <w:t>9</w:t>
            </w:r>
            <w:bookmarkEnd w:id="102"/>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E54360"/>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59E5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uiPriority w:val="0"/>
    <w:rPr>
      <w:color w:val="800080"/>
      <w:u w:val="single"/>
    </w:rPr>
  </w:style>
  <w:style w:type="character" w:styleId="28">
    <w:name w:val="Hyperlink"/>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047;&#33635;&#28828;\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tmp9.dotx</Template>
  <Pages>10</Pages>
  <Words>3367</Words>
  <Characters>4260</Characters>
  <Lines>31</Lines>
  <Paragraphs>8</Paragraphs>
  <TotalTime>0</TotalTime>
  <ScaleCrop>false</ScaleCrop>
  <LinksUpToDate>false</LinksUpToDate>
  <CharactersWithSpaces>5762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2024-12-11T12:13:00Z</dcterms:created>
  <dc:creator>钟荣炜</dc:creator>
  <cp:lastModifiedBy>钟荣炜</cp:lastModifiedBy>
  <dcterms:modified xsi:type="dcterms:W3CDTF">2024-12-11T12:13:20Z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EE3B22C7641441DD932F79016A47F7CA_11</vt:lpwstr>
  </property>
  <property fmtid="{D5CDD505-2E9C-101B-9397-08002B2CF9AE}" pid="3" name="KSOProductBuildVer">
    <vt:lpwstr>2052-12.1.0.19302</vt:lpwstr>
  </property>
</Properties>
</file>