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DB69">
      <w:pPr>
        <w:pStyle w:val="2"/>
      </w:pPr>
      <w:bookmarkStart w:id="0" w:name="_GoBack"/>
      <w:bookmarkEnd w:id="0"/>
      <w:r>
        <w:t>卫生器具产品节水性能检测报告</w:t>
      </w:r>
    </w:p>
    <w:p w14:paraId="18E91FCD">
      <w:pPr>
        <w:pStyle w:val="3"/>
      </w:pPr>
      <w:r>
        <w:t>一、检测目的</w:t>
      </w:r>
    </w:p>
    <w:p w14:paraId="6C295823">
      <w:pPr>
        <w:pStyle w:val="16"/>
      </w:pPr>
      <w:r>
        <w:t>随着全球水资源日益紧张，节水成为社会关注的焦点。卫生器具作为日常生活用水的主要设备，其节水性能至关重要。本次检测旨在准确评估 [品牌及型号] 卫生器具的节水性能，为消费者提供客观的产品信息，同时推动行业内节水技术的发展与应用，助力水资源的合理利用。</w:t>
      </w:r>
    </w:p>
    <w:p w14:paraId="6F05308C">
      <w:pPr>
        <w:pStyle w:val="3"/>
      </w:pPr>
      <w:r>
        <w:t>二、检测范围</w:t>
      </w:r>
    </w:p>
    <w:p w14:paraId="7B312D56">
      <w:pPr>
        <w:pStyle w:val="16"/>
      </w:pPr>
      <w:r>
        <w:t>本次检测涵盖常见的卫生器具，包括坐便器、水龙头、淋浴花洒等。这些器具在家庭、公共场所等广泛应用，对整体用水量影响较大，是节水性能检测的重点对象。</w:t>
      </w:r>
    </w:p>
    <w:p w14:paraId="67C2EA60">
      <w:pPr>
        <w:pStyle w:val="3"/>
      </w:pPr>
      <w:r>
        <w:t>三、检测依据</w:t>
      </w:r>
    </w:p>
    <w:p w14:paraId="70ECB7E0">
      <w:pPr>
        <w:pStyle w:val="16"/>
        <w:numPr>
          <w:ilvl w:val="0"/>
          <w:numId w:val="1"/>
        </w:numPr>
      </w:pPr>
      <w:r>
        <w:rPr>
          <w:b/>
          <w:bCs/>
        </w:rPr>
        <w:t>GB 25502-2017《坐便器水效限定值及水效等级》</w:t>
      </w:r>
      <w:r>
        <w:t>：该标准明确规定了坐便器的节水评价值、水效等级、技术要求和试验方法。如全冲水量最大限定值为 8 升，平均用水量为 6.4 升作为市场准入基本要求；水效等级分为 3 级，1 级代表行业最高节水水平，2 级为节水产品认证起点，3 级为最低节水标准。</w:t>
      </w:r>
    </w:p>
    <w:p w14:paraId="7F4284FA">
      <w:pPr>
        <w:pStyle w:val="16"/>
        <w:numPr>
          <w:ilvl w:val="0"/>
          <w:numId w:val="1"/>
        </w:numPr>
      </w:pPr>
      <w:r>
        <w:rPr>
          <w:b/>
          <w:bCs/>
        </w:rPr>
        <w:t>GB/T 23447-2009《卫生洁具 淋浴用花洒》</w:t>
      </w:r>
      <w:r>
        <w:t>：针对花洒的材料、外观质量、标识包装等方面制定标准，确保产品安全、卫生且符合相关规范。</w:t>
      </w:r>
    </w:p>
    <w:p w14:paraId="5166D653">
      <w:pPr>
        <w:pStyle w:val="16"/>
        <w:numPr>
          <w:ilvl w:val="0"/>
          <w:numId w:val="1"/>
        </w:numPr>
      </w:pPr>
      <w:r>
        <w:rPr>
          <w:b/>
          <w:bCs/>
        </w:rPr>
        <w:t>其他相关行业标准及地方标准</w:t>
      </w:r>
      <w:r>
        <w:t>：如部分地区对用水器具节水技术条件的规定，综合考量以保证检测的全面性与准确性。</w:t>
      </w:r>
    </w:p>
    <w:p w14:paraId="3D16406D">
      <w:pPr>
        <w:pStyle w:val="3"/>
      </w:pPr>
      <w:r>
        <w:t>四、检测过程</w:t>
      </w:r>
    </w:p>
    <w:p w14:paraId="6EF0E6CD">
      <w:pPr>
        <w:pStyle w:val="16"/>
        <w:numPr>
          <w:ilvl w:val="0"/>
          <w:numId w:val="2"/>
        </w:numPr>
      </w:pPr>
      <w:r>
        <w:rPr>
          <w:b/>
          <w:bCs/>
        </w:rPr>
        <w:t>坐便器检测</w:t>
      </w:r>
    </w:p>
    <w:p w14:paraId="4DCC4124">
      <w:pPr>
        <w:pStyle w:val="16"/>
        <w:numPr>
          <w:ilvl w:val="1"/>
          <w:numId w:val="3"/>
        </w:numPr>
      </w:pPr>
      <w:r>
        <w:rPr>
          <w:b/>
          <w:bCs/>
        </w:rPr>
        <w:t>冲洗用水量试验</w:t>
      </w:r>
      <w:r>
        <w:t>：在规定的供水压力下，多次测试坐便器的实际用水量。将测试数据与产品明示值对比，要求偏差不超过 + 0.21 升。</w:t>
      </w:r>
    </w:p>
    <w:p w14:paraId="16259872">
      <w:pPr>
        <w:pStyle w:val="16"/>
        <w:numPr>
          <w:ilvl w:val="1"/>
          <w:numId w:val="3"/>
        </w:numPr>
      </w:pPr>
      <w:r>
        <w:rPr>
          <w:b/>
          <w:bCs/>
        </w:rPr>
        <w:t>功能测试</w:t>
      </w:r>
      <w:r>
        <w:t>：全面检查洗净效果、水封回复、污水置换、排放功能等。通过模拟日常使用场景，观察坐便器在不同工况下的表现，确保各项功能符合节水等级要求。同时检查水封深度和表面尺寸，保证卫生防臭；测量存水弯最小通径，确保排水畅通。</w:t>
      </w:r>
    </w:p>
    <w:p w14:paraId="6837D442">
      <w:pPr>
        <w:pStyle w:val="16"/>
        <w:numPr>
          <w:ilvl w:val="0"/>
          <w:numId w:val="4"/>
        </w:numPr>
      </w:pPr>
      <w:r>
        <w:rPr>
          <w:b/>
          <w:bCs/>
        </w:rPr>
        <w:t>水龙头检测</w:t>
      </w:r>
    </w:p>
    <w:p w14:paraId="478C50FE">
      <w:pPr>
        <w:pStyle w:val="16"/>
        <w:numPr>
          <w:ilvl w:val="1"/>
          <w:numId w:val="3"/>
        </w:numPr>
      </w:pPr>
      <w:r>
        <w:rPr>
          <w:b/>
          <w:bCs/>
        </w:rPr>
        <w:t>水流量测试</w:t>
      </w:r>
      <w:r>
        <w:t>：使用专业流量计，在不同开启程度下测量水龙头的水流量。与国家标准或行业标准对比，评估其节水效果。同时检测水龙头的密封性能，在一定压力下保持一段时间，观察是否有渗漏现象，确保水资源无浪费。</w:t>
      </w:r>
    </w:p>
    <w:p w14:paraId="6DF7E60E">
      <w:pPr>
        <w:pStyle w:val="16"/>
        <w:numPr>
          <w:ilvl w:val="1"/>
          <w:numId w:val="3"/>
        </w:numPr>
      </w:pPr>
      <w:r>
        <w:rPr>
          <w:b/>
          <w:bCs/>
        </w:rPr>
        <w:t>耐久性测试</w:t>
      </w:r>
      <w:r>
        <w:t>：模拟日常频繁开关操作，进行一定次数的循环测试。检查水龙头在长期使用后的磨损情况，确保其在使用寿命内水流量稳定，维持良好的节水性能。</w:t>
      </w:r>
    </w:p>
    <w:p w14:paraId="5E41F129">
      <w:pPr>
        <w:pStyle w:val="16"/>
        <w:numPr>
          <w:ilvl w:val="0"/>
          <w:numId w:val="5"/>
        </w:numPr>
      </w:pPr>
      <w:r>
        <w:rPr>
          <w:b/>
          <w:bCs/>
        </w:rPr>
        <w:t>淋浴花洒检测</w:t>
      </w:r>
    </w:p>
    <w:p w14:paraId="223956B7">
      <w:pPr>
        <w:pStyle w:val="16"/>
        <w:numPr>
          <w:ilvl w:val="1"/>
          <w:numId w:val="3"/>
        </w:numPr>
      </w:pPr>
      <w:r>
        <w:rPr>
          <w:b/>
          <w:bCs/>
        </w:rPr>
        <w:t>流量检测</w:t>
      </w:r>
      <w:r>
        <w:t>：将流量计放置在花洒出水口，记录一定时间内流出的水量，测试花洒在不同水压下的实际水流量，判断其是否符合标准。</w:t>
      </w:r>
    </w:p>
    <w:p w14:paraId="79E027D1">
      <w:pPr>
        <w:pStyle w:val="16"/>
        <w:numPr>
          <w:ilvl w:val="1"/>
          <w:numId w:val="3"/>
        </w:numPr>
      </w:pPr>
      <w:r>
        <w:rPr>
          <w:b/>
          <w:bCs/>
        </w:rPr>
        <w:t>压力检测</w:t>
      </w:r>
      <w:r>
        <w:t>：使用压力计测量花洒出水口的压力，确保压力适中，既能提供舒适的淋浴体验，又不会因压力过大导致水流量超标浪费水资源。</w:t>
      </w:r>
    </w:p>
    <w:p w14:paraId="4B90FE69">
      <w:pPr>
        <w:pStyle w:val="16"/>
        <w:numPr>
          <w:ilvl w:val="1"/>
          <w:numId w:val="3"/>
        </w:numPr>
      </w:pPr>
      <w:r>
        <w:rPr>
          <w:b/>
          <w:bCs/>
        </w:rPr>
        <w:t>耐久性检测</w:t>
      </w:r>
      <w:r>
        <w:t>：进行长时间的喷淋测试，观察花洒在持续使用后的性能变化，包括喷头是否堵塞、出水是否均匀等，保证其在长期使用中的节水可靠性。</w:t>
      </w:r>
    </w:p>
    <w:p w14:paraId="3A2168A4">
      <w:pPr>
        <w:pStyle w:val="3"/>
      </w:pPr>
      <w:r>
        <w:t>五、检测结果</w:t>
      </w:r>
    </w:p>
    <w:p w14:paraId="12F7CC49">
      <w:pPr>
        <w:pStyle w:val="16"/>
        <w:numPr>
          <w:ilvl w:val="0"/>
          <w:numId w:val="6"/>
        </w:numPr>
      </w:pPr>
      <w:r>
        <w:rPr>
          <w:b/>
          <w:bCs/>
        </w:rPr>
        <w:t>坐便器</w:t>
      </w:r>
      <w:r>
        <w:t>：本次检测的 [品牌及型号] 坐便器，全冲水量平均为 [X] 升，远低于标准限定的 8 升，达到水效等级 1 级标准。洗净效果良好，水封回复、污水置换和排放功能均正常，水封深度和存水弯最小通径符合要求，整体节水性能优异。</w:t>
      </w:r>
    </w:p>
    <w:p w14:paraId="01F01B5B">
      <w:pPr>
        <w:pStyle w:val="16"/>
        <w:numPr>
          <w:ilvl w:val="0"/>
          <w:numId w:val="6"/>
        </w:numPr>
      </w:pPr>
      <w:r>
        <w:rPr>
          <w:b/>
          <w:bCs/>
        </w:rPr>
        <w:t>水龙头</w:t>
      </w:r>
      <w:r>
        <w:t>：水龙头在标准压力下，最大水流量为 [X] 升 / 分钟，低于同类产品平均水平，符合节水型水龙头的流量标准。密封性能测试中，未发现渗漏现象，经过耐久性测试后，水流量变化在允许范围内，产品质量可靠，节水性能稳定。</w:t>
      </w:r>
    </w:p>
    <w:p w14:paraId="6F4C1E3E">
      <w:pPr>
        <w:pStyle w:val="16"/>
        <w:numPr>
          <w:ilvl w:val="0"/>
          <w:numId w:val="6"/>
        </w:numPr>
      </w:pPr>
      <w:r>
        <w:rPr>
          <w:b/>
          <w:bCs/>
        </w:rPr>
        <w:t>淋浴花洒</w:t>
      </w:r>
      <w:r>
        <w:t>：花洒在不同水压下，水流量稳定在 [X] 升 / 分钟，符合节水花洒的流量要求。出水压力适中，能提供舒适的淋浴体验。耐久性测试后，花洒喷头无堵塞，出水均匀性良好，保持了较好的节水性能。</w:t>
      </w:r>
    </w:p>
    <w:p w14:paraId="786E6775">
      <w:pPr>
        <w:pStyle w:val="3"/>
      </w:pPr>
      <w:r>
        <w:t>六、检测结论</w:t>
      </w:r>
    </w:p>
    <w:p w14:paraId="273EAFC8">
      <w:pPr>
        <w:pStyle w:val="16"/>
      </w:pPr>
      <w:r>
        <w:t>经检测，本次所测 [品牌及型号] 卫生器具产品在节水性能方面表现出色。坐便器达到水效等级 1 级，水龙头和淋浴花洒的水流量等关键节水指标均符合相关标准要求，且在耐久性等方面表现良好，能够在保证正常使用功能的前提下，有效减少水资源的浪费，为用户提供节水、高效的用水体验，推荐消费者在选购卫生器具时予以考虑。</w:t>
      </w:r>
    </w:p>
    <w:p w14:paraId="447D46EA">
      <w:pPr>
        <w:pStyle w:val="16"/>
      </w:pPr>
      <w:r>
        <w:t>[检测机构名称]</w:t>
      </w:r>
    </w:p>
    <w:p w14:paraId="1A9B3B29">
      <w:pPr>
        <w:pStyle w:val="16"/>
      </w:pPr>
      <w:r>
        <w:t>[检测日期]</w:t>
      </w:r>
    </w:p>
    <w:p w14:paraId="116AF5F0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9751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1473</Words>
  <Characters>1506</Characters>
  <TotalTime>0</TotalTime>
  <ScaleCrop>false</ScaleCrop>
  <LinksUpToDate>false</LinksUpToDate>
  <CharactersWithSpaces>1543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2025-03-11T08:18:00Z</dcterms:created>
  <dc:creator>Un-named</dc:creator>
  <cp:lastModifiedBy>Gambler</cp:lastModifiedBy>
  <dcterms:modified xsi:type="dcterms:W3CDTF">2025-03-11T08:18:55Z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99E48F9E812544818B8CEAD479EE040D_13</vt:lpwstr>
  </property>
</Properties>
</file>