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4" w:name="_GoBack"/>
      <w:bookmarkEnd w:id="84"/>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浙江庆元月山村村民活动中心</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r>
              <w:t>001</w:t>
            </w:r>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r>
              <w:t>建筑与城乡规划学院</w:t>
            </w:r>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r>
              <w:t>福州大学</w:t>
            </w:r>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2024年12月26日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324100" cy="23241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14:paraId="7EFCEE2E">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T15008848997</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20B0A829">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_Toc25082 </w:instrText>
          </w:r>
          <w:r>
            <w:fldChar w:fldCharType="separate"/>
          </w:r>
          <w:r>
            <w:rPr>
              <w:rFonts w:hint="eastAsia"/>
            </w:rPr>
            <w:t>1. 建筑概况</w:t>
          </w:r>
          <w:r>
            <w:tab/>
          </w:r>
          <w:r>
            <w:fldChar w:fldCharType="begin"/>
          </w:r>
          <w:r>
            <w:instrText xml:space="preserve"> PAGEREF _Toc25082 \h </w:instrText>
          </w:r>
          <w:r>
            <w:fldChar w:fldCharType="separate"/>
          </w:r>
          <w:r>
            <w:t>3</w:t>
          </w:r>
          <w:r>
            <w:fldChar w:fldCharType="end"/>
          </w:r>
          <w:r>
            <w:fldChar w:fldCharType="end"/>
          </w:r>
        </w:p>
        <w:p w14:paraId="1038985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_Toc1564 </w:instrText>
          </w:r>
          <w:r>
            <w:rPr>
              <w:bCs/>
              <w:lang w:val="zh-CN"/>
            </w:rPr>
            <w:fldChar w:fldCharType="separate"/>
          </w:r>
          <w:r>
            <w:rPr>
              <w:rFonts w:hint="eastAsia"/>
            </w:rPr>
            <w:t>2. 设计依据</w:t>
          </w:r>
          <w:r>
            <w:tab/>
          </w:r>
          <w:r>
            <w:fldChar w:fldCharType="begin"/>
          </w:r>
          <w:r>
            <w:instrText xml:space="preserve"> PAGEREF _Toc1564 \h </w:instrText>
          </w:r>
          <w:r>
            <w:fldChar w:fldCharType="separate"/>
          </w:r>
          <w:r>
            <w:t>3</w:t>
          </w:r>
          <w:r>
            <w:fldChar w:fldCharType="end"/>
          </w:r>
          <w:r>
            <w:rPr>
              <w:bCs/>
              <w:lang w:val="zh-CN"/>
            </w:rPr>
            <w:fldChar w:fldCharType="end"/>
          </w:r>
        </w:p>
        <w:p w14:paraId="25BAC19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_Toc29060 </w:instrText>
          </w:r>
          <w:r>
            <w:rPr>
              <w:bCs/>
              <w:lang w:val="zh-CN"/>
            </w:rPr>
            <w:fldChar w:fldCharType="separate"/>
          </w:r>
          <w:r>
            <w:rPr>
              <w:rFonts w:hint="eastAsia"/>
            </w:rPr>
            <w:t>3. 标准要求</w:t>
          </w:r>
          <w:r>
            <w:tab/>
          </w:r>
          <w:r>
            <w:fldChar w:fldCharType="begin"/>
          </w:r>
          <w:r>
            <w:instrText xml:space="preserve"> PAGEREF _Toc29060 \h </w:instrText>
          </w:r>
          <w:r>
            <w:fldChar w:fldCharType="separate"/>
          </w:r>
          <w:r>
            <w:t>3</w:t>
          </w:r>
          <w:r>
            <w:fldChar w:fldCharType="end"/>
          </w:r>
          <w:r>
            <w:rPr>
              <w:bCs/>
              <w:lang w:val="zh-CN"/>
            </w:rPr>
            <w:fldChar w:fldCharType="end"/>
          </w:r>
        </w:p>
        <w:p w14:paraId="4C4A2F3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_Toc11857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_Toc11857 \h </w:instrText>
          </w:r>
          <w:r>
            <w:fldChar w:fldCharType="separate"/>
          </w:r>
          <w:r>
            <w:t>4</w:t>
          </w:r>
          <w:r>
            <w:fldChar w:fldCharType="end"/>
          </w:r>
          <w:r>
            <w:rPr>
              <w:bCs/>
              <w:lang w:val="zh-CN"/>
            </w:rPr>
            <w:fldChar w:fldCharType="end"/>
          </w:r>
        </w:p>
        <w:p w14:paraId="3C3CB85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_Toc10126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_Toc10126 \h </w:instrText>
          </w:r>
          <w:r>
            <w:fldChar w:fldCharType="separate"/>
          </w:r>
          <w:r>
            <w:t>4</w:t>
          </w:r>
          <w:r>
            <w:fldChar w:fldCharType="end"/>
          </w:r>
          <w:r>
            <w:rPr>
              <w:bCs/>
              <w:lang w:val="zh-CN"/>
            </w:rPr>
            <w:fldChar w:fldCharType="end"/>
          </w:r>
        </w:p>
        <w:p w14:paraId="0547810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_Toc26328 </w:instrText>
          </w:r>
          <w:r>
            <w:rPr>
              <w:bCs/>
              <w:lang w:val="zh-CN"/>
            </w:rPr>
            <w:fldChar w:fldCharType="separate"/>
          </w:r>
          <w:r>
            <w:rPr>
              <w:rFonts w:hint="eastAsia"/>
              <w:lang w:val="en-GB"/>
            </w:rPr>
            <w:t xml:space="preserve">4.2 </w:t>
          </w:r>
          <w:r>
            <w:t>分析软件</w:t>
          </w:r>
          <w:r>
            <w:tab/>
          </w:r>
          <w:r>
            <w:fldChar w:fldCharType="begin"/>
          </w:r>
          <w:r>
            <w:instrText xml:space="preserve"> PAGEREF _Toc26328 \h </w:instrText>
          </w:r>
          <w:r>
            <w:fldChar w:fldCharType="separate"/>
          </w:r>
          <w:r>
            <w:t>5</w:t>
          </w:r>
          <w:r>
            <w:fldChar w:fldCharType="end"/>
          </w:r>
          <w:r>
            <w:rPr>
              <w:bCs/>
              <w:lang w:val="zh-CN"/>
            </w:rPr>
            <w:fldChar w:fldCharType="end"/>
          </w:r>
        </w:p>
        <w:p w14:paraId="71F3D307">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_Toc14893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_Toc14893 \h </w:instrText>
          </w:r>
          <w:r>
            <w:fldChar w:fldCharType="separate"/>
          </w:r>
          <w:r>
            <w:t>5</w:t>
          </w:r>
          <w:r>
            <w:fldChar w:fldCharType="end"/>
          </w:r>
          <w:r>
            <w:rPr>
              <w:bCs/>
              <w:lang w:val="zh-CN"/>
            </w:rPr>
            <w:fldChar w:fldCharType="end"/>
          </w:r>
        </w:p>
        <w:p w14:paraId="23128AB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_Toc5635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_Toc5635 \h </w:instrText>
          </w:r>
          <w:r>
            <w:fldChar w:fldCharType="separate"/>
          </w:r>
          <w:r>
            <w:t>6</w:t>
          </w:r>
          <w:r>
            <w:fldChar w:fldCharType="end"/>
          </w:r>
          <w:r>
            <w:rPr>
              <w:bCs/>
              <w:lang w:val="zh-CN"/>
            </w:rPr>
            <w:fldChar w:fldCharType="end"/>
          </w:r>
        </w:p>
        <w:p w14:paraId="0D957DB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_Toc9395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_Toc9395 \h </w:instrText>
          </w:r>
          <w:r>
            <w:fldChar w:fldCharType="separate"/>
          </w:r>
          <w:r>
            <w:t>6</w:t>
          </w:r>
          <w:r>
            <w:fldChar w:fldCharType="end"/>
          </w:r>
          <w:r>
            <w:rPr>
              <w:bCs/>
              <w:lang w:val="zh-CN"/>
            </w:rPr>
            <w:fldChar w:fldCharType="end"/>
          </w:r>
        </w:p>
        <w:p w14:paraId="4F1396BE">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_Toc26369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_Toc26369 \h </w:instrText>
          </w:r>
          <w:r>
            <w:fldChar w:fldCharType="separate"/>
          </w:r>
          <w:r>
            <w:t>6</w:t>
          </w:r>
          <w:r>
            <w:fldChar w:fldCharType="end"/>
          </w:r>
          <w:r>
            <w:rPr>
              <w:bCs/>
              <w:lang w:val="zh-CN"/>
            </w:rPr>
            <w:fldChar w:fldCharType="end"/>
          </w:r>
        </w:p>
        <w:p w14:paraId="5716B0C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_Toc5674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_Toc5674 \h </w:instrText>
          </w:r>
          <w:r>
            <w:fldChar w:fldCharType="separate"/>
          </w:r>
          <w:r>
            <w:t>7</w:t>
          </w:r>
          <w:r>
            <w:fldChar w:fldCharType="end"/>
          </w:r>
          <w:r>
            <w:rPr>
              <w:bCs/>
              <w:lang w:val="zh-CN"/>
            </w:rPr>
            <w:fldChar w:fldCharType="end"/>
          </w:r>
        </w:p>
        <w:p w14:paraId="5D6198EF">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_Toc8929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_Toc8929 \h </w:instrText>
          </w:r>
          <w:r>
            <w:fldChar w:fldCharType="separate"/>
          </w:r>
          <w:r>
            <w:t>7</w:t>
          </w:r>
          <w:r>
            <w:fldChar w:fldCharType="end"/>
          </w:r>
          <w:r>
            <w:rPr>
              <w:bCs/>
              <w:lang w:val="zh-CN"/>
            </w:rPr>
            <w:fldChar w:fldCharType="end"/>
          </w:r>
        </w:p>
        <w:p w14:paraId="760CF368">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_Toc30931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_Toc30931 \h </w:instrText>
          </w:r>
          <w:r>
            <w:fldChar w:fldCharType="separate"/>
          </w:r>
          <w:r>
            <w:t>7</w:t>
          </w:r>
          <w:r>
            <w:fldChar w:fldCharType="end"/>
          </w:r>
          <w:r>
            <w:rPr>
              <w:bCs/>
              <w:lang w:val="zh-CN"/>
            </w:rPr>
            <w:fldChar w:fldCharType="end"/>
          </w:r>
        </w:p>
        <w:p w14:paraId="148FD0CF">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_Toc25257 </w:instrText>
          </w:r>
          <w:r>
            <w:rPr>
              <w:bCs/>
              <w:lang w:val="zh-CN"/>
            </w:rPr>
            <w:fldChar w:fldCharType="separate"/>
          </w:r>
          <w:r>
            <w:rPr>
              <w:rFonts w:hint="eastAsia"/>
            </w:rPr>
            <w:t>6. 房间模拟</w:t>
          </w:r>
          <w:r>
            <w:t>结果</w:t>
          </w:r>
          <w:r>
            <w:tab/>
          </w:r>
          <w:r>
            <w:fldChar w:fldCharType="begin"/>
          </w:r>
          <w:r>
            <w:instrText xml:space="preserve"> PAGEREF _Toc25257 \h </w:instrText>
          </w:r>
          <w:r>
            <w:fldChar w:fldCharType="separate"/>
          </w:r>
          <w:r>
            <w:t>8</w:t>
          </w:r>
          <w:r>
            <w:fldChar w:fldCharType="end"/>
          </w:r>
          <w:r>
            <w:rPr>
              <w:bCs/>
              <w:lang w:val="zh-CN"/>
            </w:rPr>
            <w:fldChar w:fldCharType="end"/>
          </w:r>
        </w:p>
        <w:p w14:paraId="43D845D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_Toc600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_Toc600 \h </w:instrText>
          </w:r>
          <w:r>
            <w:fldChar w:fldCharType="separate"/>
          </w:r>
          <w:r>
            <w:t>8</w:t>
          </w:r>
          <w:r>
            <w:fldChar w:fldCharType="end"/>
          </w:r>
          <w:r>
            <w:rPr>
              <w:bCs/>
              <w:lang w:val="zh-CN"/>
            </w:rPr>
            <w:fldChar w:fldCharType="end"/>
          </w:r>
        </w:p>
        <w:p w14:paraId="6C42DF14">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_Toc27431 </w:instrText>
          </w:r>
          <w:r>
            <w:rPr>
              <w:bCs/>
              <w:lang w:val="zh-CN"/>
            </w:rPr>
            <w:fldChar w:fldCharType="separate"/>
          </w:r>
          <w:r>
            <w:rPr>
              <w:rFonts w:hint="eastAsia"/>
            </w:rPr>
            <w:t>8. 结论</w:t>
          </w:r>
          <w:r>
            <w:tab/>
          </w:r>
          <w:r>
            <w:fldChar w:fldCharType="begin"/>
          </w:r>
          <w:r>
            <w:instrText xml:space="preserve"> PAGEREF _Toc27431 \h </w:instrText>
          </w:r>
          <w:r>
            <w:fldChar w:fldCharType="separate"/>
          </w:r>
          <w:r>
            <w:t>10</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68A66425">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25082"/>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丽水</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1.10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2987.67</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10.50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1564"/>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9060"/>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办公建筑、展览建筑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8"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8"/>
    </w:tbl>
    <w:p w14:paraId="1ECA8739">
      <w:pPr>
        <w:ind w:firstLine="171" w:firstLineChars="95"/>
        <w:jc w:val="left"/>
        <w:rPr>
          <w:rFonts w:ascii="微软雅黑" w:hAnsi="微软雅黑" w:eastAsia="微软雅黑"/>
        </w:rPr>
      </w:pPr>
      <w:bookmarkStart w:id="29"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pStyle w:val="16"/>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044F8605">
            <w:pPr>
              <w:widowControl w:val="0"/>
              <w:rPr>
                <w:szCs w:val="18"/>
              </w:rPr>
            </w:pPr>
            <w:r>
              <w:rPr>
                <w:rFonts w:hint="eastAsia"/>
                <w:szCs w:val="18"/>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14:paraId="79D50F62">
            <w:pPr>
              <w:widowControl w:val="0"/>
              <w:jc w:val="center"/>
              <w:rPr>
                <w:szCs w:val="18"/>
              </w:rPr>
            </w:pPr>
            <w:r>
              <w:rPr>
                <w:rFonts w:hint="eastAsia"/>
                <w:szCs w:val="18"/>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14:paraId="7DBC0AD3">
            <w:pPr>
              <w:widowControl w:val="0"/>
              <w:jc w:val="center"/>
              <w:rPr>
                <w:szCs w:val="18"/>
              </w:rPr>
            </w:pPr>
            <w:r>
              <w:rPr>
                <w:rFonts w:hint="eastAsia"/>
                <w:szCs w:val="18"/>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14:paraId="31F833F8">
            <w:pPr>
              <w:widowControl w:val="0"/>
              <w:jc w:val="center"/>
              <w:rPr>
                <w:szCs w:val="18"/>
              </w:rPr>
            </w:pPr>
            <w:r>
              <w:rPr>
                <w:rFonts w:hint="eastAsia"/>
                <w:szCs w:val="18"/>
              </w:rPr>
              <w:t>顶部采光</w:t>
            </w:r>
          </w:p>
        </w:tc>
      </w:tr>
      <w:tr w14:paraId="76517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6CB9E27F">
            <w:pPr>
              <w:widowControl w:val="0"/>
              <w:rPr>
                <w:szCs w:val="18"/>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14:paraId="32331EE5">
            <w:pPr>
              <w:widowControl w:val="0"/>
              <w:rPr>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tcBorders>
              <w:top w:val="single" w:color="auto" w:sz="4" w:space="0"/>
              <w:left w:val="single" w:color="auto" w:sz="4" w:space="0"/>
              <w:bottom w:val="single" w:color="auto" w:sz="4" w:space="0"/>
              <w:right w:val="single" w:color="auto" w:sz="4" w:space="0"/>
            </w:tcBorders>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1FA9F5F5">
            <w:pPr>
              <w:widowControl w:val="0"/>
              <w:jc w:val="center"/>
              <w:rPr>
                <w:szCs w:val="18"/>
              </w:rPr>
            </w:pPr>
            <w:r>
              <w:rPr>
                <w:rFonts w:hint="eastAsia"/>
                <w:szCs w:val="18"/>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EDA3866">
            <w:pPr>
              <w:widowControl w:val="0"/>
              <w:jc w:val="center"/>
              <w:rPr>
                <w:szCs w:val="18"/>
              </w:rPr>
            </w:pPr>
            <w:r>
              <w:rPr>
                <w:rFonts w:hint="eastAsia"/>
                <w:szCs w:val="18"/>
              </w:rPr>
              <w:t>Ⅲ</w:t>
            </w:r>
          </w:p>
        </w:tc>
        <w:tc>
          <w:tcPr>
            <w:tcW w:w="2693" w:type="dxa"/>
            <w:tcBorders>
              <w:top w:val="single" w:color="auto" w:sz="4" w:space="0"/>
              <w:left w:val="single" w:color="auto" w:sz="4" w:space="0"/>
              <w:bottom w:val="single" w:color="auto" w:sz="4" w:space="0"/>
              <w:right w:val="single" w:color="auto" w:sz="4" w:space="0"/>
            </w:tcBorders>
            <w:vAlign w:val="center"/>
          </w:tcPr>
          <w:p w14:paraId="04B266AB">
            <w:pPr>
              <w:widowControl w:val="0"/>
              <w:rPr>
                <w:szCs w:val="18"/>
              </w:rPr>
            </w:pPr>
            <w:r>
              <w:rPr>
                <w:rFonts w:hint="eastAsia"/>
                <w:szCs w:val="18"/>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14:paraId="4B1957C8">
            <w:pPr>
              <w:widowControl w:val="0"/>
              <w:jc w:val="center"/>
              <w:rPr>
                <w:szCs w:val="18"/>
              </w:rPr>
            </w:pPr>
            <w:r>
              <w:rPr>
                <w:rFonts w:hint="eastAsia"/>
                <w:szCs w:val="18"/>
              </w:rPr>
              <w:t>3.0</w:t>
            </w:r>
          </w:p>
        </w:tc>
        <w:tc>
          <w:tcPr>
            <w:tcW w:w="1321" w:type="dxa"/>
            <w:tcBorders>
              <w:top w:val="single" w:color="auto" w:sz="4" w:space="0"/>
              <w:left w:val="single" w:color="auto" w:sz="4" w:space="0"/>
              <w:bottom w:val="single" w:color="auto" w:sz="4" w:space="0"/>
              <w:right w:val="single" w:color="auto" w:sz="4" w:space="0"/>
            </w:tcBorders>
            <w:vAlign w:val="center"/>
          </w:tcPr>
          <w:p w14:paraId="26496D33">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69EEF353">
            <w:pPr>
              <w:widowControl w:val="0"/>
              <w:jc w:val="center"/>
              <w:rPr>
                <w:szCs w:val="18"/>
              </w:rPr>
            </w:pPr>
            <w:r>
              <w:rPr>
                <w:rFonts w:hint="eastAsia"/>
                <w:szCs w:val="18"/>
              </w:rPr>
              <w:t>2.0</w:t>
            </w:r>
          </w:p>
        </w:tc>
        <w:tc>
          <w:tcPr>
            <w:tcW w:w="1574" w:type="dxa"/>
            <w:tcBorders>
              <w:top w:val="single" w:color="auto" w:sz="4" w:space="0"/>
              <w:left w:val="single" w:color="auto" w:sz="4" w:space="0"/>
              <w:bottom w:val="single" w:color="auto" w:sz="4" w:space="0"/>
              <w:right w:val="single" w:color="auto" w:sz="12" w:space="0"/>
            </w:tcBorders>
            <w:vAlign w:val="center"/>
          </w:tcPr>
          <w:p w14:paraId="0EF9A108">
            <w:pPr>
              <w:widowControl w:val="0"/>
              <w:jc w:val="center"/>
              <w:rPr>
                <w:szCs w:val="18"/>
              </w:rPr>
            </w:pPr>
            <w:r>
              <w:rPr>
                <w:rFonts w:hint="eastAsia"/>
                <w:szCs w:val="18"/>
              </w:rPr>
              <w:t>300</w:t>
            </w:r>
          </w:p>
        </w:tc>
      </w:tr>
      <w:tr w14:paraId="734B5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316EE8">
            <w:pPr>
              <w:widowControl w:val="0"/>
              <w:jc w:val="center"/>
              <w:rPr>
                <w:szCs w:val="18"/>
              </w:rPr>
            </w:pPr>
            <w:r>
              <w:rPr>
                <w:rFonts w:hint="eastAsia"/>
                <w:szCs w:val="18"/>
              </w:rPr>
              <w:t>Ⅳ</w:t>
            </w:r>
          </w:p>
        </w:tc>
        <w:tc>
          <w:tcPr>
            <w:tcW w:w="2693" w:type="dxa"/>
            <w:tcBorders>
              <w:top w:val="single" w:color="auto" w:sz="4" w:space="0"/>
              <w:left w:val="single" w:color="auto" w:sz="4" w:space="0"/>
              <w:bottom w:val="single" w:color="auto" w:sz="4" w:space="0"/>
              <w:right w:val="single" w:color="auto" w:sz="4" w:space="0"/>
            </w:tcBorders>
            <w:vAlign w:val="center"/>
          </w:tcPr>
          <w:p w14:paraId="45788BF4">
            <w:pPr>
              <w:widowControl w:val="0"/>
              <w:rPr>
                <w:szCs w:val="18"/>
              </w:rPr>
            </w:pPr>
            <w:r>
              <w:rPr>
                <w:rFonts w:hint="eastAsia"/>
                <w:szCs w:val="18"/>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14:paraId="3C9DE908">
            <w:pPr>
              <w:widowControl w:val="0"/>
              <w:jc w:val="center"/>
              <w:rPr>
                <w:szCs w:val="18"/>
              </w:rPr>
            </w:pPr>
            <w:r>
              <w:rPr>
                <w:rFonts w:hint="eastAsia"/>
                <w:szCs w:val="18"/>
              </w:rPr>
              <w:t>2.0</w:t>
            </w:r>
          </w:p>
        </w:tc>
        <w:tc>
          <w:tcPr>
            <w:tcW w:w="1321" w:type="dxa"/>
            <w:tcBorders>
              <w:top w:val="single" w:color="auto" w:sz="4" w:space="0"/>
              <w:left w:val="single" w:color="auto" w:sz="4" w:space="0"/>
              <w:bottom w:val="single" w:color="auto" w:sz="4" w:space="0"/>
              <w:right w:val="single" w:color="auto" w:sz="4" w:space="0"/>
            </w:tcBorders>
            <w:vAlign w:val="center"/>
          </w:tcPr>
          <w:p w14:paraId="1101A622">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74F321C">
            <w:pPr>
              <w:widowControl w:val="0"/>
              <w:jc w:val="center"/>
              <w:rPr>
                <w:szCs w:val="18"/>
              </w:rPr>
            </w:pPr>
            <w:r>
              <w:rPr>
                <w:rFonts w:hint="eastAsia"/>
                <w:szCs w:val="18"/>
              </w:rPr>
              <w:t>1.0</w:t>
            </w:r>
          </w:p>
        </w:tc>
        <w:tc>
          <w:tcPr>
            <w:tcW w:w="1574" w:type="dxa"/>
            <w:tcBorders>
              <w:top w:val="single" w:color="auto" w:sz="4" w:space="0"/>
              <w:left w:val="single" w:color="auto" w:sz="4" w:space="0"/>
              <w:bottom w:val="single" w:color="auto" w:sz="4" w:space="0"/>
              <w:right w:val="single" w:color="auto" w:sz="12" w:space="0"/>
            </w:tcBorders>
            <w:vAlign w:val="center"/>
          </w:tcPr>
          <w:p w14:paraId="044201CA">
            <w:pPr>
              <w:widowControl w:val="0"/>
              <w:jc w:val="center"/>
              <w:rPr>
                <w:szCs w:val="18"/>
              </w:rPr>
            </w:pPr>
            <w:r>
              <w:rPr>
                <w:rFonts w:hint="eastAsia"/>
                <w:szCs w:val="18"/>
              </w:rPr>
              <w:t>150</w:t>
            </w:r>
          </w:p>
        </w:tc>
      </w:tr>
      <w:tr w14:paraId="485E9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2D37DE70">
            <w:pPr>
              <w:widowControl w:val="0"/>
              <w:jc w:val="center"/>
              <w:rPr>
                <w:szCs w:val="18"/>
              </w:rPr>
            </w:pPr>
            <w:r>
              <w:rPr>
                <w:rFonts w:hint="eastAsia"/>
                <w:szCs w:val="18"/>
              </w:rPr>
              <w:t>Ⅴ</w:t>
            </w:r>
          </w:p>
        </w:tc>
        <w:tc>
          <w:tcPr>
            <w:tcW w:w="2693" w:type="dxa"/>
            <w:tcBorders>
              <w:top w:val="single" w:color="auto" w:sz="4" w:space="0"/>
              <w:left w:val="single" w:color="auto" w:sz="4" w:space="0"/>
              <w:bottom w:val="single" w:color="auto" w:sz="12" w:space="0"/>
              <w:right w:val="single" w:color="auto" w:sz="4" w:space="0"/>
            </w:tcBorders>
            <w:vAlign w:val="center"/>
          </w:tcPr>
          <w:p w14:paraId="535D4454">
            <w:pPr>
              <w:widowControl w:val="0"/>
              <w:rPr>
                <w:szCs w:val="18"/>
              </w:rPr>
            </w:pPr>
            <w:r>
              <w:rPr>
                <w:rFonts w:hint="eastAsia"/>
                <w:szCs w:val="18"/>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14:paraId="3C133BF5">
            <w:pPr>
              <w:widowControl w:val="0"/>
              <w:jc w:val="center"/>
              <w:rPr>
                <w:szCs w:val="18"/>
              </w:rPr>
            </w:pPr>
            <w:r>
              <w:rPr>
                <w:rFonts w:hint="eastAsia"/>
                <w:szCs w:val="18"/>
              </w:rPr>
              <w:t>1.0</w:t>
            </w:r>
          </w:p>
        </w:tc>
        <w:tc>
          <w:tcPr>
            <w:tcW w:w="1321" w:type="dxa"/>
            <w:tcBorders>
              <w:top w:val="single" w:color="auto" w:sz="4" w:space="0"/>
              <w:left w:val="single" w:color="auto" w:sz="4" w:space="0"/>
              <w:bottom w:val="single" w:color="auto" w:sz="12" w:space="0"/>
              <w:right w:val="single" w:color="auto" w:sz="4" w:space="0"/>
            </w:tcBorders>
            <w:vAlign w:val="center"/>
          </w:tcPr>
          <w:p w14:paraId="48EFFFFE">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3A3C92E2">
            <w:pPr>
              <w:widowControl w:val="0"/>
              <w:jc w:val="center"/>
              <w:rPr>
                <w:szCs w:val="18"/>
              </w:rPr>
            </w:pPr>
            <w:r>
              <w:rPr>
                <w:rFonts w:hint="eastAsia"/>
                <w:szCs w:val="18"/>
              </w:rPr>
              <w:t>0.5</w:t>
            </w:r>
          </w:p>
        </w:tc>
        <w:tc>
          <w:tcPr>
            <w:tcW w:w="1574" w:type="dxa"/>
            <w:tcBorders>
              <w:top w:val="single" w:color="auto" w:sz="4" w:space="0"/>
              <w:left w:val="single" w:color="auto" w:sz="4" w:space="0"/>
              <w:bottom w:val="single" w:color="auto" w:sz="12" w:space="0"/>
              <w:right w:val="single" w:color="auto" w:sz="12" w:space="0"/>
            </w:tcBorders>
            <w:vAlign w:val="center"/>
          </w:tcPr>
          <w:p w14:paraId="40DBB940">
            <w:pPr>
              <w:widowControl w:val="0"/>
              <w:jc w:val="center"/>
              <w:rPr>
                <w:szCs w:val="18"/>
              </w:rPr>
            </w:pPr>
            <w:r>
              <w:rPr>
                <w:rFonts w:hint="eastAsia"/>
                <w:szCs w:val="18"/>
              </w:rPr>
              <w:t>75</w:t>
            </w:r>
          </w:p>
        </w:tc>
      </w:tr>
      <w:bookmarkEnd w:id="29"/>
    </w:tbl>
    <w:p w14:paraId="5166EB98">
      <w:pPr>
        <w:pStyle w:val="2"/>
        <w:ind w:left="432" w:hanging="432"/>
        <w:rPr>
          <w:rFonts w:ascii="微软雅黑" w:hAnsi="微软雅黑"/>
        </w:rPr>
      </w:pPr>
      <w:bookmarkStart w:id="30" w:name="_Toc275165382"/>
      <w:bookmarkStart w:id="31" w:name="_Toc312399791"/>
      <w:bookmarkStart w:id="32" w:name="_Toc264043625"/>
      <w:bookmarkStart w:id="33" w:name="_Toc290209312"/>
      <w:bookmarkStart w:id="34" w:name="_Toc290149054"/>
      <w:bookmarkStart w:id="35" w:name="_Toc264569232"/>
      <w:bookmarkStart w:id="36" w:name="_Toc290209336"/>
      <w:bookmarkStart w:id="37" w:name="_Toc11857"/>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10126"/>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90209317"/>
      <w:bookmarkStart w:id="40" w:name="_Toc264043630"/>
      <w:bookmarkStart w:id="41" w:name="_Toc275165387"/>
      <w:bookmarkStart w:id="42" w:name="_Toc290149059"/>
      <w:bookmarkStart w:id="43" w:name="_Toc264569237"/>
      <w:bookmarkStart w:id="44" w:name="_Toc312399796"/>
      <w:bookmarkStart w:id="45"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26328"/>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14893"/>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5635"/>
      <w:r>
        <w:rPr>
          <w:rFonts w:hint="eastAsia"/>
        </w:rPr>
        <w:t>采光计算</w:t>
      </w:r>
      <w:r>
        <w:t>参数</w:t>
      </w:r>
      <w:r>
        <w:rPr>
          <w:rFonts w:hint="eastAsia"/>
        </w:rPr>
        <w:t>取值</w:t>
      </w:r>
      <w:bookmarkEnd w:id="49"/>
    </w:p>
    <w:p w14:paraId="1DF8A62E">
      <w:pPr>
        <w:pStyle w:val="4"/>
      </w:pPr>
      <w:bookmarkStart w:id="50" w:name="_Toc290149058"/>
      <w:bookmarkStart w:id="51" w:name="_Toc264043629"/>
      <w:bookmarkStart w:id="52" w:name="_Toc275165386"/>
      <w:bookmarkStart w:id="53" w:name="_Toc290209316"/>
      <w:bookmarkStart w:id="54" w:name="_Toc264569236"/>
      <w:bookmarkStart w:id="55" w:name="_Toc290209340"/>
      <w:bookmarkStart w:id="56" w:name="_Toc312399795"/>
      <w:bookmarkStart w:id="57" w:name="_Toc9395"/>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26369"/>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7" w:name="顶棚反射比"/>
            <w:r>
              <w:rPr>
                <w:rFonts w:hint="eastAsia"/>
                <w:szCs w:val="18"/>
              </w:rPr>
              <w:t>0.75</w:t>
            </w:r>
            <w:bookmarkEnd w:id="67"/>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8" w:name="地面反射比"/>
            <w:r>
              <w:rPr>
                <w:rFonts w:hint="eastAsia"/>
                <w:szCs w:val="18"/>
              </w:rPr>
              <w:t>0.30</w:t>
            </w:r>
            <w:bookmarkEnd w:id="68"/>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9" w:name="墙面反射比"/>
            <w:r>
              <w:rPr>
                <w:rFonts w:hint="eastAsia"/>
                <w:szCs w:val="18"/>
              </w:rPr>
              <w:t>0.60</w:t>
            </w:r>
            <w:bookmarkEnd w:id="69"/>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0" w:name="外表面反射比"/>
            <w:r>
              <w:rPr>
                <w:rFonts w:hint="eastAsia"/>
                <w:szCs w:val="18"/>
              </w:rPr>
              <w:t>0.30</w:t>
            </w:r>
            <w:bookmarkEnd w:id="70"/>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5674"/>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8929"/>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3930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26696A">
            <w:pPr>
              <w:jc w:val="center"/>
              <w:rPr>
                <w:sz w:val="18"/>
                <w:szCs w:val="18"/>
              </w:rPr>
            </w:pPr>
            <w:r>
              <w:rPr>
                <w:sz w:val="18"/>
                <w:szCs w:val="18"/>
              </w:rPr>
              <w:t>门窗编号</w:t>
            </w:r>
          </w:p>
        </w:tc>
        <w:tc>
          <w:tcPr>
            <w:shd w:val="clear" w:color="auto" w:fill="E6E6E6"/>
            <w:vAlign w:val="center"/>
          </w:tcPr>
          <w:p w14:paraId="41FAEA84">
            <w:pPr>
              <w:jc w:val="center"/>
              <w:rPr>
                <w:sz w:val="18"/>
                <w:szCs w:val="18"/>
              </w:rPr>
            </w:pPr>
            <w:r>
              <w:rPr>
                <w:sz w:val="18"/>
                <w:szCs w:val="18"/>
              </w:rPr>
              <w:t>宽度(mm)</w:t>
            </w:r>
          </w:p>
        </w:tc>
        <w:tc>
          <w:tcPr>
            <w:shd w:val="clear" w:color="auto" w:fill="E6E6E6"/>
            <w:vAlign w:val="center"/>
          </w:tcPr>
          <w:p w14:paraId="42DD28B6">
            <w:pPr>
              <w:jc w:val="center"/>
              <w:rPr>
                <w:sz w:val="18"/>
                <w:szCs w:val="18"/>
              </w:rPr>
            </w:pPr>
            <w:r>
              <w:rPr>
                <w:sz w:val="18"/>
                <w:szCs w:val="18"/>
              </w:rPr>
              <w:t>高度(mm)</w:t>
            </w:r>
          </w:p>
        </w:tc>
        <w:tc>
          <w:tcPr>
            <w:shd w:val="clear" w:color="auto" w:fill="E6E6E6"/>
            <w:vAlign w:val="center"/>
          </w:tcPr>
          <w:p w14:paraId="0295A49C">
            <w:pPr>
              <w:jc w:val="center"/>
              <w:rPr>
                <w:sz w:val="18"/>
                <w:szCs w:val="18"/>
              </w:rPr>
            </w:pPr>
            <w:r>
              <w:rPr>
                <w:sz w:val="18"/>
                <w:szCs w:val="18"/>
              </w:rPr>
              <w:t>窗框类型</w:t>
            </w:r>
          </w:p>
        </w:tc>
        <w:tc>
          <w:tcPr>
            <w:shd w:val="clear" w:color="auto" w:fill="E6E6E6"/>
            <w:vAlign w:val="center"/>
          </w:tcPr>
          <w:p w14:paraId="39C3BF65">
            <w:pPr>
              <w:jc w:val="center"/>
              <w:rPr>
                <w:sz w:val="18"/>
                <w:szCs w:val="18"/>
              </w:rPr>
            </w:pPr>
            <w:r>
              <w:rPr>
                <w:sz w:val="18"/>
                <w:szCs w:val="18"/>
              </w:rPr>
              <w:t>玻璃类型</w:t>
            </w:r>
          </w:p>
        </w:tc>
        <w:tc>
          <w:tcPr>
            <w:shd w:val="clear" w:color="auto" w:fill="E6E6E6"/>
            <w:vAlign w:val="center"/>
          </w:tcPr>
          <w:p w14:paraId="34F71FEC">
            <w:pPr>
              <w:jc w:val="center"/>
              <w:rPr>
                <w:sz w:val="18"/>
                <w:szCs w:val="18"/>
              </w:rPr>
            </w:pPr>
            <w:r>
              <w:rPr>
                <w:sz w:val="18"/>
                <w:szCs w:val="18"/>
              </w:rPr>
              <w:t>可见光透射比</w:t>
            </w:r>
          </w:p>
        </w:tc>
        <w:tc>
          <w:tcPr>
            <w:shd w:val="clear" w:color="auto" w:fill="E6E6E6"/>
            <w:vAlign w:val="center"/>
          </w:tcPr>
          <w:p w14:paraId="32E05860">
            <w:pPr>
              <w:jc w:val="center"/>
              <w:rPr>
                <w:sz w:val="18"/>
                <w:szCs w:val="18"/>
              </w:rPr>
            </w:pPr>
            <w:r>
              <w:rPr>
                <w:sz w:val="18"/>
                <w:szCs w:val="18"/>
              </w:rPr>
              <w:t>玻璃反射比</w:t>
            </w:r>
          </w:p>
        </w:tc>
      </w:tr>
      <w:tr w14:paraId="27497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06F228">
            <w:pPr>
              <w:jc w:val="center"/>
              <w:rPr>
                <w:sz w:val="18"/>
                <w:szCs w:val="18"/>
              </w:rPr>
            </w:pPr>
            <w:r>
              <w:rPr>
                <w:sz w:val="18"/>
                <w:szCs w:val="18"/>
              </w:rPr>
              <w:t>C1015</w:t>
            </w:r>
          </w:p>
        </w:tc>
        <w:tc>
          <w:tcPr>
            <w:vAlign w:val="center"/>
          </w:tcPr>
          <w:p w14:paraId="7F39D652">
            <w:pPr>
              <w:jc w:val="center"/>
              <w:rPr>
                <w:sz w:val="18"/>
                <w:szCs w:val="18"/>
              </w:rPr>
            </w:pPr>
            <w:r>
              <w:rPr>
                <w:sz w:val="18"/>
                <w:szCs w:val="18"/>
              </w:rPr>
              <w:t>1000</w:t>
            </w:r>
          </w:p>
        </w:tc>
        <w:tc>
          <w:tcPr>
            <w:vAlign w:val="center"/>
          </w:tcPr>
          <w:p w14:paraId="6F13EBB3">
            <w:pPr>
              <w:jc w:val="center"/>
              <w:rPr>
                <w:sz w:val="18"/>
                <w:szCs w:val="18"/>
              </w:rPr>
            </w:pPr>
            <w:r>
              <w:rPr>
                <w:sz w:val="18"/>
                <w:szCs w:val="18"/>
              </w:rPr>
              <w:t>1500</w:t>
            </w:r>
          </w:p>
        </w:tc>
        <w:tc>
          <w:tcPr>
            <w:vAlign w:val="center"/>
          </w:tcPr>
          <w:p w14:paraId="197F59F4">
            <w:pPr>
              <w:jc w:val="center"/>
              <w:rPr>
                <w:sz w:val="18"/>
                <w:szCs w:val="18"/>
              </w:rPr>
            </w:pPr>
            <w:r>
              <w:rPr>
                <w:sz w:val="18"/>
                <w:szCs w:val="18"/>
              </w:rPr>
              <w:t>单层铝窗</w:t>
            </w:r>
          </w:p>
        </w:tc>
        <w:tc>
          <w:tcPr>
            <w:vAlign w:val="center"/>
          </w:tcPr>
          <w:p w14:paraId="6274F69F">
            <w:pPr>
              <w:jc w:val="center"/>
              <w:rPr>
                <w:sz w:val="18"/>
                <w:szCs w:val="18"/>
              </w:rPr>
            </w:pPr>
            <w:r>
              <w:rPr>
                <w:sz w:val="18"/>
                <w:szCs w:val="18"/>
              </w:rPr>
              <w:t>普通玻璃</w:t>
            </w:r>
          </w:p>
        </w:tc>
        <w:tc>
          <w:tcPr>
            <w:vAlign w:val="center"/>
          </w:tcPr>
          <w:p w14:paraId="15BD9977">
            <w:pPr>
              <w:jc w:val="center"/>
              <w:rPr>
                <w:sz w:val="18"/>
                <w:szCs w:val="18"/>
              </w:rPr>
            </w:pPr>
            <w:r>
              <w:rPr>
                <w:sz w:val="18"/>
                <w:szCs w:val="18"/>
              </w:rPr>
              <w:t>0.89</w:t>
            </w:r>
          </w:p>
        </w:tc>
        <w:tc>
          <w:tcPr>
            <w:vAlign w:val="center"/>
          </w:tcPr>
          <w:p w14:paraId="20BA0FDE">
            <w:pPr>
              <w:jc w:val="center"/>
              <w:rPr>
                <w:sz w:val="18"/>
                <w:szCs w:val="18"/>
              </w:rPr>
            </w:pPr>
            <w:r>
              <w:rPr>
                <w:sz w:val="18"/>
                <w:szCs w:val="18"/>
              </w:rPr>
              <w:t>0.08</w:t>
            </w:r>
          </w:p>
        </w:tc>
      </w:tr>
      <w:tr w14:paraId="3C2F5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953410">
            <w:pPr>
              <w:jc w:val="center"/>
              <w:rPr>
                <w:sz w:val="18"/>
                <w:szCs w:val="18"/>
              </w:rPr>
            </w:pPr>
            <w:r>
              <w:rPr>
                <w:sz w:val="18"/>
                <w:szCs w:val="18"/>
              </w:rPr>
              <w:t>C1215</w:t>
            </w:r>
          </w:p>
        </w:tc>
        <w:tc>
          <w:tcPr>
            <w:vAlign w:val="center"/>
          </w:tcPr>
          <w:p w14:paraId="242D758C">
            <w:pPr>
              <w:jc w:val="center"/>
              <w:rPr>
                <w:sz w:val="18"/>
                <w:szCs w:val="18"/>
              </w:rPr>
            </w:pPr>
            <w:r>
              <w:rPr>
                <w:sz w:val="18"/>
                <w:szCs w:val="18"/>
              </w:rPr>
              <w:t>1200</w:t>
            </w:r>
          </w:p>
        </w:tc>
        <w:tc>
          <w:tcPr>
            <w:vAlign w:val="center"/>
          </w:tcPr>
          <w:p w14:paraId="6A05FE7F">
            <w:pPr>
              <w:jc w:val="center"/>
              <w:rPr>
                <w:sz w:val="18"/>
                <w:szCs w:val="18"/>
              </w:rPr>
            </w:pPr>
            <w:r>
              <w:rPr>
                <w:sz w:val="18"/>
                <w:szCs w:val="18"/>
              </w:rPr>
              <w:t>1500</w:t>
            </w:r>
          </w:p>
        </w:tc>
        <w:tc>
          <w:tcPr>
            <w:vAlign w:val="center"/>
          </w:tcPr>
          <w:p w14:paraId="6EF54FC3">
            <w:pPr>
              <w:jc w:val="center"/>
              <w:rPr>
                <w:sz w:val="18"/>
                <w:szCs w:val="18"/>
              </w:rPr>
            </w:pPr>
            <w:r>
              <w:rPr>
                <w:sz w:val="18"/>
                <w:szCs w:val="18"/>
              </w:rPr>
              <w:t>单层铝窗</w:t>
            </w:r>
          </w:p>
        </w:tc>
        <w:tc>
          <w:tcPr>
            <w:vAlign w:val="center"/>
          </w:tcPr>
          <w:p w14:paraId="12DD2A55">
            <w:pPr>
              <w:jc w:val="center"/>
              <w:rPr>
                <w:sz w:val="18"/>
                <w:szCs w:val="18"/>
              </w:rPr>
            </w:pPr>
            <w:r>
              <w:rPr>
                <w:sz w:val="18"/>
                <w:szCs w:val="18"/>
              </w:rPr>
              <w:t>普通玻璃</w:t>
            </w:r>
          </w:p>
        </w:tc>
        <w:tc>
          <w:tcPr>
            <w:vAlign w:val="center"/>
          </w:tcPr>
          <w:p w14:paraId="5840FC06">
            <w:pPr>
              <w:jc w:val="center"/>
              <w:rPr>
                <w:sz w:val="18"/>
                <w:szCs w:val="18"/>
              </w:rPr>
            </w:pPr>
            <w:r>
              <w:rPr>
                <w:sz w:val="18"/>
                <w:szCs w:val="18"/>
              </w:rPr>
              <w:t>0.89</w:t>
            </w:r>
          </w:p>
        </w:tc>
        <w:tc>
          <w:tcPr>
            <w:vAlign w:val="center"/>
          </w:tcPr>
          <w:p w14:paraId="5629C9ED">
            <w:pPr>
              <w:jc w:val="center"/>
              <w:rPr>
                <w:sz w:val="18"/>
                <w:szCs w:val="18"/>
              </w:rPr>
            </w:pPr>
            <w:r>
              <w:rPr>
                <w:sz w:val="18"/>
                <w:szCs w:val="18"/>
              </w:rPr>
              <w:t>0.08</w:t>
            </w:r>
          </w:p>
        </w:tc>
      </w:tr>
      <w:tr w14:paraId="0D092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341335">
            <w:pPr>
              <w:jc w:val="center"/>
              <w:rPr>
                <w:sz w:val="18"/>
                <w:szCs w:val="18"/>
              </w:rPr>
            </w:pPr>
            <w:r>
              <w:rPr>
                <w:sz w:val="18"/>
                <w:szCs w:val="18"/>
              </w:rPr>
              <w:t>C12515</w:t>
            </w:r>
          </w:p>
        </w:tc>
        <w:tc>
          <w:tcPr>
            <w:vAlign w:val="center"/>
          </w:tcPr>
          <w:p w14:paraId="74D9845B">
            <w:pPr>
              <w:jc w:val="center"/>
              <w:rPr>
                <w:sz w:val="18"/>
                <w:szCs w:val="18"/>
              </w:rPr>
            </w:pPr>
            <w:r>
              <w:rPr>
                <w:sz w:val="18"/>
                <w:szCs w:val="18"/>
              </w:rPr>
              <w:t>10750</w:t>
            </w:r>
          </w:p>
        </w:tc>
        <w:tc>
          <w:tcPr>
            <w:vAlign w:val="center"/>
          </w:tcPr>
          <w:p w14:paraId="4F0ED619">
            <w:pPr>
              <w:jc w:val="center"/>
              <w:rPr>
                <w:sz w:val="18"/>
                <w:szCs w:val="18"/>
              </w:rPr>
            </w:pPr>
            <w:r>
              <w:rPr>
                <w:sz w:val="18"/>
                <w:szCs w:val="18"/>
              </w:rPr>
              <w:t>1500</w:t>
            </w:r>
          </w:p>
        </w:tc>
        <w:tc>
          <w:tcPr>
            <w:vAlign w:val="center"/>
          </w:tcPr>
          <w:p w14:paraId="5A672089">
            <w:pPr>
              <w:jc w:val="center"/>
              <w:rPr>
                <w:sz w:val="18"/>
                <w:szCs w:val="18"/>
              </w:rPr>
            </w:pPr>
            <w:r>
              <w:rPr>
                <w:sz w:val="18"/>
                <w:szCs w:val="18"/>
              </w:rPr>
              <w:t>单层铝窗</w:t>
            </w:r>
          </w:p>
        </w:tc>
        <w:tc>
          <w:tcPr>
            <w:vAlign w:val="center"/>
          </w:tcPr>
          <w:p w14:paraId="16E3FFBD">
            <w:pPr>
              <w:jc w:val="center"/>
              <w:rPr>
                <w:sz w:val="18"/>
                <w:szCs w:val="18"/>
              </w:rPr>
            </w:pPr>
            <w:r>
              <w:rPr>
                <w:sz w:val="18"/>
                <w:szCs w:val="18"/>
              </w:rPr>
              <w:t>普通玻璃</w:t>
            </w:r>
          </w:p>
        </w:tc>
        <w:tc>
          <w:tcPr>
            <w:vAlign w:val="center"/>
          </w:tcPr>
          <w:p w14:paraId="167447AA">
            <w:pPr>
              <w:jc w:val="center"/>
              <w:rPr>
                <w:sz w:val="18"/>
                <w:szCs w:val="18"/>
              </w:rPr>
            </w:pPr>
            <w:r>
              <w:rPr>
                <w:sz w:val="18"/>
                <w:szCs w:val="18"/>
              </w:rPr>
              <w:t>0.89</w:t>
            </w:r>
          </w:p>
        </w:tc>
        <w:tc>
          <w:tcPr>
            <w:vAlign w:val="center"/>
          </w:tcPr>
          <w:p w14:paraId="2BCC42A9">
            <w:pPr>
              <w:jc w:val="center"/>
              <w:rPr>
                <w:sz w:val="18"/>
                <w:szCs w:val="18"/>
              </w:rPr>
            </w:pPr>
            <w:r>
              <w:rPr>
                <w:sz w:val="18"/>
                <w:szCs w:val="18"/>
              </w:rPr>
              <w:t>0.08</w:t>
            </w:r>
          </w:p>
        </w:tc>
      </w:tr>
      <w:tr w14:paraId="6E220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72A84B">
            <w:pPr>
              <w:jc w:val="center"/>
              <w:rPr>
                <w:sz w:val="18"/>
                <w:szCs w:val="18"/>
              </w:rPr>
            </w:pPr>
            <w:r>
              <w:rPr>
                <w:sz w:val="18"/>
                <w:szCs w:val="18"/>
              </w:rPr>
              <w:t>C1715</w:t>
            </w:r>
          </w:p>
        </w:tc>
        <w:tc>
          <w:tcPr>
            <w:vAlign w:val="center"/>
          </w:tcPr>
          <w:p w14:paraId="514749D9">
            <w:pPr>
              <w:jc w:val="center"/>
              <w:rPr>
                <w:sz w:val="18"/>
                <w:szCs w:val="18"/>
              </w:rPr>
            </w:pPr>
            <w:r>
              <w:rPr>
                <w:sz w:val="18"/>
                <w:szCs w:val="18"/>
              </w:rPr>
              <w:t>1700</w:t>
            </w:r>
          </w:p>
        </w:tc>
        <w:tc>
          <w:tcPr>
            <w:vAlign w:val="center"/>
          </w:tcPr>
          <w:p w14:paraId="638B3051">
            <w:pPr>
              <w:jc w:val="center"/>
              <w:rPr>
                <w:sz w:val="18"/>
                <w:szCs w:val="18"/>
              </w:rPr>
            </w:pPr>
            <w:r>
              <w:rPr>
                <w:sz w:val="18"/>
                <w:szCs w:val="18"/>
              </w:rPr>
              <w:t>1500</w:t>
            </w:r>
          </w:p>
        </w:tc>
        <w:tc>
          <w:tcPr>
            <w:vAlign w:val="center"/>
          </w:tcPr>
          <w:p w14:paraId="21112902">
            <w:pPr>
              <w:jc w:val="center"/>
              <w:rPr>
                <w:sz w:val="18"/>
                <w:szCs w:val="18"/>
              </w:rPr>
            </w:pPr>
            <w:r>
              <w:rPr>
                <w:sz w:val="18"/>
                <w:szCs w:val="18"/>
              </w:rPr>
              <w:t>单层铝窗</w:t>
            </w:r>
          </w:p>
        </w:tc>
        <w:tc>
          <w:tcPr>
            <w:vAlign w:val="center"/>
          </w:tcPr>
          <w:p w14:paraId="05AD714E">
            <w:pPr>
              <w:jc w:val="center"/>
              <w:rPr>
                <w:sz w:val="18"/>
                <w:szCs w:val="18"/>
              </w:rPr>
            </w:pPr>
            <w:r>
              <w:rPr>
                <w:sz w:val="18"/>
                <w:szCs w:val="18"/>
              </w:rPr>
              <w:t>普通玻璃</w:t>
            </w:r>
          </w:p>
        </w:tc>
        <w:tc>
          <w:tcPr>
            <w:vAlign w:val="center"/>
          </w:tcPr>
          <w:p w14:paraId="3C6A1FB5">
            <w:pPr>
              <w:jc w:val="center"/>
              <w:rPr>
                <w:sz w:val="18"/>
                <w:szCs w:val="18"/>
              </w:rPr>
            </w:pPr>
            <w:r>
              <w:rPr>
                <w:sz w:val="18"/>
                <w:szCs w:val="18"/>
              </w:rPr>
              <w:t>0.89</w:t>
            </w:r>
          </w:p>
        </w:tc>
        <w:tc>
          <w:tcPr>
            <w:vAlign w:val="center"/>
          </w:tcPr>
          <w:p w14:paraId="042B69C7">
            <w:pPr>
              <w:jc w:val="center"/>
              <w:rPr>
                <w:sz w:val="18"/>
                <w:szCs w:val="18"/>
              </w:rPr>
            </w:pPr>
            <w:r>
              <w:rPr>
                <w:sz w:val="18"/>
                <w:szCs w:val="18"/>
              </w:rPr>
              <w:t>0.08</w:t>
            </w:r>
          </w:p>
        </w:tc>
      </w:tr>
      <w:tr w14:paraId="0EF1F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8169C1">
            <w:pPr>
              <w:jc w:val="center"/>
              <w:rPr>
                <w:sz w:val="18"/>
                <w:szCs w:val="18"/>
              </w:rPr>
            </w:pPr>
            <w:r>
              <w:rPr>
                <w:sz w:val="18"/>
                <w:szCs w:val="18"/>
              </w:rPr>
              <w:t>C1815</w:t>
            </w:r>
          </w:p>
        </w:tc>
        <w:tc>
          <w:tcPr>
            <w:vAlign w:val="center"/>
          </w:tcPr>
          <w:p w14:paraId="6A6B97B9">
            <w:pPr>
              <w:jc w:val="center"/>
              <w:rPr>
                <w:sz w:val="18"/>
                <w:szCs w:val="18"/>
              </w:rPr>
            </w:pPr>
            <w:r>
              <w:rPr>
                <w:sz w:val="18"/>
                <w:szCs w:val="18"/>
              </w:rPr>
              <w:t>1800</w:t>
            </w:r>
          </w:p>
        </w:tc>
        <w:tc>
          <w:tcPr>
            <w:vAlign w:val="center"/>
          </w:tcPr>
          <w:p w14:paraId="65B064D0">
            <w:pPr>
              <w:jc w:val="center"/>
              <w:rPr>
                <w:sz w:val="18"/>
                <w:szCs w:val="18"/>
              </w:rPr>
            </w:pPr>
            <w:r>
              <w:rPr>
                <w:sz w:val="18"/>
                <w:szCs w:val="18"/>
              </w:rPr>
              <w:t>1500</w:t>
            </w:r>
          </w:p>
        </w:tc>
        <w:tc>
          <w:tcPr>
            <w:vAlign w:val="center"/>
          </w:tcPr>
          <w:p w14:paraId="1F439F91">
            <w:pPr>
              <w:jc w:val="center"/>
              <w:rPr>
                <w:sz w:val="18"/>
                <w:szCs w:val="18"/>
              </w:rPr>
            </w:pPr>
            <w:r>
              <w:rPr>
                <w:sz w:val="18"/>
                <w:szCs w:val="18"/>
              </w:rPr>
              <w:t>单层铝窗</w:t>
            </w:r>
          </w:p>
        </w:tc>
        <w:tc>
          <w:tcPr>
            <w:vAlign w:val="center"/>
          </w:tcPr>
          <w:p w14:paraId="60B0566E">
            <w:pPr>
              <w:jc w:val="center"/>
              <w:rPr>
                <w:sz w:val="18"/>
                <w:szCs w:val="18"/>
              </w:rPr>
            </w:pPr>
            <w:r>
              <w:rPr>
                <w:sz w:val="18"/>
                <w:szCs w:val="18"/>
              </w:rPr>
              <w:t>普通玻璃</w:t>
            </w:r>
          </w:p>
        </w:tc>
        <w:tc>
          <w:tcPr>
            <w:vAlign w:val="center"/>
          </w:tcPr>
          <w:p w14:paraId="0A45F798">
            <w:pPr>
              <w:jc w:val="center"/>
              <w:rPr>
                <w:sz w:val="18"/>
                <w:szCs w:val="18"/>
              </w:rPr>
            </w:pPr>
            <w:r>
              <w:rPr>
                <w:sz w:val="18"/>
                <w:szCs w:val="18"/>
              </w:rPr>
              <w:t>0.89</w:t>
            </w:r>
          </w:p>
        </w:tc>
        <w:tc>
          <w:tcPr>
            <w:vAlign w:val="center"/>
          </w:tcPr>
          <w:p w14:paraId="508EC69E">
            <w:pPr>
              <w:jc w:val="center"/>
              <w:rPr>
                <w:sz w:val="18"/>
                <w:szCs w:val="18"/>
              </w:rPr>
            </w:pPr>
            <w:r>
              <w:rPr>
                <w:sz w:val="18"/>
                <w:szCs w:val="18"/>
              </w:rPr>
              <w:t>0.08</w:t>
            </w:r>
          </w:p>
        </w:tc>
      </w:tr>
      <w:tr w14:paraId="5E45D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C01F09">
            <w:pPr>
              <w:jc w:val="center"/>
              <w:rPr>
                <w:sz w:val="18"/>
                <w:szCs w:val="18"/>
              </w:rPr>
            </w:pPr>
            <w:r>
              <w:rPr>
                <w:sz w:val="18"/>
                <w:szCs w:val="18"/>
              </w:rPr>
              <w:t>C2015</w:t>
            </w:r>
          </w:p>
        </w:tc>
        <w:tc>
          <w:tcPr>
            <w:vAlign w:val="center"/>
          </w:tcPr>
          <w:p w14:paraId="14D12777">
            <w:pPr>
              <w:jc w:val="center"/>
              <w:rPr>
                <w:sz w:val="18"/>
                <w:szCs w:val="18"/>
              </w:rPr>
            </w:pPr>
            <w:r>
              <w:rPr>
                <w:sz w:val="18"/>
                <w:szCs w:val="18"/>
              </w:rPr>
              <w:t>2000</w:t>
            </w:r>
          </w:p>
        </w:tc>
        <w:tc>
          <w:tcPr>
            <w:vAlign w:val="center"/>
          </w:tcPr>
          <w:p w14:paraId="0C146453">
            <w:pPr>
              <w:jc w:val="center"/>
              <w:rPr>
                <w:sz w:val="18"/>
                <w:szCs w:val="18"/>
              </w:rPr>
            </w:pPr>
            <w:r>
              <w:rPr>
                <w:sz w:val="18"/>
                <w:szCs w:val="18"/>
              </w:rPr>
              <w:t>1500</w:t>
            </w:r>
          </w:p>
        </w:tc>
        <w:tc>
          <w:tcPr>
            <w:vAlign w:val="center"/>
          </w:tcPr>
          <w:p w14:paraId="5F945E89">
            <w:pPr>
              <w:jc w:val="center"/>
              <w:rPr>
                <w:sz w:val="18"/>
                <w:szCs w:val="18"/>
              </w:rPr>
            </w:pPr>
            <w:r>
              <w:rPr>
                <w:sz w:val="18"/>
                <w:szCs w:val="18"/>
              </w:rPr>
              <w:t>单层铝窗</w:t>
            </w:r>
          </w:p>
        </w:tc>
        <w:tc>
          <w:tcPr>
            <w:vAlign w:val="center"/>
          </w:tcPr>
          <w:p w14:paraId="01D39893">
            <w:pPr>
              <w:jc w:val="center"/>
              <w:rPr>
                <w:sz w:val="18"/>
                <w:szCs w:val="18"/>
              </w:rPr>
            </w:pPr>
            <w:r>
              <w:rPr>
                <w:sz w:val="18"/>
                <w:szCs w:val="18"/>
              </w:rPr>
              <w:t>普通玻璃</w:t>
            </w:r>
          </w:p>
        </w:tc>
        <w:tc>
          <w:tcPr>
            <w:vAlign w:val="center"/>
          </w:tcPr>
          <w:p w14:paraId="47E5C2BF">
            <w:pPr>
              <w:jc w:val="center"/>
              <w:rPr>
                <w:sz w:val="18"/>
                <w:szCs w:val="18"/>
              </w:rPr>
            </w:pPr>
            <w:r>
              <w:rPr>
                <w:sz w:val="18"/>
                <w:szCs w:val="18"/>
              </w:rPr>
              <w:t>0.89</w:t>
            </w:r>
          </w:p>
        </w:tc>
        <w:tc>
          <w:tcPr>
            <w:vAlign w:val="center"/>
          </w:tcPr>
          <w:p w14:paraId="206C5FDB">
            <w:pPr>
              <w:jc w:val="center"/>
              <w:rPr>
                <w:sz w:val="18"/>
                <w:szCs w:val="18"/>
              </w:rPr>
            </w:pPr>
            <w:r>
              <w:rPr>
                <w:sz w:val="18"/>
                <w:szCs w:val="18"/>
              </w:rPr>
              <w:t>0.08</w:t>
            </w:r>
          </w:p>
        </w:tc>
      </w:tr>
      <w:tr w14:paraId="12FB6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4CCB46">
            <w:pPr>
              <w:jc w:val="center"/>
              <w:rPr>
                <w:sz w:val="18"/>
                <w:szCs w:val="18"/>
              </w:rPr>
            </w:pPr>
            <w:r>
              <w:rPr>
                <w:sz w:val="18"/>
                <w:szCs w:val="18"/>
              </w:rPr>
              <w:t>C2115</w:t>
            </w:r>
          </w:p>
        </w:tc>
        <w:tc>
          <w:tcPr>
            <w:vAlign w:val="center"/>
          </w:tcPr>
          <w:p w14:paraId="75643F70">
            <w:pPr>
              <w:jc w:val="center"/>
              <w:rPr>
                <w:sz w:val="18"/>
                <w:szCs w:val="18"/>
              </w:rPr>
            </w:pPr>
            <w:r>
              <w:rPr>
                <w:sz w:val="18"/>
                <w:szCs w:val="18"/>
              </w:rPr>
              <w:t>2128</w:t>
            </w:r>
          </w:p>
        </w:tc>
        <w:tc>
          <w:tcPr>
            <w:vAlign w:val="center"/>
          </w:tcPr>
          <w:p w14:paraId="40C38952">
            <w:pPr>
              <w:jc w:val="center"/>
              <w:rPr>
                <w:sz w:val="18"/>
                <w:szCs w:val="18"/>
              </w:rPr>
            </w:pPr>
            <w:r>
              <w:rPr>
                <w:sz w:val="18"/>
                <w:szCs w:val="18"/>
              </w:rPr>
              <w:t>1500</w:t>
            </w:r>
          </w:p>
        </w:tc>
        <w:tc>
          <w:tcPr>
            <w:vAlign w:val="center"/>
          </w:tcPr>
          <w:p w14:paraId="2C458065">
            <w:pPr>
              <w:jc w:val="center"/>
              <w:rPr>
                <w:sz w:val="18"/>
                <w:szCs w:val="18"/>
              </w:rPr>
            </w:pPr>
            <w:r>
              <w:rPr>
                <w:sz w:val="18"/>
                <w:szCs w:val="18"/>
              </w:rPr>
              <w:t>单层铝窗</w:t>
            </w:r>
          </w:p>
        </w:tc>
        <w:tc>
          <w:tcPr>
            <w:vAlign w:val="center"/>
          </w:tcPr>
          <w:p w14:paraId="4B5AB316">
            <w:pPr>
              <w:jc w:val="center"/>
              <w:rPr>
                <w:sz w:val="18"/>
                <w:szCs w:val="18"/>
              </w:rPr>
            </w:pPr>
            <w:r>
              <w:rPr>
                <w:sz w:val="18"/>
                <w:szCs w:val="18"/>
              </w:rPr>
              <w:t>普通玻璃</w:t>
            </w:r>
          </w:p>
        </w:tc>
        <w:tc>
          <w:tcPr>
            <w:vAlign w:val="center"/>
          </w:tcPr>
          <w:p w14:paraId="49DACCED">
            <w:pPr>
              <w:jc w:val="center"/>
              <w:rPr>
                <w:sz w:val="18"/>
                <w:szCs w:val="18"/>
              </w:rPr>
            </w:pPr>
            <w:r>
              <w:rPr>
                <w:sz w:val="18"/>
                <w:szCs w:val="18"/>
              </w:rPr>
              <w:t>0.89</w:t>
            </w:r>
          </w:p>
        </w:tc>
        <w:tc>
          <w:tcPr>
            <w:vAlign w:val="center"/>
          </w:tcPr>
          <w:p w14:paraId="13469690">
            <w:pPr>
              <w:jc w:val="center"/>
              <w:rPr>
                <w:sz w:val="18"/>
                <w:szCs w:val="18"/>
              </w:rPr>
            </w:pPr>
            <w:r>
              <w:rPr>
                <w:sz w:val="18"/>
                <w:szCs w:val="18"/>
              </w:rPr>
              <w:t>0.08</w:t>
            </w:r>
          </w:p>
        </w:tc>
      </w:tr>
      <w:tr w14:paraId="09B8A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72AF06">
            <w:pPr>
              <w:jc w:val="center"/>
              <w:rPr>
                <w:sz w:val="18"/>
                <w:szCs w:val="18"/>
              </w:rPr>
            </w:pPr>
            <w:r>
              <w:rPr>
                <w:sz w:val="18"/>
                <w:szCs w:val="18"/>
              </w:rPr>
              <w:t>C2415</w:t>
            </w:r>
          </w:p>
        </w:tc>
        <w:tc>
          <w:tcPr>
            <w:vAlign w:val="center"/>
          </w:tcPr>
          <w:p w14:paraId="04F296C3">
            <w:pPr>
              <w:jc w:val="center"/>
              <w:rPr>
                <w:sz w:val="18"/>
                <w:szCs w:val="18"/>
              </w:rPr>
            </w:pPr>
            <w:r>
              <w:rPr>
                <w:sz w:val="18"/>
                <w:szCs w:val="18"/>
              </w:rPr>
              <w:t>2400</w:t>
            </w:r>
          </w:p>
        </w:tc>
        <w:tc>
          <w:tcPr>
            <w:vAlign w:val="center"/>
          </w:tcPr>
          <w:p w14:paraId="6615A4F2">
            <w:pPr>
              <w:jc w:val="center"/>
              <w:rPr>
                <w:sz w:val="18"/>
                <w:szCs w:val="18"/>
              </w:rPr>
            </w:pPr>
            <w:r>
              <w:rPr>
                <w:sz w:val="18"/>
                <w:szCs w:val="18"/>
              </w:rPr>
              <w:t>1500</w:t>
            </w:r>
          </w:p>
        </w:tc>
        <w:tc>
          <w:tcPr>
            <w:vAlign w:val="center"/>
          </w:tcPr>
          <w:p w14:paraId="43D6AF3C">
            <w:pPr>
              <w:jc w:val="center"/>
              <w:rPr>
                <w:sz w:val="18"/>
                <w:szCs w:val="18"/>
              </w:rPr>
            </w:pPr>
            <w:r>
              <w:rPr>
                <w:sz w:val="18"/>
                <w:szCs w:val="18"/>
              </w:rPr>
              <w:t>单层铝窗</w:t>
            </w:r>
          </w:p>
        </w:tc>
        <w:tc>
          <w:tcPr>
            <w:vAlign w:val="center"/>
          </w:tcPr>
          <w:p w14:paraId="01FE6A24">
            <w:pPr>
              <w:jc w:val="center"/>
              <w:rPr>
                <w:sz w:val="18"/>
                <w:szCs w:val="18"/>
              </w:rPr>
            </w:pPr>
            <w:r>
              <w:rPr>
                <w:sz w:val="18"/>
                <w:szCs w:val="18"/>
              </w:rPr>
              <w:t>普通玻璃</w:t>
            </w:r>
          </w:p>
        </w:tc>
        <w:tc>
          <w:tcPr>
            <w:vAlign w:val="center"/>
          </w:tcPr>
          <w:p w14:paraId="377D9315">
            <w:pPr>
              <w:jc w:val="center"/>
              <w:rPr>
                <w:sz w:val="18"/>
                <w:szCs w:val="18"/>
              </w:rPr>
            </w:pPr>
            <w:r>
              <w:rPr>
                <w:sz w:val="18"/>
                <w:szCs w:val="18"/>
              </w:rPr>
              <w:t>0.89</w:t>
            </w:r>
          </w:p>
        </w:tc>
        <w:tc>
          <w:tcPr>
            <w:vAlign w:val="center"/>
          </w:tcPr>
          <w:p w14:paraId="6B66C263">
            <w:pPr>
              <w:jc w:val="center"/>
              <w:rPr>
                <w:sz w:val="18"/>
                <w:szCs w:val="18"/>
              </w:rPr>
            </w:pPr>
            <w:r>
              <w:rPr>
                <w:sz w:val="18"/>
                <w:szCs w:val="18"/>
              </w:rPr>
              <w:t>0.08</w:t>
            </w:r>
          </w:p>
        </w:tc>
      </w:tr>
      <w:tr w14:paraId="2649C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31FF84">
            <w:pPr>
              <w:jc w:val="center"/>
              <w:rPr>
                <w:sz w:val="18"/>
                <w:szCs w:val="18"/>
              </w:rPr>
            </w:pPr>
            <w:r>
              <w:rPr>
                <w:sz w:val="18"/>
                <w:szCs w:val="18"/>
              </w:rPr>
              <w:t>C2515</w:t>
            </w:r>
          </w:p>
        </w:tc>
        <w:tc>
          <w:tcPr>
            <w:vAlign w:val="center"/>
          </w:tcPr>
          <w:p w14:paraId="2AC17FF0">
            <w:pPr>
              <w:jc w:val="center"/>
              <w:rPr>
                <w:sz w:val="18"/>
                <w:szCs w:val="18"/>
              </w:rPr>
            </w:pPr>
            <w:r>
              <w:rPr>
                <w:sz w:val="18"/>
                <w:szCs w:val="18"/>
              </w:rPr>
              <w:t>2500</w:t>
            </w:r>
          </w:p>
        </w:tc>
        <w:tc>
          <w:tcPr>
            <w:vAlign w:val="center"/>
          </w:tcPr>
          <w:p w14:paraId="254CEC82">
            <w:pPr>
              <w:jc w:val="center"/>
              <w:rPr>
                <w:sz w:val="18"/>
                <w:szCs w:val="18"/>
              </w:rPr>
            </w:pPr>
            <w:r>
              <w:rPr>
                <w:sz w:val="18"/>
                <w:szCs w:val="18"/>
              </w:rPr>
              <w:t>1500</w:t>
            </w:r>
          </w:p>
        </w:tc>
        <w:tc>
          <w:tcPr>
            <w:vAlign w:val="center"/>
          </w:tcPr>
          <w:p w14:paraId="64F1E2A1">
            <w:pPr>
              <w:jc w:val="center"/>
              <w:rPr>
                <w:sz w:val="18"/>
                <w:szCs w:val="18"/>
              </w:rPr>
            </w:pPr>
            <w:r>
              <w:rPr>
                <w:sz w:val="18"/>
                <w:szCs w:val="18"/>
              </w:rPr>
              <w:t>单层铝窗</w:t>
            </w:r>
          </w:p>
        </w:tc>
        <w:tc>
          <w:tcPr>
            <w:vAlign w:val="center"/>
          </w:tcPr>
          <w:p w14:paraId="4EB43DE8">
            <w:pPr>
              <w:jc w:val="center"/>
              <w:rPr>
                <w:sz w:val="18"/>
                <w:szCs w:val="18"/>
              </w:rPr>
            </w:pPr>
            <w:r>
              <w:rPr>
                <w:sz w:val="18"/>
                <w:szCs w:val="18"/>
              </w:rPr>
              <w:t>普通玻璃</w:t>
            </w:r>
          </w:p>
        </w:tc>
        <w:tc>
          <w:tcPr>
            <w:vAlign w:val="center"/>
          </w:tcPr>
          <w:p w14:paraId="1BB30C2C">
            <w:pPr>
              <w:jc w:val="center"/>
              <w:rPr>
                <w:sz w:val="18"/>
                <w:szCs w:val="18"/>
              </w:rPr>
            </w:pPr>
            <w:r>
              <w:rPr>
                <w:sz w:val="18"/>
                <w:szCs w:val="18"/>
              </w:rPr>
              <w:t>0.89</w:t>
            </w:r>
          </w:p>
        </w:tc>
        <w:tc>
          <w:tcPr>
            <w:vAlign w:val="center"/>
          </w:tcPr>
          <w:p w14:paraId="1B7095AD">
            <w:pPr>
              <w:jc w:val="center"/>
              <w:rPr>
                <w:sz w:val="18"/>
                <w:szCs w:val="18"/>
              </w:rPr>
            </w:pPr>
            <w:r>
              <w:rPr>
                <w:sz w:val="18"/>
                <w:szCs w:val="18"/>
              </w:rPr>
              <w:t>0.08</w:t>
            </w:r>
          </w:p>
        </w:tc>
      </w:tr>
      <w:tr w14:paraId="65427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CA7C10">
            <w:pPr>
              <w:jc w:val="center"/>
              <w:rPr>
                <w:sz w:val="18"/>
                <w:szCs w:val="18"/>
              </w:rPr>
            </w:pPr>
            <w:r>
              <w:rPr>
                <w:sz w:val="18"/>
                <w:szCs w:val="18"/>
              </w:rPr>
              <w:t>C3015</w:t>
            </w:r>
          </w:p>
        </w:tc>
        <w:tc>
          <w:tcPr>
            <w:vAlign w:val="center"/>
          </w:tcPr>
          <w:p w14:paraId="16C24189">
            <w:pPr>
              <w:jc w:val="center"/>
              <w:rPr>
                <w:sz w:val="18"/>
                <w:szCs w:val="18"/>
              </w:rPr>
            </w:pPr>
            <w:r>
              <w:rPr>
                <w:sz w:val="18"/>
                <w:szCs w:val="18"/>
              </w:rPr>
              <w:t>3000</w:t>
            </w:r>
          </w:p>
        </w:tc>
        <w:tc>
          <w:tcPr>
            <w:vAlign w:val="center"/>
          </w:tcPr>
          <w:p w14:paraId="5306A7E2">
            <w:pPr>
              <w:jc w:val="center"/>
              <w:rPr>
                <w:sz w:val="18"/>
                <w:szCs w:val="18"/>
              </w:rPr>
            </w:pPr>
            <w:r>
              <w:rPr>
                <w:sz w:val="18"/>
                <w:szCs w:val="18"/>
              </w:rPr>
              <w:t>1500</w:t>
            </w:r>
          </w:p>
        </w:tc>
        <w:tc>
          <w:tcPr>
            <w:vAlign w:val="center"/>
          </w:tcPr>
          <w:p w14:paraId="6474E529">
            <w:pPr>
              <w:jc w:val="center"/>
              <w:rPr>
                <w:sz w:val="18"/>
                <w:szCs w:val="18"/>
              </w:rPr>
            </w:pPr>
            <w:r>
              <w:rPr>
                <w:sz w:val="18"/>
                <w:szCs w:val="18"/>
              </w:rPr>
              <w:t>单层铝窗</w:t>
            </w:r>
          </w:p>
        </w:tc>
        <w:tc>
          <w:tcPr>
            <w:vAlign w:val="center"/>
          </w:tcPr>
          <w:p w14:paraId="3DECAECE">
            <w:pPr>
              <w:jc w:val="center"/>
              <w:rPr>
                <w:sz w:val="18"/>
                <w:szCs w:val="18"/>
              </w:rPr>
            </w:pPr>
            <w:r>
              <w:rPr>
                <w:sz w:val="18"/>
                <w:szCs w:val="18"/>
              </w:rPr>
              <w:t>普通玻璃</w:t>
            </w:r>
          </w:p>
        </w:tc>
        <w:tc>
          <w:tcPr>
            <w:vAlign w:val="center"/>
          </w:tcPr>
          <w:p w14:paraId="3570AEF7">
            <w:pPr>
              <w:jc w:val="center"/>
              <w:rPr>
                <w:sz w:val="18"/>
                <w:szCs w:val="18"/>
              </w:rPr>
            </w:pPr>
            <w:r>
              <w:rPr>
                <w:sz w:val="18"/>
                <w:szCs w:val="18"/>
              </w:rPr>
              <w:t>0.89</w:t>
            </w:r>
          </w:p>
        </w:tc>
        <w:tc>
          <w:tcPr>
            <w:vAlign w:val="center"/>
          </w:tcPr>
          <w:p w14:paraId="6C9BDA91">
            <w:pPr>
              <w:jc w:val="center"/>
              <w:rPr>
                <w:sz w:val="18"/>
                <w:szCs w:val="18"/>
              </w:rPr>
            </w:pPr>
            <w:r>
              <w:rPr>
                <w:sz w:val="18"/>
                <w:szCs w:val="18"/>
              </w:rPr>
              <w:t>0.08</w:t>
            </w:r>
          </w:p>
        </w:tc>
      </w:tr>
      <w:tr w14:paraId="5B29B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CB6357">
            <w:pPr>
              <w:jc w:val="center"/>
              <w:rPr>
                <w:sz w:val="18"/>
                <w:szCs w:val="18"/>
              </w:rPr>
            </w:pPr>
            <w:r>
              <w:rPr>
                <w:sz w:val="18"/>
                <w:szCs w:val="18"/>
              </w:rPr>
              <w:t>C3315</w:t>
            </w:r>
          </w:p>
        </w:tc>
        <w:tc>
          <w:tcPr>
            <w:vAlign w:val="center"/>
          </w:tcPr>
          <w:p w14:paraId="151997BB">
            <w:pPr>
              <w:jc w:val="center"/>
              <w:rPr>
                <w:sz w:val="18"/>
                <w:szCs w:val="18"/>
              </w:rPr>
            </w:pPr>
            <w:r>
              <w:rPr>
                <w:sz w:val="18"/>
                <w:szCs w:val="18"/>
              </w:rPr>
              <w:t>3300</w:t>
            </w:r>
          </w:p>
        </w:tc>
        <w:tc>
          <w:tcPr>
            <w:vAlign w:val="center"/>
          </w:tcPr>
          <w:p w14:paraId="76B16046">
            <w:pPr>
              <w:jc w:val="center"/>
              <w:rPr>
                <w:sz w:val="18"/>
                <w:szCs w:val="18"/>
              </w:rPr>
            </w:pPr>
            <w:r>
              <w:rPr>
                <w:sz w:val="18"/>
                <w:szCs w:val="18"/>
              </w:rPr>
              <w:t>1500</w:t>
            </w:r>
          </w:p>
        </w:tc>
        <w:tc>
          <w:tcPr>
            <w:vAlign w:val="center"/>
          </w:tcPr>
          <w:p w14:paraId="7196C29B">
            <w:pPr>
              <w:jc w:val="center"/>
              <w:rPr>
                <w:sz w:val="18"/>
                <w:szCs w:val="18"/>
              </w:rPr>
            </w:pPr>
            <w:r>
              <w:rPr>
                <w:sz w:val="18"/>
                <w:szCs w:val="18"/>
              </w:rPr>
              <w:t>单层铝窗</w:t>
            </w:r>
          </w:p>
        </w:tc>
        <w:tc>
          <w:tcPr>
            <w:vAlign w:val="center"/>
          </w:tcPr>
          <w:p w14:paraId="1EBE3BEF">
            <w:pPr>
              <w:jc w:val="center"/>
              <w:rPr>
                <w:sz w:val="18"/>
                <w:szCs w:val="18"/>
              </w:rPr>
            </w:pPr>
            <w:r>
              <w:rPr>
                <w:sz w:val="18"/>
                <w:szCs w:val="18"/>
              </w:rPr>
              <w:t>普通玻璃</w:t>
            </w:r>
          </w:p>
        </w:tc>
        <w:tc>
          <w:tcPr>
            <w:vAlign w:val="center"/>
          </w:tcPr>
          <w:p w14:paraId="6FE6FC93">
            <w:pPr>
              <w:jc w:val="center"/>
              <w:rPr>
                <w:sz w:val="18"/>
                <w:szCs w:val="18"/>
              </w:rPr>
            </w:pPr>
            <w:r>
              <w:rPr>
                <w:sz w:val="18"/>
                <w:szCs w:val="18"/>
              </w:rPr>
              <w:t>0.89</w:t>
            </w:r>
          </w:p>
        </w:tc>
        <w:tc>
          <w:tcPr>
            <w:vAlign w:val="center"/>
          </w:tcPr>
          <w:p w14:paraId="4EDA84DC">
            <w:pPr>
              <w:jc w:val="center"/>
              <w:rPr>
                <w:sz w:val="18"/>
                <w:szCs w:val="18"/>
              </w:rPr>
            </w:pPr>
            <w:r>
              <w:rPr>
                <w:sz w:val="18"/>
                <w:szCs w:val="18"/>
              </w:rPr>
              <w:t>0.08</w:t>
            </w:r>
          </w:p>
        </w:tc>
      </w:tr>
      <w:tr w14:paraId="45268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5748D8">
            <w:pPr>
              <w:jc w:val="center"/>
              <w:rPr>
                <w:sz w:val="18"/>
                <w:szCs w:val="18"/>
              </w:rPr>
            </w:pPr>
            <w:r>
              <w:rPr>
                <w:sz w:val="18"/>
                <w:szCs w:val="18"/>
              </w:rPr>
              <w:t>C3615</w:t>
            </w:r>
          </w:p>
        </w:tc>
        <w:tc>
          <w:tcPr>
            <w:vAlign w:val="center"/>
          </w:tcPr>
          <w:p w14:paraId="1F1C4982">
            <w:pPr>
              <w:jc w:val="center"/>
              <w:rPr>
                <w:sz w:val="18"/>
                <w:szCs w:val="18"/>
              </w:rPr>
            </w:pPr>
            <w:r>
              <w:rPr>
                <w:sz w:val="18"/>
                <w:szCs w:val="18"/>
              </w:rPr>
              <w:t>3600</w:t>
            </w:r>
          </w:p>
        </w:tc>
        <w:tc>
          <w:tcPr>
            <w:vAlign w:val="center"/>
          </w:tcPr>
          <w:p w14:paraId="463E3722">
            <w:pPr>
              <w:jc w:val="center"/>
              <w:rPr>
                <w:sz w:val="18"/>
                <w:szCs w:val="18"/>
              </w:rPr>
            </w:pPr>
            <w:r>
              <w:rPr>
                <w:sz w:val="18"/>
                <w:szCs w:val="18"/>
              </w:rPr>
              <w:t>1500</w:t>
            </w:r>
          </w:p>
        </w:tc>
        <w:tc>
          <w:tcPr>
            <w:vAlign w:val="center"/>
          </w:tcPr>
          <w:p w14:paraId="78093094">
            <w:pPr>
              <w:jc w:val="center"/>
              <w:rPr>
                <w:sz w:val="18"/>
                <w:szCs w:val="18"/>
              </w:rPr>
            </w:pPr>
            <w:r>
              <w:rPr>
                <w:sz w:val="18"/>
                <w:szCs w:val="18"/>
              </w:rPr>
              <w:t>单层铝窗</w:t>
            </w:r>
          </w:p>
        </w:tc>
        <w:tc>
          <w:tcPr>
            <w:vAlign w:val="center"/>
          </w:tcPr>
          <w:p w14:paraId="321ABCA7">
            <w:pPr>
              <w:jc w:val="center"/>
              <w:rPr>
                <w:sz w:val="18"/>
                <w:szCs w:val="18"/>
              </w:rPr>
            </w:pPr>
            <w:r>
              <w:rPr>
                <w:sz w:val="18"/>
                <w:szCs w:val="18"/>
              </w:rPr>
              <w:t>普通玻璃</w:t>
            </w:r>
          </w:p>
        </w:tc>
        <w:tc>
          <w:tcPr>
            <w:vAlign w:val="center"/>
          </w:tcPr>
          <w:p w14:paraId="2C245CDF">
            <w:pPr>
              <w:jc w:val="center"/>
              <w:rPr>
                <w:sz w:val="18"/>
                <w:szCs w:val="18"/>
              </w:rPr>
            </w:pPr>
            <w:r>
              <w:rPr>
                <w:sz w:val="18"/>
                <w:szCs w:val="18"/>
              </w:rPr>
              <w:t>0.89</w:t>
            </w:r>
          </w:p>
        </w:tc>
        <w:tc>
          <w:tcPr>
            <w:vAlign w:val="center"/>
          </w:tcPr>
          <w:p w14:paraId="7AA21821">
            <w:pPr>
              <w:jc w:val="center"/>
              <w:rPr>
                <w:sz w:val="18"/>
                <w:szCs w:val="18"/>
              </w:rPr>
            </w:pPr>
            <w:r>
              <w:rPr>
                <w:sz w:val="18"/>
                <w:szCs w:val="18"/>
              </w:rPr>
              <w:t>0.08</w:t>
            </w:r>
          </w:p>
        </w:tc>
      </w:tr>
      <w:tr w14:paraId="0D4D2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CA6D84">
            <w:pPr>
              <w:jc w:val="center"/>
              <w:rPr>
                <w:sz w:val="18"/>
                <w:szCs w:val="18"/>
              </w:rPr>
            </w:pPr>
            <w:r>
              <w:rPr>
                <w:sz w:val="18"/>
                <w:szCs w:val="18"/>
              </w:rPr>
              <w:t>C4015</w:t>
            </w:r>
          </w:p>
        </w:tc>
        <w:tc>
          <w:tcPr>
            <w:vAlign w:val="center"/>
          </w:tcPr>
          <w:p w14:paraId="63845991">
            <w:pPr>
              <w:jc w:val="center"/>
              <w:rPr>
                <w:sz w:val="18"/>
                <w:szCs w:val="18"/>
              </w:rPr>
            </w:pPr>
            <w:r>
              <w:rPr>
                <w:sz w:val="18"/>
                <w:szCs w:val="18"/>
              </w:rPr>
              <w:t>4000</w:t>
            </w:r>
          </w:p>
        </w:tc>
        <w:tc>
          <w:tcPr>
            <w:vAlign w:val="center"/>
          </w:tcPr>
          <w:p w14:paraId="29A122C7">
            <w:pPr>
              <w:jc w:val="center"/>
              <w:rPr>
                <w:sz w:val="18"/>
                <w:szCs w:val="18"/>
              </w:rPr>
            </w:pPr>
            <w:r>
              <w:rPr>
                <w:sz w:val="18"/>
                <w:szCs w:val="18"/>
              </w:rPr>
              <w:t>1500</w:t>
            </w:r>
          </w:p>
        </w:tc>
        <w:tc>
          <w:tcPr>
            <w:vAlign w:val="center"/>
          </w:tcPr>
          <w:p w14:paraId="015654EC">
            <w:pPr>
              <w:jc w:val="center"/>
              <w:rPr>
                <w:sz w:val="18"/>
                <w:szCs w:val="18"/>
              </w:rPr>
            </w:pPr>
            <w:r>
              <w:rPr>
                <w:sz w:val="18"/>
                <w:szCs w:val="18"/>
              </w:rPr>
              <w:t>单层铝窗</w:t>
            </w:r>
          </w:p>
        </w:tc>
        <w:tc>
          <w:tcPr>
            <w:vAlign w:val="center"/>
          </w:tcPr>
          <w:p w14:paraId="326CA191">
            <w:pPr>
              <w:jc w:val="center"/>
              <w:rPr>
                <w:sz w:val="18"/>
                <w:szCs w:val="18"/>
              </w:rPr>
            </w:pPr>
            <w:r>
              <w:rPr>
                <w:sz w:val="18"/>
                <w:szCs w:val="18"/>
              </w:rPr>
              <w:t>普通玻璃</w:t>
            </w:r>
          </w:p>
        </w:tc>
        <w:tc>
          <w:tcPr>
            <w:vAlign w:val="center"/>
          </w:tcPr>
          <w:p w14:paraId="16A2EB4B">
            <w:pPr>
              <w:jc w:val="center"/>
              <w:rPr>
                <w:sz w:val="18"/>
                <w:szCs w:val="18"/>
              </w:rPr>
            </w:pPr>
            <w:r>
              <w:rPr>
                <w:sz w:val="18"/>
                <w:szCs w:val="18"/>
              </w:rPr>
              <w:t>0.89</w:t>
            </w:r>
          </w:p>
        </w:tc>
        <w:tc>
          <w:tcPr>
            <w:vAlign w:val="center"/>
          </w:tcPr>
          <w:p w14:paraId="79C1F2E6">
            <w:pPr>
              <w:jc w:val="center"/>
              <w:rPr>
                <w:sz w:val="18"/>
                <w:szCs w:val="18"/>
              </w:rPr>
            </w:pPr>
            <w:r>
              <w:rPr>
                <w:sz w:val="18"/>
                <w:szCs w:val="18"/>
              </w:rPr>
              <w:t>0.08</w:t>
            </w:r>
          </w:p>
        </w:tc>
      </w:tr>
      <w:tr w14:paraId="59AED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419BA4">
            <w:pPr>
              <w:jc w:val="center"/>
              <w:rPr>
                <w:sz w:val="18"/>
                <w:szCs w:val="18"/>
              </w:rPr>
            </w:pPr>
            <w:r>
              <w:rPr>
                <w:sz w:val="18"/>
                <w:szCs w:val="18"/>
              </w:rPr>
              <w:t>C4020</w:t>
            </w:r>
          </w:p>
        </w:tc>
        <w:tc>
          <w:tcPr>
            <w:vAlign w:val="center"/>
          </w:tcPr>
          <w:p w14:paraId="7A69F50D">
            <w:pPr>
              <w:jc w:val="center"/>
              <w:rPr>
                <w:sz w:val="18"/>
                <w:szCs w:val="18"/>
              </w:rPr>
            </w:pPr>
            <w:r>
              <w:rPr>
                <w:sz w:val="18"/>
                <w:szCs w:val="18"/>
              </w:rPr>
              <w:t>4000</w:t>
            </w:r>
          </w:p>
        </w:tc>
        <w:tc>
          <w:tcPr>
            <w:vAlign w:val="center"/>
          </w:tcPr>
          <w:p w14:paraId="6279FD06">
            <w:pPr>
              <w:jc w:val="center"/>
              <w:rPr>
                <w:sz w:val="18"/>
                <w:szCs w:val="18"/>
              </w:rPr>
            </w:pPr>
            <w:r>
              <w:rPr>
                <w:sz w:val="18"/>
                <w:szCs w:val="18"/>
              </w:rPr>
              <w:t>2000</w:t>
            </w:r>
          </w:p>
        </w:tc>
        <w:tc>
          <w:tcPr>
            <w:vAlign w:val="center"/>
          </w:tcPr>
          <w:p w14:paraId="51C1D2F0">
            <w:pPr>
              <w:jc w:val="center"/>
              <w:rPr>
                <w:sz w:val="18"/>
                <w:szCs w:val="18"/>
              </w:rPr>
            </w:pPr>
            <w:r>
              <w:rPr>
                <w:sz w:val="18"/>
                <w:szCs w:val="18"/>
              </w:rPr>
              <w:t>单层铝窗</w:t>
            </w:r>
          </w:p>
        </w:tc>
        <w:tc>
          <w:tcPr>
            <w:vAlign w:val="center"/>
          </w:tcPr>
          <w:p w14:paraId="3CD77B02">
            <w:pPr>
              <w:jc w:val="center"/>
              <w:rPr>
                <w:sz w:val="18"/>
                <w:szCs w:val="18"/>
              </w:rPr>
            </w:pPr>
            <w:r>
              <w:rPr>
                <w:sz w:val="18"/>
                <w:szCs w:val="18"/>
              </w:rPr>
              <w:t>普通玻璃</w:t>
            </w:r>
          </w:p>
        </w:tc>
        <w:tc>
          <w:tcPr>
            <w:vAlign w:val="center"/>
          </w:tcPr>
          <w:p w14:paraId="1ECBA445">
            <w:pPr>
              <w:jc w:val="center"/>
              <w:rPr>
                <w:sz w:val="18"/>
                <w:szCs w:val="18"/>
              </w:rPr>
            </w:pPr>
            <w:r>
              <w:rPr>
                <w:sz w:val="18"/>
                <w:szCs w:val="18"/>
              </w:rPr>
              <w:t>0.89</w:t>
            </w:r>
          </w:p>
        </w:tc>
        <w:tc>
          <w:tcPr>
            <w:vAlign w:val="center"/>
          </w:tcPr>
          <w:p w14:paraId="2DCC440A">
            <w:pPr>
              <w:jc w:val="center"/>
              <w:rPr>
                <w:sz w:val="18"/>
                <w:szCs w:val="18"/>
              </w:rPr>
            </w:pPr>
            <w:r>
              <w:rPr>
                <w:sz w:val="18"/>
                <w:szCs w:val="18"/>
              </w:rPr>
              <w:t>0.08</w:t>
            </w:r>
          </w:p>
        </w:tc>
      </w:tr>
      <w:tr w14:paraId="3ADCA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86D41C">
            <w:pPr>
              <w:jc w:val="center"/>
              <w:rPr>
                <w:sz w:val="18"/>
                <w:szCs w:val="18"/>
              </w:rPr>
            </w:pPr>
            <w:r>
              <w:rPr>
                <w:sz w:val="18"/>
                <w:szCs w:val="18"/>
              </w:rPr>
              <w:t>C4315</w:t>
            </w:r>
          </w:p>
        </w:tc>
        <w:tc>
          <w:tcPr>
            <w:vAlign w:val="center"/>
          </w:tcPr>
          <w:p w14:paraId="701F0111">
            <w:pPr>
              <w:jc w:val="center"/>
              <w:rPr>
                <w:sz w:val="18"/>
                <w:szCs w:val="18"/>
              </w:rPr>
            </w:pPr>
            <w:r>
              <w:rPr>
                <w:sz w:val="18"/>
                <w:szCs w:val="18"/>
              </w:rPr>
              <w:t>4350</w:t>
            </w:r>
          </w:p>
        </w:tc>
        <w:tc>
          <w:tcPr>
            <w:vAlign w:val="center"/>
          </w:tcPr>
          <w:p w14:paraId="6D81A9A3">
            <w:pPr>
              <w:jc w:val="center"/>
              <w:rPr>
                <w:sz w:val="18"/>
                <w:szCs w:val="18"/>
              </w:rPr>
            </w:pPr>
            <w:r>
              <w:rPr>
                <w:sz w:val="18"/>
                <w:szCs w:val="18"/>
              </w:rPr>
              <w:t>1500</w:t>
            </w:r>
          </w:p>
        </w:tc>
        <w:tc>
          <w:tcPr>
            <w:vAlign w:val="center"/>
          </w:tcPr>
          <w:p w14:paraId="2F41F5F1">
            <w:pPr>
              <w:jc w:val="center"/>
              <w:rPr>
                <w:sz w:val="18"/>
                <w:szCs w:val="18"/>
              </w:rPr>
            </w:pPr>
            <w:r>
              <w:rPr>
                <w:sz w:val="18"/>
                <w:szCs w:val="18"/>
              </w:rPr>
              <w:t>单层铝窗</w:t>
            </w:r>
          </w:p>
        </w:tc>
        <w:tc>
          <w:tcPr>
            <w:vAlign w:val="center"/>
          </w:tcPr>
          <w:p w14:paraId="3E3E9770">
            <w:pPr>
              <w:jc w:val="center"/>
              <w:rPr>
                <w:sz w:val="18"/>
                <w:szCs w:val="18"/>
              </w:rPr>
            </w:pPr>
            <w:r>
              <w:rPr>
                <w:sz w:val="18"/>
                <w:szCs w:val="18"/>
              </w:rPr>
              <w:t>普通玻璃</w:t>
            </w:r>
          </w:p>
        </w:tc>
        <w:tc>
          <w:tcPr>
            <w:vAlign w:val="center"/>
          </w:tcPr>
          <w:p w14:paraId="74413EF5">
            <w:pPr>
              <w:jc w:val="center"/>
              <w:rPr>
                <w:sz w:val="18"/>
                <w:szCs w:val="18"/>
              </w:rPr>
            </w:pPr>
            <w:r>
              <w:rPr>
                <w:sz w:val="18"/>
                <w:szCs w:val="18"/>
              </w:rPr>
              <w:t>0.89</w:t>
            </w:r>
          </w:p>
        </w:tc>
        <w:tc>
          <w:tcPr>
            <w:vAlign w:val="center"/>
          </w:tcPr>
          <w:p w14:paraId="0A532884">
            <w:pPr>
              <w:jc w:val="center"/>
              <w:rPr>
                <w:sz w:val="18"/>
                <w:szCs w:val="18"/>
              </w:rPr>
            </w:pPr>
            <w:r>
              <w:rPr>
                <w:sz w:val="18"/>
                <w:szCs w:val="18"/>
              </w:rPr>
              <w:t>0.08</w:t>
            </w:r>
          </w:p>
        </w:tc>
      </w:tr>
      <w:tr w14:paraId="33FA9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543001">
            <w:pPr>
              <w:jc w:val="center"/>
              <w:rPr>
                <w:sz w:val="18"/>
                <w:szCs w:val="18"/>
              </w:rPr>
            </w:pPr>
            <w:r>
              <w:rPr>
                <w:sz w:val="18"/>
                <w:szCs w:val="18"/>
              </w:rPr>
              <w:t>C5015</w:t>
            </w:r>
          </w:p>
        </w:tc>
        <w:tc>
          <w:tcPr>
            <w:vAlign w:val="center"/>
          </w:tcPr>
          <w:p w14:paraId="17F9602D">
            <w:pPr>
              <w:jc w:val="center"/>
              <w:rPr>
                <w:sz w:val="18"/>
                <w:szCs w:val="18"/>
              </w:rPr>
            </w:pPr>
            <w:r>
              <w:rPr>
                <w:sz w:val="18"/>
                <w:szCs w:val="18"/>
              </w:rPr>
              <w:t>5000</w:t>
            </w:r>
          </w:p>
        </w:tc>
        <w:tc>
          <w:tcPr>
            <w:vAlign w:val="center"/>
          </w:tcPr>
          <w:p w14:paraId="73C024EE">
            <w:pPr>
              <w:jc w:val="center"/>
              <w:rPr>
                <w:sz w:val="18"/>
                <w:szCs w:val="18"/>
              </w:rPr>
            </w:pPr>
            <w:r>
              <w:rPr>
                <w:sz w:val="18"/>
                <w:szCs w:val="18"/>
              </w:rPr>
              <w:t>1500</w:t>
            </w:r>
          </w:p>
        </w:tc>
        <w:tc>
          <w:tcPr>
            <w:vAlign w:val="center"/>
          </w:tcPr>
          <w:p w14:paraId="08E59C97">
            <w:pPr>
              <w:jc w:val="center"/>
              <w:rPr>
                <w:sz w:val="18"/>
                <w:szCs w:val="18"/>
              </w:rPr>
            </w:pPr>
            <w:r>
              <w:rPr>
                <w:sz w:val="18"/>
                <w:szCs w:val="18"/>
              </w:rPr>
              <w:t>单层铝窗</w:t>
            </w:r>
          </w:p>
        </w:tc>
        <w:tc>
          <w:tcPr>
            <w:vAlign w:val="center"/>
          </w:tcPr>
          <w:p w14:paraId="7E690295">
            <w:pPr>
              <w:jc w:val="center"/>
              <w:rPr>
                <w:sz w:val="18"/>
                <w:szCs w:val="18"/>
              </w:rPr>
            </w:pPr>
            <w:r>
              <w:rPr>
                <w:sz w:val="18"/>
                <w:szCs w:val="18"/>
              </w:rPr>
              <w:t>普通玻璃</w:t>
            </w:r>
          </w:p>
        </w:tc>
        <w:tc>
          <w:tcPr>
            <w:vAlign w:val="center"/>
          </w:tcPr>
          <w:p w14:paraId="665A73D7">
            <w:pPr>
              <w:jc w:val="center"/>
              <w:rPr>
                <w:sz w:val="18"/>
                <w:szCs w:val="18"/>
              </w:rPr>
            </w:pPr>
            <w:r>
              <w:rPr>
                <w:sz w:val="18"/>
                <w:szCs w:val="18"/>
              </w:rPr>
              <w:t>0.89</w:t>
            </w:r>
          </w:p>
        </w:tc>
        <w:tc>
          <w:tcPr>
            <w:vAlign w:val="center"/>
          </w:tcPr>
          <w:p w14:paraId="262466B8">
            <w:pPr>
              <w:jc w:val="center"/>
              <w:rPr>
                <w:sz w:val="18"/>
                <w:szCs w:val="18"/>
              </w:rPr>
            </w:pPr>
            <w:r>
              <w:rPr>
                <w:sz w:val="18"/>
                <w:szCs w:val="18"/>
              </w:rPr>
              <w:t>0.08</w:t>
            </w:r>
          </w:p>
        </w:tc>
      </w:tr>
      <w:tr w14:paraId="14EA1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AE1AFF">
            <w:pPr>
              <w:jc w:val="center"/>
              <w:rPr>
                <w:sz w:val="18"/>
                <w:szCs w:val="18"/>
              </w:rPr>
            </w:pPr>
            <w:r>
              <w:rPr>
                <w:sz w:val="18"/>
                <w:szCs w:val="18"/>
              </w:rPr>
              <w:t>C6115</w:t>
            </w:r>
          </w:p>
        </w:tc>
        <w:tc>
          <w:tcPr>
            <w:vAlign w:val="center"/>
          </w:tcPr>
          <w:p w14:paraId="6F422550">
            <w:pPr>
              <w:jc w:val="center"/>
              <w:rPr>
                <w:sz w:val="18"/>
                <w:szCs w:val="18"/>
              </w:rPr>
            </w:pPr>
            <w:r>
              <w:rPr>
                <w:sz w:val="18"/>
                <w:szCs w:val="18"/>
              </w:rPr>
              <w:t>6150</w:t>
            </w:r>
          </w:p>
        </w:tc>
        <w:tc>
          <w:tcPr>
            <w:vAlign w:val="center"/>
          </w:tcPr>
          <w:p w14:paraId="46802EF9">
            <w:pPr>
              <w:jc w:val="center"/>
              <w:rPr>
                <w:sz w:val="18"/>
                <w:szCs w:val="18"/>
              </w:rPr>
            </w:pPr>
            <w:r>
              <w:rPr>
                <w:sz w:val="18"/>
                <w:szCs w:val="18"/>
              </w:rPr>
              <w:t>1500</w:t>
            </w:r>
          </w:p>
        </w:tc>
        <w:tc>
          <w:tcPr>
            <w:vAlign w:val="center"/>
          </w:tcPr>
          <w:p w14:paraId="6D51F86F">
            <w:pPr>
              <w:jc w:val="center"/>
              <w:rPr>
                <w:sz w:val="18"/>
                <w:szCs w:val="18"/>
              </w:rPr>
            </w:pPr>
            <w:r>
              <w:rPr>
                <w:sz w:val="18"/>
                <w:szCs w:val="18"/>
              </w:rPr>
              <w:t>单层铝窗</w:t>
            </w:r>
          </w:p>
        </w:tc>
        <w:tc>
          <w:tcPr>
            <w:vAlign w:val="center"/>
          </w:tcPr>
          <w:p w14:paraId="47FE2CB9">
            <w:pPr>
              <w:jc w:val="center"/>
              <w:rPr>
                <w:sz w:val="18"/>
                <w:szCs w:val="18"/>
              </w:rPr>
            </w:pPr>
            <w:r>
              <w:rPr>
                <w:sz w:val="18"/>
                <w:szCs w:val="18"/>
              </w:rPr>
              <w:t>普通玻璃</w:t>
            </w:r>
          </w:p>
        </w:tc>
        <w:tc>
          <w:tcPr>
            <w:vAlign w:val="center"/>
          </w:tcPr>
          <w:p w14:paraId="71EEF479">
            <w:pPr>
              <w:jc w:val="center"/>
              <w:rPr>
                <w:sz w:val="18"/>
                <w:szCs w:val="18"/>
              </w:rPr>
            </w:pPr>
            <w:r>
              <w:rPr>
                <w:sz w:val="18"/>
                <w:szCs w:val="18"/>
              </w:rPr>
              <w:t>0.89</w:t>
            </w:r>
          </w:p>
        </w:tc>
        <w:tc>
          <w:tcPr>
            <w:vAlign w:val="center"/>
          </w:tcPr>
          <w:p w14:paraId="50BAB022">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1F8A9BC">
      <w:pPr>
        <w:pStyle w:val="3"/>
        <w:rPr>
          <w:rFonts w:ascii="宋体" w:hAnsi="宋体"/>
          <w:sz w:val="18"/>
          <w:szCs w:val="18"/>
          <w:lang w:val="en-US"/>
        </w:rPr>
      </w:pPr>
    </w:p>
    <w:p w14:paraId="67812B75">
      <w:pPr>
        <w:pStyle w:val="5"/>
      </w:pPr>
      <w:bookmarkStart w:id="74" w:name="_Toc30931"/>
      <w:bookmarkStart w:id="75" w:name="幕墙"/>
      <w:r>
        <w:rPr>
          <w:rFonts w:hint="eastAsia"/>
        </w:rPr>
        <w:t>玻璃幕墙</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0439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AF456B">
            <w:pPr>
              <w:jc w:val="center"/>
              <w:rPr>
                <w:sz w:val="18"/>
                <w:szCs w:val="18"/>
              </w:rPr>
            </w:pPr>
            <w:r>
              <w:rPr>
                <w:sz w:val="18"/>
                <w:szCs w:val="18"/>
              </w:rPr>
              <w:t>门窗编号</w:t>
            </w:r>
          </w:p>
        </w:tc>
        <w:tc>
          <w:tcPr>
            <w:shd w:val="clear" w:color="auto" w:fill="E6E6E6"/>
            <w:vAlign w:val="center"/>
          </w:tcPr>
          <w:p w14:paraId="695C1D68">
            <w:pPr>
              <w:jc w:val="center"/>
              <w:rPr>
                <w:sz w:val="18"/>
                <w:szCs w:val="18"/>
              </w:rPr>
            </w:pPr>
            <w:r>
              <w:rPr>
                <w:sz w:val="18"/>
                <w:szCs w:val="18"/>
              </w:rPr>
              <w:t>宽度(mm)</w:t>
            </w:r>
          </w:p>
        </w:tc>
        <w:tc>
          <w:tcPr>
            <w:shd w:val="clear" w:color="auto" w:fill="E6E6E6"/>
            <w:vAlign w:val="center"/>
          </w:tcPr>
          <w:p w14:paraId="4020547A">
            <w:pPr>
              <w:jc w:val="center"/>
              <w:rPr>
                <w:sz w:val="18"/>
                <w:szCs w:val="18"/>
              </w:rPr>
            </w:pPr>
            <w:r>
              <w:rPr>
                <w:sz w:val="18"/>
                <w:szCs w:val="18"/>
              </w:rPr>
              <w:t>高度(mm)</w:t>
            </w:r>
          </w:p>
        </w:tc>
        <w:tc>
          <w:tcPr>
            <w:shd w:val="clear" w:color="auto" w:fill="E6E6E6"/>
            <w:vAlign w:val="center"/>
          </w:tcPr>
          <w:p w14:paraId="29AFE782">
            <w:pPr>
              <w:jc w:val="center"/>
              <w:rPr>
                <w:sz w:val="18"/>
                <w:szCs w:val="18"/>
              </w:rPr>
            </w:pPr>
            <w:r>
              <w:rPr>
                <w:sz w:val="18"/>
                <w:szCs w:val="18"/>
              </w:rPr>
              <w:t>窗框类型</w:t>
            </w:r>
          </w:p>
        </w:tc>
        <w:tc>
          <w:tcPr>
            <w:shd w:val="clear" w:color="auto" w:fill="E6E6E6"/>
            <w:vAlign w:val="center"/>
          </w:tcPr>
          <w:p w14:paraId="5A38EDC1">
            <w:pPr>
              <w:jc w:val="center"/>
              <w:rPr>
                <w:sz w:val="18"/>
                <w:szCs w:val="18"/>
              </w:rPr>
            </w:pPr>
            <w:r>
              <w:rPr>
                <w:sz w:val="18"/>
                <w:szCs w:val="18"/>
              </w:rPr>
              <w:t>玻璃类型</w:t>
            </w:r>
          </w:p>
        </w:tc>
        <w:tc>
          <w:tcPr>
            <w:shd w:val="clear" w:color="auto" w:fill="E6E6E6"/>
            <w:vAlign w:val="center"/>
          </w:tcPr>
          <w:p w14:paraId="1E4431CF">
            <w:pPr>
              <w:jc w:val="center"/>
              <w:rPr>
                <w:sz w:val="18"/>
                <w:szCs w:val="18"/>
              </w:rPr>
            </w:pPr>
            <w:r>
              <w:rPr>
                <w:sz w:val="18"/>
                <w:szCs w:val="18"/>
              </w:rPr>
              <w:t>可见光透射比</w:t>
            </w:r>
          </w:p>
        </w:tc>
        <w:tc>
          <w:tcPr>
            <w:shd w:val="clear" w:color="auto" w:fill="E6E6E6"/>
            <w:vAlign w:val="center"/>
          </w:tcPr>
          <w:p w14:paraId="03A59033">
            <w:pPr>
              <w:jc w:val="center"/>
              <w:rPr>
                <w:sz w:val="18"/>
                <w:szCs w:val="18"/>
              </w:rPr>
            </w:pPr>
            <w:r>
              <w:rPr>
                <w:sz w:val="18"/>
                <w:szCs w:val="18"/>
              </w:rPr>
              <w:t>玻璃反射比</w:t>
            </w:r>
          </w:p>
        </w:tc>
      </w:tr>
      <w:tr w14:paraId="773AC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843FE4">
            <w:pPr>
              <w:jc w:val="center"/>
              <w:rPr>
                <w:sz w:val="18"/>
                <w:szCs w:val="18"/>
              </w:rPr>
            </w:pPr>
          </w:p>
        </w:tc>
        <w:tc>
          <w:tcPr>
            <w:vAlign w:val="center"/>
          </w:tcPr>
          <w:p w14:paraId="3336AA97">
            <w:pPr>
              <w:jc w:val="center"/>
              <w:rPr>
                <w:sz w:val="18"/>
                <w:szCs w:val="18"/>
              </w:rPr>
            </w:pPr>
            <w:r>
              <w:rPr>
                <w:sz w:val="18"/>
                <w:szCs w:val="18"/>
              </w:rPr>
              <w:t>6300</w:t>
            </w:r>
          </w:p>
        </w:tc>
        <w:tc>
          <w:tcPr>
            <w:vAlign w:val="center"/>
          </w:tcPr>
          <w:p w14:paraId="78780639">
            <w:pPr>
              <w:jc w:val="center"/>
              <w:rPr>
                <w:sz w:val="18"/>
                <w:szCs w:val="18"/>
              </w:rPr>
            </w:pPr>
            <w:r>
              <w:rPr>
                <w:sz w:val="18"/>
                <w:szCs w:val="18"/>
              </w:rPr>
              <w:t>4500</w:t>
            </w:r>
          </w:p>
        </w:tc>
        <w:tc>
          <w:tcPr>
            <w:vAlign w:val="center"/>
          </w:tcPr>
          <w:p w14:paraId="7BB23843">
            <w:pPr>
              <w:jc w:val="center"/>
              <w:rPr>
                <w:sz w:val="18"/>
                <w:szCs w:val="18"/>
              </w:rPr>
            </w:pPr>
            <w:r>
              <w:rPr>
                <w:sz w:val="18"/>
                <w:szCs w:val="18"/>
              </w:rPr>
              <w:t>单层铝窗</w:t>
            </w:r>
          </w:p>
        </w:tc>
        <w:tc>
          <w:tcPr>
            <w:vAlign w:val="center"/>
          </w:tcPr>
          <w:p w14:paraId="1D6C7862">
            <w:pPr>
              <w:jc w:val="center"/>
              <w:rPr>
                <w:sz w:val="18"/>
                <w:szCs w:val="18"/>
              </w:rPr>
            </w:pPr>
            <w:r>
              <w:rPr>
                <w:sz w:val="18"/>
                <w:szCs w:val="18"/>
              </w:rPr>
              <w:t>普通玻璃</w:t>
            </w:r>
          </w:p>
        </w:tc>
        <w:tc>
          <w:tcPr>
            <w:vAlign w:val="center"/>
          </w:tcPr>
          <w:p w14:paraId="6EFEC8E3">
            <w:pPr>
              <w:jc w:val="center"/>
              <w:rPr>
                <w:sz w:val="18"/>
                <w:szCs w:val="18"/>
              </w:rPr>
            </w:pPr>
            <w:r>
              <w:rPr>
                <w:sz w:val="18"/>
                <w:szCs w:val="18"/>
              </w:rPr>
              <w:t>0.89</w:t>
            </w:r>
          </w:p>
        </w:tc>
        <w:tc>
          <w:tcPr>
            <w:vAlign w:val="center"/>
          </w:tcPr>
          <w:p w14:paraId="2306CBD3">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B60BF12">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6" w:name="窗污染折减系数"/>
      <w:bookmarkEnd w:id="76"/>
    </w:p>
    <w:p w14:paraId="2330D088">
      <w:pPr>
        <w:pStyle w:val="2"/>
        <w:ind w:left="432" w:hanging="432"/>
      </w:pPr>
      <w:bookmarkStart w:id="77" w:name="_Toc25257"/>
      <w:r>
        <w:rPr>
          <w:rFonts w:hint="eastAsia"/>
        </w:rPr>
        <w:t>房间模拟</w:t>
      </w:r>
      <w:r>
        <w:t>结果</w:t>
      </w:r>
      <w:bookmarkEnd w:id="77"/>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8" w:name="房间采光表"/>
      <w:bookmarkEnd w:id="78"/>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07DFD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D46BAA">
            <w:pPr>
              <w:jc w:val="center"/>
              <w:rPr>
                <w:sz w:val="18"/>
                <w:szCs w:val="18"/>
              </w:rPr>
            </w:pPr>
            <w:r>
              <w:rPr>
                <w:sz w:val="18"/>
                <w:szCs w:val="18"/>
              </w:rPr>
              <w:t>楼层</w:t>
            </w:r>
          </w:p>
        </w:tc>
        <w:tc>
          <w:tcPr>
            <w:shd w:val="clear" w:color="auto" w:fill="E6E6E6"/>
            <w:vAlign w:val="center"/>
          </w:tcPr>
          <w:p w14:paraId="2F71B9B6">
            <w:pPr>
              <w:jc w:val="center"/>
              <w:rPr>
                <w:sz w:val="18"/>
                <w:szCs w:val="18"/>
              </w:rPr>
            </w:pPr>
            <w:r>
              <w:rPr>
                <w:sz w:val="18"/>
                <w:szCs w:val="18"/>
              </w:rPr>
              <w:t>房间</w:t>
            </w:r>
          </w:p>
        </w:tc>
        <w:tc>
          <w:tcPr>
            <w:shd w:val="clear" w:color="auto" w:fill="E6E6E6"/>
            <w:vAlign w:val="center"/>
          </w:tcPr>
          <w:p w14:paraId="6137366A">
            <w:pPr>
              <w:jc w:val="center"/>
              <w:rPr>
                <w:sz w:val="18"/>
                <w:szCs w:val="18"/>
              </w:rPr>
            </w:pPr>
            <w:r>
              <w:rPr>
                <w:sz w:val="18"/>
                <w:szCs w:val="18"/>
              </w:rPr>
              <w:t>对标功能</w:t>
            </w:r>
          </w:p>
        </w:tc>
        <w:tc>
          <w:tcPr>
            <w:shd w:val="clear" w:color="auto" w:fill="E6E6E6"/>
            <w:vAlign w:val="center"/>
          </w:tcPr>
          <w:p w14:paraId="1FFD924E">
            <w:pPr>
              <w:jc w:val="center"/>
              <w:rPr>
                <w:sz w:val="18"/>
                <w:szCs w:val="18"/>
              </w:rPr>
            </w:pPr>
            <w:r>
              <w:rPr>
                <w:sz w:val="18"/>
                <w:szCs w:val="18"/>
              </w:rPr>
              <w:t>采光等级</w:t>
            </w:r>
          </w:p>
        </w:tc>
        <w:tc>
          <w:tcPr>
            <w:shd w:val="clear" w:color="auto" w:fill="E6E6E6"/>
            <w:vAlign w:val="center"/>
          </w:tcPr>
          <w:p w14:paraId="0A40B6A9">
            <w:pPr>
              <w:jc w:val="center"/>
              <w:rPr>
                <w:sz w:val="18"/>
                <w:szCs w:val="18"/>
              </w:rPr>
            </w:pPr>
            <w:r>
              <w:rPr>
                <w:sz w:val="18"/>
                <w:szCs w:val="18"/>
              </w:rPr>
              <w:t>采光类型</w:t>
            </w:r>
          </w:p>
        </w:tc>
        <w:tc>
          <w:tcPr>
            <w:shd w:val="clear" w:color="auto" w:fill="E6E6E6"/>
            <w:vAlign w:val="center"/>
          </w:tcPr>
          <w:p w14:paraId="03F9A8DA">
            <w:pPr>
              <w:jc w:val="center"/>
              <w:rPr>
                <w:sz w:val="18"/>
                <w:szCs w:val="18"/>
              </w:rPr>
            </w:pPr>
            <w:r>
              <w:rPr>
                <w:sz w:val="18"/>
                <w:szCs w:val="18"/>
              </w:rPr>
              <w:t>房间面积</w:t>
            </w:r>
          </w:p>
        </w:tc>
        <w:tc>
          <w:tcPr>
            <w:shd w:val="clear" w:color="auto" w:fill="E6E6E6"/>
            <w:vAlign w:val="center"/>
          </w:tcPr>
          <w:p w14:paraId="5E57ACA5">
            <w:pPr>
              <w:jc w:val="center"/>
              <w:rPr>
                <w:sz w:val="18"/>
                <w:szCs w:val="18"/>
              </w:rPr>
            </w:pPr>
            <w:r>
              <w:rPr>
                <w:sz w:val="18"/>
                <w:szCs w:val="18"/>
              </w:rPr>
              <w:t>采光系数C(%)</w:t>
            </w:r>
          </w:p>
        </w:tc>
        <w:tc>
          <w:tcPr>
            <w:shd w:val="clear" w:color="auto" w:fill="E6E6E6"/>
            <w:vAlign w:val="center"/>
          </w:tcPr>
          <w:p w14:paraId="0BBE4EDB">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27DE008C">
            <w:pPr>
              <w:jc w:val="center"/>
              <w:rPr>
                <w:sz w:val="18"/>
                <w:szCs w:val="18"/>
              </w:rPr>
            </w:pPr>
            <w:r>
              <w:rPr>
                <w:sz w:val="18"/>
                <w:szCs w:val="18"/>
              </w:rPr>
              <w:t>结论</w:t>
            </w:r>
          </w:p>
        </w:tc>
      </w:tr>
      <w:tr w14:paraId="19B17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644FB7">
            <w:pPr>
              <w:rPr>
                <w:sz w:val="18"/>
                <w:szCs w:val="18"/>
              </w:rPr>
            </w:pPr>
            <w:r>
              <w:rPr>
                <w:sz w:val="18"/>
                <w:szCs w:val="18"/>
              </w:rPr>
              <w:t>1</w:t>
            </w:r>
          </w:p>
        </w:tc>
        <w:tc>
          <w:tcPr>
            <w:vAlign w:val="center"/>
          </w:tcPr>
          <w:p w14:paraId="5C312D28">
            <w:pPr>
              <w:rPr>
                <w:sz w:val="18"/>
                <w:szCs w:val="18"/>
              </w:rPr>
            </w:pPr>
            <w:r>
              <w:rPr>
                <w:sz w:val="18"/>
                <w:szCs w:val="18"/>
              </w:rPr>
              <w:t>1001[接待室]</w:t>
            </w:r>
          </w:p>
        </w:tc>
        <w:tc>
          <w:tcPr>
            <w:vAlign w:val="center"/>
          </w:tcPr>
          <w:p w14:paraId="63730587">
            <w:pPr>
              <w:rPr>
                <w:sz w:val="18"/>
                <w:szCs w:val="18"/>
              </w:rPr>
            </w:pPr>
            <w:r>
              <w:rPr>
                <w:sz w:val="18"/>
                <w:szCs w:val="18"/>
              </w:rPr>
              <w:t>会议室</w:t>
            </w:r>
          </w:p>
        </w:tc>
        <w:tc>
          <w:tcPr>
            <w:vAlign w:val="center"/>
          </w:tcPr>
          <w:p w14:paraId="156C7ADF">
            <w:pPr>
              <w:rPr>
                <w:sz w:val="18"/>
                <w:szCs w:val="18"/>
              </w:rPr>
            </w:pPr>
            <w:r>
              <w:rPr>
                <w:sz w:val="18"/>
                <w:szCs w:val="18"/>
              </w:rPr>
              <w:t>III</w:t>
            </w:r>
          </w:p>
        </w:tc>
        <w:tc>
          <w:tcPr>
            <w:vAlign w:val="center"/>
          </w:tcPr>
          <w:p w14:paraId="52774674">
            <w:pPr>
              <w:rPr>
                <w:sz w:val="18"/>
                <w:szCs w:val="18"/>
              </w:rPr>
            </w:pPr>
            <w:r>
              <w:rPr>
                <w:sz w:val="18"/>
                <w:szCs w:val="18"/>
              </w:rPr>
              <w:t>侧面</w:t>
            </w:r>
          </w:p>
        </w:tc>
        <w:tc>
          <w:tcPr>
            <w:vAlign w:val="center"/>
          </w:tcPr>
          <w:p w14:paraId="748944E9">
            <w:pPr>
              <w:rPr>
                <w:sz w:val="18"/>
                <w:szCs w:val="18"/>
              </w:rPr>
            </w:pPr>
            <w:r>
              <w:rPr>
                <w:sz w:val="18"/>
                <w:szCs w:val="18"/>
              </w:rPr>
              <w:t>23.04</w:t>
            </w:r>
          </w:p>
        </w:tc>
        <w:tc>
          <w:tcPr>
            <w:vAlign w:val="center"/>
          </w:tcPr>
          <w:p w14:paraId="2A4E4531">
            <w:pPr>
              <w:rPr>
                <w:sz w:val="18"/>
                <w:szCs w:val="18"/>
              </w:rPr>
            </w:pPr>
            <w:r>
              <w:rPr>
                <w:sz w:val="18"/>
                <w:szCs w:val="18"/>
              </w:rPr>
              <w:t>3.42</w:t>
            </w:r>
          </w:p>
        </w:tc>
        <w:tc>
          <w:tcPr>
            <w:vAlign w:val="center"/>
          </w:tcPr>
          <w:p w14:paraId="033309CA">
            <w:pPr>
              <w:rPr>
                <w:sz w:val="18"/>
                <w:szCs w:val="18"/>
              </w:rPr>
            </w:pPr>
            <w:r>
              <w:rPr>
                <w:sz w:val="18"/>
                <w:szCs w:val="18"/>
              </w:rPr>
              <w:t>3.30</w:t>
            </w:r>
          </w:p>
        </w:tc>
        <w:tc>
          <w:tcPr>
            <w:vAlign w:val="center"/>
          </w:tcPr>
          <w:p w14:paraId="1ABF6611">
            <w:pPr>
              <w:rPr>
                <w:sz w:val="18"/>
                <w:szCs w:val="18"/>
              </w:rPr>
            </w:pPr>
            <w:r>
              <w:rPr>
                <w:sz w:val="18"/>
                <w:szCs w:val="18"/>
              </w:rPr>
              <w:t>满足</w:t>
            </w:r>
          </w:p>
        </w:tc>
      </w:tr>
      <w:tr w14:paraId="4DA6C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A35B2A">
            <w:pPr>
              <w:rPr>
                <w:sz w:val="18"/>
                <w:szCs w:val="18"/>
              </w:rPr>
            </w:pPr>
          </w:p>
        </w:tc>
        <w:tc>
          <w:tcPr>
            <w:vAlign w:val="center"/>
          </w:tcPr>
          <w:p w14:paraId="06565312">
            <w:pPr>
              <w:rPr>
                <w:sz w:val="18"/>
                <w:szCs w:val="18"/>
              </w:rPr>
            </w:pPr>
            <w:r>
              <w:rPr>
                <w:sz w:val="18"/>
                <w:szCs w:val="18"/>
              </w:rPr>
              <w:t>1002[大厅]</w:t>
            </w:r>
          </w:p>
        </w:tc>
        <w:tc>
          <w:tcPr>
            <w:vAlign w:val="center"/>
          </w:tcPr>
          <w:p w14:paraId="49F4E1DB">
            <w:pPr>
              <w:rPr>
                <w:sz w:val="18"/>
                <w:szCs w:val="18"/>
              </w:rPr>
            </w:pPr>
            <w:r>
              <w:rPr>
                <w:sz w:val="18"/>
                <w:szCs w:val="18"/>
              </w:rPr>
              <w:t>大堂</w:t>
            </w:r>
          </w:p>
        </w:tc>
        <w:tc>
          <w:tcPr>
            <w:vAlign w:val="center"/>
          </w:tcPr>
          <w:p w14:paraId="24E33127">
            <w:pPr>
              <w:rPr>
                <w:sz w:val="18"/>
                <w:szCs w:val="18"/>
              </w:rPr>
            </w:pPr>
            <w:r>
              <w:rPr>
                <w:sz w:val="18"/>
                <w:szCs w:val="18"/>
              </w:rPr>
              <w:t>IV</w:t>
            </w:r>
          </w:p>
        </w:tc>
        <w:tc>
          <w:tcPr>
            <w:vAlign w:val="center"/>
          </w:tcPr>
          <w:p w14:paraId="6A16A526">
            <w:pPr>
              <w:rPr>
                <w:sz w:val="18"/>
                <w:szCs w:val="18"/>
              </w:rPr>
            </w:pPr>
            <w:r>
              <w:rPr>
                <w:sz w:val="18"/>
                <w:szCs w:val="18"/>
              </w:rPr>
              <w:t>侧面</w:t>
            </w:r>
          </w:p>
        </w:tc>
        <w:tc>
          <w:tcPr>
            <w:vAlign w:val="center"/>
          </w:tcPr>
          <w:p w14:paraId="3920113B">
            <w:pPr>
              <w:rPr>
                <w:sz w:val="18"/>
                <w:szCs w:val="18"/>
              </w:rPr>
            </w:pPr>
            <w:r>
              <w:rPr>
                <w:sz w:val="18"/>
                <w:szCs w:val="18"/>
              </w:rPr>
              <w:t>174.52</w:t>
            </w:r>
          </w:p>
        </w:tc>
        <w:tc>
          <w:tcPr>
            <w:vAlign w:val="center"/>
          </w:tcPr>
          <w:p w14:paraId="4EA2DD8A">
            <w:pPr>
              <w:rPr>
                <w:sz w:val="18"/>
                <w:szCs w:val="18"/>
              </w:rPr>
            </w:pPr>
            <w:r>
              <w:rPr>
                <w:sz w:val="18"/>
                <w:szCs w:val="18"/>
              </w:rPr>
              <w:t>3.13</w:t>
            </w:r>
          </w:p>
        </w:tc>
        <w:tc>
          <w:tcPr>
            <w:vAlign w:val="center"/>
          </w:tcPr>
          <w:p w14:paraId="1C1BBD4B">
            <w:pPr>
              <w:rPr>
                <w:sz w:val="18"/>
                <w:szCs w:val="18"/>
              </w:rPr>
            </w:pPr>
            <w:r>
              <w:rPr>
                <w:sz w:val="18"/>
                <w:szCs w:val="18"/>
              </w:rPr>
              <w:t>2.20</w:t>
            </w:r>
          </w:p>
        </w:tc>
        <w:tc>
          <w:tcPr>
            <w:vAlign w:val="center"/>
          </w:tcPr>
          <w:p w14:paraId="2BE61607">
            <w:pPr>
              <w:rPr>
                <w:sz w:val="18"/>
                <w:szCs w:val="18"/>
              </w:rPr>
            </w:pPr>
            <w:r>
              <w:rPr>
                <w:sz w:val="18"/>
                <w:szCs w:val="18"/>
              </w:rPr>
              <w:t>满足</w:t>
            </w:r>
          </w:p>
        </w:tc>
      </w:tr>
      <w:tr w14:paraId="338D7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66DBBE">
            <w:pPr>
              <w:rPr>
                <w:sz w:val="18"/>
                <w:szCs w:val="18"/>
              </w:rPr>
            </w:pPr>
          </w:p>
        </w:tc>
        <w:tc>
          <w:tcPr>
            <w:vAlign w:val="center"/>
          </w:tcPr>
          <w:p w14:paraId="2C082D70">
            <w:pPr>
              <w:rPr>
                <w:sz w:val="18"/>
                <w:szCs w:val="18"/>
              </w:rPr>
            </w:pPr>
            <w:r>
              <w:rPr>
                <w:sz w:val="18"/>
                <w:szCs w:val="18"/>
              </w:rPr>
              <w:t>1003[阅览室]</w:t>
            </w:r>
          </w:p>
        </w:tc>
        <w:tc>
          <w:tcPr>
            <w:vAlign w:val="center"/>
          </w:tcPr>
          <w:p w14:paraId="79821CAC">
            <w:pPr>
              <w:rPr>
                <w:sz w:val="18"/>
                <w:szCs w:val="18"/>
              </w:rPr>
            </w:pPr>
            <w:r>
              <w:rPr>
                <w:sz w:val="18"/>
                <w:szCs w:val="18"/>
              </w:rPr>
              <w:t>办公室</w:t>
            </w:r>
          </w:p>
        </w:tc>
        <w:tc>
          <w:tcPr>
            <w:vAlign w:val="center"/>
          </w:tcPr>
          <w:p w14:paraId="1461AF73">
            <w:pPr>
              <w:rPr>
                <w:sz w:val="18"/>
                <w:szCs w:val="18"/>
              </w:rPr>
            </w:pPr>
            <w:r>
              <w:rPr>
                <w:sz w:val="18"/>
                <w:szCs w:val="18"/>
              </w:rPr>
              <w:t>III</w:t>
            </w:r>
          </w:p>
        </w:tc>
        <w:tc>
          <w:tcPr>
            <w:vAlign w:val="center"/>
          </w:tcPr>
          <w:p w14:paraId="1CA11751">
            <w:pPr>
              <w:rPr>
                <w:sz w:val="18"/>
                <w:szCs w:val="18"/>
              </w:rPr>
            </w:pPr>
            <w:r>
              <w:rPr>
                <w:sz w:val="18"/>
                <w:szCs w:val="18"/>
              </w:rPr>
              <w:t>侧面</w:t>
            </w:r>
          </w:p>
        </w:tc>
        <w:tc>
          <w:tcPr>
            <w:vAlign w:val="center"/>
          </w:tcPr>
          <w:p w14:paraId="1AEFDAD7">
            <w:pPr>
              <w:rPr>
                <w:sz w:val="18"/>
                <w:szCs w:val="18"/>
              </w:rPr>
            </w:pPr>
            <w:r>
              <w:rPr>
                <w:sz w:val="18"/>
                <w:szCs w:val="18"/>
              </w:rPr>
              <w:t>282.24</w:t>
            </w:r>
          </w:p>
        </w:tc>
        <w:tc>
          <w:tcPr>
            <w:vAlign w:val="center"/>
          </w:tcPr>
          <w:p w14:paraId="44338FD3">
            <w:pPr>
              <w:rPr>
                <w:sz w:val="18"/>
                <w:szCs w:val="18"/>
              </w:rPr>
            </w:pPr>
            <w:r>
              <w:rPr>
                <w:sz w:val="18"/>
                <w:szCs w:val="18"/>
              </w:rPr>
              <w:t>4.88</w:t>
            </w:r>
          </w:p>
        </w:tc>
        <w:tc>
          <w:tcPr>
            <w:vAlign w:val="center"/>
          </w:tcPr>
          <w:p w14:paraId="54ECF8DB">
            <w:pPr>
              <w:rPr>
                <w:sz w:val="18"/>
                <w:szCs w:val="18"/>
              </w:rPr>
            </w:pPr>
            <w:r>
              <w:rPr>
                <w:sz w:val="18"/>
                <w:szCs w:val="18"/>
              </w:rPr>
              <w:t>3.30</w:t>
            </w:r>
          </w:p>
        </w:tc>
        <w:tc>
          <w:tcPr>
            <w:vAlign w:val="center"/>
          </w:tcPr>
          <w:p w14:paraId="14B84A9F">
            <w:pPr>
              <w:rPr>
                <w:sz w:val="18"/>
                <w:szCs w:val="18"/>
              </w:rPr>
            </w:pPr>
            <w:r>
              <w:rPr>
                <w:sz w:val="18"/>
                <w:szCs w:val="18"/>
              </w:rPr>
              <w:t>满足</w:t>
            </w:r>
          </w:p>
        </w:tc>
      </w:tr>
      <w:tr w14:paraId="166F2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13BAAC">
            <w:pPr>
              <w:rPr>
                <w:sz w:val="18"/>
                <w:szCs w:val="18"/>
              </w:rPr>
            </w:pPr>
          </w:p>
        </w:tc>
        <w:tc>
          <w:tcPr>
            <w:vAlign w:val="center"/>
          </w:tcPr>
          <w:p w14:paraId="2FDE2E70">
            <w:pPr>
              <w:rPr>
                <w:sz w:val="18"/>
                <w:szCs w:val="18"/>
              </w:rPr>
            </w:pPr>
            <w:r>
              <w:rPr>
                <w:sz w:val="18"/>
                <w:szCs w:val="18"/>
              </w:rPr>
              <w:t>1004[卫生间]</w:t>
            </w:r>
          </w:p>
        </w:tc>
        <w:tc>
          <w:tcPr>
            <w:vAlign w:val="center"/>
          </w:tcPr>
          <w:p w14:paraId="0E10ACDF">
            <w:pPr>
              <w:rPr>
                <w:sz w:val="18"/>
                <w:szCs w:val="18"/>
              </w:rPr>
            </w:pPr>
            <w:r>
              <w:rPr>
                <w:sz w:val="18"/>
                <w:szCs w:val="18"/>
              </w:rPr>
              <w:t>卫生间</w:t>
            </w:r>
          </w:p>
        </w:tc>
        <w:tc>
          <w:tcPr>
            <w:vAlign w:val="center"/>
          </w:tcPr>
          <w:p w14:paraId="3B43113D">
            <w:pPr>
              <w:rPr>
                <w:sz w:val="18"/>
                <w:szCs w:val="18"/>
              </w:rPr>
            </w:pPr>
            <w:r>
              <w:rPr>
                <w:sz w:val="18"/>
                <w:szCs w:val="18"/>
              </w:rPr>
              <w:t>V</w:t>
            </w:r>
          </w:p>
        </w:tc>
        <w:tc>
          <w:tcPr>
            <w:vAlign w:val="center"/>
          </w:tcPr>
          <w:p w14:paraId="75532432">
            <w:pPr>
              <w:rPr>
                <w:sz w:val="18"/>
                <w:szCs w:val="18"/>
              </w:rPr>
            </w:pPr>
            <w:r>
              <w:rPr>
                <w:sz w:val="18"/>
                <w:szCs w:val="18"/>
              </w:rPr>
              <w:t>侧面</w:t>
            </w:r>
          </w:p>
        </w:tc>
        <w:tc>
          <w:tcPr>
            <w:vAlign w:val="center"/>
          </w:tcPr>
          <w:p w14:paraId="752FC9D8">
            <w:pPr>
              <w:rPr>
                <w:sz w:val="18"/>
                <w:szCs w:val="18"/>
              </w:rPr>
            </w:pPr>
            <w:r>
              <w:rPr>
                <w:sz w:val="18"/>
                <w:szCs w:val="18"/>
              </w:rPr>
              <w:t>7.20</w:t>
            </w:r>
          </w:p>
        </w:tc>
        <w:tc>
          <w:tcPr>
            <w:vAlign w:val="center"/>
          </w:tcPr>
          <w:p w14:paraId="43F0A9C5">
            <w:pPr>
              <w:rPr>
                <w:sz w:val="18"/>
                <w:szCs w:val="18"/>
              </w:rPr>
            </w:pPr>
            <w:r>
              <w:rPr>
                <w:sz w:val="18"/>
                <w:szCs w:val="18"/>
              </w:rPr>
              <w:t>4.71</w:t>
            </w:r>
          </w:p>
        </w:tc>
        <w:tc>
          <w:tcPr>
            <w:vAlign w:val="center"/>
          </w:tcPr>
          <w:p w14:paraId="7CB4BEDB">
            <w:pPr>
              <w:rPr>
                <w:sz w:val="18"/>
                <w:szCs w:val="18"/>
              </w:rPr>
            </w:pPr>
            <w:r>
              <w:rPr>
                <w:sz w:val="18"/>
                <w:szCs w:val="18"/>
              </w:rPr>
              <w:t>1.10</w:t>
            </w:r>
          </w:p>
        </w:tc>
        <w:tc>
          <w:tcPr>
            <w:vAlign w:val="center"/>
          </w:tcPr>
          <w:p w14:paraId="364C9D00">
            <w:pPr>
              <w:rPr>
                <w:sz w:val="18"/>
                <w:szCs w:val="18"/>
              </w:rPr>
            </w:pPr>
            <w:r>
              <w:rPr>
                <w:sz w:val="18"/>
                <w:szCs w:val="18"/>
              </w:rPr>
              <w:t>满足</w:t>
            </w:r>
          </w:p>
        </w:tc>
      </w:tr>
      <w:tr w14:paraId="0E64B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CAF549">
            <w:pPr>
              <w:rPr>
                <w:sz w:val="18"/>
                <w:szCs w:val="18"/>
              </w:rPr>
            </w:pPr>
          </w:p>
        </w:tc>
        <w:tc>
          <w:tcPr>
            <w:vAlign w:val="center"/>
          </w:tcPr>
          <w:p w14:paraId="1A4185CD">
            <w:pPr>
              <w:rPr>
                <w:sz w:val="18"/>
                <w:szCs w:val="18"/>
              </w:rPr>
            </w:pPr>
            <w:r>
              <w:rPr>
                <w:sz w:val="18"/>
                <w:szCs w:val="18"/>
              </w:rPr>
              <w:t>1005[卫生间]</w:t>
            </w:r>
          </w:p>
        </w:tc>
        <w:tc>
          <w:tcPr>
            <w:vAlign w:val="center"/>
          </w:tcPr>
          <w:p w14:paraId="58A7ED35">
            <w:pPr>
              <w:rPr>
                <w:sz w:val="18"/>
                <w:szCs w:val="18"/>
              </w:rPr>
            </w:pPr>
            <w:r>
              <w:rPr>
                <w:sz w:val="18"/>
                <w:szCs w:val="18"/>
              </w:rPr>
              <w:t>卫生间</w:t>
            </w:r>
          </w:p>
        </w:tc>
        <w:tc>
          <w:tcPr>
            <w:vAlign w:val="center"/>
          </w:tcPr>
          <w:p w14:paraId="66E2F0EF">
            <w:pPr>
              <w:rPr>
                <w:sz w:val="18"/>
                <w:szCs w:val="18"/>
              </w:rPr>
            </w:pPr>
            <w:r>
              <w:rPr>
                <w:sz w:val="18"/>
                <w:szCs w:val="18"/>
              </w:rPr>
              <w:t>V</w:t>
            </w:r>
          </w:p>
        </w:tc>
        <w:tc>
          <w:tcPr>
            <w:vAlign w:val="center"/>
          </w:tcPr>
          <w:p w14:paraId="6E586F74">
            <w:pPr>
              <w:rPr>
                <w:sz w:val="18"/>
                <w:szCs w:val="18"/>
              </w:rPr>
            </w:pPr>
            <w:r>
              <w:rPr>
                <w:sz w:val="18"/>
                <w:szCs w:val="18"/>
              </w:rPr>
              <w:t>侧面</w:t>
            </w:r>
          </w:p>
        </w:tc>
        <w:tc>
          <w:tcPr>
            <w:vAlign w:val="center"/>
          </w:tcPr>
          <w:p w14:paraId="161E584C">
            <w:pPr>
              <w:rPr>
                <w:sz w:val="18"/>
                <w:szCs w:val="18"/>
              </w:rPr>
            </w:pPr>
            <w:r>
              <w:rPr>
                <w:sz w:val="18"/>
                <w:szCs w:val="18"/>
              </w:rPr>
              <w:t>7.20</w:t>
            </w:r>
          </w:p>
        </w:tc>
        <w:tc>
          <w:tcPr>
            <w:vAlign w:val="center"/>
          </w:tcPr>
          <w:p w14:paraId="189D208F">
            <w:pPr>
              <w:rPr>
                <w:sz w:val="18"/>
                <w:szCs w:val="18"/>
              </w:rPr>
            </w:pPr>
            <w:r>
              <w:rPr>
                <w:sz w:val="18"/>
                <w:szCs w:val="18"/>
              </w:rPr>
              <w:t>3.46</w:t>
            </w:r>
          </w:p>
        </w:tc>
        <w:tc>
          <w:tcPr>
            <w:vAlign w:val="center"/>
          </w:tcPr>
          <w:p w14:paraId="6F13C3D1">
            <w:pPr>
              <w:rPr>
                <w:sz w:val="18"/>
                <w:szCs w:val="18"/>
              </w:rPr>
            </w:pPr>
            <w:r>
              <w:rPr>
                <w:sz w:val="18"/>
                <w:szCs w:val="18"/>
              </w:rPr>
              <w:t>1.10</w:t>
            </w:r>
          </w:p>
        </w:tc>
        <w:tc>
          <w:tcPr>
            <w:vAlign w:val="center"/>
          </w:tcPr>
          <w:p w14:paraId="2DF1AE26">
            <w:pPr>
              <w:rPr>
                <w:sz w:val="18"/>
                <w:szCs w:val="18"/>
              </w:rPr>
            </w:pPr>
            <w:r>
              <w:rPr>
                <w:sz w:val="18"/>
                <w:szCs w:val="18"/>
              </w:rPr>
              <w:t>满足</w:t>
            </w:r>
          </w:p>
        </w:tc>
      </w:tr>
      <w:tr w14:paraId="7C787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3BAD3E">
            <w:pPr>
              <w:rPr>
                <w:sz w:val="18"/>
                <w:szCs w:val="18"/>
              </w:rPr>
            </w:pPr>
          </w:p>
        </w:tc>
        <w:tc>
          <w:tcPr>
            <w:vAlign w:val="center"/>
          </w:tcPr>
          <w:p w14:paraId="0635C96B">
            <w:pPr>
              <w:rPr>
                <w:sz w:val="18"/>
                <w:szCs w:val="18"/>
              </w:rPr>
            </w:pPr>
            <w:r>
              <w:rPr>
                <w:sz w:val="18"/>
                <w:szCs w:val="18"/>
              </w:rPr>
              <w:t>1006[卫生间]</w:t>
            </w:r>
          </w:p>
        </w:tc>
        <w:tc>
          <w:tcPr>
            <w:vAlign w:val="center"/>
          </w:tcPr>
          <w:p w14:paraId="73C70477">
            <w:pPr>
              <w:rPr>
                <w:sz w:val="18"/>
                <w:szCs w:val="18"/>
              </w:rPr>
            </w:pPr>
            <w:r>
              <w:rPr>
                <w:sz w:val="18"/>
                <w:szCs w:val="18"/>
              </w:rPr>
              <w:t>卫生间</w:t>
            </w:r>
          </w:p>
        </w:tc>
        <w:tc>
          <w:tcPr>
            <w:vAlign w:val="center"/>
          </w:tcPr>
          <w:p w14:paraId="1FBC28CD">
            <w:pPr>
              <w:rPr>
                <w:sz w:val="18"/>
                <w:szCs w:val="18"/>
              </w:rPr>
            </w:pPr>
            <w:r>
              <w:rPr>
                <w:sz w:val="18"/>
                <w:szCs w:val="18"/>
              </w:rPr>
              <w:t>V</w:t>
            </w:r>
          </w:p>
        </w:tc>
        <w:tc>
          <w:tcPr>
            <w:vAlign w:val="center"/>
          </w:tcPr>
          <w:p w14:paraId="03DE6FFC">
            <w:pPr>
              <w:rPr>
                <w:sz w:val="18"/>
                <w:szCs w:val="18"/>
              </w:rPr>
            </w:pPr>
            <w:r>
              <w:rPr>
                <w:sz w:val="18"/>
                <w:szCs w:val="18"/>
              </w:rPr>
              <w:t>侧面</w:t>
            </w:r>
          </w:p>
        </w:tc>
        <w:tc>
          <w:tcPr>
            <w:vAlign w:val="center"/>
          </w:tcPr>
          <w:p w14:paraId="00B12892">
            <w:pPr>
              <w:rPr>
                <w:sz w:val="18"/>
                <w:szCs w:val="18"/>
              </w:rPr>
            </w:pPr>
            <w:r>
              <w:rPr>
                <w:sz w:val="18"/>
                <w:szCs w:val="18"/>
              </w:rPr>
              <w:t>11.34</w:t>
            </w:r>
          </w:p>
        </w:tc>
        <w:tc>
          <w:tcPr>
            <w:vAlign w:val="center"/>
          </w:tcPr>
          <w:p w14:paraId="49587D77">
            <w:pPr>
              <w:rPr>
                <w:sz w:val="18"/>
                <w:szCs w:val="18"/>
              </w:rPr>
            </w:pPr>
            <w:r>
              <w:rPr>
                <w:sz w:val="18"/>
                <w:szCs w:val="18"/>
              </w:rPr>
              <w:t>2.11</w:t>
            </w:r>
          </w:p>
        </w:tc>
        <w:tc>
          <w:tcPr>
            <w:vAlign w:val="center"/>
          </w:tcPr>
          <w:p w14:paraId="67AB125E">
            <w:pPr>
              <w:rPr>
                <w:sz w:val="18"/>
                <w:szCs w:val="18"/>
              </w:rPr>
            </w:pPr>
            <w:r>
              <w:rPr>
                <w:sz w:val="18"/>
                <w:szCs w:val="18"/>
              </w:rPr>
              <w:t>1.10</w:t>
            </w:r>
          </w:p>
        </w:tc>
        <w:tc>
          <w:tcPr>
            <w:vAlign w:val="center"/>
          </w:tcPr>
          <w:p w14:paraId="2F076017">
            <w:pPr>
              <w:rPr>
                <w:sz w:val="18"/>
                <w:szCs w:val="18"/>
              </w:rPr>
            </w:pPr>
            <w:r>
              <w:rPr>
                <w:sz w:val="18"/>
                <w:szCs w:val="18"/>
              </w:rPr>
              <w:t>满足</w:t>
            </w:r>
          </w:p>
        </w:tc>
      </w:tr>
      <w:tr w14:paraId="32BA0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BC3A2D">
            <w:pPr>
              <w:rPr>
                <w:sz w:val="18"/>
                <w:szCs w:val="18"/>
              </w:rPr>
            </w:pPr>
          </w:p>
        </w:tc>
        <w:tc>
          <w:tcPr>
            <w:vAlign w:val="center"/>
          </w:tcPr>
          <w:p w14:paraId="1DEE4CBD">
            <w:pPr>
              <w:rPr>
                <w:sz w:val="18"/>
                <w:szCs w:val="18"/>
              </w:rPr>
            </w:pPr>
            <w:r>
              <w:rPr>
                <w:sz w:val="18"/>
                <w:szCs w:val="18"/>
              </w:rPr>
              <w:t>1007[展览馆]</w:t>
            </w:r>
          </w:p>
        </w:tc>
        <w:tc>
          <w:tcPr>
            <w:vAlign w:val="center"/>
          </w:tcPr>
          <w:p w14:paraId="1CD12144">
            <w:pPr>
              <w:rPr>
                <w:sz w:val="18"/>
                <w:szCs w:val="18"/>
              </w:rPr>
            </w:pPr>
            <w:r>
              <w:rPr>
                <w:sz w:val="18"/>
                <w:szCs w:val="18"/>
              </w:rPr>
              <w:t>展厅（单层及顶层）</w:t>
            </w:r>
          </w:p>
        </w:tc>
        <w:tc>
          <w:tcPr>
            <w:vAlign w:val="center"/>
          </w:tcPr>
          <w:p w14:paraId="78607980">
            <w:pPr>
              <w:rPr>
                <w:sz w:val="18"/>
                <w:szCs w:val="18"/>
              </w:rPr>
            </w:pPr>
            <w:r>
              <w:rPr>
                <w:sz w:val="18"/>
                <w:szCs w:val="18"/>
              </w:rPr>
              <w:t>III</w:t>
            </w:r>
          </w:p>
        </w:tc>
        <w:tc>
          <w:tcPr>
            <w:vAlign w:val="center"/>
          </w:tcPr>
          <w:p w14:paraId="5D6A957E">
            <w:pPr>
              <w:rPr>
                <w:sz w:val="18"/>
                <w:szCs w:val="18"/>
              </w:rPr>
            </w:pPr>
            <w:r>
              <w:rPr>
                <w:sz w:val="18"/>
                <w:szCs w:val="18"/>
              </w:rPr>
              <w:t>侧面</w:t>
            </w:r>
          </w:p>
        </w:tc>
        <w:tc>
          <w:tcPr>
            <w:vAlign w:val="center"/>
          </w:tcPr>
          <w:p w14:paraId="0987551E">
            <w:pPr>
              <w:rPr>
                <w:sz w:val="18"/>
                <w:szCs w:val="18"/>
              </w:rPr>
            </w:pPr>
            <w:r>
              <w:rPr>
                <w:sz w:val="18"/>
                <w:szCs w:val="18"/>
              </w:rPr>
              <w:t>266.76</w:t>
            </w:r>
          </w:p>
        </w:tc>
        <w:tc>
          <w:tcPr>
            <w:vAlign w:val="center"/>
          </w:tcPr>
          <w:p w14:paraId="2E0562BD">
            <w:pPr>
              <w:rPr>
                <w:sz w:val="18"/>
                <w:szCs w:val="18"/>
              </w:rPr>
            </w:pPr>
            <w:r>
              <w:rPr>
                <w:sz w:val="18"/>
                <w:szCs w:val="18"/>
              </w:rPr>
              <w:t>3.76</w:t>
            </w:r>
          </w:p>
        </w:tc>
        <w:tc>
          <w:tcPr>
            <w:vAlign w:val="center"/>
          </w:tcPr>
          <w:p w14:paraId="570BA0FF">
            <w:pPr>
              <w:rPr>
                <w:sz w:val="18"/>
                <w:szCs w:val="18"/>
              </w:rPr>
            </w:pPr>
            <w:r>
              <w:rPr>
                <w:sz w:val="18"/>
                <w:szCs w:val="18"/>
              </w:rPr>
              <w:t>3.30</w:t>
            </w:r>
          </w:p>
        </w:tc>
        <w:tc>
          <w:tcPr>
            <w:vAlign w:val="center"/>
          </w:tcPr>
          <w:p w14:paraId="719B613F">
            <w:pPr>
              <w:rPr>
                <w:sz w:val="18"/>
                <w:szCs w:val="18"/>
              </w:rPr>
            </w:pPr>
            <w:r>
              <w:rPr>
                <w:sz w:val="18"/>
                <w:szCs w:val="18"/>
              </w:rPr>
              <w:t>满足</w:t>
            </w:r>
          </w:p>
        </w:tc>
      </w:tr>
      <w:tr w14:paraId="761AD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C3FA0E">
            <w:pPr>
              <w:rPr>
                <w:sz w:val="18"/>
                <w:szCs w:val="18"/>
              </w:rPr>
            </w:pPr>
          </w:p>
        </w:tc>
        <w:tc>
          <w:tcPr>
            <w:vAlign w:val="center"/>
          </w:tcPr>
          <w:p w14:paraId="0A4368AE">
            <w:pPr>
              <w:rPr>
                <w:sz w:val="18"/>
                <w:szCs w:val="18"/>
              </w:rPr>
            </w:pPr>
            <w:r>
              <w:rPr>
                <w:sz w:val="18"/>
                <w:szCs w:val="18"/>
              </w:rPr>
              <w:t>1008[卫生间]</w:t>
            </w:r>
          </w:p>
        </w:tc>
        <w:tc>
          <w:tcPr>
            <w:vAlign w:val="center"/>
          </w:tcPr>
          <w:p w14:paraId="5C844F3A">
            <w:pPr>
              <w:rPr>
                <w:sz w:val="18"/>
                <w:szCs w:val="18"/>
              </w:rPr>
            </w:pPr>
            <w:r>
              <w:rPr>
                <w:sz w:val="18"/>
                <w:szCs w:val="18"/>
              </w:rPr>
              <w:t>卫生间</w:t>
            </w:r>
          </w:p>
        </w:tc>
        <w:tc>
          <w:tcPr>
            <w:vAlign w:val="center"/>
          </w:tcPr>
          <w:p w14:paraId="3647906D">
            <w:pPr>
              <w:rPr>
                <w:sz w:val="18"/>
                <w:szCs w:val="18"/>
              </w:rPr>
            </w:pPr>
            <w:r>
              <w:rPr>
                <w:sz w:val="18"/>
                <w:szCs w:val="18"/>
              </w:rPr>
              <w:t>V</w:t>
            </w:r>
          </w:p>
        </w:tc>
        <w:tc>
          <w:tcPr>
            <w:vAlign w:val="center"/>
          </w:tcPr>
          <w:p w14:paraId="363F0B59">
            <w:pPr>
              <w:rPr>
                <w:sz w:val="18"/>
                <w:szCs w:val="18"/>
              </w:rPr>
            </w:pPr>
            <w:r>
              <w:rPr>
                <w:sz w:val="18"/>
                <w:szCs w:val="18"/>
              </w:rPr>
              <w:t>侧面</w:t>
            </w:r>
          </w:p>
        </w:tc>
        <w:tc>
          <w:tcPr>
            <w:vAlign w:val="center"/>
          </w:tcPr>
          <w:p w14:paraId="4C7ABF24">
            <w:pPr>
              <w:rPr>
                <w:sz w:val="18"/>
                <w:szCs w:val="18"/>
              </w:rPr>
            </w:pPr>
            <w:r>
              <w:rPr>
                <w:sz w:val="18"/>
                <w:szCs w:val="18"/>
              </w:rPr>
              <w:t>12.60</w:t>
            </w:r>
          </w:p>
        </w:tc>
        <w:tc>
          <w:tcPr>
            <w:vAlign w:val="center"/>
          </w:tcPr>
          <w:p w14:paraId="4BF4878A">
            <w:pPr>
              <w:rPr>
                <w:sz w:val="18"/>
                <w:szCs w:val="18"/>
              </w:rPr>
            </w:pPr>
            <w:r>
              <w:rPr>
                <w:sz w:val="18"/>
                <w:szCs w:val="18"/>
              </w:rPr>
              <w:t>2.36</w:t>
            </w:r>
          </w:p>
        </w:tc>
        <w:tc>
          <w:tcPr>
            <w:vAlign w:val="center"/>
          </w:tcPr>
          <w:p w14:paraId="3C85BDE4">
            <w:pPr>
              <w:rPr>
                <w:sz w:val="18"/>
                <w:szCs w:val="18"/>
              </w:rPr>
            </w:pPr>
            <w:r>
              <w:rPr>
                <w:sz w:val="18"/>
                <w:szCs w:val="18"/>
              </w:rPr>
              <w:t>1.10</w:t>
            </w:r>
          </w:p>
        </w:tc>
        <w:tc>
          <w:tcPr>
            <w:vAlign w:val="center"/>
          </w:tcPr>
          <w:p w14:paraId="25F0E9D8">
            <w:pPr>
              <w:rPr>
                <w:sz w:val="18"/>
                <w:szCs w:val="18"/>
              </w:rPr>
            </w:pPr>
            <w:r>
              <w:rPr>
                <w:sz w:val="18"/>
                <w:szCs w:val="18"/>
              </w:rPr>
              <w:t>满足</w:t>
            </w:r>
          </w:p>
        </w:tc>
      </w:tr>
      <w:tr w14:paraId="02D07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FF58D1">
            <w:pPr>
              <w:rPr>
                <w:sz w:val="18"/>
                <w:szCs w:val="18"/>
              </w:rPr>
            </w:pPr>
          </w:p>
        </w:tc>
        <w:tc>
          <w:tcPr>
            <w:vAlign w:val="center"/>
          </w:tcPr>
          <w:p w14:paraId="7E3AFA76">
            <w:pPr>
              <w:rPr>
                <w:sz w:val="18"/>
                <w:szCs w:val="18"/>
              </w:rPr>
            </w:pPr>
            <w:r>
              <w:rPr>
                <w:sz w:val="18"/>
                <w:szCs w:val="18"/>
              </w:rPr>
              <w:t>1009[大厅]</w:t>
            </w:r>
          </w:p>
        </w:tc>
        <w:tc>
          <w:tcPr>
            <w:vAlign w:val="center"/>
          </w:tcPr>
          <w:p w14:paraId="2C278D8F">
            <w:pPr>
              <w:rPr>
                <w:sz w:val="18"/>
                <w:szCs w:val="18"/>
              </w:rPr>
            </w:pPr>
            <w:r>
              <w:rPr>
                <w:sz w:val="18"/>
                <w:szCs w:val="18"/>
              </w:rPr>
              <w:t>大堂</w:t>
            </w:r>
          </w:p>
        </w:tc>
        <w:tc>
          <w:tcPr>
            <w:vAlign w:val="center"/>
          </w:tcPr>
          <w:p w14:paraId="5E194940">
            <w:pPr>
              <w:rPr>
                <w:sz w:val="18"/>
                <w:szCs w:val="18"/>
              </w:rPr>
            </w:pPr>
            <w:r>
              <w:rPr>
                <w:sz w:val="18"/>
                <w:szCs w:val="18"/>
              </w:rPr>
              <w:t>IV</w:t>
            </w:r>
          </w:p>
        </w:tc>
        <w:tc>
          <w:tcPr>
            <w:vAlign w:val="center"/>
          </w:tcPr>
          <w:p w14:paraId="3338F45C">
            <w:pPr>
              <w:rPr>
                <w:sz w:val="18"/>
                <w:szCs w:val="18"/>
              </w:rPr>
            </w:pPr>
            <w:r>
              <w:rPr>
                <w:sz w:val="18"/>
                <w:szCs w:val="18"/>
              </w:rPr>
              <w:t>侧面</w:t>
            </w:r>
          </w:p>
        </w:tc>
        <w:tc>
          <w:tcPr>
            <w:vAlign w:val="center"/>
          </w:tcPr>
          <w:p w14:paraId="31D103D0">
            <w:pPr>
              <w:rPr>
                <w:sz w:val="18"/>
                <w:szCs w:val="18"/>
              </w:rPr>
            </w:pPr>
            <w:r>
              <w:rPr>
                <w:sz w:val="18"/>
                <w:szCs w:val="18"/>
              </w:rPr>
              <w:t>163.11</w:t>
            </w:r>
          </w:p>
        </w:tc>
        <w:tc>
          <w:tcPr>
            <w:vAlign w:val="center"/>
          </w:tcPr>
          <w:p w14:paraId="05AED35E">
            <w:pPr>
              <w:rPr>
                <w:sz w:val="18"/>
                <w:szCs w:val="18"/>
              </w:rPr>
            </w:pPr>
            <w:r>
              <w:rPr>
                <w:sz w:val="18"/>
                <w:szCs w:val="18"/>
              </w:rPr>
              <w:t>6.47</w:t>
            </w:r>
          </w:p>
        </w:tc>
        <w:tc>
          <w:tcPr>
            <w:vAlign w:val="center"/>
          </w:tcPr>
          <w:p w14:paraId="4466BB08">
            <w:pPr>
              <w:rPr>
                <w:sz w:val="18"/>
                <w:szCs w:val="18"/>
              </w:rPr>
            </w:pPr>
            <w:r>
              <w:rPr>
                <w:sz w:val="18"/>
                <w:szCs w:val="18"/>
              </w:rPr>
              <w:t>2.20</w:t>
            </w:r>
          </w:p>
        </w:tc>
        <w:tc>
          <w:tcPr>
            <w:vAlign w:val="center"/>
          </w:tcPr>
          <w:p w14:paraId="07F93AB8">
            <w:pPr>
              <w:rPr>
                <w:sz w:val="18"/>
                <w:szCs w:val="18"/>
              </w:rPr>
            </w:pPr>
            <w:r>
              <w:rPr>
                <w:sz w:val="18"/>
                <w:szCs w:val="18"/>
              </w:rPr>
              <w:t>满足</w:t>
            </w:r>
          </w:p>
        </w:tc>
      </w:tr>
      <w:tr w14:paraId="37AF8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AA916D">
            <w:pPr>
              <w:rPr>
                <w:sz w:val="18"/>
                <w:szCs w:val="18"/>
              </w:rPr>
            </w:pPr>
          </w:p>
        </w:tc>
        <w:tc>
          <w:tcPr>
            <w:vAlign w:val="center"/>
          </w:tcPr>
          <w:p w14:paraId="5A1A761C">
            <w:pPr>
              <w:rPr>
                <w:sz w:val="18"/>
                <w:szCs w:val="18"/>
              </w:rPr>
            </w:pPr>
            <w:r>
              <w:rPr>
                <w:sz w:val="18"/>
                <w:szCs w:val="18"/>
              </w:rPr>
              <w:t>1010[普通办公室]</w:t>
            </w:r>
          </w:p>
        </w:tc>
        <w:tc>
          <w:tcPr>
            <w:vAlign w:val="center"/>
          </w:tcPr>
          <w:p w14:paraId="14ACFCB5">
            <w:pPr>
              <w:rPr>
                <w:sz w:val="18"/>
                <w:szCs w:val="18"/>
              </w:rPr>
            </w:pPr>
            <w:r>
              <w:rPr>
                <w:sz w:val="18"/>
                <w:szCs w:val="18"/>
              </w:rPr>
              <w:t>办公室</w:t>
            </w:r>
          </w:p>
        </w:tc>
        <w:tc>
          <w:tcPr>
            <w:vAlign w:val="center"/>
          </w:tcPr>
          <w:p w14:paraId="577BF2DB">
            <w:pPr>
              <w:rPr>
                <w:sz w:val="18"/>
                <w:szCs w:val="18"/>
              </w:rPr>
            </w:pPr>
            <w:r>
              <w:rPr>
                <w:sz w:val="18"/>
                <w:szCs w:val="18"/>
              </w:rPr>
              <w:t>III</w:t>
            </w:r>
          </w:p>
        </w:tc>
        <w:tc>
          <w:tcPr>
            <w:vAlign w:val="center"/>
          </w:tcPr>
          <w:p w14:paraId="7C9614F6">
            <w:pPr>
              <w:rPr>
                <w:sz w:val="18"/>
                <w:szCs w:val="18"/>
              </w:rPr>
            </w:pPr>
            <w:r>
              <w:rPr>
                <w:sz w:val="18"/>
                <w:szCs w:val="18"/>
              </w:rPr>
              <w:t>侧面</w:t>
            </w:r>
          </w:p>
        </w:tc>
        <w:tc>
          <w:tcPr>
            <w:vAlign w:val="center"/>
          </w:tcPr>
          <w:p w14:paraId="23870E0D">
            <w:pPr>
              <w:rPr>
                <w:sz w:val="18"/>
                <w:szCs w:val="18"/>
              </w:rPr>
            </w:pPr>
            <w:r>
              <w:rPr>
                <w:sz w:val="18"/>
                <w:szCs w:val="18"/>
              </w:rPr>
              <w:t>60.77</w:t>
            </w:r>
          </w:p>
        </w:tc>
        <w:tc>
          <w:tcPr>
            <w:vAlign w:val="center"/>
          </w:tcPr>
          <w:p w14:paraId="3FB13A3E">
            <w:pPr>
              <w:rPr>
                <w:sz w:val="18"/>
                <w:szCs w:val="18"/>
              </w:rPr>
            </w:pPr>
            <w:r>
              <w:rPr>
                <w:sz w:val="18"/>
                <w:szCs w:val="18"/>
              </w:rPr>
              <w:t>3.50</w:t>
            </w:r>
          </w:p>
        </w:tc>
        <w:tc>
          <w:tcPr>
            <w:vAlign w:val="center"/>
          </w:tcPr>
          <w:p w14:paraId="4C07B53F">
            <w:pPr>
              <w:rPr>
                <w:sz w:val="18"/>
                <w:szCs w:val="18"/>
              </w:rPr>
            </w:pPr>
            <w:r>
              <w:rPr>
                <w:sz w:val="18"/>
                <w:szCs w:val="18"/>
              </w:rPr>
              <w:t>3.30</w:t>
            </w:r>
          </w:p>
        </w:tc>
        <w:tc>
          <w:tcPr>
            <w:vAlign w:val="center"/>
          </w:tcPr>
          <w:p w14:paraId="3CD6ADA9">
            <w:pPr>
              <w:rPr>
                <w:sz w:val="18"/>
                <w:szCs w:val="18"/>
              </w:rPr>
            </w:pPr>
            <w:r>
              <w:rPr>
                <w:sz w:val="18"/>
                <w:szCs w:val="18"/>
              </w:rPr>
              <w:t>满足</w:t>
            </w:r>
          </w:p>
        </w:tc>
      </w:tr>
      <w:tr w14:paraId="2A464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6B8256">
            <w:pPr>
              <w:rPr>
                <w:sz w:val="18"/>
                <w:szCs w:val="18"/>
              </w:rPr>
            </w:pPr>
          </w:p>
        </w:tc>
        <w:tc>
          <w:tcPr>
            <w:vAlign w:val="center"/>
          </w:tcPr>
          <w:p w14:paraId="6FF037E4">
            <w:pPr>
              <w:rPr>
                <w:sz w:val="18"/>
                <w:szCs w:val="18"/>
              </w:rPr>
            </w:pPr>
            <w:r>
              <w:rPr>
                <w:sz w:val="18"/>
                <w:szCs w:val="18"/>
              </w:rPr>
              <w:t>1011[健身房]</w:t>
            </w:r>
          </w:p>
        </w:tc>
        <w:tc>
          <w:tcPr>
            <w:vAlign w:val="center"/>
          </w:tcPr>
          <w:p w14:paraId="67182931">
            <w:pPr>
              <w:rPr>
                <w:sz w:val="18"/>
                <w:szCs w:val="18"/>
              </w:rPr>
            </w:pPr>
            <w:r>
              <w:rPr>
                <w:sz w:val="18"/>
                <w:szCs w:val="18"/>
              </w:rPr>
              <w:t>健身房</w:t>
            </w:r>
          </w:p>
        </w:tc>
        <w:tc>
          <w:tcPr>
            <w:vAlign w:val="center"/>
          </w:tcPr>
          <w:p w14:paraId="1C22149B">
            <w:pPr>
              <w:rPr>
                <w:sz w:val="18"/>
                <w:szCs w:val="18"/>
              </w:rPr>
            </w:pPr>
            <w:r>
              <w:rPr>
                <w:sz w:val="18"/>
                <w:szCs w:val="18"/>
              </w:rPr>
              <w:t>IV</w:t>
            </w:r>
          </w:p>
        </w:tc>
        <w:tc>
          <w:tcPr>
            <w:vAlign w:val="center"/>
          </w:tcPr>
          <w:p w14:paraId="02EDD969">
            <w:pPr>
              <w:rPr>
                <w:sz w:val="18"/>
                <w:szCs w:val="18"/>
              </w:rPr>
            </w:pPr>
            <w:r>
              <w:rPr>
                <w:sz w:val="18"/>
                <w:szCs w:val="18"/>
              </w:rPr>
              <w:t>侧面</w:t>
            </w:r>
          </w:p>
        </w:tc>
        <w:tc>
          <w:tcPr>
            <w:vAlign w:val="center"/>
          </w:tcPr>
          <w:p w14:paraId="4EA9704A">
            <w:pPr>
              <w:rPr>
                <w:sz w:val="18"/>
                <w:szCs w:val="18"/>
              </w:rPr>
            </w:pPr>
            <w:r>
              <w:rPr>
                <w:sz w:val="18"/>
                <w:szCs w:val="18"/>
              </w:rPr>
              <w:t>383.76</w:t>
            </w:r>
          </w:p>
        </w:tc>
        <w:tc>
          <w:tcPr>
            <w:vAlign w:val="center"/>
          </w:tcPr>
          <w:p w14:paraId="00AD8F38">
            <w:pPr>
              <w:rPr>
                <w:sz w:val="18"/>
                <w:szCs w:val="18"/>
              </w:rPr>
            </w:pPr>
            <w:r>
              <w:rPr>
                <w:sz w:val="18"/>
                <w:szCs w:val="18"/>
              </w:rPr>
              <w:t>3.12</w:t>
            </w:r>
          </w:p>
        </w:tc>
        <w:tc>
          <w:tcPr>
            <w:vAlign w:val="center"/>
          </w:tcPr>
          <w:p w14:paraId="76985E78">
            <w:pPr>
              <w:rPr>
                <w:sz w:val="18"/>
                <w:szCs w:val="18"/>
              </w:rPr>
            </w:pPr>
            <w:r>
              <w:rPr>
                <w:sz w:val="18"/>
                <w:szCs w:val="18"/>
              </w:rPr>
              <w:t>2.20</w:t>
            </w:r>
          </w:p>
        </w:tc>
        <w:tc>
          <w:tcPr>
            <w:vAlign w:val="center"/>
          </w:tcPr>
          <w:p w14:paraId="66BBD7A5">
            <w:pPr>
              <w:rPr>
                <w:sz w:val="18"/>
                <w:szCs w:val="18"/>
              </w:rPr>
            </w:pPr>
            <w:r>
              <w:rPr>
                <w:sz w:val="18"/>
                <w:szCs w:val="18"/>
              </w:rPr>
              <w:t>满足</w:t>
            </w:r>
          </w:p>
        </w:tc>
      </w:tr>
      <w:tr w14:paraId="03BAA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B056CC">
            <w:pPr>
              <w:rPr>
                <w:sz w:val="18"/>
                <w:szCs w:val="18"/>
              </w:rPr>
            </w:pPr>
          </w:p>
        </w:tc>
        <w:tc>
          <w:tcPr>
            <w:vAlign w:val="center"/>
          </w:tcPr>
          <w:p w14:paraId="46FAE90A">
            <w:pPr>
              <w:rPr>
                <w:sz w:val="18"/>
                <w:szCs w:val="18"/>
              </w:rPr>
            </w:pPr>
            <w:r>
              <w:rPr>
                <w:sz w:val="18"/>
                <w:szCs w:val="18"/>
              </w:rPr>
              <w:t>1012[大厅]</w:t>
            </w:r>
          </w:p>
        </w:tc>
        <w:tc>
          <w:tcPr>
            <w:vAlign w:val="center"/>
          </w:tcPr>
          <w:p w14:paraId="18CF9AA2">
            <w:pPr>
              <w:rPr>
                <w:sz w:val="18"/>
                <w:szCs w:val="18"/>
              </w:rPr>
            </w:pPr>
            <w:r>
              <w:rPr>
                <w:sz w:val="18"/>
                <w:szCs w:val="18"/>
              </w:rPr>
              <w:t>大堂</w:t>
            </w:r>
          </w:p>
        </w:tc>
        <w:tc>
          <w:tcPr>
            <w:vAlign w:val="center"/>
          </w:tcPr>
          <w:p w14:paraId="37D7799E">
            <w:pPr>
              <w:rPr>
                <w:sz w:val="18"/>
                <w:szCs w:val="18"/>
              </w:rPr>
            </w:pPr>
            <w:r>
              <w:rPr>
                <w:sz w:val="18"/>
                <w:szCs w:val="18"/>
              </w:rPr>
              <w:t>IV</w:t>
            </w:r>
          </w:p>
        </w:tc>
        <w:tc>
          <w:tcPr>
            <w:vAlign w:val="center"/>
          </w:tcPr>
          <w:p w14:paraId="7A0DF0B6">
            <w:pPr>
              <w:rPr>
                <w:sz w:val="18"/>
                <w:szCs w:val="18"/>
              </w:rPr>
            </w:pPr>
            <w:r>
              <w:rPr>
                <w:sz w:val="18"/>
                <w:szCs w:val="18"/>
              </w:rPr>
              <w:t>侧面</w:t>
            </w:r>
          </w:p>
        </w:tc>
        <w:tc>
          <w:tcPr>
            <w:vAlign w:val="center"/>
          </w:tcPr>
          <w:p w14:paraId="654F9E7E">
            <w:pPr>
              <w:rPr>
                <w:sz w:val="18"/>
                <w:szCs w:val="18"/>
              </w:rPr>
            </w:pPr>
            <w:r>
              <w:rPr>
                <w:sz w:val="18"/>
                <w:szCs w:val="18"/>
              </w:rPr>
              <w:t>147.96</w:t>
            </w:r>
          </w:p>
        </w:tc>
        <w:tc>
          <w:tcPr>
            <w:vAlign w:val="center"/>
          </w:tcPr>
          <w:p w14:paraId="07F9E4BB">
            <w:pPr>
              <w:rPr>
                <w:sz w:val="18"/>
                <w:szCs w:val="18"/>
              </w:rPr>
            </w:pPr>
            <w:r>
              <w:rPr>
                <w:sz w:val="18"/>
                <w:szCs w:val="18"/>
              </w:rPr>
              <w:t>5.64</w:t>
            </w:r>
          </w:p>
        </w:tc>
        <w:tc>
          <w:tcPr>
            <w:vAlign w:val="center"/>
          </w:tcPr>
          <w:p w14:paraId="78DF5D67">
            <w:pPr>
              <w:rPr>
                <w:sz w:val="18"/>
                <w:szCs w:val="18"/>
              </w:rPr>
            </w:pPr>
            <w:r>
              <w:rPr>
                <w:sz w:val="18"/>
                <w:szCs w:val="18"/>
              </w:rPr>
              <w:t>2.20</w:t>
            </w:r>
          </w:p>
        </w:tc>
        <w:tc>
          <w:tcPr>
            <w:vAlign w:val="center"/>
          </w:tcPr>
          <w:p w14:paraId="2E076E2C">
            <w:pPr>
              <w:rPr>
                <w:sz w:val="18"/>
                <w:szCs w:val="18"/>
              </w:rPr>
            </w:pPr>
            <w:r>
              <w:rPr>
                <w:sz w:val="18"/>
                <w:szCs w:val="18"/>
              </w:rPr>
              <w:t>满足</w:t>
            </w:r>
          </w:p>
        </w:tc>
      </w:tr>
      <w:tr w14:paraId="458FC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182CF0">
            <w:pPr>
              <w:rPr>
                <w:sz w:val="18"/>
                <w:szCs w:val="18"/>
              </w:rPr>
            </w:pPr>
          </w:p>
        </w:tc>
        <w:tc>
          <w:tcPr>
            <w:vAlign w:val="center"/>
          </w:tcPr>
          <w:p w14:paraId="27D4940C">
            <w:pPr>
              <w:rPr>
                <w:sz w:val="18"/>
                <w:szCs w:val="18"/>
              </w:rPr>
            </w:pPr>
            <w:r>
              <w:rPr>
                <w:sz w:val="18"/>
                <w:szCs w:val="18"/>
              </w:rPr>
              <w:t>1013[健身房]</w:t>
            </w:r>
          </w:p>
        </w:tc>
        <w:tc>
          <w:tcPr>
            <w:vAlign w:val="center"/>
          </w:tcPr>
          <w:p w14:paraId="5C3AA134">
            <w:pPr>
              <w:rPr>
                <w:sz w:val="18"/>
                <w:szCs w:val="18"/>
              </w:rPr>
            </w:pPr>
            <w:r>
              <w:rPr>
                <w:sz w:val="18"/>
                <w:szCs w:val="18"/>
              </w:rPr>
              <w:t>健身房</w:t>
            </w:r>
          </w:p>
        </w:tc>
        <w:tc>
          <w:tcPr>
            <w:vAlign w:val="center"/>
          </w:tcPr>
          <w:p w14:paraId="49C11D19">
            <w:pPr>
              <w:rPr>
                <w:sz w:val="18"/>
                <w:szCs w:val="18"/>
              </w:rPr>
            </w:pPr>
            <w:r>
              <w:rPr>
                <w:sz w:val="18"/>
                <w:szCs w:val="18"/>
              </w:rPr>
              <w:t>IV</w:t>
            </w:r>
          </w:p>
        </w:tc>
        <w:tc>
          <w:tcPr>
            <w:vAlign w:val="center"/>
          </w:tcPr>
          <w:p w14:paraId="46E37C9F">
            <w:pPr>
              <w:rPr>
                <w:sz w:val="18"/>
                <w:szCs w:val="18"/>
              </w:rPr>
            </w:pPr>
            <w:r>
              <w:rPr>
                <w:sz w:val="18"/>
                <w:szCs w:val="18"/>
              </w:rPr>
              <w:t>侧面</w:t>
            </w:r>
          </w:p>
        </w:tc>
        <w:tc>
          <w:tcPr>
            <w:vAlign w:val="center"/>
          </w:tcPr>
          <w:p w14:paraId="3821A6CA">
            <w:pPr>
              <w:rPr>
                <w:sz w:val="18"/>
                <w:szCs w:val="18"/>
              </w:rPr>
            </w:pPr>
            <w:r>
              <w:rPr>
                <w:sz w:val="18"/>
                <w:szCs w:val="18"/>
              </w:rPr>
              <w:t>54.72</w:t>
            </w:r>
          </w:p>
        </w:tc>
        <w:tc>
          <w:tcPr>
            <w:vAlign w:val="center"/>
          </w:tcPr>
          <w:p w14:paraId="51608FD7">
            <w:pPr>
              <w:rPr>
                <w:sz w:val="18"/>
                <w:szCs w:val="18"/>
              </w:rPr>
            </w:pPr>
            <w:r>
              <w:rPr>
                <w:sz w:val="18"/>
                <w:szCs w:val="18"/>
              </w:rPr>
              <w:t>3.54</w:t>
            </w:r>
          </w:p>
        </w:tc>
        <w:tc>
          <w:tcPr>
            <w:vAlign w:val="center"/>
          </w:tcPr>
          <w:p w14:paraId="409DE593">
            <w:pPr>
              <w:rPr>
                <w:sz w:val="18"/>
                <w:szCs w:val="18"/>
              </w:rPr>
            </w:pPr>
            <w:r>
              <w:rPr>
                <w:sz w:val="18"/>
                <w:szCs w:val="18"/>
              </w:rPr>
              <w:t>2.20</w:t>
            </w:r>
          </w:p>
        </w:tc>
        <w:tc>
          <w:tcPr>
            <w:vAlign w:val="center"/>
          </w:tcPr>
          <w:p w14:paraId="538D29A8">
            <w:pPr>
              <w:rPr>
                <w:sz w:val="18"/>
                <w:szCs w:val="18"/>
              </w:rPr>
            </w:pPr>
            <w:r>
              <w:rPr>
                <w:sz w:val="18"/>
                <w:szCs w:val="18"/>
              </w:rPr>
              <w:t>满足</w:t>
            </w:r>
          </w:p>
        </w:tc>
      </w:tr>
      <w:tr w14:paraId="75048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046D78">
            <w:pPr>
              <w:rPr>
                <w:sz w:val="18"/>
                <w:szCs w:val="18"/>
              </w:rPr>
            </w:pPr>
          </w:p>
        </w:tc>
        <w:tc>
          <w:tcPr>
            <w:vAlign w:val="center"/>
          </w:tcPr>
          <w:p w14:paraId="702ABBAB">
            <w:pPr>
              <w:rPr>
                <w:sz w:val="18"/>
                <w:szCs w:val="18"/>
              </w:rPr>
            </w:pPr>
            <w:r>
              <w:rPr>
                <w:sz w:val="18"/>
                <w:szCs w:val="18"/>
              </w:rPr>
              <w:t>1014[健身房]</w:t>
            </w:r>
          </w:p>
        </w:tc>
        <w:tc>
          <w:tcPr>
            <w:vAlign w:val="center"/>
          </w:tcPr>
          <w:p w14:paraId="4567AC34">
            <w:pPr>
              <w:rPr>
                <w:sz w:val="18"/>
                <w:szCs w:val="18"/>
              </w:rPr>
            </w:pPr>
            <w:r>
              <w:rPr>
                <w:sz w:val="18"/>
                <w:szCs w:val="18"/>
              </w:rPr>
              <w:t>健身房</w:t>
            </w:r>
          </w:p>
        </w:tc>
        <w:tc>
          <w:tcPr>
            <w:vAlign w:val="center"/>
          </w:tcPr>
          <w:p w14:paraId="512AD26B">
            <w:pPr>
              <w:rPr>
                <w:sz w:val="18"/>
                <w:szCs w:val="18"/>
              </w:rPr>
            </w:pPr>
            <w:r>
              <w:rPr>
                <w:sz w:val="18"/>
                <w:szCs w:val="18"/>
              </w:rPr>
              <w:t>IV</w:t>
            </w:r>
          </w:p>
        </w:tc>
        <w:tc>
          <w:tcPr>
            <w:vAlign w:val="center"/>
          </w:tcPr>
          <w:p w14:paraId="15138BFB">
            <w:pPr>
              <w:rPr>
                <w:sz w:val="18"/>
                <w:szCs w:val="18"/>
              </w:rPr>
            </w:pPr>
            <w:r>
              <w:rPr>
                <w:sz w:val="18"/>
                <w:szCs w:val="18"/>
              </w:rPr>
              <w:t>侧面</w:t>
            </w:r>
          </w:p>
        </w:tc>
        <w:tc>
          <w:tcPr>
            <w:vAlign w:val="center"/>
          </w:tcPr>
          <w:p w14:paraId="582C3BEB">
            <w:pPr>
              <w:rPr>
                <w:sz w:val="18"/>
                <w:szCs w:val="18"/>
              </w:rPr>
            </w:pPr>
            <w:r>
              <w:rPr>
                <w:sz w:val="18"/>
                <w:szCs w:val="18"/>
              </w:rPr>
              <w:t>54.72</w:t>
            </w:r>
          </w:p>
        </w:tc>
        <w:tc>
          <w:tcPr>
            <w:vAlign w:val="center"/>
          </w:tcPr>
          <w:p w14:paraId="43DDC385">
            <w:pPr>
              <w:rPr>
                <w:sz w:val="18"/>
                <w:szCs w:val="18"/>
              </w:rPr>
            </w:pPr>
            <w:r>
              <w:rPr>
                <w:sz w:val="18"/>
                <w:szCs w:val="18"/>
              </w:rPr>
              <w:t>3.64</w:t>
            </w:r>
          </w:p>
        </w:tc>
        <w:tc>
          <w:tcPr>
            <w:vAlign w:val="center"/>
          </w:tcPr>
          <w:p w14:paraId="1832A811">
            <w:pPr>
              <w:rPr>
                <w:sz w:val="18"/>
                <w:szCs w:val="18"/>
              </w:rPr>
            </w:pPr>
            <w:r>
              <w:rPr>
                <w:sz w:val="18"/>
                <w:szCs w:val="18"/>
              </w:rPr>
              <w:t>2.20</w:t>
            </w:r>
          </w:p>
        </w:tc>
        <w:tc>
          <w:tcPr>
            <w:vAlign w:val="center"/>
          </w:tcPr>
          <w:p w14:paraId="4F7C5990">
            <w:pPr>
              <w:rPr>
                <w:sz w:val="18"/>
                <w:szCs w:val="18"/>
              </w:rPr>
            </w:pPr>
            <w:r>
              <w:rPr>
                <w:sz w:val="18"/>
                <w:szCs w:val="18"/>
              </w:rPr>
              <w:t>满足</w:t>
            </w:r>
          </w:p>
        </w:tc>
      </w:tr>
      <w:tr w14:paraId="04499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3BFCB7">
            <w:pPr>
              <w:rPr>
                <w:sz w:val="18"/>
                <w:szCs w:val="18"/>
              </w:rPr>
            </w:pPr>
            <w:r>
              <w:rPr>
                <w:sz w:val="18"/>
                <w:szCs w:val="18"/>
              </w:rPr>
              <w:t>2</w:t>
            </w:r>
          </w:p>
        </w:tc>
        <w:tc>
          <w:tcPr>
            <w:vAlign w:val="center"/>
          </w:tcPr>
          <w:p w14:paraId="43D63B20">
            <w:pPr>
              <w:rPr>
                <w:sz w:val="18"/>
                <w:szCs w:val="18"/>
              </w:rPr>
            </w:pPr>
            <w:r>
              <w:rPr>
                <w:sz w:val="18"/>
                <w:szCs w:val="18"/>
              </w:rPr>
              <w:t>2001[大厅]</w:t>
            </w:r>
          </w:p>
        </w:tc>
        <w:tc>
          <w:tcPr>
            <w:vAlign w:val="center"/>
          </w:tcPr>
          <w:p w14:paraId="578F7DC9">
            <w:pPr>
              <w:rPr>
                <w:sz w:val="18"/>
                <w:szCs w:val="18"/>
              </w:rPr>
            </w:pPr>
            <w:r>
              <w:rPr>
                <w:sz w:val="18"/>
                <w:szCs w:val="18"/>
              </w:rPr>
              <w:t>大堂</w:t>
            </w:r>
          </w:p>
        </w:tc>
        <w:tc>
          <w:tcPr>
            <w:vAlign w:val="center"/>
          </w:tcPr>
          <w:p w14:paraId="42BC2EC5">
            <w:pPr>
              <w:rPr>
                <w:sz w:val="18"/>
                <w:szCs w:val="18"/>
              </w:rPr>
            </w:pPr>
            <w:r>
              <w:rPr>
                <w:sz w:val="18"/>
                <w:szCs w:val="18"/>
              </w:rPr>
              <w:t>IV</w:t>
            </w:r>
          </w:p>
        </w:tc>
        <w:tc>
          <w:tcPr>
            <w:vAlign w:val="center"/>
          </w:tcPr>
          <w:p w14:paraId="7ED85DEF">
            <w:pPr>
              <w:rPr>
                <w:sz w:val="18"/>
                <w:szCs w:val="18"/>
              </w:rPr>
            </w:pPr>
            <w:r>
              <w:rPr>
                <w:sz w:val="18"/>
                <w:szCs w:val="18"/>
              </w:rPr>
              <w:t>侧面</w:t>
            </w:r>
          </w:p>
        </w:tc>
        <w:tc>
          <w:tcPr>
            <w:vAlign w:val="center"/>
          </w:tcPr>
          <w:p w14:paraId="4409F1E1">
            <w:pPr>
              <w:rPr>
                <w:sz w:val="18"/>
                <w:szCs w:val="18"/>
              </w:rPr>
            </w:pPr>
            <w:r>
              <w:rPr>
                <w:sz w:val="18"/>
                <w:szCs w:val="18"/>
              </w:rPr>
              <w:t>121.90</w:t>
            </w:r>
          </w:p>
        </w:tc>
        <w:tc>
          <w:tcPr>
            <w:vAlign w:val="center"/>
          </w:tcPr>
          <w:p w14:paraId="3BA17714">
            <w:pPr>
              <w:rPr>
                <w:sz w:val="18"/>
                <w:szCs w:val="18"/>
              </w:rPr>
            </w:pPr>
            <w:r>
              <w:rPr>
                <w:sz w:val="18"/>
                <w:szCs w:val="18"/>
              </w:rPr>
              <w:t>2.85</w:t>
            </w:r>
          </w:p>
        </w:tc>
        <w:tc>
          <w:tcPr>
            <w:vAlign w:val="center"/>
          </w:tcPr>
          <w:p w14:paraId="5A8D36C5">
            <w:pPr>
              <w:rPr>
                <w:sz w:val="18"/>
                <w:szCs w:val="18"/>
              </w:rPr>
            </w:pPr>
            <w:r>
              <w:rPr>
                <w:sz w:val="18"/>
                <w:szCs w:val="18"/>
              </w:rPr>
              <w:t>2.20</w:t>
            </w:r>
          </w:p>
        </w:tc>
        <w:tc>
          <w:tcPr>
            <w:vAlign w:val="center"/>
          </w:tcPr>
          <w:p w14:paraId="6337DCF3">
            <w:pPr>
              <w:rPr>
                <w:sz w:val="18"/>
                <w:szCs w:val="18"/>
              </w:rPr>
            </w:pPr>
            <w:r>
              <w:rPr>
                <w:sz w:val="18"/>
                <w:szCs w:val="18"/>
              </w:rPr>
              <w:t>满足</w:t>
            </w:r>
          </w:p>
        </w:tc>
      </w:tr>
      <w:tr w14:paraId="0F23D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989D3F">
            <w:pPr>
              <w:rPr>
                <w:sz w:val="18"/>
                <w:szCs w:val="18"/>
              </w:rPr>
            </w:pPr>
          </w:p>
        </w:tc>
        <w:tc>
          <w:tcPr>
            <w:vAlign w:val="center"/>
          </w:tcPr>
          <w:p w14:paraId="2527D8C1">
            <w:pPr>
              <w:rPr>
                <w:sz w:val="18"/>
                <w:szCs w:val="18"/>
              </w:rPr>
            </w:pPr>
            <w:r>
              <w:rPr>
                <w:sz w:val="18"/>
                <w:szCs w:val="18"/>
              </w:rPr>
              <w:t>2002[接待室]</w:t>
            </w:r>
          </w:p>
        </w:tc>
        <w:tc>
          <w:tcPr>
            <w:vAlign w:val="center"/>
          </w:tcPr>
          <w:p w14:paraId="548A1690">
            <w:pPr>
              <w:rPr>
                <w:sz w:val="18"/>
                <w:szCs w:val="18"/>
              </w:rPr>
            </w:pPr>
            <w:r>
              <w:rPr>
                <w:sz w:val="18"/>
                <w:szCs w:val="18"/>
              </w:rPr>
              <w:t>会议室</w:t>
            </w:r>
          </w:p>
        </w:tc>
        <w:tc>
          <w:tcPr>
            <w:vAlign w:val="center"/>
          </w:tcPr>
          <w:p w14:paraId="6194B163">
            <w:pPr>
              <w:rPr>
                <w:sz w:val="18"/>
                <w:szCs w:val="18"/>
              </w:rPr>
            </w:pPr>
            <w:r>
              <w:rPr>
                <w:sz w:val="18"/>
                <w:szCs w:val="18"/>
              </w:rPr>
              <w:t>III</w:t>
            </w:r>
          </w:p>
        </w:tc>
        <w:tc>
          <w:tcPr>
            <w:vAlign w:val="center"/>
          </w:tcPr>
          <w:p w14:paraId="31E397F1">
            <w:pPr>
              <w:rPr>
                <w:sz w:val="18"/>
                <w:szCs w:val="18"/>
              </w:rPr>
            </w:pPr>
            <w:r>
              <w:rPr>
                <w:sz w:val="18"/>
                <w:szCs w:val="18"/>
              </w:rPr>
              <w:t>侧面</w:t>
            </w:r>
          </w:p>
        </w:tc>
        <w:tc>
          <w:tcPr>
            <w:vAlign w:val="center"/>
          </w:tcPr>
          <w:p w14:paraId="1665014B">
            <w:pPr>
              <w:rPr>
                <w:sz w:val="18"/>
                <w:szCs w:val="18"/>
              </w:rPr>
            </w:pPr>
            <w:r>
              <w:rPr>
                <w:sz w:val="18"/>
                <w:szCs w:val="18"/>
              </w:rPr>
              <w:t>18.69</w:t>
            </w:r>
          </w:p>
        </w:tc>
        <w:tc>
          <w:tcPr>
            <w:vAlign w:val="center"/>
          </w:tcPr>
          <w:p w14:paraId="751B2B1C">
            <w:pPr>
              <w:rPr>
                <w:sz w:val="18"/>
                <w:szCs w:val="18"/>
              </w:rPr>
            </w:pPr>
            <w:r>
              <w:rPr>
                <w:sz w:val="18"/>
                <w:szCs w:val="18"/>
              </w:rPr>
              <w:t>4.93</w:t>
            </w:r>
          </w:p>
        </w:tc>
        <w:tc>
          <w:tcPr>
            <w:vAlign w:val="center"/>
          </w:tcPr>
          <w:p w14:paraId="0BE441BB">
            <w:pPr>
              <w:rPr>
                <w:sz w:val="18"/>
                <w:szCs w:val="18"/>
              </w:rPr>
            </w:pPr>
            <w:r>
              <w:rPr>
                <w:sz w:val="18"/>
                <w:szCs w:val="18"/>
              </w:rPr>
              <w:t>3.30</w:t>
            </w:r>
          </w:p>
        </w:tc>
        <w:tc>
          <w:tcPr>
            <w:vAlign w:val="center"/>
          </w:tcPr>
          <w:p w14:paraId="0BC0CDC9">
            <w:pPr>
              <w:rPr>
                <w:sz w:val="18"/>
                <w:szCs w:val="18"/>
              </w:rPr>
            </w:pPr>
            <w:r>
              <w:rPr>
                <w:sz w:val="18"/>
                <w:szCs w:val="18"/>
              </w:rPr>
              <w:t>满足</w:t>
            </w:r>
          </w:p>
        </w:tc>
      </w:tr>
      <w:tr w14:paraId="4A401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896C2E">
            <w:pPr>
              <w:rPr>
                <w:sz w:val="18"/>
                <w:szCs w:val="18"/>
              </w:rPr>
            </w:pPr>
          </w:p>
        </w:tc>
        <w:tc>
          <w:tcPr>
            <w:vAlign w:val="center"/>
          </w:tcPr>
          <w:p w14:paraId="0274DDB6">
            <w:pPr>
              <w:rPr>
                <w:sz w:val="18"/>
                <w:szCs w:val="18"/>
              </w:rPr>
            </w:pPr>
            <w:r>
              <w:rPr>
                <w:sz w:val="18"/>
                <w:szCs w:val="18"/>
              </w:rPr>
              <w:t>2005[阅览室]</w:t>
            </w:r>
          </w:p>
        </w:tc>
        <w:tc>
          <w:tcPr>
            <w:vAlign w:val="center"/>
          </w:tcPr>
          <w:p w14:paraId="40073A9E">
            <w:pPr>
              <w:rPr>
                <w:sz w:val="18"/>
                <w:szCs w:val="18"/>
              </w:rPr>
            </w:pPr>
            <w:r>
              <w:rPr>
                <w:sz w:val="18"/>
                <w:szCs w:val="18"/>
              </w:rPr>
              <w:t>办公室</w:t>
            </w:r>
          </w:p>
        </w:tc>
        <w:tc>
          <w:tcPr>
            <w:vAlign w:val="center"/>
          </w:tcPr>
          <w:p w14:paraId="697DE59F">
            <w:pPr>
              <w:rPr>
                <w:sz w:val="18"/>
                <w:szCs w:val="18"/>
              </w:rPr>
            </w:pPr>
            <w:r>
              <w:rPr>
                <w:sz w:val="18"/>
                <w:szCs w:val="18"/>
              </w:rPr>
              <w:t>III</w:t>
            </w:r>
          </w:p>
        </w:tc>
        <w:tc>
          <w:tcPr>
            <w:vAlign w:val="center"/>
          </w:tcPr>
          <w:p w14:paraId="0A4A8E93">
            <w:pPr>
              <w:rPr>
                <w:sz w:val="18"/>
                <w:szCs w:val="18"/>
              </w:rPr>
            </w:pPr>
            <w:r>
              <w:rPr>
                <w:sz w:val="18"/>
                <w:szCs w:val="18"/>
              </w:rPr>
              <w:t>侧面</w:t>
            </w:r>
          </w:p>
        </w:tc>
        <w:tc>
          <w:tcPr>
            <w:vAlign w:val="center"/>
          </w:tcPr>
          <w:p w14:paraId="5EC3C2CB">
            <w:pPr>
              <w:rPr>
                <w:sz w:val="18"/>
                <w:szCs w:val="18"/>
              </w:rPr>
            </w:pPr>
            <w:r>
              <w:rPr>
                <w:sz w:val="18"/>
                <w:szCs w:val="18"/>
              </w:rPr>
              <w:t>170.38</w:t>
            </w:r>
          </w:p>
        </w:tc>
        <w:tc>
          <w:tcPr>
            <w:vAlign w:val="center"/>
          </w:tcPr>
          <w:p w14:paraId="5BADF280">
            <w:pPr>
              <w:rPr>
                <w:sz w:val="18"/>
                <w:szCs w:val="18"/>
              </w:rPr>
            </w:pPr>
            <w:r>
              <w:rPr>
                <w:sz w:val="18"/>
                <w:szCs w:val="18"/>
              </w:rPr>
              <w:t>4.70</w:t>
            </w:r>
          </w:p>
        </w:tc>
        <w:tc>
          <w:tcPr>
            <w:vAlign w:val="center"/>
          </w:tcPr>
          <w:p w14:paraId="18F82C90">
            <w:pPr>
              <w:rPr>
                <w:sz w:val="18"/>
                <w:szCs w:val="18"/>
              </w:rPr>
            </w:pPr>
            <w:r>
              <w:rPr>
                <w:sz w:val="18"/>
                <w:szCs w:val="18"/>
              </w:rPr>
              <w:t>3.30</w:t>
            </w:r>
          </w:p>
        </w:tc>
        <w:tc>
          <w:tcPr>
            <w:vAlign w:val="center"/>
          </w:tcPr>
          <w:p w14:paraId="4F628A3B">
            <w:pPr>
              <w:rPr>
                <w:sz w:val="18"/>
                <w:szCs w:val="18"/>
              </w:rPr>
            </w:pPr>
            <w:r>
              <w:rPr>
                <w:sz w:val="18"/>
                <w:szCs w:val="18"/>
              </w:rPr>
              <w:t>满足</w:t>
            </w:r>
          </w:p>
        </w:tc>
      </w:tr>
      <w:tr w14:paraId="09D78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13F84D">
            <w:pPr>
              <w:rPr>
                <w:sz w:val="18"/>
                <w:szCs w:val="18"/>
              </w:rPr>
            </w:pPr>
          </w:p>
        </w:tc>
        <w:tc>
          <w:tcPr>
            <w:vAlign w:val="center"/>
          </w:tcPr>
          <w:p w14:paraId="05C7D0B9">
            <w:pPr>
              <w:rPr>
                <w:sz w:val="18"/>
                <w:szCs w:val="18"/>
              </w:rPr>
            </w:pPr>
            <w:r>
              <w:rPr>
                <w:sz w:val="18"/>
                <w:szCs w:val="18"/>
              </w:rPr>
              <w:t>2009[展览馆]</w:t>
            </w:r>
          </w:p>
        </w:tc>
        <w:tc>
          <w:tcPr>
            <w:vAlign w:val="center"/>
          </w:tcPr>
          <w:p w14:paraId="61641B75">
            <w:pPr>
              <w:rPr>
                <w:sz w:val="18"/>
                <w:szCs w:val="18"/>
              </w:rPr>
            </w:pPr>
            <w:r>
              <w:rPr>
                <w:sz w:val="18"/>
                <w:szCs w:val="18"/>
              </w:rPr>
              <w:t>展厅（单层及顶层）</w:t>
            </w:r>
          </w:p>
        </w:tc>
        <w:tc>
          <w:tcPr>
            <w:vAlign w:val="center"/>
          </w:tcPr>
          <w:p w14:paraId="0308833D">
            <w:pPr>
              <w:rPr>
                <w:sz w:val="18"/>
                <w:szCs w:val="18"/>
              </w:rPr>
            </w:pPr>
            <w:r>
              <w:rPr>
                <w:sz w:val="18"/>
                <w:szCs w:val="18"/>
              </w:rPr>
              <w:t>III</w:t>
            </w:r>
          </w:p>
        </w:tc>
        <w:tc>
          <w:tcPr>
            <w:vAlign w:val="center"/>
          </w:tcPr>
          <w:p w14:paraId="69FEB3A1">
            <w:pPr>
              <w:rPr>
                <w:sz w:val="18"/>
                <w:szCs w:val="18"/>
              </w:rPr>
            </w:pPr>
            <w:r>
              <w:rPr>
                <w:sz w:val="18"/>
                <w:szCs w:val="18"/>
              </w:rPr>
              <w:t>侧面</w:t>
            </w:r>
          </w:p>
        </w:tc>
        <w:tc>
          <w:tcPr>
            <w:vAlign w:val="center"/>
          </w:tcPr>
          <w:p w14:paraId="3DF96F99">
            <w:pPr>
              <w:rPr>
                <w:sz w:val="18"/>
                <w:szCs w:val="18"/>
              </w:rPr>
            </w:pPr>
            <w:r>
              <w:rPr>
                <w:sz w:val="18"/>
                <w:szCs w:val="18"/>
              </w:rPr>
              <w:t>200.76</w:t>
            </w:r>
          </w:p>
        </w:tc>
        <w:tc>
          <w:tcPr>
            <w:vAlign w:val="center"/>
          </w:tcPr>
          <w:p w14:paraId="3B18DF72">
            <w:pPr>
              <w:rPr>
                <w:sz w:val="18"/>
                <w:szCs w:val="18"/>
              </w:rPr>
            </w:pPr>
            <w:r>
              <w:rPr>
                <w:sz w:val="18"/>
                <w:szCs w:val="18"/>
              </w:rPr>
              <w:t>3.43</w:t>
            </w:r>
          </w:p>
        </w:tc>
        <w:tc>
          <w:tcPr>
            <w:vAlign w:val="center"/>
          </w:tcPr>
          <w:p w14:paraId="13DA8809">
            <w:pPr>
              <w:rPr>
                <w:sz w:val="18"/>
                <w:szCs w:val="18"/>
              </w:rPr>
            </w:pPr>
            <w:r>
              <w:rPr>
                <w:sz w:val="18"/>
                <w:szCs w:val="18"/>
              </w:rPr>
              <w:t>3.30</w:t>
            </w:r>
          </w:p>
        </w:tc>
        <w:tc>
          <w:tcPr>
            <w:vAlign w:val="center"/>
          </w:tcPr>
          <w:p w14:paraId="35D7B8DD">
            <w:pPr>
              <w:rPr>
                <w:sz w:val="18"/>
                <w:szCs w:val="18"/>
              </w:rPr>
            </w:pPr>
            <w:r>
              <w:rPr>
                <w:sz w:val="18"/>
                <w:szCs w:val="18"/>
              </w:rPr>
              <w:t>满足</w:t>
            </w:r>
          </w:p>
        </w:tc>
      </w:tr>
      <w:tr w14:paraId="27D78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27EE82">
            <w:pPr>
              <w:rPr>
                <w:sz w:val="18"/>
                <w:szCs w:val="18"/>
              </w:rPr>
            </w:pPr>
          </w:p>
        </w:tc>
        <w:tc>
          <w:tcPr>
            <w:vAlign w:val="center"/>
          </w:tcPr>
          <w:p w14:paraId="26E60A02">
            <w:pPr>
              <w:rPr>
                <w:sz w:val="18"/>
                <w:szCs w:val="18"/>
              </w:rPr>
            </w:pPr>
            <w:r>
              <w:rPr>
                <w:sz w:val="18"/>
                <w:szCs w:val="18"/>
              </w:rPr>
              <w:t>2013[大厅]</w:t>
            </w:r>
          </w:p>
        </w:tc>
        <w:tc>
          <w:tcPr>
            <w:vAlign w:val="center"/>
          </w:tcPr>
          <w:p w14:paraId="4BCC53C4">
            <w:pPr>
              <w:rPr>
                <w:sz w:val="18"/>
                <w:szCs w:val="18"/>
              </w:rPr>
            </w:pPr>
            <w:r>
              <w:rPr>
                <w:sz w:val="18"/>
                <w:szCs w:val="18"/>
              </w:rPr>
              <w:t>大堂</w:t>
            </w:r>
          </w:p>
        </w:tc>
        <w:tc>
          <w:tcPr>
            <w:vAlign w:val="center"/>
          </w:tcPr>
          <w:p w14:paraId="1DD50C60">
            <w:pPr>
              <w:rPr>
                <w:sz w:val="18"/>
                <w:szCs w:val="18"/>
              </w:rPr>
            </w:pPr>
            <w:r>
              <w:rPr>
                <w:sz w:val="18"/>
                <w:szCs w:val="18"/>
              </w:rPr>
              <w:t>IV</w:t>
            </w:r>
          </w:p>
        </w:tc>
        <w:tc>
          <w:tcPr>
            <w:vAlign w:val="center"/>
          </w:tcPr>
          <w:p w14:paraId="4CEAE95B">
            <w:pPr>
              <w:rPr>
                <w:sz w:val="18"/>
                <w:szCs w:val="18"/>
              </w:rPr>
            </w:pPr>
            <w:r>
              <w:rPr>
                <w:sz w:val="18"/>
                <w:szCs w:val="18"/>
              </w:rPr>
              <w:t>侧面</w:t>
            </w:r>
          </w:p>
        </w:tc>
        <w:tc>
          <w:tcPr>
            <w:vAlign w:val="center"/>
          </w:tcPr>
          <w:p w14:paraId="32B4EE8B">
            <w:pPr>
              <w:rPr>
                <w:sz w:val="18"/>
                <w:szCs w:val="18"/>
              </w:rPr>
            </w:pPr>
            <w:r>
              <w:rPr>
                <w:sz w:val="18"/>
                <w:szCs w:val="18"/>
              </w:rPr>
              <w:t>40.52</w:t>
            </w:r>
          </w:p>
        </w:tc>
        <w:tc>
          <w:tcPr>
            <w:vAlign w:val="center"/>
          </w:tcPr>
          <w:p w14:paraId="4B92C361">
            <w:pPr>
              <w:rPr>
                <w:sz w:val="18"/>
                <w:szCs w:val="18"/>
              </w:rPr>
            </w:pPr>
            <w:r>
              <w:rPr>
                <w:sz w:val="18"/>
                <w:szCs w:val="18"/>
              </w:rPr>
              <w:t>3.43</w:t>
            </w:r>
          </w:p>
        </w:tc>
        <w:tc>
          <w:tcPr>
            <w:vAlign w:val="center"/>
          </w:tcPr>
          <w:p w14:paraId="49040C0F">
            <w:pPr>
              <w:rPr>
                <w:sz w:val="18"/>
                <w:szCs w:val="18"/>
              </w:rPr>
            </w:pPr>
            <w:r>
              <w:rPr>
                <w:sz w:val="18"/>
                <w:szCs w:val="18"/>
              </w:rPr>
              <w:t>2.20</w:t>
            </w:r>
          </w:p>
        </w:tc>
        <w:tc>
          <w:tcPr>
            <w:vAlign w:val="center"/>
          </w:tcPr>
          <w:p w14:paraId="6A74AB6B">
            <w:pPr>
              <w:rPr>
                <w:sz w:val="18"/>
                <w:szCs w:val="18"/>
              </w:rPr>
            </w:pPr>
            <w:r>
              <w:rPr>
                <w:sz w:val="18"/>
                <w:szCs w:val="18"/>
              </w:rPr>
              <w:t>满足</w:t>
            </w:r>
          </w:p>
        </w:tc>
      </w:tr>
      <w:tr w14:paraId="1F8DB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40701A">
            <w:pPr>
              <w:rPr>
                <w:sz w:val="18"/>
                <w:szCs w:val="18"/>
              </w:rPr>
            </w:pPr>
          </w:p>
        </w:tc>
        <w:tc>
          <w:tcPr>
            <w:vAlign w:val="center"/>
          </w:tcPr>
          <w:p w14:paraId="0EF9FC84">
            <w:pPr>
              <w:rPr>
                <w:sz w:val="18"/>
                <w:szCs w:val="18"/>
              </w:rPr>
            </w:pPr>
            <w:r>
              <w:rPr>
                <w:sz w:val="18"/>
                <w:szCs w:val="18"/>
              </w:rPr>
              <w:t>2015[普通办公室]</w:t>
            </w:r>
          </w:p>
        </w:tc>
        <w:tc>
          <w:tcPr>
            <w:vAlign w:val="center"/>
          </w:tcPr>
          <w:p w14:paraId="42B620D7">
            <w:pPr>
              <w:rPr>
                <w:sz w:val="18"/>
                <w:szCs w:val="18"/>
              </w:rPr>
            </w:pPr>
            <w:r>
              <w:rPr>
                <w:sz w:val="18"/>
                <w:szCs w:val="18"/>
              </w:rPr>
              <w:t>办公室</w:t>
            </w:r>
          </w:p>
        </w:tc>
        <w:tc>
          <w:tcPr>
            <w:vAlign w:val="center"/>
          </w:tcPr>
          <w:p w14:paraId="59963F94">
            <w:pPr>
              <w:rPr>
                <w:sz w:val="18"/>
                <w:szCs w:val="18"/>
              </w:rPr>
            </w:pPr>
            <w:r>
              <w:rPr>
                <w:sz w:val="18"/>
                <w:szCs w:val="18"/>
              </w:rPr>
              <w:t>III</w:t>
            </w:r>
          </w:p>
        </w:tc>
        <w:tc>
          <w:tcPr>
            <w:vAlign w:val="center"/>
          </w:tcPr>
          <w:p w14:paraId="783193FE">
            <w:pPr>
              <w:rPr>
                <w:sz w:val="18"/>
                <w:szCs w:val="18"/>
              </w:rPr>
            </w:pPr>
            <w:r>
              <w:rPr>
                <w:sz w:val="18"/>
                <w:szCs w:val="18"/>
              </w:rPr>
              <w:t>侧面</w:t>
            </w:r>
          </w:p>
        </w:tc>
        <w:tc>
          <w:tcPr>
            <w:vAlign w:val="center"/>
          </w:tcPr>
          <w:p w14:paraId="32F086E1">
            <w:pPr>
              <w:rPr>
                <w:sz w:val="18"/>
                <w:szCs w:val="18"/>
              </w:rPr>
            </w:pPr>
            <w:r>
              <w:rPr>
                <w:sz w:val="18"/>
                <w:szCs w:val="18"/>
              </w:rPr>
              <w:t>32.02</w:t>
            </w:r>
          </w:p>
        </w:tc>
        <w:tc>
          <w:tcPr>
            <w:vAlign w:val="center"/>
          </w:tcPr>
          <w:p w14:paraId="2314FB3A">
            <w:pPr>
              <w:rPr>
                <w:sz w:val="18"/>
                <w:szCs w:val="18"/>
              </w:rPr>
            </w:pPr>
            <w:r>
              <w:rPr>
                <w:sz w:val="18"/>
                <w:szCs w:val="18"/>
              </w:rPr>
              <w:t>3.50</w:t>
            </w:r>
          </w:p>
        </w:tc>
        <w:tc>
          <w:tcPr>
            <w:vAlign w:val="center"/>
          </w:tcPr>
          <w:p w14:paraId="54F7E2C8">
            <w:pPr>
              <w:rPr>
                <w:sz w:val="18"/>
                <w:szCs w:val="18"/>
              </w:rPr>
            </w:pPr>
            <w:r>
              <w:rPr>
                <w:sz w:val="18"/>
                <w:szCs w:val="18"/>
              </w:rPr>
              <w:t>3.30</w:t>
            </w:r>
          </w:p>
        </w:tc>
        <w:tc>
          <w:tcPr>
            <w:vAlign w:val="center"/>
          </w:tcPr>
          <w:p w14:paraId="1012A779">
            <w:pPr>
              <w:rPr>
                <w:sz w:val="18"/>
                <w:szCs w:val="18"/>
              </w:rPr>
            </w:pPr>
            <w:r>
              <w:rPr>
                <w:sz w:val="18"/>
                <w:szCs w:val="18"/>
              </w:rPr>
              <w:t>满足</w:t>
            </w:r>
          </w:p>
        </w:tc>
      </w:tr>
      <w:tr w14:paraId="14B5C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46F005">
            <w:pPr>
              <w:rPr>
                <w:sz w:val="18"/>
                <w:szCs w:val="18"/>
              </w:rPr>
            </w:pPr>
          </w:p>
        </w:tc>
        <w:tc>
          <w:tcPr>
            <w:vAlign w:val="center"/>
          </w:tcPr>
          <w:p w14:paraId="47CFA1CB">
            <w:pPr>
              <w:rPr>
                <w:sz w:val="18"/>
                <w:szCs w:val="18"/>
              </w:rPr>
            </w:pPr>
            <w:r>
              <w:rPr>
                <w:sz w:val="18"/>
                <w:szCs w:val="18"/>
              </w:rPr>
              <w:t>2018[大厅]</w:t>
            </w:r>
          </w:p>
        </w:tc>
        <w:tc>
          <w:tcPr>
            <w:vAlign w:val="center"/>
          </w:tcPr>
          <w:p w14:paraId="04E8B806">
            <w:pPr>
              <w:rPr>
                <w:sz w:val="18"/>
                <w:szCs w:val="18"/>
              </w:rPr>
            </w:pPr>
            <w:r>
              <w:rPr>
                <w:sz w:val="18"/>
                <w:szCs w:val="18"/>
              </w:rPr>
              <w:t>大堂</w:t>
            </w:r>
          </w:p>
        </w:tc>
        <w:tc>
          <w:tcPr>
            <w:vAlign w:val="center"/>
          </w:tcPr>
          <w:p w14:paraId="5993876F">
            <w:pPr>
              <w:rPr>
                <w:sz w:val="18"/>
                <w:szCs w:val="18"/>
              </w:rPr>
            </w:pPr>
            <w:r>
              <w:rPr>
                <w:sz w:val="18"/>
                <w:szCs w:val="18"/>
              </w:rPr>
              <w:t>IV</w:t>
            </w:r>
          </w:p>
        </w:tc>
        <w:tc>
          <w:tcPr>
            <w:vAlign w:val="center"/>
          </w:tcPr>
          <w:p w14:paraId="1D9119FC">
            <w:pPr>
              <w:rPr>
                <w:sz w:val="18"/>
                <w:szCs w:val="18"/>
              </w:rPr>
            </w:pPr>
            <w:r>
              <w:rPr>
                <w:sz w:val="18"/>
                <w:szCs w:val="18"/>
              </w:rPr>
              <w:t>侧面</w:t>
            </w:r>
          </w:p>
        </w:tc>
        <w:tc>
          <w:tcPr>
            <w:vAlign w:val="center"/>
          </w:tcPr>
          <w:p w14:paraId="09CED97B">
            <w:pPr>
              <w:rPr>
                <w:sz w:val="18"/>
                <w:szCs w:val="18"/>
              </w:rPr>
            </w:pPr>
            <w:r>
              <w:rPr>
                <w:sz w:val="18"/>
                <w:szCs w:val="18"/>
              </w:rPr>
              <w:t>179.16</w:t>
            </w:r>
          </w:p>
        </w:tc>
        <w:tc>
          <w:tcPr>
            <w:vAlign w:val="center"/>
          </w:tcPr>
          <w:p w14:paraId="6D067A76">
            <w:pPr>
              <w:rPr>
                <w:sz w:val="18"/>
                <w:szCs w:val="18"/>
              </w:rPr>
            </w:pPr>
            <w:r>
              <w:rPr>
                <w:sz w:val="18"/>
                <w:szCs w:val="18"/>
              </w:rPr>
              <w:t>5.02</w:t>
            </w:r>
          </w:p>
        </w:tc>
        <w:tc>
          <w:tcPr>
            <w:vAlign w:val="center"/>
          </w:tcPr>
          <w:p w14:paraId="597A28A1">
            <w:pPr>
              <w:rPr>
                <w:sz w:val="18"/>
                <w:szCs w:val="18"/>
              </w:rPr>
            </w:pPr>
            <w:r>
              <w:rPr>
                <w:sz w:val="18"/>
                <w:szCs w:val="18"/>
              </w:rPr>
              <w:t>2.20</w:t>
            </w:r>
          </w:p>
        </w:tc>
        <w:tc>
          <w:tcPr>
            <w:vAlign w:val="center"/>
          </w:tcPr>
          <w:p w14:paraId="2089DBAA">
            <w:pPr>
              <w:rPr>
                <w:sz w:val="18"/>
                <w:szCs w:val="18"/>
              </w:rPr>
            </w:pPr>
            <w:r>
              <w:rPr>
                <w:sz w:val="18"/>
                <w:szCs w:val="18"/>
              </w:rPr>
              <w:t>满足</w:t>
            </w:r>
          </w:p>
        </w:tc>
      </w:tr>
      <w:tr w14:paraId="2B867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00847A">
            <w:pPr>
              <w:rPr>
                <w:sz w:val="18"/>
                <w:szCs w:val="18"/>
              </w:rPr>
            </w:pPr>
          </w:p>
        </w:tc>
        <w:tc>
          <w:tcPr>
            <w:vAlign w:val="center"/>
          </w:tcPr>
          <w:p w14:paraId="3DA085A5">
            <w:pPr>
              <w:rPr>
                <w:sz w:val="18"/>
                <w:szCs w:val="18"/>
              </w:rPr>
            </w:pPr>
            <w:r>
              <w:rPr>
                <w:sz w:val="18"/>
                <w:szCs w:val="18"/>
              </w:rPr>
              <w:t>2020[大厅]</w:t>
            </w:r>
          </w:p>
        </w:tc>
        <w:tc>
          <w:tcPr>
            <w:vAlign w:val="center"/>
          </w:tcPr>
          <w:p w14:paraId="0A591A95">
            <w:pPr>
              <w:rPr>
                <w:sz w:val="18"/>
                <w:szCs w:val="18"/>
              </w:rPr>
            </w:pPr>
            <w:r>
              <w:rPr>
                <w:sz w:val="18"/>
                <w:szCs w:val="18"/>
              </w:rPr>
              <w:t>大堂</w:t>
            </w:r>
          </w:p>
        </w:tc>
        <w:tc>
          <w:tcPr>
            <w:vAlign w:val="center"/>
          </w:tcPr>
          <w:p w14:paraId="2A07E49A">
            <w:pPr>
              <w:rPr>
                <w:sz w:val="18"/>
                <w:szCs w:val="18"/>
              </w:rPr>
            </w:pPr>
            <w:r>
              <w:rPr>
                <w:sz w:val="18"/>
                <w:szCs w:val="18"/>
              </w:rPr>
              <w:t>IV</w:t>
            </w:r>
          </w:p>
        </w:tc>
        <w:tc>
          <w:tcPr>
            <w:vAlign w:val="center"/>
          </w:tcPr>
          <w:p w14:paraId="141FCC2B">
            <w:pPr>
              <w:rPr>
                <w:sz w:val="18"/>
                <w:szCs w:val="18"/>
              </w:rPr>
            </w:pPr>
            <w:r>
              <w:rPr>
                <w:sz w:val="18"/>
                <w:szCs w:val="18"/>
              </w:rPr>
              <w:t>侧面</w:t>
            </w:r>
          </w:p>
        </w:tc>
        <w:tc>
          <w:tcPr>
            <w:vAlign w:val="center"/>
          </w:tcPr>
          <w:p w14:paraId="5EAA92B4">
            <w:pPr>
              <w:rPr>
                <w:sz w:val="18"/>
                <w:szCs w:val="18"/>
              </w:rPr>
            </w:pPr>
            <w:r>
              <w:rPr>
                <w:sz w:val="18"/>
                <w:szCs w:val="18"/>
              </w:rPr>
              <w:t>147.96</w:t>
            </w:r>
          </w:p>
        </w:tc>
        <w:tc>
          <w:tcPr>
            <w:vAlign w:val="center"/>
          </w:tcPr>
          <w:p w14:paraId="2F8C6846">
            <w:pPr>
              <w:rPr>
                <w:sz w:val="18"/>
                <w:szCs w:val="18"/>
              </w:rPr>
            </w:pPr>
            <w:r>
              <w:rPr>
                <w:sz w:val="18"/>
                <w:szCs w:val="18"/>
              </w:rPr>
              <w:t>3.41</w:t>
            </w:r>
          </w:p>
        </w:tc>
        <w:tc>
          <w:tcPr>
            <w:vAlign w:val="center"/>
          </w:tcPr>
          <w:p w14:paraId="526498B6">
            <w:pPr>
              <w:rPr>
                <w:sz w:val="18"/>
                <w:szCs w:val="18"/>
              </w:rPr>
            </w:pPr>
            <w:r>
              <w:rPr>
                <w:sz w:val="18"/>
                <w:szCs w:val="18"/>
              </w:rPr>
              <w:t>2.20</w:t>
            </w:r>
          </w:p>
        </w:tc>
        <w:tc>
          <w:tcPr>
            <w:vAlign w:val="center"/>
          </w:tcPr>
          <w:p w14:paraId="0ACBC6DF">
            <w:pPr>
              <w:rPr>
                <w:sz w:val="18"/>
                <w:szCs w:val="18"/>
              </w:rPr>
            </w:pPr>
            <w:r>
              <w:rPr>
                <w:sz w:val="18"/>
                <w:szCs w:val="18"/>
              </w:rPr>
              <w:t>满足</w:t>
            </w:r>
          </w:p>
        </w:tc>
      </w:tr>
      <w:tr w14:paraId="03FFB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D3EF31">
            <w:pPr>
              <w:rPr>
                <w:sz w:val="18"/>
                <w:szCs w:val="18"/>
              </w:rPr>
            </w:pPr>
          </w:p>
        </w:tc>
        <w:tc>
          <w:tcPr>
            <w:vAlign w:val="center"/>
          </w:tcPr>
          <w:p w14:paraId="75311704">
            <w:pPr>
              <w:rPr>
                <w:sz w:val="18"/>
                <w:szCs w:val="18"/>
              </w:rPr>
            </w:pPr>
            <w:r>
              <w:rPr>
                <w:sz w:val="18"/>
                <w:szCs w:val="18"/>
              </w:rPr>
              <w:t>2021[健身房]</w:t>
            </w:r>
          </w:p>
        </w:tc>
        <w:tc>
          <w:tcPr>
            <w:vAlign w:val="center"/>
          </w:tcPr>
          <w:p w14:paraId="684DA91F">
            <w:pPr>
              <w:rPr>
                <w:sz w:val="18"/>
                <w:szCs w:val="18"/>
              </w:rPr>
            </w:pPr>
            <w:r>
              <w:rPr>
                <w:sz w:val="18"/>
                <w:szCs w:val="18"/>
              </w:rPr>
              <w:t>健身房</w:t>
            </w:r>
          </w:p>
        </w:tc>
        <w:tc>
          <w:tcPr>
            <w:vAlign w:val="center"/>
          </w:tcPr>
          <w:p w14:paraId="778A6154">
            <w:pPr>
              <w:rPr>
                <w:sz w:val="18"/>
                <w:szCs w:val="18"/>
              </w:rPr>
            </w:pPr>
            <w:r>
              <w:rPr>
                <w:sz w:val="18"/>
                <w:szCs w:val="18"/>
              </w:rPr>
              <w:t>IV</w:t>
            </w:r>
          </w:p>
        </w:tc>
        <w:tc>
          <w:tcPr>
            <w:vAlign w:val="center"/>
          </w:tcPr>
          <w:p w14:paraId="04E1F2D4">
            <w:pPr>
              <w:rPr>
                <w:sz w:val="18"/>
                <w:szCs w:val="18"/>
              </w:rPr>
            </w:pPr>
            <w:r>
              <w:rPr>
                <w:sz w:val="18"/>
                <w:szCs w:val="18"/>
              </w:rPr>
              <w:t>侧面</w:t>
            </w:r>
          </w:p>
        </w:tc>
        <w:tc>
          <w:tcPr>
            <w:vAlign w:val="center"/>
          </w:tcPr>
          <w:p w14:paraId="34E2CBE4">
            <w:pPr>
              <w:rPr>
                <w:sz w:val="18"/>
                <w:szCs w:val="18"/>
              </w:rPr>
            </w:pPr>
            <w:r>
              <w:rPr>
                <w:sz w:val="18"/>
                <w:szCs w:val="18"/>
              </w:rPr>
              <w:t>54.72</w:t>
            </w:r>
          </w:p>
        </w:tc>
        <w:tc>
          <w:tcPr>
            <w:vAlign w:val="center"/>
          </w:tcPr>
          <w:p w14:paraId="14B52EDE">
            <w:pPr>
              <w:rPr>
                <w:sz w:val="18"/>
                <w:szCs w:val="18"/>
              </w:rPr>
            </w:pPr>
            <w:r>
              <w:rPr>
                <w:sz w:val="18"/>
                <w:szCs w:val="18"/>
              </w:rPr>
              <w:t>2.99</w:t>
            </w:r>
          </w:p>
        </w:tc>
        <w:tc>
          <w:tcPr>
            <w:vAlign w:val="center"/>
          </w:tcPr>
          <w:p w14:paraId="2F0C6118">
            <w:pPr>
              <w:rPr>
                <w:sz w:val="18"/>
                <w:szCs w:val="18"/>
              </w:rPr>
            </w:pPr>
            <w:r>
              <w:rPr>
                <w:sz w:val="18"/>
                <w:szCs w:val="18"/>
              </w:rPr>
              <w:t>2.20</w:t>
            </w:r>
          </w:p>
        </w:tc>
        <w:tc>
          <w:tcPr>
            <w:vAlign w:val="center"/>
          </w:tcPr>
          <w:p w14:paraId="03805279">
            <w:pPr>
              <w:rPr>
                <w:sz w:val="18"/>
                <w:szCs w:val="18"/>
              </w:rPr>
            </w:pPr>
            <w:r>
              <w:rPr>
                <w:sz w:val="18"/>
                <w:szCs w:val="18"/>
              </w:rPr>
              <w:t>满足</w:t>
            </w:r>
          </w:p>
        </w:tc>
      </w:tr>
      <w:tr w14:paraId="0D5C3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53745C">
            <w:pPr>
              <w:rPr>
                <w:sz w:val="18"/>
                <w:szCs w:val="18"/>
              </w:rPr>
            </w:pPr>
          </w:p>
        </w:tc>
        <w:tc>
          <w:tcPr>
            <w:vAlign w:val="center"/>
          </w:tcPr>
          <w:p w14:paraId="15FA4BA0">
            <w:pPr>
              <w:rPr>
                <w:sz w:val="18"/>
                <w:szCs w:val="18"/>
              </w:rPr>
            </w:pPr>
            <w:r>
              <w:rPr>
                <w:sz w:val="18"/>
                <w:szCs w:val="18"/>
              </w:rPr>
              <w:t>2022[健身房]</w:t>
            </w:r>
          </w:p>
        </w:tc>
        <w:tc>
          <w:tcPr>
            <w:vAlign w:val="center"/>
          </w:tcPr>
          <w:p w14:paraId="5257AA58">
            <w:pPr>
              <w:rPr>
                <w:sz w:val="18"/>
                <w:szCs w:val="18"/>
              </w:rPr>
            </w:pPr>
            <w:r>
              <w:rPr>
                <w:sz w:val="18"/>
                <w:szCs w:val="18"/>
              </w:rPr>
              <w:t>健身房</w:t>
            </w:r>
          </w:p>
        </w:tc>
        <w:tc>
          <w:tcPr>
            <w:vAlign w:val="center"/>
          </w:tcPr>
          <w:p w14:paraId="5562FD4F">
            <w:pPr>
              <w:rPr>
                <w:sz w:val="18"/>
                <w:szCs w:val="18"/>
              </w:rPr>
            </w:pPr>
            <w:r>
              <w:rPr>
                <w:sz w:val="18"/>
                <w:szCs w:val="18"/>
              </w:rPr>
              <w:t>IV</w:t>
            </w:r>
          </w:p>
        </w:tc>
        <w:tc>
          <w:tcPr>
            <w:vAlign w:val="center"/>
          </w:tcPr>
          <w:p w14:paraId="2E6D3E8B">
            <w:pPr>
              <w:rPr>
                <w:sz w:val="18"/>
                <w:szCs w:val="18"/>
              </w:rPr>
            </w:pPr>
            <w:r>
              <w:rPr>
                <w:sz w:val="18"/>
                <w:szCs w:val="18"/>
              </w:rPr>
              <w:t>侧面</w:t>
            </w:r>
          </w:p>
        </w:tc>
        <w:tc>
          <w:tcPr>
            <w:vAlign w:val="center"/>
          </w:tcPr>
          <w:p w14:paraId="062A193F">
            <w:pPr>
              <w:rPr>
                <w:sz w:val="18"/>
                <w:szCs w:val="18"/>
              </w:rPr>
            </w:pPr>
            <w:r>
              <w:rPr>
                <w:sz w:val="18"/>
                <w:szCs w:val="18"/>
              </w:rPr>
              <w:t>54.72</w:t>
            </w:r>
          </w:p>
        </w:tc>
        <w:tc>
          <w:tcPr>
            <w:vAlign w:val="center"/>
          </w:tcPr>
          <w:p w14:paraId="7EB6491F">
            <w:pPr>
              <w:rPr>
                <w:sz w:val="18"/>
                <w:szCs w:val="18"/>
              </w:rPr>
            </w:pPr>
            <w:r>
              <w:rPr>
                <w:sz w:val="18"/>
                <w:szCs w:val="18"/>
              </w:rPr>
              <w:t>2.82</w:t>
            </w:r>
          </w:p>
        </w:tc>
        <w:tc>
          <w:tcPr>
            <w:vAlign w:val="center"/>
          </w:tcPr>
          <w:p w14:paraId="2342F28D">
            <w:pPr>
              <w:rPr>
                <w:sz w:val="18"/>
                <w:szCs w:val="18"/>
              </w:rPr>
            </w:pPr>
            <w:r>
              <w:rPr>
                <w:sz w:val="18"/>
                <w:szCs w:val="18"/>
              </w:rPr>
              <w:t>2.20</w:t>
            </w:r>
          </w:p>
        </w:tc>
        <w:tc>
          <w:tcPr>
            <w:vAlign w:val="center"/>
          </w:tcPr>
          <w:p w14:paraId="425FF14C">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9" w:name="_Toc600"/>
      <w:r>
        <w:rPr>
          <w:rFonts w:hint="eastAsia"/>
        </w:rPr>
        <w:t>采光</w:t>
      </w:r>
      <w:r>
        <w:t>效果分析</w:t>
      </w:r>
      <w:r>
        <w:rPr>
          <w:rFonts w:hint="eastAsia"/>
        </w:rPr>
        <w:t>彩图</w:t>
      </w:r>
      <w:bookmarkEnd w:id="79"/>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0" w:name="彩图"/>
      <w:bookmarkEnd w:id="80"/>
      <w:r>
        <w:rPr>
          <w:rFonts w:hint="eastAsia"/>
        </w:rPr>
        <w:t xml:space="preserve"> </w:t>
      </w:r>
    </w:p>
    <w:p w14:paraId="448B1919">
      <w:r>
        <w:drawing>
          <wp:inline distT="0" distB="0" distL="0" distR="0">
            <wp:extent cx="5667375" cy="46291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4629150"/>
                    </a:xfrm>
                    <a:prstGeom prst="rect">
                      <a:avLst/>
                    </a:prstGeom>
                  </pic:spPr>
                </pic:pic>
              </a:graphicData>
            </a:graphic>
          </wp:inline>
        </w:drawing>
      </w:r>
    </w:p>
    <w:p w14:paraId="20A1AB99">
      <w:r>
        <w:t>1层</w:t>
      </w:r>
    </w:p>
    <w:p w14:paraId="65E3F05E">
      <w:r>
        <w:drawing>
          <wp:inline distT="0" distB="0" distL="0" distR="0">
            <wp:extent cx="5667375" cy="46291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4629150"/>
                    </a:xfrm>
                    <a:prstGeom prst="rect">
                      <a:avLst/>
                    </a:prstGeom>
                  </pic:spPr>
                </pic:pic>
              </a:graphicData>
            </a:graphic>
          </wp:inline>
        </w:drawing>
      </w:r>
    </w:p>
    <w:p w14:paraId="0AB87156">
      <w:r>
        <w:t>2层</w:t>
      </w:r>
    </w:p>
    <w:p w14:paraId="43BC81B3"/>
    <w:p w14:paraId="274E9D83">
      <w:pPr>
        <w:pStyle w:val="2"/>
        <w:ind w:left="432" w:hanging="432"/>
      </w:pPr>
      <w:bookmarkStart w:id="81" w:name="_Toc27431"/>
      <w:r>
        <w:rPr>
          <w:rFonts w:hint="eastAsia"/>
        </w:rPr>
        <w:t>结论</w:t>
      </w:r>
      <w:bookmarkEnd w:id="81"/>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2" w:name="综述"/>
      <w:bookmarkEnd w:id="82"/>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20991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FA4656">
            <w:pPr>
              <w:jc w:val="center"/>
              <w:rPr>
                <w:sz w:val="21"/>
                <w:szCs w:val="21"/>
              </w:rPr>
            </w:pPr>
            <w:r>
              <w:rPr>
                <w:sz w:val="21"/>
                <w:szCs w:val="21"/>
              </w:rPr>
              <w:t>房间/面积</w:t>
            </w:r>
          </w:p>
        </w:tc>
        <w:tc>
          <w:tcPr>
            <w:shd w:val="clear" w:color="auto" w:fill="E6E6E6"/>
            <w:vAlign w:val="center"/>
          </w:tcPr>
          <w:p w14:paraId="5489DF1A">
            <w:pPr>
              <w:jc w:val="center"/>
              <w:rPr>
                <w:sz w:val="21"/>
                <w:szCs w:val="21"/>
              </w:rPr>
            </w:pPr>
            <w:r>
              <w:rPr>
                <w:sz w:val="21"/>
                <w:szCs w:val="21"/>
              </w:rPr>
              <w:t>总数</w:t>
            </w:r>
          </w:p>
        </w:tc>
        <w:tc>
          <w:tcPr>
            <w:shd w:val="clear" w:color="auto" w:fill="E6E6E6"/>
            <w:vAlign w:val="center"/>
          </w:tcPr>
          <w:p w14:paraId="4A0F9A79">
            <w:pPr>
              <w:jc w:val="center"/>
              <w:rPr>
                <w:sz w:val="21"/>
                <w:szCs w:val="21"/>
              </w:rPr>
            </w:pPr>
            <w:r>
              <w:rPr>
                <w:sz w:val="21"/>
                <w:szCs w:val="21"/>
              </w:rPr>
              <w:t>满足要求数量</w:t>
            </w:r>
          </w:p>
        </w:tc>
        <w:tc>
          <w:tcPr>
            <w:shd w:val="clear" w:color="auto" w:fill="E6E6E6"/>
            <w:vAlign w:val="center"/>
          </w:tcPr>
          <w:p w14:paraId="2176D47A">
            <w:pPr>
              <w:jc w:val="center"/>
              <w:rPr>
                <w:sz w:val="21"/>
                <w:szCs w:val="21"/>
              </w:rPr>
            </w:pPr>
            <w:r>
              <w:rPr>
                <w:sz w:val="21"/>
                <w:szCs w:val="21"/>
              </w:rPr>
              <w:t>满足要求比例(%)</w:t>
            </w:r>
          </w:p>
        </w:tc>
        <w:tc>
          <w:tcPr>
            <w:shd w:val="clear" w:color="auto" w:fill="E6E6E6"/>
            <w:vAlign w:val="center"/>
          </w:tcPr>
          <w:p w14:paraId="5653C5E8">
            <w:pPr>
              <w:jc w:val="center"/>
              <w:rPr>
                <w:sz w:val="21"/>
                <w:szCs w:val="21"/>
              </w:rPr>
            </w:pPr>
            <w:r>
              <w:rPr>
                <w:sz w:val="21"/>
                <w:szCs w:val="21"/>
              </w:rPr>
              <w:t>不满足非强条的房间</w:t>
            </w:r>
          </w:p>
        </w:tc>
        <w:tc>
          <w:tcPr>
            <w:shd w:val="clear" w:color="auto" w:fill="E6E6E6"/>
            <w:vAlign w:val="center"/>
          </w:tcPr>
          <w:p w14:paraId="6A12FDB3">
            <w:pPr>
              <w:jc w:val="center"/>
              <w:rPr>
                <w:sz w:val="21"/>
                <w:szCs w:val="21"/>
              </w:rPr>
            </w:pPr>
            <w:r>
              <w:rPr>
                <w:sz w:val="21"/>
                <w:szCs w:val="21"/>
              </w:rPr>
              <w:t>不满足强条的房间</w:t>
            </w:r>
          </w:p>
        </w:tc>
      </w:tr>
      <w:tr w14:paraId="5AD2D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B7BE01">
            <w:pPr>
              <w:rPr>
                <w:sz w:val="21"/>
                <w:szCs w:val="21"/>
              </w:rPr>
            </w:pPr>
            <w:r>
              <w:rPr>
                <w:sz w:val="21"/>
                <w:szCs w:val="21"/>
              </w:rPr>
              <w:t>房间(个)</w:t>
            </w:r>
          </w:p>
        </w:tc>
        <w:tc>
          <w:tcPr>
            <w:vAlign w:val="center"/>
          </w:tcPr>
          <w:p w14:paraId="22C437CA">
            <w:pPr>
              <w:rPr>
                <w:sz w:val="21"/>
                <w:szCs w:val="21"/>
              </w:rPr>
            </w:pPr>
            <w:r>
              <w:rPr>
                <w:sz w:val="21"/>
                <w:szCs w:val="21"/>
              </w:rPr>
              <w:t>24</w:t>
            </w:r>
          </w:p>
        </w:tc>
        <w:tc>
          <w:tcPr>
            <w:vAlign w:val="center"/>
          </w:tcPr>
          <w:p w14:paraId="1BB5B083">
            <w:pPr>
              <w:rPr>
                <w:sz w:val="21"/>
                <w:szCs w:val="21"/>
              </w:rPr>
            </w:pPr>
            <w:r>
              <w:rPr>
                <w:sz w:val="21"/>
                <w:szCs w:val="21"/>
              </w:rPr>
              <w:t>24</w:t>
            </w:r>
          </w:p>
        </w:tc>
        <w:tc>
          <w:tcPr>
            <w:vAlign w:val="center"/>
          </w:tcPr>
          <w:p w14:paraId="2DD46140">
            <w:pPr>
              <w:rPr>
                <w:sz w:val="21"/>
                <w:szCs w:val="21"/>
              </w:rPr>
            </w:pPr>
            <w:r>
              <w:rPr>
                <w:sz w:val="21"/>
                <w:szCs w:val="21"/>
              </w:rPr>
              <w:t>100.00</w:t>
            </w:r>
          </w:p>
        </w:tc>
        <w:tc>
          <w:tcPr>
            <w:vAlign w:val="center"/>
          </w:tcPr>
          <w:p w14:paraId="697F652A">
            <w:pPr>
              <w:rPr>
                <w:sz w:val="21"/>
                <w:szCs w:val="21"/>
              </w:rPr>
            </w:pPr>
          </w:p>
        </w:tc>
        <w:tc>
          <w:tcPr>
            <w:vAlign w:val="center"/>
          </w:tcPr>
          <w:p w14:paraId="7E34A4FE">
            <w:pPr>
              <w:rPr>
                <w:sz w:val="21"/>
                <w:szCs w:val="21"/>
              </w:rPr>
            </w:pPr>
          </w:p>
        </w:tc>
      </w:tr>
      <w:tr w14:paraId="61161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DC503B">
            <w:pPr>
              <w:rPr>
                <w:sz w:val="21"/>
                <w:szCs w:val="21"/>
              </w:rPr>
            </w:pPr>
            <w:r>
              <w:rPr>
                <w:sz w:val="21"/>
                <w:szCs w:val="21"/>
              </w:rPr>
              <w:t>采光面积(㎡)</w:t>
            </w:r>
          </w:p>
        </w:tc>
        <w:tc>
          <w:tcPr>
            <w:vAlign w:val="center"/>
          </w:tcPr>
          <w:p w14:paraId="57EFA9AF">
            <w:pPr>
              <w:rPr>
                <w:sz w:val="21"/>
                <w:szCs w:val="21"/>
              </w:rPr>
            </w:pPr>
            <w:r>
              <w:rPr>
                <w:sz w:val="21"/>
                <w:szCs w:val="21"/>
              </w:rPr>
              <w:t>2670.75</w:t>
            </w:r>
          </w:p>
        </w:tc>
        <w:tc>
          <w:tcPr>
            <w:vAlign w:val="center"/>
          </w:tcPr>
          <w:p w14:paraId="6AB69420">
            <w:pPr>
              <w:rPr>
                <w:sz w:val="21"/>
                <w:szCs w:val="21"/>
              </w:rPr>
            </w:pPr>
            <w:r>
              <w:rPr>
                <w:sz w:val="21"/>
                <w:szCs w:val="21"/>
              </w:rPr>
              <w:t>2670.75</w:t>
            </w:r>
          </w:p>
        </w:tc>
        <w:tc>
          <w:tcPr>
            <w:vAlign w:val="center"/>
          </w:tcPr>
          <w:p w14:paraId="374A9905">
            <w:pPr>
              <w:rPr>
                <w:sz w:val="21"/>
                <w:szCs w:val="21"/>
              </w:rPr>
            </w:pPr>
            <w:r>
              <w:rPr>
                <w:sz w:val="21"/>
                <w:szCs w:val="21"/>
              </w:rPr>
              <w:t>100.00</w:t>
            </w:r>
          </w:p>
        </w:tc>
        <w:tc>
          <w:tcPr>
            <w:vAlign w:val="center"/>
          </w:tcPr>
          <w:p w14:paraId="2FE898D4">
            <w:pPr>
              <w:jc w:val="center"/>
              <w:rPr>
                <w:sz w:val="21"/>
                <w:szCs w:val="21"/>
              </w:rPr>
            </w:pPr>
            <w:r>
              <w:rPr>
                <w:sz w:val="21"/>
                <w:szCs w:val="21"/>
              </w:rPr>
              <w:t>－－</w:t>
            </w:r>
          </w:p>
        </w:tc>
        <w:tc>
          <w:tcPr>
            <w:vAlign w:val="center"/>
          </w:tcPr>
          <w:p w14:paraId="3804A2C9">
            <w:pPr>
              <w:jc w:val="center"/>
              <w:rPr>
                <w:sz w:val="21"/>
                <w:szCs w:val="21"/>
              </w:rPr>
            </w:pPr>
            <w:r>
              <w:rPr>
                <w:sz w:val="21"/>
                <w:szCs w:val="21"/>
              </w:rPr>
              <w:t>－－</w:t>
            </w:r>
          </w:p>
        </w:tc>
      </w:tr>
    </w:tbl>
    <w:p w14:paraId="29D264CE">
      <w:pPr>
        <w:rPr>
          <w:lang w:val="en-US"/>
        </w:rPr>
      </w:pPr>
    </w:p>
    <w:p w14:paraId="233D0CFB">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3" w:name="总平面图"/>
      <w:bookmarkEnd w:id="83"/>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A349E6"/>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23A34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tmp12.dotx</Template>
  <Pages>11</Pages>
  <Words>3698</Words>
  <Characters>4994</Characters>
  <Lines>32</Lines>
  <Paragraphs>9</Paragraphs>
  <TotalTime>0</TotalTime>
  <ScaleCrop>false</ScaleCrop>
  <LinksUpToDate>false</LinksUpToDate>
  <CharactersWithSpaces>6307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2024-12-26T05:04:00Z</dcterms:created>
  <dc:creator>那些年的往事！！！</dc:creator>
  <cp:lastModifiedBy>那些年的往事！！！</cp:lastModifiedBy>
  <dcterms:modified xsi:type="dcterms:W3CDTF">2024-12-26T05:04:48Z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313D650C885C412F98BF379CC21ED969_11</vt:lpwstr>
  </property>
  <property fmtid="{D5CDD505-2E9C-101B-9397-08002B2CF9AE}" pid="3" name="KSOProductBuildVer">
    <vt:lpwstr>2052-12.1.0.19770</vt:lpwstr>
  </property>
</Properties>
</file>