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东屏幼儿园工程竣工质量报告</w:t>
      </w:r>
    </w:p>
    <w:p>
      <w:pPr>
        <w:pStyle w:val="Heading2"/>
      </w:pPr>
      <w:r>
        <w:t xml:space="preserve">一、工程概况</w:t>
      </w:r>
    </w:p>
    <w:p>
      <w:pPr>
        <w:pStyle w:val="text"/>
        <w:numPr>
          <w:ilvl w:val="0"/>
          <w:numId w:val="2"/>
        </w:numPr>
      </w:pPr>
      <w:r>
        <w:rPr>
          <w:b/>
          <w:bCs/>
        </w:rPr>
        <w:t xml:space="preserve">工程名称</w:t>
      </w:r>
      <w:r>
        <w:t xml:space="preserve">：东屏幼儿园工程</w:t>
      </w:r>
    </w:p>
    <w:p>
      <w:pPr>
        <w:pStyle w:val="text"/>
        <w:numPr>
          <w:ilvl w:val="0"/>
          <w:numId w:val="2"/>
        </w:numPr>
      </w:pPr>
      <w:r>
        <w:rPr>
          <w:b/>
          <w:bCs/>
        </w:rPr>
        <w:t xml:space="preserve">工程地点</w:t>
      </w:r>
      <w:r>
        <w:t xml:space="preserve">：云南省昆明市禄劝县</w:t>
      </w:r>
    </w:p>
    <w:p>
      <w:pPr>
        <w:pStyle w:val="text"/>
        <w:numPr>
          <w:ilvl w:val="0"/>
          <w:numId w:val="2"/>
        </w:numPr>
      </w:pPr>
      <w:r>
        <w:rPr>
          <w:b/>
          <w:bCs/>
        </w:rPr>
        <w:t xml:space="preserve">建设单位</w:t>
      </w:r>
      <w:r>
        <w:t xml:space="preserve">：禄劝县教育投资发展有限公司</w:t>
      </w:r>
    </w:p>
    <w:p>
      <w:pPr>
        <w:pStyle w:val="text"/>
        <w:numPr>
          <w:ilvl w:val="0"/>
          <w:numId w:val="2"/>
        </w:numPr>
      </w:pPr>
      <w:r>
        <w:rPr>
          <w:b/>
          <w:bCs/>
        </w:rPr>
        <w:t xml:space="preserve">设计单位</w:t>
      </w:r>
      <w:r>
        <w:t xml:space="preserve">：昆明筑城建筑设计有限公司</w:t>
      </w:r>
    </w:p>
    <w:p>
      <w:pPr>
        <w:pStyle w:val="text"/>
        <w:numPr>
          <w:ilvl w:val="0"/>
          <w:numId w:val="2"/>
        </w:numPr>
      </w:pPr>
      <w:r>
        <w:rPr>
          <w:b/>
          <w:bCs/>
        </w:rPr>
        <w:t xml:space="preserve">施工单位</w:t>
      </w:r>
      <w:r>
        <w:t xml:space="preserve">：云南宏基建设工程集团有限公司</w:t>
      </w:r>
    </w:p>
    <w:p>
      <w:pPr>
        <w:pStyle w:val="text"/>
        <w:numPr>
          <w:ilvl w:val="0"/>
          <w:numId w:val="2"/>
        </w:numPr>
      </w:pPr>
      <w:r>
        <w:rPr>
          <w:b/>
          <w:bCs/>
        </w:rPr>
        <w:t xml:space="preserve">监理单位</w:t>
      </w:r>
      <w:r>
        <w:t xml:space="preserve">：云南恒泰工程监理有限公司</w:t>
      </w:r>
    </w:p>
    <w:p>
      <w:pPr>
        <w:pStyle w:val="text"/>
        <w:numPr>
          <w:ilvl w:val="0"/>
          <w:numId w:val="2"/>
        </w:numPr>
      </w:pPr>
      <w:r>
        <w:rPr>
          <w:b/>
          <w:bCs/>
        </w:rPr>
        <w:t xml:space="preserve">工程规模</w:t>
      </w:r>
      <w:r>
        <w:t xml:space="preserve">：本工程地上 2 层，地下 0 层，建筑类别为多层公共建筑，总建筑面积达 3719 平方米。</w:t>
      </w:r>
    </w:p>
    <w:p>
      <w:pPr>
        <w:pStyle w:val="text"/>
        <w:numPr>
          <w:ilvl w:val="0"/>
          <w:numId w:val="2"/>
        </w:numPr>
      </w:pPr>
      <w:r>
        <w:rPr>
          <w:b/>
          <w:bCs/>
        </w:rPr>
        <w:t xml:space="preserve">结构类型</w:t>
      </w:r>
      <w:r>
        <w:t xml:space="preserve">：主体结构采用装配式混凝土结构，地上部分预制构件应用混凝土体积占混凝土总体积的比例达到 50%，符合工业化建造要求。</w:t>
      </w:r>
    </w:p>
    <w:p>
      <w:pPr>
        <w:pStyle w:val="text"/>
        <w:numPr>
          <w:ilvl w:val="0"/>
          <w:numId w:val="2"/>
        </w:numPr>
      </w:pPr>
      <w:r>
        <w:rPr>
          <w:b/>
          <w:bCs/>
        </w:rPr>
        <w:t xml:space="preserve">抗震设防烈度</w:t>
      </w:r>
      <w:r>
        <w:t xml:space="preserve">：7 度</w:t>
      </w:r>
    </w:p>
    <w:p>
      <w:pPr>
        <w:pStyle w:val="text"/>
        <w:numPr>
          <w:ilvl w:val="0"/>
          <w:numId w:val="2"/>
        </w:numPr>
      </w:pPr>
      <w:r>
        <w:rPr>
          <w:b/>
          <w:bCs/>
        </w:rPr>
        <w:t xml:space="preserve">设计使用年限</w:t>
      </w:r>
      <w:r>
        <w:t xml:space="preserve">：50 年</w:t>
      </w:r>
    </w:p>
    <w:p>
      <w:pPr>
        <w:pStyle w:val="text"/>
        <w:numPr>
          <w:ilvl w:val="0"/>
          <w:numId w:val="2"/>
        </w:numPr>
      </w:pPr>
      <w:r>
        <w:rPr>
          <w:b/>
          <w:bCs/>
        </w:rPr>
        <w:t xml:space="preserve">开工日期</w:t>
      </w:r>
      <w:r>
        <w:t xml:space="preserve">：2018年5月9日</w:t>
      </w:r>
    </w:p>
    <w:p>
      <w:pPr>
        <w:pStyle w:val="text"/>
        <w:numPr>
          <w:ilvl w:val="0"/>
          <w:numId w:val="2"/>
        </w:numPr>
      </w:pPr>
      <w:r>
        <w:rPr>
          <w:b/>
          <w:bCs/>
        </w:rPr>
        <w:t xml:space="preserve">竣工日期</w:t>
      </w:r>
      <w:r>
        <w:t xml:space="preserve">：2019年9月20日</w:t>
      </w:r>
    </w:p>
    <w:p>
      <w:pPr>
        <w:pStyle w:val="Heading2"/>
      </w:pPr>
      <w:r>
        <w:t xml:space="preserve">二、工程建设各方责任主体行为情况</w:t>
      </w:r>
    </w:p>
    <w:p>
      <w:pPr>
        <w:pStyle w:val="text"/>
        <w:numPr>
          <w:ilvl w:val="0"/>
          <w:numId w:val="3"/>
        </w:numPr>
      </w:pPr>
      <w:r>
        <w:rPr>
          <w:b/>
          <w:bCs/>
        </w:rPr>
        <w:t xml:space="preserve">建设单位</w:t>
      </w:r>
      <w:r>
        <w:t xml:space="preserve">：禄劝县教育投资发展有限公司在工程建设过程中，严格履行基本建设程序，依法办理了各项建设手续。积极组织协调各参建单位之间的工作关系，为工程建设的顺利进行提供了必要的条件。在工程质量方面，建设单位高度重视，建立了完善的质量管理体系，定期对工程质量进行检查和监督，确保工程质量符合相关标准和要求。</w:t>
      </w:r>
    </w:p>
    <w:p>
      <w:pPr>
        <w:pStyle w:val="text"/>
        <w:numPr>
          <w:ilvl w:val="0"/>
          <w:numId w:val="3"/>
        </w:numPr>
      </w:pPr>
      <w:r>
        <w:rPr>
          <w:b/>
          <w:bCs/>
        </w:rPr>
        <w:t xml:space="preserve">设计单位</w:t>
      </w:r>
      <w:r>
        <w:t xml:space="preserve">：昆明筑城建筑设计有限公司根据工程的使用功能和建设单位的要求，精心设计，提供了完整的施工图纸和设计文件。在施工过程中，设计单位及时派专业技术人员到现场进行技术指导，对施工中出现的设计问题及时进行处理和变更，确保了工程设计意图的实现。</w:t>
      </w:r>
    </w:p>
    <w:p>
      <w:pPr>
        <w:pStyle w:val="text"/>
        <w:numPr>
          <w:ilvl w:val="0"/>
          <w:numId w:val="3"/>
        </w:numPr>
      </w:pPr>
      <w:r>
        <w:rPr>
          <w:b/>
          <w:bCs/>
        </w:rPr>
        <w:t xml:space="preserve">施工单位</w:t>
      </w:r>
      <w:r>
        <w:t xml:space="preserve">：云南宏基建设工程集团有限公司具备相应的资质等级和施工能力，在工程施工过程中，建立了健全的质量保证体系，严格按照施工图纸和施工规范进行施工。加强了对施工人员的培训和管理，提高了施工人员的质量意识和操作技能。对原材料、构配件和设备进行了严格的检验和验收，确保了工程质量。</w:t>
      </w:r>
    </w:p>
    <w:p>
      <w:pPr>
        <w:pStyle w:val="text"/>
        <w:numPr>
          <w:ilvl w:val="0"/>
          <w:numId w:val="3"/>
        </w:numPr>
      </w:pPr>
      <w:r>
        <w:rPr>
          <w:b/>
          <w:bCs/>
        </w:rPr>
        <w:t xml:space="preserve">监理单位</w:t>
      </w:r>
      <w:r>
        <w:t xml:space="preserve">：云南恒泰工程监理有限公司严格按照监理规范和监理合同的要求，对工程施工全过程进行了监理。建立了完善的监理工作制度，配备了专业的监理人员，对工程质量、进度、安全等进行了有效的控制。对施工中出现的质量问题及时下达监理通知单，要求施工单位进行整改，确保了工程质量。</w:t>
      </w:r>
    </w:p>
    <w:p>
      <w:pPr>
        <w:pStyle w:val="Heading2"/>
      </w:pPr>
      <w:r>
        <w:t xml:space="preserve">三、工程施工过程质量控制情况</w:t>
      </w:r>
    </w:p>
    <w:p>
      <w:pPr>
        <w:pStyle w:val="text"/>
        <w:numPr>
          <w:ilvl w:val="0"/>
          <w:numId w:val="4"/>
        </w:numPr>
      </w:pPr>
      <w:r>
        <w:rPr>
          <w:b/>
          <w:bCs/>
        </w:rPr>
        <w:t xml:space="preserve">施工组织设计</w:t>
      </w:r>
      <w:r>
        <w:t xml:space="preserve">：施工单位在工程开工前，编制了详细的施工组织设计，对工程的施工部署、施工方法、施工进度计划、质量保证措施、安全文明施工措施等进行了全面的规划和安排。施工组织设计经监理单位审核批准后，在施工过程中得到了严格的执行。</w:t>
      </w:r>
    </w:p>
    <w:p>
      <w:pPr>
        <w:pStyle w:val="text"/>
        <w:numPr>
          <w:ilvl w:val="0"/>
          <w:numId w:val="4"/>
        </w:numPr>
      </w:pPr>
      <w:r>
        <w:rPr>
          <w:b/>
          <w:bCs/>
        </w:rPr>
        <w:t xml:space="preserve">原材料及构配件质量控制</w:t>
      </w:r>
      <w:r>
        <w:t xml:space="preserve">：对进入施工现场的原材料、构配件和设备，施工单位严格按照相关标准和要求进行了检验和验收。所有原材料和构配件均具有质量证明文件，并按规定进行了见证取样送检。经检验，所有原材料和构配件的质量均符合设计要求和相关标准的规定。</w:t>
      </w:r>
    </w:p>
    <w:p>
      <w:pPr>
        <w:pStyle w:val="text"/>
        <w:numPr>
          <w:ilvl w:val="0"/>
          <w:numId w:val="4"/>
        </w:numPr>
      </w:pPr>
      <w:r>
        <w:rPr>
          <w:b/>
          <w:bCs/>
        </w:rPr>
        <w:t xml:space="preserve">施工过程质量控制</w:t>
      </w:r>
      <w:r>
        <w:t xml:space="preserve">：在施工过程中，施工单位严格按照施工图纸和施工规范进行施工，加强了对各分项工程和检验批的质量控制。对关键工序和重要部位，施工单位制定了专项施工方案，并进行了技术交底。监理单位对施工过程进行了旁站监理，及时发现和解决了施工中出现的质量问题。</w:t>
      </w:r>
    </w:p>
    <w:p>
      <w:pPr>
        <w:pStyle w:val="text"/>
        <w:numPr>
          <w:ilvl w:val="0"/>
          <w:numId w:val="4"/>
        </w:numPr>
      </w:pPr>
      <w:r>
        <w:rPr>
          <w:b/>
          <w:bCs/>
        </w:rPr>
        <w:t xml:space="preserve">质量检验与验收</w:t>
      </w:r>
      <w:r>
        <w:t xml:space="preserve">：工程施工过程中，严格按照相关标准和规范进行了质量检验与验收。各分项工程和检验批均经施工单位自检合格后，报监理单位验收。分部工程经施工单位自检合格后，由总监理工程师组织建设单位、设计单位、施工单位等相关人员进行验收。单位工程完工后，施工单位进行了全面的自检，自检合格后，向建设单位提交了工程竣工报告。建设单位组织勘察、设计、施工、监理等单位进行了单位工程竣工验收。</w:t>
      </w:r>
    </w:p>
    <w:p>
      <w:pPr>
        <w:pStyle w:val="Heading2"/>
      </w:pPr>
      <w:r>
        <w:t xml:space="preserve">四、工程质量验收情况</w:t>
      </w:r>
    </w:p>
    <w:p>
      <w:pPr>
        <w:pStyle w:val="text"/>
        <w:numPr>
          <w:ilvl w:val="0"/>
          <w:numId w:val="5"/>
        </w:numPr>
      </w:pPr>
      <w:r>
        <w:rPr>
          <w:b/>
          <w:bCs/>
        </w:rPr>
        <w:t xml:space="preserve">地基与基础分部工程</w:t>
      </w:r>
      <w:r>
        <w:t xml:space="preserve">：地基与基础分部工程包括土方开挖、土方回填、钢筋混凝土基础等分项工程。经检验，地基承载力符合设计要求，基础混凝土强度等级达到设计要求，钢筋的品种、规格、数量、间距等均符合设计要求，基础外观质量良好，无明显缺陷。地基与基础分部工程质量验收合格。</w:t>
      </w:r>
    </w:p>
    <w:p>
      <w:pPr>
        <w:pStyle w:val="text"/>
        <w:numPr>
          <w:ilvl w:val="0"/>
          <w:numId w:val="5"/>
        </w:numPr>
      </w:pPr>
      <w:r>
        <w:rPr>
          <w:b/>
          <w:bCs/>
        </w:rPr>
        <w:t xml:space="preserve">主体结构分部工程</w:t>
      </w:r>
      <w:r>
        <w:t xml:space="preserve">：主体结构分部工程包括装配式混凝土结构、砌体结构等分项工程。装配式混凝土结构的预制构件进场后，经检验其外观质量、尺寸偏差、结构性能等均符合设计要求和相关标准的规定。预制构件安装牢固，连接部位符合设计要求。砌体结构的砌筑质量良好，砖的品种、规格、强度等级符合设计要求，砌筑砂浆饱满度符合规范要求，墙体拉结筋设置符合设计要求。主体结构分部工程质量验收合格。</w:t>
      </w:r>
    </w:p>
    <w:p>
      <w:pPr>
        <w:pStyle w:val="text"/>
        <w:numPr>
          <w:ilvl w:val="0"/>
          <w:numId w:val="5"/>
        </w:numPr>
      </w:pPr>
      <w:r>
        <w:rPr>
          <w:b/>
          <w:bCs/>
        </w:rPr>
        <w:t xml:space="preserve">建筑装饰装修分部工程</w:t>
      </w:r>
      <w:r>
        <w:t xml:space="preserve">：建筑装饰装修分部工程包括地面工程、抹灰工程、门窗工程、吊顶工程等分项工程。地面工程的基层处理牢固，面层平整光洁，色泽一致，无裂缝、空鼓等缺陷。抹灰工程的基层处理到位，抹灰表面平整、光滑，阴阳角方正，无脱层、空鼓等现象。门窗工程的门窗安装牢固，开启灵活，关闭严密，密封胶条安装顺直。吊顶工程的吊杆安装牢固，龙骨布置合理，面板安装平整，表面洁净。建筑装饰装修分部工程质量验收合格。</w:t>
      </w:r>
    </w:p>
    <w:p>
      <w:pPr>
        <w:pStyle w:val="text"/>
        <w:numPr>
          <w:ilvl w:val="0"/>
          <w:numId w:val="5"/>
        </w:numPr>
      </w:pPr>
      <w:r>
        <w:rPr>
          <w:b/>
          <w:bCs/>
        </w:rPr>
        <w:t xml:space="preserve">建筑屋面分部工程</w:t>
      </w:r>
      <w:r>
        <w:t xml:space="preserve">：建筑屋面分部工程包括屋面防水工程、保温隔热工程等分项工程。屋面防水工程采用了符合设计要求的防水材料，施工工艺符合规范要求，防水层无渗漏现象。保温隔热工程的保温材料铺设厚度符合设计要求，保温效果良好。建筑屋面分部工程质量验收合格。</w:t>
      </w:r>
    </w:p>
    <w:p>
      <w:pPr>
        <w:pStyle w:val="text"/>
        <w:numPr>
          <w:ilvl w:val="0"/>
          <w:numId w:val="5"/>
        </w:numPr>
      </w:pPr>
      <w:r>
        <w:rPr>
          <w:b/>
          <w:bCs/>
        </w:rPr>
        <w:t xml:space="preserve">建筑给水排水及采暖分部工程</w:t>
      </w:r>
      <w:r>
        <w:t xml:space="preserve">：建筑给水排水及采暖分部工程包括给水系统、排水系统、热水供应系统、采暖系统等分项工程。给水系统的管道安装牢固，接口严密，无渗漏现象，水压试验合格。排水系统的管道坡度符合设计要求，排水畅通，无堵塞现象，通球试验合格。热水供应系统的设备安装调试合格，运行正常。采暖系统的管道安装、散热器安装符合设计要求，系统调试合格，运行正常。建筑给水排水及采暖分部工程质量验收合格。</w:t>
      </w:r>
    </w:p>
    <w:p>
      <w:pPr>
        <w:pStyle w:val="text"/>
        <w:numPr>
          <w:ilvl w:val="0"/>
          <w:numId w:val="5"/>
        </w:numPr>
      </w:pPr>
      <w:r>
        <w:rPr>
          <w:b/>
          <w:bCs/>
        </w:rPr>
        <w:t xml:space="preserve">建筑电气分部工程</w:t>
      </w:r>
      <w:r>
        <w:t xml:space="preserve">：建筑电气分部工程包括电气照明系统、电气动力系统、防雷及接地系统等分项工程。电气照明系统的灯具安装牢固，位置正确，亮度符合设计要求。电气动力系统的设备安装调试合格，运行正常。防雷及接地系统的接地电阻测试合格，防雷装置安装符合设计要求。建筑电气分部工程质量验收合格。</w:t>
      </w:r>
    </w:p>
    <w:p>
      <w:pPr>
        <w:pStyle w:val="Heading2"/>
      </w:pPr>
      <w:r>
        <w:t xml:space="preserve">五、工程质量评定情况</w:t>
      </w:r>
    </w:p>
    <w:p>
      <w:pPr>
        <w:pStyle w:val="text"/>
      </w:pPr>
      <w:r>
        <w:t xml:space="preserve">本工程在施工过程中，严格按照相关标准和规范进行质量控制，各分项工程、分部工程质量均验收合格，单位工程观感质量良好。经核查，工程质量控制资料齐全、完整，工程安全和功能检验资料及主要功能抽查结果符合相关标准和规范的规定。根据《建筑工程施工质量验收统一标准》（GB 50300 - 2013）的规定，本工程质量评定为合格。</w:t>
      </w:r>
    </w:p>
    <w:p>
      <w:pPr>
        <w:pStyle w:val="Heading2"/>
      </w:pPr>
      <w:r>
        <w:t xml:space="preserve">六、工程质量问题及处理情况</w:t>
      </w:r>
    </w:p>
    <w:p>
      <w:pPr>
        <w:pStyle w:val="text"/>
      </w:pPr>
      <w:r>
        <w:t xml:space="preserve">在工程施工过程中，虽然未发生重大质量事故，但也出现了一些一般性的质量问题。例如，在个别部位的混凝土浇筑过程中，出现了局部蜂窝、麻面现象；在门窗安装过程中，出现了个别门窗框变形、密封胶条不严密等问题。针对这些质量问题，施工单位及时进行了整改，经监理单位复查，整改结果符合相关标准和要求。</w:t>
      </w:r>
    </w:p>
    <w:p>
      <w:pPr>
        <w:pStyle w:val="Heading2"/>
      </w:pPr>
      <w:r>
        <w:t xml:space="preserve">七、工程质量保修情况</w:t>
      </w:r>
    </w:p>
    <w:p>
      <w:pPr>
        <w:pStyle w:val="text"/>
      </w:pPr>
      <w:r>
        <w:t xml:space="preserve">本工程按照国家相关规定，由施工单位向建设单位出具了工程质量保修书，明确了工程质量保修范围、保修期限和保修责任。在保修期限内，施工单位将按照保修书的约定，对工程出现的质量问题及时进行维修，确保工程的正常使用。</w:t>
      </w:r>
    </w:p>
    <w:p>
      <w:pPr>
        <w:pStyle w:val="Heading2"/>
      </w:pPr>
      <w:r>
        <w:t xml:space="preserve">八、结论</w:t>
      </w:r>
    </w:p>
    <w:p>
      <w:pPr>
        <w:pStyle w:val="text"/>
      </w:pPr>
      <w:r>
        <w:t xml:space="preserve">东屏幼儿园工程在建设单位、设计单位、施工单位、监理单位等各参建单位的共同努力下，已按设计文件和合同约定的内容完成了工程建设任务。工程质量符合相关标准和规范的要求，工程质量评定为合格。本工程已具备竣工验收条件，同意通过竣工验收。</w:t>
      </w:r>
    </w:p>
    <w:p>
      <w:pPr>
        <w:pStyle w:val="text"/>
      </w:pPr>
      <w:r>
        <w:t xml:space="preserve">                                                                                                          云南宏基建设工程集团有限公司</w:t>
      </w:r>
    </w:p>
    <w:p>
      <w:pPr>
        <w:pStyle w:val="text"/>
      </w:pPr>
      <w:r>
        <w:t xml:space="preserve">                                                                                                                                2019年9月20日</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2025-03-12T02:48:27.921Z</dcterms:created>
  <dcterms:modified xsi:type="dcterms:W3CDTF">2025-03-12T02:48:27.921Z</dcterms:modified>
</cp:coreProperties>
</file>

<file path=docProps/custom.xml><?xml version="1.0" encoding="utf-8"?>
<Properties xmlns="http://schemas.openxmlformats.org/officeDocument/2006/custom-properties" xmlns:vt="http://schemas.openxmlformats.org/officeDocument/2006/docPropsVTypes"/>
</file>