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C1339">
      <w:pPr>
        <w:rPr>
          <w:rFonts w:hint="eastAsia"/>
          <w:sz w:val="28"/>
          <w:szCs w:val="36"/>
        </w:rPr>
      </w:pPr>
      <w:r>
        <w:rPr>
          <w:rFonts w:hint="eastAsia"/>
          <w:sz w:val="28"/>
          <w:szCs w:val="36"/>
        </w:rPr>
        <w:t>云南省昆明市禄劝县的各类用水水质检测报告情况如下：</w:t>
      </w:r>
    </w:p>
    <w:p w14:paraId="40128E1F">
      <w:pPr>
        <w:rPr>
          <w:rFonts w:hint="eastAsia"/>
          <w:sz w:val="28"/>
          <w:szCs w:val="36"/>
        </w:rPr>
      </w:pPr>
      <w:r>
        <w:rPr>
          <w:rFonts w:hint="eastAsia"/>
          <w:sz w:val="28"/>
          <w:szCs w:val="36"/>
        </w:rPr>
        <w:t xml:space="preserve"> </w:t>
      </w:r>
    </w:p>
    <w:p w14:paraId="4C0D9449">
      <w:pPr>
        <w:rPr>
          <w:rFonts w:hint="eastAsia"/>
          <w:sz w:val="28"/>
          <w:szCs w:val="36"/>
        </w:rPr>
      </w:pPr>
      <w:r>
        <w:rPr>
          <w:rFonts w:hint="eastAsia"/>
          <w:sz w:val="28"/>
          <w:szCs w:val="36"/>
        </w:rPr>
        <w:t>生活饮用水</w:t>
      </w:r>
    </w:p>
    <w:p w14:paraId="11F2C917">
      <w:pPr>
        <w:rPr>
          <w:rFonts w:hint="eastAsia"/>
          <w:sz w:val="28"/>
          <w:szCs w:val="36"/>
        </w:rPr>
      </w:pPr>
      <w:r>
        <w:rPr>
          <w:rFonts w:hint="eastAsia"/>
          <w:sz w:val="28"/>
          <w:szCs w:val="36"/>
        </w:rPr>
        <w:t xml:space="preserve"> </w:t>
      </w:r>
    </w:p>
    <w:p w14:paraId="18502328">
      <w:pPr>
        <w:rPr>
          <w:rFonts w:hint="eastAsia"/>
          <w:sz w:val="28"/>
          <w:szCs w:val="36"/>
        </w:rPr>
      </w:pPr>
      <w:r>
        <w:rPr>
          <w:rFonts w:hint="eastAsia"/>
          <w:sz w:val="28"/>
          <w:szCs w:val="36"/>
        </w:rPr>
        <w:t>- 2024年12月城区自来水水质监测情况：禄劝彝族苗族自治县卫生健康局对市政供水的3个管网末梢点（禄劝自来水公司、禄劝妇幼健康服务中心、禄劝秀屏派出所）进行检测，检测项目为色度、浑浊度、肉眼可见物、高锰酸盐指数、游离余氯、臭和味、菌落总数、总大肠菌群和大肠埃希氏菌。</w:t>
      </w:r>
    </w:p>
    <w:p w14:paraId="52CE03DD">
      <w:pPr>
        <w:rPr>
          <w:rFonts w:hint="eastAsia"/>
          <w:sz w:val="28"/>
          <w:szCs w:val="36"/>
        </w:rPr>
      </w:pPr>
      <w:r>
        <w:rPr>
          <w:rFonts w:hint="eastAsia"/>
          <w:sz w:val="28"/>
          <w:szCs w:val="36"/>
        </w:rPr>
        <w:t>- 2024年第四季度集中式饮用水水源水质情况：禄劝县县级集中式饮用水水源地为桂花箐水库，属于地表水湖库型饮用水水源地。2024年第四季度，桂花箐水库水质类别为Ⅲ类水，达标。</w:t>
      </w:r>
    </w:p>
    <w:p w14:paraId="0010BD16">
      <w:pPr>
        <w:rPr>
          <w:rFonts w:hint="eastAsia"/>
          <w:sz w:val="28"/>
          <w:szCs w:val="36"/>
        </w:rPr>
      </w:pPr>
      <w:r>
        <w:rPr>
          <w:rFonts w:hint="eastAsia"/>
          <w:sz w:val="28"/>
          <w:szCs w:val="36"/>
        </w:rPr>
        <w:t xml:space="preserve"> </w:t>
      </w:r>
    </w:p>
    <w:p w14:paraId="41C78C8A">
      <w:pPr>
        <w:rPr>
          <w:rFonts w:hint="eastAsia"/>
          <w:sz w:val="28"/>
          <w:szCs w:val="36"/>
        </w:rPr>
      </w:pPr>
      <w:r>
        <w:rPr>
          <w:rFonts w:hint="eastAsia"/>
          <w:sz w:val="28"/>
          <w:szCs w:val="36"/>
        </w:rPr>
        <w:t>其他用水</w:t>
      </w:r>
    </w:p>
    <w:p w14:paraId="08BD7592">
      <w:pPr>
        <w:rPr>
          <w:rFonts w:hint="eastAsia"/>
          <w:sz w:val="28"/>
          <w:szCs w:val="36"/>
        </w:rPr>
      </w:pPr>
      <w:r>
        <w:rPr>
          <w:rFonts w:hint="eastAsia"/>
          <w:sz w:val="28"/>
          <w:szCs w:val="36"/>
        </w:rPr>
        <w:t xml:space="preserve"> </w:t>
      </w:r>
    </w:p>
    <w:p w14:paraId="7E79C2F8">
      <w:r>
        <w:rPr>
          <w:rFonts w:hint="eastAsia"/>
          <w:sz w:val="28"/>
          <w:szCs w:val="36"/>
        </w:rPr>
        <w:t>目前暂无禄劝县地表水除集中式饮用水水源地外其他地表水的水质检测报告，也无工业用水、灌溉水等其他各类用水的水质检测报告相关公开信息。但从集中式饮用水水源地为地表水湖库型来看，其他地表水也应符合相应的《地表水环境质量标准》GB3838-2002等相关标准要求。若需要了解更详细准确的各类用水水质检测报告，可咨询当地水务局、生态环境局或具有</w:t>
      </w:r>
      <w:bookmarkStart w:id="0" w:name="_GoBack"/>
      <w:r>
        <w:rPr>
          <w:rFonts w:hint="eastAsia"/>
          <w:sz w:val="28"/>
          <w:szCs w:val="36"/>
        </w:rPr>
        <w:t>资质的第三方检测机构。</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D5865"/>
    <w:rsid w:val="3CDD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2025-03-12T13:39:00Z</dcterms:created>
  <dc:creator>冷忆ゆ Conquer</dc:creator>
  <cp:lastModifiedBy>冷忆ゆ Conquer</cp:lastModifiedBy>
  <dcterms:modified xsi:type="dcterms:W3CDTF">2025-03-12T13:39:55Z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04715DA722DC4970905C71F55DD85908_11</vt:lpwstr>
  </property>
  <property fmtid="{D5CDD505-2E9C-101B-9397-08002B2CF9AE}" pid="4" name="KSOTemplateDocerSaveRecord">
    <vt:lpwstr>eyJoZGlkIjoiYWQ5ZDkwNjllN2E3OTY4MWM2YjI1MjgwMTIwMjk2ODMiLCJ1c2VySWQiOiI4OTg3NzQzNDQifQ==</vt:lpwstr>
  </property>
</Properties>
</file>