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5A274">
      <w:pPr>
        <w:rPr>
          <w:rFonts w:hint="eastAsia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采购清单</w:t>
      </w:r>
      <w:bookmarkEnd w:id="0"/>
      <w:r>
        <w:rPr>
          <w:rFonts w:hint="eastAsia"/>
        </w:rPr>
        <w:t xml:space="preserve"> </w:t>
      </w:r>
    </w:p>
    <w:p w14:paraId="3F2450DD">
      <w:pPr>
        <w:rPr>
          <w:rFonts w:hint="eastAsia"/>
        </w:rPr>
      </w:pPr>
      <w:r>
        <w:rPr>
          <w:rFonts w:hint="eastAsia"/>
        </w:rPr>
        <w:t xml:space="preserve">储水主体 不锈钢水箱 50立方米 1个 SUS304不锈钢 符合《生活饮用水输配水设备及防护材料的安全性评价标准》（GB/T 17219 - 1998），板材厚度不低于3mm，保障结构强度与抗腐蚀性 </w:t>
      </w:r>
    </w:p>
    <w:p w14:paraId="5E1D60B7">
      <w:pPr>
        <w:rPr>
          <w:rFonts w:hint="eastAsia"/>
        </w:rPr>
      </w:pPr>
      <w:r>
        <w:rPr>
          <w:rFonts w:hint="eastAsia"/>
        </w:rPr>
        <w:t xml:space="preserve">进水组件 进水阀 DN50 1个 铜合金 参照《生活饮用水卫生标准》（GB 5749 - 2022）对涉水产品的卫生要求，具备良好的密封性与耐用性 </w:t>
      </w:r>
    </w:p>
    <w:p w14:paraId="6FABE503">
      <w:pPr>
        <w:rPr>
          <w:rFonts w:hint="eastAsia"/>
        </w:rPr>
      </w:pPr>
      <w:r>
        <w:rPr>
          <w:rFonts w:hint="eastAsia"/>
        </w:rPr>
        <w:t xml:space="preserve"> 进水管 DN50，长度根据实际安装需求确定 若干 食品级PPR管 符合相关饮用水管材标准，耐温耐压，化学稳定性好 </w:t>
      </w:r>
    </w:p>
    <w:p w14:paraId="5BD08151">
      <w:pPr>
        <w:rPr>
          <w:rFonts w:hint="eastAsia"/>
        </w:rPr>
      </w:pPr>
      <w:r>
        <w:rPr>
          <w:rFonts w:hint="eastAsia"/>
        </w:rPr>
        <w:t xml:space="preserve">出水组件 出水阀 DN50 1个 铜合金 满足饮用水卫生安全要求，操作方便，控制水流稳定 </w:t>
      </w:r>
    </w:p>
    <w:p w14:paraId="7FE429DA">
      <w:pPr>
        <w:rPr>
          <w:rFonts w:hint="eastAsia"/>
        </w:rPr>
      </w:pPr>
      <w:r>
        <w:rPr>
          <w:rFonts w:hint="eastAsia"/>
        </w:rPr>
        <w:t xml:space="preserve"> 出水管 DN50，长度根据实际安装需求确定 若干 食品级PPR管 确保水质不受污染，水流输送顺畅 </w:t>
      </w:r>
    </w:p>
    <w:p w14:paraId="1E4AA7F5">
      <w:pPr>
        <w:rPr>
          <w:rFonts w:hint="eastAsia"/>
        </w:rPr>
      </w:pPr>
      <w:r>
        <w:rPr>
          <w:rFonts w:hint="eastAsia"/>
        </w:rPr>
        <w:t xml:space="preserve">溢流组件 溢流阀 DN80 1个 不锈钢 防止水箱溢水，材质耐腐蚀，符合饮用水接触标准 </w:t>
      </w:r>
    </w:p>
    <w:p w14:paraId="5D3AAB2A">
      <w:pPr>
        <w:rPr>
          <w:rFonts w:hint="eastAsia"/>
        </w:rPr>
      </w:pPr>
      <w:r>
        <w:rPr>
          <w:rFonts w:hint="eastAsia"/>
        </w:rPr>
        <w:t xml:space="preserve"> 溢流管 DN80，长度根据实际安装需求确定 若干 不锈钢 具备足够强度与耐腐蚀性，安全排放溢流的水 </w:t>
      </w:r>
    </w:p>
    <w:p w14:paraId="491D7F3A">
      <w:pPr>
        <w:rPr>
          <w:rFonts w:hint="eastAsia"/>
        </w:rPr>
      </w:pPr>
      <w:r>
        <w:rPr>
          <w:rFonts w:hint="eastAsia"/>
        </w:rPr>
        <w:t xml:space="preserve">排污组件 排污阀 DN50 1个 铜合金 便于水箱定期清洗排污，符合卫生标准 </w:t>
      </w:r>
    </w:p>
    <w:p w14:paraId="0D5E1103">
      <w:pPr>
        <w:rPr>
          <w:rFonts w:hint="eastAsia"/>
        </w:rPr>
      </w:pPr>
      <w:r>
        <w:rPr>
          <w:rFonts w:hint="eastAsia"/>
        </w:rPr>
        <w:t xml:space="preserve"> 排污管 DN50，长度根据实际安装需求确定 若干 食品级PPR管 保证排污顺畅，不影响周边环境与水质 </w:t>
      </w:r>
    </w:p>
    <w:p w14:paraId="36C3C2E7">
      <w:pPr>
        <w:rPr>
          <w:rFonts w:hint="eastAsia"/>
        </w:rPr>
      </w:pPr>
      <w:r>
        <w:rPr>
          <w:rFonts w:hint="eastAsia"/>
        </w:rPr>
        <w:t xml:space="preserve">水位监测 液位计 适合50立方米水箱量程 1个 不锈钢外壳、耐腐蚀探头 准确监测水位，材质安全，数据稳定可靠 </w:t>
      </w:r>
    </w:p>
    <w:p w14:paraId="27D51DB2">
      <w:pPr>
        <w:rPr>
          <w:rFonts w:hint="eastAsia"/>
        </w:rPr>
      </w:pPr>
      <w:r>
        <w:rPr>
          <w:rFonts w:hint="eastAsia"/>
        </w:rPr>
        <w:t xml:space="preserve">消毒设备 紫外线消毒器 适配50立方米水箱流量 1台 304不锈钢腔体、石英套管、高强度紫外线灯管 依据《二次供水设施卫生规范》（GB 17051 - 1997），有效杀灭水中微生物，保障水质 </w:t>
      </w:r>
    </w:p>
    <w:p w14:paraId="37FB9D56">
      <w:pPr>
        <w:rPr>
          <w:rFonts w:hint="eastAsia"/>
        </w:rPr>
      </w:pPr>
      <w:r>
        <w:rPr>
          <w:rFonts w:hint="eastAsia"/>
        </w:rPr>
        <w:t xml:space="preserve">防护配件 水箱盖 适配50立方米水箱尺寸 1个 不锈钢 防止杂物进入水箱，保障水质卫生 </w:t>
      </w:r>
    </w:p>
    <w:p w14:paraId="2EAD3D25">
      <w:r>
        <w:rPr>
          <w:rFonts w:hint="eastAsia"/>
        </w:rPr>
        <w:t>爬梯 适配水箱高度与安装需求 1套 不锈钢 方便人员对水箱进行检修维护，材质坚固耐用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51110"/>
    <w:rsid w:val="1C05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2025-03-13T02:06:00Z</dcterms:created>
  <dc:creator>杨一成</dc:creator>
  <cp:lastModifiedBy>杨一成</cp:lastModifiedBy>
  <dcterms:modified xsi:type="dcterms:W3CDTF">2025-03-13T02:16:39Z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03C96B4801D04DFEA87A5CCFAC35A196_11</vt:lpwstr>
  </property>
  <property fmtid="{D5CDD505-2E9C-101B-9397-08002B2CF9AE}" pid="4" name="KSOTemplateDocerSaveRecord">
    <vt:lpwstr>eyJoZGlkIjoiYWNkMTVjOGE2MTU4N2I3OWY5ZGZhYjA5MzUzMTA1NDgiLCJ1c2VySWQiOiIxNjE2NzI5NTMyIn0=</vt:lpwstr>
  </property>
</Properties>
</file>