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呼汐·潮起鸟鸣--基于碳中和时代下的游客中心设计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