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浙江庆元月山村村民活动中心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项目名称：浙江庆元月山村村民活动中心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围护结构提高15%或负荷降低12%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