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项目名称：硅谷绿芯——校城融合背景下的低碳图书馆设计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建筑面积：31400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用地面积：6787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