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项目名称：智汇空间——绿色建筑技术引领下的党群服务中心建筑更新设计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建筑面积：5727.87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用地面积：20911.68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