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乡居绿韵，田野新梦——基于气候适应性的乡村绿色建筑设计</w:t>
            </w:r>
            <w:bookmarkEnd w:id="2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辽宁</w:t>
            </w:r>
            <w:r>
              <w:t>-</w:t>
            </w:r>
            <w:r>
              <w:t>沈阳</w:t>
            </w:r>
            <w:bookmarkEnd w:id="3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12"/>
                <w:attr w:name="Year" w:val="2011"/>
              </w:smartTagPr>
              <w:r w:rsidRPr="00D40158">
                <w:rPr>
                  <w:rFonts w:ascii="宋体" w:hAnsi="宋体" w:hint="eastAsia"/>
                  <w:szCs w:val="21"/>
                </w:rPr>
                <w:t>2024年11月29日</w:t>
              </w:r>
            </w:smartTag>
            <w:bookmarkEnd w:id="7"/>
          </w:p>
        </w:tc>
      </w:tr>
    </w:tbl>
    <w:p w:rsidR="00D40158" w:rsidRDefault="00D40158" w:rsidP="008A622C">
      <w:pPr>
        <w:jc w:val="center"/>
        <w:rPr>
          <w:rFonts w:ascii="宋体" w:hAnsi="宋体"/>
          <w:lang w:val="en-US"/>
        </w:rPr>
      </w:pPr>
    </w:p>
    <w:p w:rsidR="00D40158" w:rsidRDefault="00920CE4" w:rsidP="00C26225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35" o:spid="_x0000_i1025" type="#_x0000_t75" style="width:119.5pt;height:119.5pt;visibility:visible;mso-wrap-style:square">
            <v:imagedata r:id="rId7" o:title=""/>
          </v:shape>
        </w:pict>
      </w:r>
    </w:p>
    <w:p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</w:t>
            </w:r>
            <w:r>
              <w:t>Becs2024</w:t>
            </w:r>
            <w:bookmarkEnd w:id="9"/>
          </w:p>
        </w:tc>
      </w:tr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20230505</w:t>
            </w:r>
            <w:bookmarkEnd w:id="10"/>
          </w:p>
        </w:tc>
      </w:tr>
      <w:tr w:rsidR="000D77BD" w:rsidRPr="00D40158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0D77BD" w:rsidRPr="00D40158" w:rsidRDefault="000D77B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0D77BD" w:rsidRPr="00D40158" w:rsidRDefault="000D77B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1D2236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T17708473286</w:t>
            </w:r>
            <w:bookmarkEnd w:id="11"/>
          </w:p>
        </w:tc>
      </w:tr>
    </w:tbl>
    <w:p w:rsidR="006C64CB" w:rsidRDefault="00D40158" w:rsidP="005B76BA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 w:rsidR="005B76BA">
        <w:t xml:space="preserve"> </w:t>
      </w:r>
    </w:p>
    <w:p w:rsidR="006C64CB" w:rsidRDefault="006C64CB" w:rsidP="006C64CB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6C64CB" w:rsidRDefault="006C64CB" w:rsidP="006C64CB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:rsidR="007D6294" w:rsidRPr="00662B18" w:rsidRDefault="006C64CB">
      <w:pPr>
        <w:pStyle w:val="TOC1"/>
        <w:rPr>
          <w:rFonts w:ascii="Calibri" w:hAnsi="Calibr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3816891" w:history="1">
        <w:r w:rsidR="007D6294" w:rsidRPr="001048B9">
          <w:rPr>
            <w:rStyle w:val="a7"/>
          </w:rPr>
          <w:t>1</w:t>
        </w:r>
        <w:r w:rsidR="007D6294" w:rsidRPr="00662B18">
          <w:rPr>
            <w:rFonts w:ascii="Calibri" w:hAnsi="Calibri"/>
            <w:b w:val="0"/>
            <w:bCs w:val="0"/>
            <w:szCs w:val="22"/>
          </w:rPr>
          <w:tab/>
        </w:r>
        <w:r w:rsidR="007D6294" w:rsidRPr="001048B9">
          <w:rPr>
            <w:rStyle w:val="a7"/>
          </w:rPr>
          <w:t>建筑概况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_Toc183816891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4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1"/>
        <w:rPr>
          <w:rFonts w:ascii="Calibri" w:hAnsi="Calibri"/>
          <w:b w:val="0"/>
          <w:bCs w:val="0"/>
          <w:szCs w:val="22"/>
        </w:rPr>
      </w:pPr>
      <w:hyperlink w:anchor="_Toc183816892" w:history="1">
        <w:r w:rsidR="007D6294" w:rsidRPr="001048B9">
          <w:rPr>
            <w:rStyle w:val="a7"/>
          </w:rPr>
          <w:t>2</w:t>
        </w:r>
        <w:r w:rsidR="007D6294" w:rsidRPr="00662B18">
          <w:rPr>
            <w:rFonts w:ascii="Calibri" w:hAnsi="Calibri"/>
            <w:b w:val="0"/>
            <w:bCs w:val="0"/>
            <w:szCs w:val="22"/>
          </w:rPr>
          <w:tab/>
        </w:r>
        <w:r w:rsidR="007D6294" w:rsidRPr="001048B9">
          <w:rPr>
            <w:rStyle w:val="a7"/>
          </w:rPr>
          <w:t>设计依据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_Toc183816892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4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1"/>
        <w:rPr>
          <w:rFonts w:ascii="Calibri" w:hAnsi="Calibri"/>
          <w:b w:val="0"/>
          <w:bCs w:val="0"/>
          <w:szCs w:val="22"/>
        </w:rPr>
      </w:pPr>
      <w:hyperlink w:anchor="_Toc183816893" w:history="1">
        <w:r w:rsidR="007D6294" w:rsidRPr="001048B9">
          <w:rPr>
            <w:rStyle w:val="a7"/>
          </w:rPr>
          <w:t>3</w:t>
        </w:r>
        <w:r w:rsidR="007D6294" w:rsidRPr="00662B18">
          <w:rPr>
            <w:rFonts w:ascii="Calibri" w:hAnsi="Calibri"/>
            <w:b w:val="0"/>
            <w:bCs w:val="0"/>
            <w:szCs w:val="22"/>
          </w:rPr>
          <w:tab/>
        </w:r>
        <w:r w:rsidR="007D6294" w:rsidRPr="001048B9">
          <w:rPr>
            <w:rStyle w:val="a7"/>
          </w:rPr>
          <w:t>建筑大样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_Toc183816893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5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1"/>
        <w:rPr>
          <w:rFonts w:ascii="Calibri" w:hAnsi="Calibri"/>
          <w:b w:val="0"/>
          <w:bCs w:val="0"/>
          <w:szCs w:val="22"/>
        </w:rPr>
      </w:pPr>
      <w:hyperlink w:anchor="_Toc183816894" w:history="1">
        <w:r w:rsidR="007D6294" w:rsidRPr="001048B9">
          <w:rPr>
            <w:rStyle w:val="a7"/>
          </w:rPr>
          <w:t>4</w:t>
        </w:r>
        <w:r w:rsidR="007D6294" w:rsidRPr="00662B18">
          <w:rPr>
            <w:rFonts w:ascii="Calibri" w:hAnsi="Calibri"/>
            <w:b w:val="0"/>
            <w:bCs w:val="0"/>
            <w:szCs w:val="22"/>
          </w:rPr>
          <w:tab/>
        </w:r>
        <w:r w:rsidR="007D6294" w:rsidRPr="001048B9">
          <w:rPr>
            <w:rStyle w:val="a7"/>
          </w:rPr>
          <w:t>规定性指标检查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_Toc183816894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6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2"/>
        <w:rPr>
          <w:rFonts w:ascii="Calibri" w:hAnsi="Calibri"/>
          <w:szCs w:val="22"/>
        </w:rPr>
      </w:pPr>
      <w:hyperlink w:anchor="_Toc183816895" w:history="1">
        <w:r w:rsidR="007D6294" w:rsidRPr="001048B9">
          <w:rPr>
            <w:rStyle w:val="a7"/>
            <w:lang w:val="en-GB"/>
          </w:rPr>
          <w:t>4.1</w:t>
        </w:r>
        <w:r w:rsidR="007D6294" w:rsidRPr="00662B18">
          <w:rPr>
            <w:rFonts w:ascii="Calibri" w:hAnsi="Calibri"/>
            <w:szCs w:val="22"/>
          </w:rPr>
          <w:tab/>
        </w:r>
        <w:r w:rsidR="007D6294" w:rsidRPr="001048B9">
          <w:rPr>
            <w:rStyle w:val="a7"/>
          </w:rPr>
          <w:t>工程材料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_Toc183816895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6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2"/>
        <w:rPr>
          <w:rFonts w:ascii="Calibri" w:hAnsi="Calibri"/>
          <w:szCs w:val="22"/>
        </w:rPr>
      </w:pPr>
      <w:hyperlink w:anchor="_Toc183816896" w:history="1">
        <w:r w:rsidR="007D6294" w:rsidRPr="001048B9">
          <w:rPr>
            <w:rStyle w:val="a7"/>
            <w:lang w:val="en-GB"/>
          </w:rPr>
          <w:t>4.2</w:t>
        </w:r>
        <w:r w:rsidR="007D6294" w:rsidRPr="00662B18">
          <w:rPr>
            <w:rFonts w:ascii="Calibri" w:hAnsi="Calibri"/>
            <w:szCs w:val="22"/>
          </w:rPr>
          <w:tab/>
        </w:r>
        <w:r w:rsidR="007D6294" w:rsidRPr="001048B9">
          <w:rPr>
            <w:rStyle w:val="a7"/>
          </w:rPr>
          <w:t>体形系数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_Toc183816896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7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2"/>
        <w:rPr>
          <w:rFonts w:ascii="Calibri" w:hAnsi="Calibri"/>
          <w:szCs w:val="22"/>
        </w:rPr>
      </w:pPr>
      <w:hyperlink w:anchor="_Toc183816897" w:history="1">
        <w:r w:rsidR="007D6294" w:rsidRPr="001048B9">
          <w:rPr>
            <w:rStyle w:val="a7"/>
            <w:lang w:val="en-GB"/>
          </w:rPr>
          <w:t>4.3</w:t>
        </w:r>
        <w:r w:rsidR="007D6294" w:rsidRPr="00662B18">
          <w:rPr>
            <w:rFonts w:ascii="Calibri" w:hAnsi="Calibri"/>
            <w:szCs w:val="22"/>
          </w:rPr>
          <w:tab/>
        </w:r>
        <w:r w:rsidR="007D6294" w:rsidRPr="001048B9">
          <w:rPr>
            <w:rStyle w:val="a7"/>
          </w:rPr>
          <w:t>开间窗墙比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_Toc183816897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7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2"/>
        <w:rPr>
          <w:rFonts w:ascii="Calibri" w:hAnsi="Calibri"/>
          <w:szCs w:val="22"/>
        </w:rPr>
      </w:pPr>
      <w:hyperlink w:anchor="_Toc183816898" w:history="1">
        <w:r w:rsidR="007D6294" w:rsidRPr="001048B9">
          <w:rPr>
            <w:rStyle w:val="a7"/>
            <w:lang w:val="en-GB"/>
          </w:rPr>
          <w:t>4.4</w:t>
        </w:r>
        <w:r w:rsidR="007D6294" w:rsidRPr="00662B18">
          <w:rPr>
            <w:rFonts w:ascii="Calibri" w:hAnsi="Calibri"/>
            <w:szCs w:val="22"/>
          </w:rPr>
          <w:tab/>
        </w:r>
        <w:r w:rsidR="007D6294" w:rsidRPr="001048B9">
          <w:rPr>
            <w:rStyle w:val="a7"/>
          </w:rPr>
          <w:t>可权衡判断窗墙面积比检查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_Toc183816898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7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2"/>
        <w:rPr>
          <w:rFonts w:ascii="Calibri" w:hAnsi="Calibri"/>
          <w:szCs w:val="22"/>
        </w:rPr>
      </w:pPr>
      <w:hyperlink w:anchor="_Toc183816899" w:history="1">
        <w:r w:rsidR="007D6294" w:rsidRPr="001048B9">
          <w:rPr>
            <w:rStyle w:val="a7"/>
            <w:lang w:val="en-GB"/>
          </w:rPr>
          <w:t>4.5</w:t>
        </w:r>
        <w:r w:rsidR="007D6294" w:rsidRPr="00662B18">
          <w:rPr>
            <w:rFonts w:ascii="Calibri" w:hAnsi="Calibri"/>
            <w:szCs w:val="22"/>
          </w:rPr>
          <w:tab/>
        </w:r>
        <w:r w:rsidR="007D6294" w:rsidRPr="001048B9">
          <w:rPr>
            <w:rStyle w:val="a7"/>
          </w:rPr>
          <w:t>天窗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_Toc183816899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8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3"/>
        <w:rPr>
          <w:rFonts w:ascii="Calibri" w:hAnsi="Calibri"/>
          <w:szCs w:val="22"/>
        </w:rPr>
      </w:pPr>
      <w:hyperlink w:anchor="_Toc183816900" w:history="1">
        <w:r w:rsidR="007D6294" w:rsidRPr="001048B9">
          <w:rPr>
            <w:rStyle w:val="a7"/>
            <w:lang w:val="en-GB"/>
          </w:rPr>
          <w:t>4.5.1</w:t>
        </w:r>
        <w:r w:rsidR="007D6294" w:rsidRPr="00662B18">
          <w:rPr>
            <w:rFonts w:ascii="Calibri" w:hAnsi="Calibri"/>
            <w:szCs w:val="22"/>
          </w:rPr>
          <w:tab/>
        </w:r>
        <w:r w:rsidR="007D6294" w:rsidRPr="001048B9">
          <w:rPr>
            <w:rStyle w:val="a7"/>
          </w:rPr>
          <w:t>天窗屋顶比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_Toc183816900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8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3"/>
        <w:rPr>
          <w:rFonts w:ascii="Calibri" w:hAnsi="Calibri"/>
          <w:szCs w:val="22"/>
        </w:rPr>
      </w:pPr>
      <w:hyperlink w:anchor="_Toc183816901" w:history="1">
        <w:r w:rsidR="007D6294" w:rsidRPr="001048B9">
          <w:rPr>
            <w:rStyle w:val="a7"/>
            <w:lang w:val="en-GB"/>
          </w:rPr>
          <w:t>4.5.2</w:t>
        </w:r>
        <w:r w:rsidR="007D6294" w:rsidRPr="00662B18">
          <w:rPr>
            <w:rFonts w:ascii="Calibri" w:hAnsi="Calibri"/>
            <w:szCs w:val="22"/>
          </w:rPr>
          <w:tab/>
        </w:r>
        <w:r w:rsidR="007D6294" w:rsidRPr="001048B9">
          <w:rPr>
            <w:rStyle w:val="a7"/>
          </w:rPr>
          <w:t>天窗传热系数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_Toc183816901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8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3"/>
        <w:rPr>
          <w:rFonts w:ascii="Calibri" w:hAnsi="Calibri"/>
          <w:szCs w:val="22"/>
        </w:rPr>
      </w:pPr>
      <w:hyperlink w:anchor="_Toc183816902" w:history="1">
        <w:r w:rsidR="007D6294" w:rsidRPr="001048B9">
          <w:rPr>
            <w:rStyle w:val="a7"/>
            <w:lang w:val="en-GB"/>
          </w:rPr>
          <w:t>4.5.3</w:t>
        </w:r>
        <w:r w:rsidR="007D6294" w:rsidRPr="00662B18">
          <w:rPr>
            <w:rFonts w:ascii="Calibri" w:hAnsi="Calibri"/>
            <w:szCs w:val="22"/>
          </w:rPr>
          <w:tab/>
        </w:r>
        <w:r w:rsidR="007D6294" w:rsidRPr="001048B9">
          <w:rPr>
            <w:rStyle w:val="a7"/>
          </w:rPr>
          <w:t>天窗太阳得热系数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_Toc183816902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8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2"/>
        <w:rPr>
          <w:rFonts w:ascii="Calibri" w:hAnsi="Calibri"/>
          <w:szCs w:val="22"/>
        </w:rPr>
      </w:pPr>
      <w:hyperlink w:anchor="_Toc183816903" w:history="1">
        <w:r w:rsidR="007D6294" w:rsidRPr="001048B9">
          <w:rPr>
            <w:rStyle w:val="a7"/>
            <w:lang w:val="en-GB"/>
          </w:rPr>
          <w:t>4.6</w:t>
        </w:r>
        <w:r w:rsidR="007D6294" w:rsidRPr="00662B18">
          <w:rPr>
            <w:rFonts w:ascii="Calibri" w:hAnsi="Calibri"/>
            <w:szCs w:val="22"/>
          </w:rPr>
          <w:tab/>
        </w:r>
        <w:r w:rsidR="007D6294" w:rsidRPr="001048B9">
          <w:rPr>
            <w:rStyle w:val="a7"/>
          </w:rPr>
          <w:t>屋顶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_Toc183816903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8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3"/>
        <w:rPr>
          <w:rFonts w:ascii="Calibri" w:hAnsi="Calibri"/>
          <w:szCs w:val="22"/>
        </w:rPr>
      </w:pPr>
      <w:hyperlink w:anchor="_Toc183816904" w:history="1">
        <w:r w:rsidR="007D6294" w:rsidRPr="001048B9">
          <w:rPr>
            <w:rStyle w:val="a7"/>
            <w:lang w:val="en-GB"/>
          </w:rPr>
          <w:t>4.6.1</w:t>
        </w:r>
        <w:r w:rsidR="007D6294" w:rsidRPr="00662B18">
          <w:rPr>
            <w:rFonts w:ascii="Calibri" w:hAnsi="Calibri"/>
            <w:szCs w:val="22"/>
          </w:rPr>
          <w:tab/>
        </w:r>
        <w:r w:rsidR="007D6294" w:rsidRPr="001048B9">
          <w:rPr>
            <w:rStyle w:val="a7"/>
          </w:rPr>
          <w:t>屋顶构造一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_Toc183816904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8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2"/>
        <w:rPr>
          <w:rFonts w:ascii="Calibri" w:hAnsi="Calibri"/>
          <w:szCs w:val="22"/>
        </w:rPr>
      </w:pPr>
      <w:hyperlink w:anchor="_Toc183816905" w:history="1">
        <w:r w:rsidR="007D6294" w:rsidRPr="001048B9">
          <w:rPr>
            <w:rStyle w:val="a7"/>
            <w:lang w:val="en-GB"/>
          </w:rPr>
          <w:t>4.7</w:t>
        </w:r>
        <w:r w:rsidR="007D6294" w:rsidRPr="00662B18">
          <w:rPr>
            <w:rFonts w:ascii="Calibri" w:hAnsi="Calibri"/>
            <w:szCs w:val="22"/>
          </w:rPr>
          <w:tab/>
        </w:r>
        <w:r w:rsidR="007D6294" w:rsidRPr="001048B9">
          <w:rPr>
            <w:rStyle w:val="a7"/>
          </w:rPr>
          <w:t>外墙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_Toc183816905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8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3"/>
        <w:rPr>
          <w:rFonts w:ascii="Calibri" w:hAnsi="Calibri"/>
          <w:szCs w:val="22"/>
        </w:rPr>
      </w:pPr>
      <w:hyperlink w:anchor="_Toc183816906" w:history="1">
        <w:r w:rsidR="007D6294" w:rsidRPr="001048B9">
          <w:rPr>
            <w:rStyle w:val="a7"/>
            <w:lang w:val="en-GB"/>
          </w:rPr>
          <w:t>4.7.1</w:t>
        </w:r>
        <w:r w:rsidR="007D6294" w:rsidRPr="00662B18">
          <w:rPr>
            <w:rFonts w:ascii="Calibri" w:hAnsi="Calibri"/>
            <w:szCs w:val="22"/>
          </w:rPr>
          <w:tab/>
        </w:r>
        <w:r w:rsidR="007D6294" w:rsidRPr="001048B9">
          <w:rPr>
            <w:rStyle w:val="a7"/>
          </w:rPr>
          <w:t>外墙相关构造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_Toc183816906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8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3"/>
        <w:rPr>
          <w:rFonts w:ascii="Calibri" w:hAnsi="Calibri"/>
          <w:szCs w:val="22"/>
        </w:rPr>
      </w:pPr>
      <w:hyperlink w:anchor="_Toc183816907" w:history="1">
        <w:r w:rsidR="007D6294" w:rsidRPr="001048B9">
          <w:rPr>
            <w:rStyle w:val="a7"/>
            <w:lang w:val="en-GB"/>
          </w:rPr>
          <w:t>4.7.2</w:t>
        </w:r>
        <w:r w:rsidR="007D6294" w:rsidRPr="00662B18">
          <w:rPr>
            <w:rFonts w:ascii="Calibri" w:hAnsi="Calibri"/>
            <w:szCs w:val="22"/>
          </w:rPr>
          <w:tab/>
        </w:r>
        <w:r w:rsidR="007D6294" w:rsidRPr="001048B9">
          <w:rPr>
            <w:rStyle w:val="a7"/>
          </w:rPr>
          <w:t>外墙主断面传热系数的修正系数</w:t>
        </w:r>
        <w:r w:rsidR="007D6294" w:rsidRPr="001048B9">
          <w:rPr>
            <w:rStyle w:val="a7"/>
          </w:rPr>
          <w:t>ψ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_Toc183816907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9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3"/>
        <w:rPr>
          <w:rFonts w:ascii="Calibri" w:hAnsi="Calibri"/>
          <w:szCs w:val="22"/>
        </w:rPr>
      </w:pPr>
      <w:hyperlink w:anchor="_Toc183816908" w:history="1">
        <w:r w:rsidR="007D6294" w:rsidRPr="001048B9">
          <w:rPr>
            <w:rStyle w:val="a7"/>
            <w:lang w:val="en-GB"/>
          </w:rPr>
          <w:t>4.7.3</w:t>
        </w:r>
        <w:r w:rsidR="007D6294" w:rsidRPr="00662B18">
          <w:rPr>
            <w:rFonts w:ascii="Calibri" w:hAnsi="Calibri"/>
            <w:szCs w:val="22"/>
          </w:rPr>
          <w:tab/>
        </w:r>
        <w:r w:rsidR="007D6294" w:rsidRPr="001048B9">
          <w:rPr>
            <w:rStyle w:val="a7"/>
          </w:rPr>
          <w:t>外墙平均热工特性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_Toc183816908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9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2"/>
        <w:rPr>
          <w:rFonts w:ascii="Calibri" w:hAnsi="Calibri"/>
          <w:szCs w:val="22"/>
        </w:rPr>
      </w:pPr>
      <w:hyperlink w:anchor="_Toc183816909" w:history="1">
        <w:r w:rsidR="007D6294" w:rsidRPr="001048B9">
          <w:rPr>
            <w:rStyle w:val="a7"/>
            <w:lang w:val="en-GB"/>
          </w:rPr>
          <w:t>4.8</w:t>
        </w:r>
        <w:r w:rsidR="007D6294" w:rsidRPr="00662B18">
          <w:rPr>
            <w:rFonts w:ascii="Calibri" w:hAnsi="Calibri"/>
            <w:szCs w:val="22"/>
          </w:rPr>
          <w:tab/>
        </w:r>
        <w:r w:rsidR="007D6294" w:rsidRPr="001048B9">
          <w:rPr>
            <w:rStyle w:val="a7"/>
          </w:rPr>
          <w:t>挑空楼板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_Toc183816909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10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2"/>
        <w:rPr>
          <w:rFonts w:ascii="Calibri" w:hAnsi="Calibri"/>
          <w:szCs w:val="22"/>
        </w:rPr>
      </w:pPr>
      <w:hyperlink w:anchor="_Toc183816910" w:history="1">
        <w:r w:rsidR="007D6294" w:rsidRPr="001048B9">
          <w:rPr>
            <w:rStyle w:val="a7"/>
            <w:lang w:val="en-GB"/>
          </w:rPr>
          <w:t>4.9</w:t>
        </w:r>
        <w:r w:rsidR="007D6294" w:rsidRPr="00662B18">
          <w:rPr>
            <w:rFonts w:ascii="Calibri" w:hAnsi="Calibri"/>
            <w:szCs w:val="22"/>
          </w:rPr>
          <w:tab/>
        </w:r>
        <w:r w:rsidR="007D6294" w:rsidRPr="001048B9">
          <w:rPr>
            <w:rStyle w:val="a7"/>
          </w:rPr>
          <w:t>阳台门下部门芯板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_Toc183816910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10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2"/>
        <w:rPr>
          <w:rFonts w:ascii="Calibri" w:hAnsi="Calibri"/>
          <w:szCs w:val="22"/>
        </w:rPr>
      </w:pPr>
      <w:hyperlink w:anchor="_Toc183816911" w:history="1">
        <w:r w:rsidR="007D6294" w:rsidRPr="001048B9">
          <w:rPr>
            <w:rStyle w:val="a7"/>
            <w:lang w:val="en-GB"/>
          </w:rPr>
          <w:t>4.10</w:t>
        </w:r>
        <w:r w:rsidR="007D6294" w:rsidRPr="00662B18">
          <w:rPr>
            <w:rFonts w:ascii="Calibri" w:hAnsi="Calibri"/>
            <w:szCs w:val="22"/>
          </w:rPr>
          <w:tab/>
        </w:r>
        <w:r w:rsidR="007D6294" w:rsidRPr="001048B9">
          <w:rPr>
            <w:rStyle w:val="a7"/>
          </w:rPr>
          <w:t>非供暖地下室顶板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_Toc183816911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10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2"/>
        <w:rPr>
          <w:rFonts w:ascii="Calibri" w:hAnsi="Calibri"/>
          <w:szCs w:val="22"/>
        </w:rPr>
      </w:pPr>
      <w:hyperlink w:anchor="_Toc183816912" w:history="1">
        <w:r w:rsidR="007D6294" w:rsidRPr="001048B9">
          <w:rPr>
            <w:rStyle w:val="a7"/>
            <w:lang w:val="en-GB"/>
          </w:rPr>
          <w:t>4.11</w:t>
        </w:r>
        <w:r w:rsidR="007D6294" w:rsidRPr="00662B18">
          <w:rPr>
            <w:rFonts w:ascii="Calibri" w:hAnsi="Calibri"/>
            <w:szCs w:val="22"/>
          </w:rPr>
          <w:tab/>
        </w:r>
        <w:r w:rsidR="007D6294" w:rsidRPr="001048B9">
          <w:rPr>
            <w:rStyle w:val="a7"/>
          </w:rPr>
          <w:t>分隔供暖与非供暖空间的隔墙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_Toc183816912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10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2"/>
        <w:rPr>
          <w:rFonts w:ascii="Calibri" w:hAnsi="Calibri"/>
          <w:szCs w:val="22"/>
        </w:rPr>
      </w:pPr>
      <w:hyperlink w:anchor="_Toc183816913" w:history="1">
        <w:r w:rsidR="007D6294" w:rsidRPr="001048B9">
          <w:rPr>
            <w:rStyle w:val="a7"/>
            <w:lang w:val="en-GB"/>
          </w:rPr>
          <w:t>4.12</w:t>
        </w:r>
        <w:r w:rsidR="007D6294" w:rsidRPr="00662B18">
          <w:rPr>
            <w:rFonts w:ascii="Calibri" w:hAnsi="Calibri"/>
            <w:szCs w:val="22"/>
          </w:rPr>
          <w:tab/>
        </w:r>
        <w:r w:rsidR="007D6294" w:rsidRPr="001048B9">
          <w:rPr>
            <w:rStyle w:val="a7"/>
          </w:rPr>
          <w:t>分隔供暖与非供暖空间的楼板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_Toc183816913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10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2"/>
        <w:rPr>
          <w:rFonts w:ascii="Calibri" w:hAnsi="Calibri"/>
          <w:szCs w:val="22"/>
        </w:rPr>
      </w:pPr>
      <w:hyperlink w:anchor="_Toc183816914" w:history="1">
        <w:r w:rsidR="007D6294" w:rsidRPr="001048B9">
          <w:rPr>
            <w:rStyle w:val="a7"/>
            <w:lang w:val="en-GB"/>
          </w:rPr>
          <w:t>4.13</w:t>
        </w:r>
        <w:r w:rsidR="007D6294" w:rsidRPr="00662B18">
          <w:rPr>
            <w:rFonts w:ascii="Calibri" w:hAnsi="Calibri"/>
            <w:szCs w:val="22"/>
          </w:rPr>
          <w:tab/>
        </w:r>
        <w:r w:rsidR="007D6294" w:rsidRPr="001048B9">
          <w:rPr>
            <w:rStyle w:val="a7"/>
          </w:rPr>
          <w:t>分隔供暖与非供暖空间的户门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_Toc183816914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11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2"/>
        <w:rPr>
          <w:rFonts w:ascii="Calibri" w:hAnsi="Calibri"/>
          <w:szCs w:val="22"/>
        </w:rPr>
      </w:pPr>
      <w:hyperlink w:anchor="_Toc183816915" w:history="1">
        <w:r w:rsidR="007D6294" w:rsidRPr="001048B9">
          <w:rPr>
            <w:rStyle w:val="a7"/>
            <w:lang w:val="en-GB"/>
          </w:rPr>
          <w:t>4.14</w:t>
        </w:r>
        <w:r w:rsidR="007D6294" w:rsidRPr="00662B18">
          <w:rPr>
            <w:rFonts w:ascii="Calibri" w:hAnsi="Calibri"/>
            <w:szCs w:val="22"/>
          </w:rPr>
          <w:tab/>
        </w:r>
        <w:r w:rsidR="007D6294" w:rsidRPr="001048B9">
          <w:rPr>
            <w:rStyle w:val="a7"/>
          </w:rPr>
          <w:t>供暖温差大于</w:t>
        </w:r>
        <w:r w:rsidR="007D6294" w:rsidRPr="001048B9">
          <w:rPr>
            <w:rStyle w:val="a7"/>
          </w:rPr>
          <w:t>5K</w:t>
        </w:r>
        <w:r w:rsidR="007D6294" w:rsidRPr="001048B9">
          <w:rPr>
            <w:rStyle w:val="a7"/>
          </w:rPr>
          <w:t>的隔墙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_Toc183816915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11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2"/>
        <w:rPr>
          <w:rFonts w:ascii="Calibri" w:hAnsi="Calibri"/>
          <w:szCs w:val="22"/>
        </w:rPr>
      </w:pPr>
      <w:hyperlink w:anchor="_Toc183816916" w:history="1">
        <w:r w:rsidR="007D6294" w:rsidRPr="001048B9">
          <w:rPr>
            <w:rStyle w:val="a7"/>
            <w:lang w:val="en-GB"/>
          </w:rPr>
          <w:t>4.15</w:t>
        </w:r>
        <w:r w:rsidR="007D6294" w:rsidRPr="00662B18">
          <w:rPr>
            <w:rFonts w:ascii="Calibri" w:hAnsi="Calibri"/>
            <w:szCs w:val="22"/>
          </w:rPr>
          <w:tab/>
        </w:r>
        <w:r w:rsidR="007D6294" w:rsidRPr="001048B9">
          <w:rPr>
            <w:rStyle w:val="a7"/>
          </w:rPr>
          <w:t>供暖温差大于</w:t>
        </w:r>
        <w:r w:rsidR="007D6294" w:rsidRPr="001048B9">
          <w:rPr>
            <w:rStyle w:val="a7"/>
          </w:rPr>
          <w:t>5K</w:t>
        </w:r>
        <w:r w:rsidR="007D6294" w:rsidRPr="001048B9">
          <w:rPr>
            <w:rStyle w:val="a7"/>
          </w:rPr>
          <w:t>的楼板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_Toc183816916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11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2"/>
        <w:rPr>
          <w:rFonts w:ascii="Calibri" w:hAnsi="Calibri"/>
          <w:szCs w:val="22"/>
        </w:rPr>
      </w:pPr>
      <w:hyperlink w:anchor="_Toc183816917" w:history="1">
        <w:r w:rsidR="007D6294" w:rsidRPr="001048B9">
          <w:rPr>
            <w:rStyle w:val="a7"/>
            <w:lang w:val="en-GB"/>
          </w:rPr>
          <w:t>4.16</w:t>
        </w:r>
        <w:r w:rsidR="007D6294" w:rsidRPr="00662B18">
          <w:rPr>
            <w:rFonts w:ascii="Calibri" w:hAnsi="Calibri"/>
            <w:szCs w:val="22"/>
          </w:rPr>
          <w:tab/>
        </w:r>
        <w:r w:rsidR="007D6294" w:rsidRPr="001048B9">
          <w:rPr>
            <w:rStyle w:val="a7"/>
          </w:rPr>
          <w:t>外窗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_Toc183816917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11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3"/>
        <w:rPr>
          <w:rFonts w:ascii="Calibri" w:hAnsi="Calibri"/>
          <w:szCs w:val="22"/>
        </w:rPr>
      </w:pPr>
      <w:hyperlink w:anchor="_Toc183816918" w:history="1">
        <w:r w:rsidR="007D6294" w:rsidRPr="001048B9">
          <w:rPr>
            <w:rStyle w:val="a7"/>
            <w:lang w:val="en-GB"/>
          </w:rPr>
          <w:t>4.16.1</w:t>
        </w:r>
        <w:r w:rsidR="007D6294" w:rsidRPr="00662B18">
          <w:rPr>
            <w:rFonts w:ascii="Calibri" w:hAnsi="Calibri"/>
            <w:szCs w:val="22"/>
          </w:rPr>
          <w:tab/>
        </w:r>
        <w:r w:rsidR="007D6294" w:rsidRPr="001048B9">
          <w:rPr>
            <w:rStyle w:val="a7"/>
          </w:rPr>
          <w:t>外窗构造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_Toc183816918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11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3"/>
        <w:rPr>
          <w:rFonts w:ascii="Calibri" w:hAnsi="Calibri"/>
          <w:szCs w:val="22"/>
        </w:rPr>
      </w:pPr>
      <w:hyperlink w:anchor="_Toc183816919" w:history="1">
        <w:r w:rsidR="007D6294" w:rsidRPr="001048B9">
          <w:rPr>
            <w:rStyle w:val="a7"/>
            <w:lang w:val="en-GB"/>
          </w:rPr>
          <w:t>4.16.2</w:t>
        </w:r>
        <w:r w:rsidR="007D6294" w:rsidRPr="00662B18">
          <w:rPr>
            <w:rFonts w:ascii="Calibri" w:hAnsi="Calibri"/>
            <w:szCs w:val="22"/>
          </w:rPr>
          <w:tab/>
        </w:r>
        <w:r w:rsidR="007D6294" w:rsidRPr="001048B9">
          <w:rPr>
            <w:rStyle w:val="a7"/>
          </w:rPr>
          <w:t>总体热工性能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_Toc183816919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11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3"/>
        <w:rPr>
          <w:rFonts w:ascii="Calibri" w:hAnsi="Calibri"/>
          <w:szCs w:val="22"/>
        </w:rPr>
      </w:pPr>
      <w:hyperlink w:anchor="_Toc183816920" w:history="1">
        <w:r w:rsidR="007D6294" w:rsidRPr="001048B9">
          <w:rPr>
            <w:rStyle w:val="a7"/>
            <w:lang w:val="en-GB"/>
          </w:rPr>
          <w:t>4.16.3</w:t>
        </w:r>
        <w:r w:rsidR="007D6294" w:rsidRPr="00662B18">
          <w:rPr>
            <w:rFonts w:ascii="Calibri" w:hAnsi="Calibri"/>
            <w:szCs w:val="22"/>
          </w:rPr>
          <w:tab/>
        </w:r>
        <w:r w:rsidR="007D6294" w:rsidRPr="001048B9">
          <w:rPr>
            <w:rStyle w:val="a7"/>
          </w:rPr>
          <w:t>外遮阳类型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_Toc183816920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12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2"/>
        <w:rPr>
          <w:rFonts w:ascii="Calibri" w:hAnsi="Calibri"/>
          <w:szCs w:val="22"/>
        </w:rPr>
      </w:pPr>
      <w:hyperlink w:anchor="_Toc183816921" w:history="1">
        <w:r w:rsidR="007D6294" w:rsidRPr="001048B9">
          <w:rPr>
            <w:rStyle w:val="a7"/>
            <w:lang w:val="en-GB"/>
          </w:rPr>
          <w:t>4.17</w:t>
        </w:r>
        <w:r w:rsidR="007D6294" w:rsidRPr="00662B18">
          <w:rPr>
            <w:rFonts w:ascii="Calibri" w:hAnsi="Calibri"/>
            <w:szCs w:val="22"/>
          </w:rPr>
          <w:tab/>
        </w:r>
        <w:r w:rsidR="007D6294" w:rsidRPr="001048B9">
          <w:rPr>
            <w:rStyle w:val="a7"/>
          </w:rPr>
          <w:t>凸窗透明部分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_Toc183816921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13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2"/>
        <w:rPr>
          <w:rFonts w:ascii="Calibri" w:hAnsi="Calibri"/>
          <w:szCs w:val="22"/>
        </w:rPr>
      </w:pPr>
      <w:hyperlink w:anchor="_Toc183816922" w:history="1">
        <w:r w:rsidR="007D6294" w:rsidRPr="001048B9">
          <w:rPr>
            <w:rStyle w:val="a7"/>
            <w:lang w:val="en-GB"/>
          </w:rPr>
          <w:t>4.18</w:t>
        </w:r>
        <w:r w:rsidR="007D6294" w:rsidRPr="00662B18">
          <w:rPr>
            <w:rFonts w:ascii="Calibri" w:hAnsi="Calibri"/>
            <w:szCs w:val="22"/>
          </w:rPr>
          <w:tab/>
        </w:r>
        <w:r w:rsidR="007D6294" w:rsidRPr="001048B9">
          <w:rPr>
            <w:rStyle w:val="a7"/>
          </w:rPr>
          <w:t>凸窗板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_Toc183816922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13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2"/>
        <w:rPr>
          <w:rFonts w:ascii="Calibri" w:hAnsi="Calibri"/>
          <w:szCs w:val="22"/>
        </w:rPr>
      </w:pPr>
      <w:hyperlink w:anchor="_Toc183816923" w:history="1">
        <w:r w:rsidR="007D6294" w:rsidRPr="001048B9">
          <w:rPr>
            <w:rStyle w:val="a7"/>
            <w:lang w:val="en-GB"/>
          </w:rPr>
          <w:t>4.19</w:t>
        </w:r>
        <w:r w:rsidR="007D6294" w:rsidRPr="00662B18">
          <w:rPr>
            <w:rFonts w:ascii="Calibri" w:hAnsi="Calibri"/>
            <w:szCs w:val="22"/>
          </w:rPr>
          <w:tab/>
        </w:r>
        <w:r w:rsidR="007D6294" w:rsidRPr="001048B9">
          <w:rPr>
            <w:rStyle w:val="a7"/>
          </w:rPr>
          <w:t>周边地面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_Toc183816923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13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3"/>
        <w:rPr>
          <w:rFonts w:ascii="Calibri" w:hAnsi="Calibri"/>
          <w:szCs w:val="22"/>
        </w:rPr>
      </w:pPr>
      <w:hyperlink w:anchor="_Toc183816924" w:history="1">
        <w:r w:rsidR="007D6294" w:rsidRPr="001048B9">
          <w:rPr>
            <w:rStyle w:val="a7"/>
            <w:lang w:val="en-GB"/>
          </w:rPr>
          <w:t>4.19.1</w:t>
        </w:r>
        <w:r w:rsidR="007D6294" w:rsidRPr="00662B18">
          <w:rPr>
            <w:rFonts w:ascii="Calibri" w:hAnsi="Calibri"/>
            <w:szCs w:val="22"/>
          </w:rPr>
          <w:tab/>
        </w:r>
        <w:r w:rsidR="007D6294" w:rsidRPr="001048B9">
          <w:rPr>
            <w:rStyle w:val="a7"/>
          </w:rPr>
          <w:t>周边地面构造一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_Toc183816924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13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2"/>
        <w:rPr>
          <w:rFonts w:ascii="Calibri" w:hAnsi="Calibri"/>
          <w:szCs w:val="22"/>
        </w:rPr>
      </w:pPr>
      <w:hyperlink w:anchor="_Toc183816925" w:history="1">
        <w:r w:rsidR="007D6294" w:rsidRPr="001048B9">
          <w:rPr>
            <w:rStyle w:val="a7"/>
            <w:lang w:val="en-GB"/>
          </w:rPr>
          <w:t>4.20</w:t>
        </w:r>
        <w:r w:rsidR="007D6294" w:rsidRPr="00662B18">
          <w:rPr>
            <w:rFonts w:ascii="Calibri" w:hAnsi="Calibri"/>
            <w:szCs w:val="22"/>
          </w:rPr>
          <w:tab/>
        </w:r>
        <w:r w:rsidR="007D6294" w:rsidRPr="001048B9">
          <w:rPr>
            <w:rStyle w:val="a7"/>
          </w:rPr>
          <w:t>非周边地面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_Toc183816925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13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3"/>
        <w:rPr>
          <w:rFonts w:ascii="Calibri" w:hAnsi="Calibri"/>
          <w:szCs w:val="22"/>
        </w:rPr>
      </w:pPr>
      <w:hyperlink w:anchor="_Toc183816926" w:history="1">
        <w:r w:rsidR="007D6294" w:rsidRPr="001048B9">
          <w:rPr>
            <w:rStyle w:val="a7"/>
            <w:lang w:val="en-GB"/>
          </w:rPr>
          <w:t>4.20.1</w:t>
        </w:r>
        <w:r w:rsidR="007D6294" w:rsidRPr="00662B18">
          <w:rPr>
            <w:rFonts w:ascii="Calibri" w:hAnsi="Calibri"/>
            <w:szCs w:val="22"/>
          </w:rPr>
          <w:tab/>
        </w:r>
        <w:r w:rsidR="007D6294" w:rsidRPr="001048B9">
          <w:rPr>
            <w:rStyle w:val="a7"/>
          </w:rPr>
          <w:t>非周边地面构造一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_Toc183816926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13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2"/>
        <w:rPr>
          <w:rFonts w:ascii="Calibri" w:hAnsi="Calibri"/>
          <w:szCs w:val="22"/>
        </w:rPr>
      </w:pPr>
      <w:hyperlink w:anchor="_Toc183816927" w:history="1">
        <w:r w:rsidR="007D6294" w:rsidRPr="001048B9">
          <w:rPr>
            <w:rStyle w:val="a7"/>
            <w:lang w:val="en-GB"/>
          </w:rPr>
          <w:t>4.21</w:t>
        </w:r>
        <w:r w:rsidR="007D6294" w:rsidRPr="00662B18">
          <w:rPr>
            <w:rFonts w:ascii="Calibri" w:hAnsi="Calibri"/>
            <w:szCs w:val="22"/>
          </w:rPr>
          <w:tab/>
        </w:r>
        <w:r w:rsidR="007D6294" w:rsidRPr="001048B9">
          <w:rPr>
            <w:rStyle w:val="a7"/>
          </w:rPr>
          <w:t>地下墙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_Toc183816927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13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2"/>
        <w:rPr>
          <w:rFonts w:ascii="Calibri" w:hAnsi="Calibri"/>
          <w:szCs w:val="22"/>
        </w:rPr>
      </w:pPr>
      <w:hyperlink w:anchor="_Toc183816928" w:history="1">
        <w:r w:rsidR="007D6294" w:rsidRPr="001048B9">
          <w:rPr>
            <w:rStyle w:val="a7"/>
            <w:lang w:val="en-GB"/>
          </w:rPr>
          <w:t>4.22</w:t>
        </w:r>
        <w:r w:rsidR="007D6294" w:rsidRPr="00662B18">
          <w:rPr>
            <w:rFonts w:ascii="Calibri" w:hAnsi="Calibri"/>
            <w:szCs w:val="22"/>
          </w:rPr>
          <w:tab/>
        </w:r>
        <w:r w:rsidR="007D6294" w:rsidRPr="001048B9">
          <w:rPr>
            <w:rStyle w:val="a7"/>
          </w:rPr>
          <w:t>变形缝构造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_Toc183816928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14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2"/>
        <w:rPr>
          <w:rFonts w:ascii="Calibri" w:hAnsi="Calibri"/>
          <w:szCs w:val="22"/>
        </w:rPr>
      </w:pPr>
      <w:hyperlink w:anchor="_Toc183816929" w:history="1">
        <w:r w:rsidR="007D6294" w:rsidRPr="001048B9">
          <w:rPr>
            <w:rStyle w:val="a7"/>
            <w:lang w:val="en-GB"/>
          </w:rPr>
          <w:t>4.23</w:t>
        </w:r>
        <w:r w:rsidR="007D6294" w:rsidRPr="00662B18">
          <w:rPr>
            <w:rFonts w:ascii="Calibri" w:hAnsi="Calibri"/>
            <w:szCs w:val="22"/>
          </w:rPr>
          <w:tab/>
        </w:r>
        <w:r w:rsidR="007D6294" w:rsidRPr="001048B9">
          <w:rPr>
            <w:rStyle w:val="a7"/>
          </w:rPr>
          <w:t>外窗气密性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_Toc183816929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14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2"/>
        <w:rPr>
          <w:rFonts w:ascii="Calibri" w:hAnsi="Calibri"/>
          <w:szCs w:val="22"/>
        </w:rPr>
      </w:pPr>
      <w:hyperlink w:anchor="_Toc183816930" w:history="1">
        <w:r w:rsidR="007D6294" w:rsidRPr="001048B9">
          <w:rPr>
            <w:rStyle w:val="a7"/>
            <w:lang w:val="en-GB"/>
          </w:rPr>
          <w:t>4.24</w:t>
        </w:r>
        <w:r w:rsidR="007D6294" w:rsidRPr="00662B18">
          <w:rPr>
            <w:rFonts w:ascii="Calibri" w:hAnsi="Calibri"/>
            <w:szCs w:val="22"/>
          </w:rPr>
          <w:tab/>
        </w:r>
        <w:r w:rsidR="007D6294" w:rsidRPr="001048B9">
          <w:rPr>
            <w:rStyle w:val="a7"/>
          </w:rPr>
          <w:t>封闭阳台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_Toc183816930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14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2"/>
        <w:rPr>
          <w:rFonts w:ascii="Calibri" w:hAnsi="Calibri"/>
          <w:szCs w:val="22"/>
        </w:rPr>
      </w:pPr>
      <w:hyperlink w:anchor="_Toc183816931" w:history="1">
        <w:r w:rsidR="007D6294" w:rsidRPr="001048B9">
          <w:rPr>
            <w:rStyle w:val="a7"/>
            <w:lang w:val="en-GB"/>
          </w:rPr>
          <w:t>4.25</w:t>
        </w:r>
        <w:r w:rsidR="007D6294" w:rsidRPr="00662B18">
          <w:rPr>
            <w:rFonts w:ascii="Calibri" w:hAnsi="Calibri"/>
            <w:szCs w:val="22"/>
          </w:rPr>
          <w:tab/>
        </w:r>
        <w:r w:rsidR="007D6294" w:rsidRPr="001048B9">
          <w:rPr>
            <w:rStyle w:val="a7"/>
          </w:rPr>
          <w:t>规定性指标检查结论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_Toc183816931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14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1"/>
        <w:rPr>
          <w:rFonts w:ascii="Calibri" w:hAnsi="Calibri"/>
          <w:b w:val="0"/>
          <w:bCs w:val="0"/>
          <w:szCs w:val="22"/>
        </w:rPr>
      </w:pPr>
      <w:hyperlink w:anchor="_Toc183816932" w:history="1">
        <w:r w:rsidR="007D6294" w:rsidRPr="001048B9">
          <w:rPr>
            <w:rStyle w:val="a7"/>
          </w:rPr>
          <w:t>5</w:t>
        </w:r>
        <w:r w:rsidR="007D6294" w:rsidRPr="00662B18">
          <w:rPr>
            <w:rFonts w:ascii="Calibri" w:hAnsi="Calibri"/>
            <w:b w:val="0"/>
            <w:bCs w:val="0"/>
            <w:szCs w:val="22"/>
          </w:rPr>
          <w:tab/>
        </w:r>
        <w:r w:rsidR="007D6294" w:rsidRPr="001048B9">
          <w:rPr>
            <w:rStyle w:val="a7"/>
          </w:rPr>
          <w:t>热工性能权衡判断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_Toc183816932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14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2"/>
        <w:rPr>
          <w:rFonts w:ascii="Calibri" w:hAnsi="Calibri"/>
          <w:szCs w:val="22"/>
        </w:rPr>
      </w:pPr>
      <w:hyperlink w:anchor="_Toc183816933" w:history="1">
        <w:r w:rsidR="007D6294" w:rsidRPr="001048B9">
          <w:rPr>
            <w:rStyle w:val="a7"/>
            <w:lang w:val="en-GB"/>
          </w:rPr>
          <w:t>5.1</w:t>
        </w:r>
        <w:r w:rsidR="007D6294" w:rsidRPr="00662B18">
          <w:rPr>
            <w:rFonts w:ascii="Calibri" w:hAnsi="Calibri"/>
            <w:szCs w:val="22"/>
          </w:rPr>
          <w:tab/>
        </w:r>
        <w:r w:rsidR="007D6294" w:rsidRPr="001048B9">
          <w:rPr>
            <w:rStyle w:val="a7"/>
          </w:rPr>
          <w:t>说明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_Toc183816933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14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2"/>
        <w:rPr>
          <w:rFonts w:ascii="Calibri" w:hAnsi="Calibri"/>
          <w:szCs w:val="22"/>
        </w:rPr>
      </w:pPr>
      <w:hyperlink w:anchor="_Toc183816934" w:history="1">
        <w:r w:rsidR="007D6294" w:rsidRPr="001048B9">
          <w:rPr>
            <w:rStyle w:val="a7"/>
            <w:lang w:val="en-GB"/>
          </w:rPr>
          <w:t>5.2</w:t>
        </w:r>
        <w:r w:rsidR="007D6294" w:rsidRPr="00662B18">
          <w:rPr>
            <w:rFonts w:ascii="Calibri" w:hAnsi="Calibri"/>
            <w:szCs w:val="22"/>
          </w:rPr>
          <w:tab/>
        </w:r>
        <w:r w:rsidR="007D6294" w:rsidRPr="001048B9">
          <w:rPr>
            <w:rStyle w:val="a7"/>
          </w:rPr>
          <w:t>综合权衡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_Toc183816934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15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3"/>
        <w:rPr>
          <w:rFonts w:ascii="Calibri" w:hAnsi="Calibri"/>
          <w:szCs w:val="22"/>
        </w:rPr>
      </w:pPr>
      <w:hyperlink w:anchor="_Toc183816935" w:history="1">
        <w:r w:rsidR="007D6294" w:rsidRPr="001048B9">
          <w:rPr>
            <w:rStyle w:val="a7"/>
            <w:lang w:val="en-GB"/>
          </w:rPr>
          <w:t>5.2.1</w:t>
        </w:r>
        <w:r w:rsidR="007D6294" w:rsidRPr="00662B18">
          <w:rPr>
            <w:rFonts w:ascii="Calibri" w:hAnsi="Calibri"/>
            <w:szCs w:val="22"/>
          </w:rPr>
          <w:tab/>
        </w:r>
        <w:r w:rsidR="007D6294" w:rsidRPr="001048B9">
          <w:rPr>
            <w:rStyle w:val="a7"/>
          </w:rPr>
          <w:t>计算条件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_Toc183816935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15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3"/>
        <w:rPr>
          <w:rFonts w:ascii="Calibri" w:hAnsi="Calibri"/>
          <w:szCs w:val="22"/>
        </w:rPr>
      </w:pPr>
      <w:hyperlink w:anchor="_Toc183816936" w:history="1">
        <w:r w:rsidR="007D6294" w:rsidRPr="001048B9">
          <w:rPr>
            <w:rStyle w:val="a7"/>
            <w:lang w:val="en-GB"/>
          </w:rPr>
          <w:t>5.2.2</w:t>
        </w:r>
        <w:r w:rsidR="007D6294" w:rsidRPr="00662B18">
          <w:rPr>
            <w:rFonts w:ascii="Calibri" w:hAnsi="Calibri"/>
            <w:szCs w:val="22"/>
          </w:rPr>
          <w:tab/>
        </w:r>
        <w:r w:rsidR="007D6294" w:rsidRPr="001048B9">
          <w:rPr>
            <w:rStyle w:val="a7"/>
          </w:rPr>
          <w:t>综合权衡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_Toc183816936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15</w:t>
        </w:r>
        <w:r w:rsidR="007D6294">
          <w:rPr>
            <w:webHidden/>
          </w:rPr>
          <w:fldChar w:fldCharType="end"/>
        </w:r>
      </w:hyperlink>
    </w:p>
    <w:p w:rsidR="007D6294" w:rsidRPr="00662B18" w:rsidRDefault="00356398">
      <w:pPr>
        <w:pStyle w:val="TOC2"/>
        <w:rPr>
          <w:rFonts w:ascii="Calibri" w:hAnsi="Calibri"/>
          <w:szCs w:val="22"/>
        </w:rPr>
      </w:pPr>
      <w:hyperlink w:anchor="_Toc183816937" w:history="1">
        <w:r w:rsidR="007D6294" w:rsidRPr="001048B9">
          <w:rPr>
            <w:rStyle w:val="a7"/>
            <w:lang w:val="en-GB"/>
          </w:rPr>
          <w:t>5.3</w:t>
        </w:r>
        <w:r w:rsidR="007D6294" w:rsidRPr="00662B18">
          <w:rPr>
            <w:rFonts w:ascii="Calibri" w:hAnsi="Calibri"/>
            <w:szCs w:val="22"/>
          </w:rPr>
          <w:tab/>
        </w:r>
        <w:r w:rsidR="007D6294" w:rsidRPr="001048B9">
          <w:rPr>
            <w:rStyle w:val="a7"/>
          </w:rPr>
          <w:t>综合判断结论</w:t>
        </w:r>
        <w:r w:rsidR="007D6294">
          <w:rPr>
            <w:webHidden/>
          </w:rPr>
          <w:tab/>
        </w:r>
        <w:r w:rsidR="007D6294">
          <w:rPr>
            <w:webHidden/>
          </w:rPr>
          <w:fldChar w:fldCharType="begin"/>
        </w:r>
        <w:r w:rsidR="007D6294">
          <w:rPr>
            <w:webHidden/>
          </w:rPr>
          <w:instrText xml:space="preserve"> PAGEREF _Toc183816937 \h </w:instrText>
        </w:r>
        <w:r w:rsidR="007D6294">
          <w:rPr>
            <w:webHidden/>
          </w:rPr>
        </w:r>
        <w:r w:rsidR="007D6294">
          <w:rPr>
            <w:webHidden/>
          </w:rPr>
          <w:fldChar w:fldCharType="separate"/>
        </w:r>
        <w:r w:rsidR="007D6294">
          <w:rPr>
            <w:webHidden/>
          </w:rPr>
          <w:t>16</w:t>
        </w:r>
        <w:r w:rsidR="007D6294">
          <w:rPr>
            <w:webHidden/>
          </w:rPr>
          <w:fldChar w:fldCharType="end"/>
        </w:r>
      </w:hyperlink>
    </w:p>
    <w:p w:rsidR="006C64CB" w:rsidRDefault="006C64CB" w:rsidP="006C64CB">
      <w:pPr>
        <w:pStyle w:val="TOC1"/>
        <w:sectPr w:rsidR="006C64CB" w:rsidSect="0068547A">
          <w:headerReference w:type="default" r:id="rId8"/>
          <w:footerReference w:type="default" r:id="rId9"/>
          <w:headerReference w:type="firs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:rsidR="00D40158" w:rsidRPr="005E5F93" w:rsidRDefault="00D40158" w:rsidP="005215FB">
      <w:pPr>
        <w:pStyle w:val="1"/>
      </w:pPr>
      <w:bookmarkStart w:id="12" w:name="_Toc183816891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105"/>
        <w:gridCol w:w="5967"/>
      </w:tblGrid>
      <w:tr w:rsidR="00D40158" w:rsidRPr="00FB028F" w:rsidTr="00302BE0">
        <w:tc>
          <w:tcPr>
            <w:tcW w:w="3105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建筑概况表"/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5967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名称"/>
            <w:r>
              <w:t>乡居绿韵，田野新梦</w:t>
            </w:r>
            <w:r>
              <w:t>——</w:t>
            </w:r>
            <w:r>
              <w:t>基于气候适应性的乡村绿色建筑设计</w:t>
            </w:r>
            <w:bookmarkEnd w:id="14"/>
          </w:p>
        </w:tc>
      </w:tr>
      <w:tr w:rsidR="00D40158" w:rsidRPr="00FB028F" w:rsidTr="00302BE0">
        <w:tc>
          <w:tcPr>
            <w:tcW w:w="3105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5967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地点"/>
            <w:r>
              <w:t>辽宁</w:t>
            </w:r>
            <w:r>
              <w:t>-</w:t>
            </w:r>
            <w:r>
              <w:t>沈阳</w:t>
            </w:r>
            <w:bookmarkEnd w:id="15"/>
          </w:p>
        </w:tc>
      </w:tr>
      <w:tr w:rsidR="00D40158" w:rsidRPr="00FB028F" w:rsidTr="00302BE0">
        <w:tc>
          <w:tcPr>
            <w:tcW w:w="3105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5967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分区"/>
            <w:r>
              <w:t>严寒</w:t>
            </w:r>
            <w:r>
              <w:t>C</w:t>
            </w:r>
            <w:r>
              <w:t>区</w:t>
            </w:r>
            <w:bookmarkEnd w:id="16"/>
          </w:p>
        </w:tc>
      </w:tr>
      <w:tr w:rsidR="0078202B" w:rsidRPr="00FB028F" w:rsidTr="00302BE0">
        <w:tc>
          <w:tcPr>
            <w:tcW w:w="3105" w:type="dxa"/>
            <w:shd w:val="clear" w:color="auto" w:fill="E6E6E6"/>
          </w:tcPr>
          <w:p w:rsidR="0078202B" w:rsidRPr="00FB028F" w:rsidRDefault="0078202B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居住</w:t>
            </w:r>
            <w:r>
              <w:rPr>
                <w:rFonts w:ascii="宋体" w:hAnsi="宋体"/>
                <w:lang w:val="en-US"/>
              </w:rPr>
              <w:t>建筑类型</w:t>
            </w:r>
          </w:p>
        </w:tc>
        <w:tc>
          <w:tcPr>
            <w:tcW w:w="5967" w:type="dxa"/>
            <w:shd w:val="clear" w:color="auto" w:fill="auto"/>
          </w:tcPr>
          <w:p w:rsidR="0078202B" w:rsidRPr="00FB028F" w:rsidRDefault="0078202B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居住建筑类型"/>
            <w:r>
              <w:rPr>
                <w:rFonts w:ascii="宋体" w:hAnsi="宋体" w:hint="eastAsia"/>
                <w:lang w:val="en-US"/>
              </w:rPr>
              <w:t xml:space="preserve">  </w:t>
            </w:r>
            <w:bookmarkEnd w:id="17"/>
          </w:p>
        </w:tc>
      </w:tr>
      <w:tr w:rsidR="00D40158" w:rsidRPr="00FB028F" w:rsidTr="00302BE0">
        <w:tc>
          <w:tcPr>
            <w:tcW w:w="3105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5967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8" w:name="地上建筑面积"/>
            <w:r w:rsidRPr="00FB028F">
              <w:rPr>
                <w:rFonts w:ascii="宋体" w:hAnsi="宋体" w:hint="eastAsia"/>
                <w:lang w:val="en-US"/>
              </w:rPr>
              <w:t>736</w:t>
            </w:r>
            <w:bookmarkEnd w:id="18"/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9" w:name="地下建筑面积"/>
            <w:r w:rsidRPr="00FB028F">
              <w:rPr>
                <w:rFonts w:ascii="宋体" w:hAnsi="宋体" w:hint="eastAsia"/>
                <w:lang w:val="en-US"/>
              </w:rPr>
              <w:t>0</w:t>
            </w:r>
            <w:bookmarkEnd w:id="19"/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40158" w:rsidRPr="00FB028F" w:rsidTr="00302BE0">
        <w:tc>
          <w:tcPr>
            <w:tcW w:w="3105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5967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20" w:name="地上建筑层数"/>
            <w:r w:rsidRPr="00FB028F">
              <w:rPr>
                <w:rFonts w:ascii="宋体" w:hAnsi="宋体" w:hint="eastAsia"/>
                <w:lang w:val="en-US"/>
              </w:rPr>
              <w:t>2</w:t>
            </w:r>
            <w:bookmarkEnd w:id="20"/>
            <w:r w:rsidRPr="00FB028F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1" w:name="地下建筑层数"/>
            <w:r>
              <w:t>0</w:t>
            </w:r>
            <w:bookmarkEnd w:id="21"/>
          </w:p>
        </w:tc>
      </w:tr>
      <w:tr w:rsidR="00D40158" w:rsidRPr="00FB028F" w:rsidTr="00302BE0">
        <w:tc>
          <w:tcPr>
            <w:tcW w:w="3105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5967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地上建筑高度"/>
            <w:r w:rsidRPr="00FB028F">
              <w:rPr>
                <w:rFonts w:ascii="宋体" w:hAnsi="宋体" w:hint="eastAsia"/>
                <w:lang w:val="en-US"/>
              </w:rPr>
              <w:t>7.6</w:t>
            </w:r>
            <w:bookmarkEnd w:id="22"/>
            <w:r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 w:rsidTr="00302BE0">
        <w:tc>
          <w:tcPr>
            <w:tcW w:w="3105" w:type="dxa"/>
            <w:shd w:val="clear" w:color="auto" w:fill="E6E6E6"/>
          </w:tcPr>
          <w:p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5967" w:type="dxa"/>
            <w:shd w:val="clear" w:color="auto" w:fill="auto"/>
          </w:tcPr>
          <w:p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北向角度"/>
            <w:r>
              <w:t>90</w:t>
            </w:r>
            <w:bookmarkEnd w:id="23"/>
          </w:p>
        </w:tc>
      </w:tr>
      <w:tr w:rsidR="00D40158" w:rsidRPr="00FB028F" w:rsidTr="00302BE0">
        <w:tc>
          <w:tcPr>
            <w:tcW w:w="3105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5967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结构类型"/>
            <w:r>
              <w:t>砖混结构</w:t>
            </w:r>
            <w:bookmarkEnd w:id="24"/>
          </w:p>
        </w:tc>
      </w:tr>
      <w:tr w:rsidR="00D40158" w:rsidRPr="00FB028F" w:rsidTr="00302BE0">
        <w:tc>
          <w:tcPr>
            <w:tcW w:w="3105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5967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采暖期天数"/>
            <w:r>
              <w:t>150</w:t>
            </w:r>
            <w:bookmarkEnd w:id="25"/>
          </w:p>
        </w:tc>
      </w:tr>
      <w:tr w:rsidR="00D40158" w:rsidRPr="00FB028F" w:rsidTr="00302BE0">
        <w:tc>
          <w:tcPr>
            <w:tcW w:w="3105" w:type="dxa"/>
            <w:shd w:val="clear" w:color="auto" w:fill="E6E6E6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5967" w:type="dxa"/>
            <w:shd w:val="clear" w:color="auto" w:fill="auto"/>
          </w:tcPr>
          <w:p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采暖期平均外温"/>
            <w:r>
              <w:t>-4.50</w:t>
            </w:r>
            <w:bookmarkEnd w:id="26"/>
          </w:p>
        </w:tc>
      </w:tr>
    </w:tbl>
    <w:p w:rsidR="00D40158" w:rsidRDefault="00D40158" w:rsidP="00D40158">
      <w:pPr>
        <w:pStyle w:val="1"/>
      </w:pPr>
      <w:bookmarkStart w:id="27" w:name="_Toc183816892"/>
      <w:bookmarkStart w:id="28" w:name="TitleFormat"/>
      <w:bookmarkEnd w:id="13"/>
      <w:r>
        <w:rPr>
          <w:rFonts w:hint="eastAsia"/>
        </w:rPr>
        <w:t>设计依据</w:t>
      </w:r>
      <w:bookmarkEnd w:id="27"/>
    </w:p>
    <w:p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9" w:name="计算依据"/>
      <w:bookmarkEnd w:id="28"/>
      <w:bookmarkEnd w:id="29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《严寒和寒冷地区居住建筑节能设计标准》</w:t>
      </w:r>
      <w:r>
        <w:rPr>
          <w:kern w:val="2"/>
          <w:szCs w:val="24"/>
          <w:lang w:val="en-US"/>
        </w:rPr>
        <w:t>JGJ 26-2018</w:t>
      </w:r>
    </w:p>
    <w:p w:rsidR="0077247D" w:rsidRDefault="00662B1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:rsidR="0077247D" w:rsidRDefault="00662B1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:rsidR="0077247D" w:rsidRDefault="00662B18">
      <w:pPr>
        <w:pStyle w:val="1"/>
        <w:widowControl w:val="0"/>
        <w:jc w:val="both"/>
        <w:rPr>
          <w:kern w:val="2"/>
          <w:szCs w:val="24"/>
        </w:rPr>
      </w:pPr>
      <w:bookmarkStart w:id="30" w:name="_Toc183816893"/>
      <w:r>
        <w:rPr>
          <w:kern w:val="2"/>
          <w:szCs w:val="24"/>
        </w:rPr>
        <w:lastRenderedPageBreak/>
        <w:t>建筑大样</w:t>
      </w:r>
      <w:bookmarkEnd w:id="30"/>
    </w:p>
    <w:p w:rsidR="0077247D" w:rsidRDefault="00356398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pict>
          <v:shape id="图片 32" o:spid="_x0000_i1027" type="#_x0000_t75" style="width:446pt;height:460.5pt;visibility:visible;mso-wrap-style:square">
            <v:imagedata r:id="rId11" o:title=""/>
          </v:shape>
        </w:pict>
      </w:r>
    </w:p>
    <w:p w:rsidR="0077247D" w:rsidRDefault="00662B1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</w:t>
      </w:r>
      <w:r>
        <w:rPr>
          <w:kern w:val="2"/>
          <w:szCs w:val="24"/>
          <w:lang w:val="en-US"/>
        </w:rPr>
        <w:t>层平面</w:t>
      </w:r>
    </w:p>
    <w:p w:rsidR="0077247D" w:rsidRDefault="00356398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lastRenderedPageBreak/>
        <w:pict>
          <v:shape id="图片 33" o:spid="_x0000_i1028" type="#_x0000_t75" style="width:446.5pt;height:463pt;visibility:visible;mso-wrap-style:square">
            <v:imagedata r:id="rId12" o:title=""/>
          </v:shape>
        </w:pict>
      </w:r>
    </w:p>
    <w:p w:rsidR="0077247D" w:rsidRDefault="00662B18">
      <w:pPr>
        <w:widowControl w:val="0"/>
        <w:jc w:val="center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</w:t>
      </w:r>
      <w:r>
        <w:rPr>
          <w:kern w:val="2"/>
          <w:szCs w:val="24"/>
          <w:lang w:val="en-US"/>
        </w:rPr>
        <w:t>层平面</w:t>
      </w:r>
    </w:p>
    <w:p w:rsidR="0077247D" w:rsidRDefault="00662B18">
      <w:pPr>
        <w:pStyle w:val="1"/>
        <w:widowControl w:val="0"/>
        <w:jc w:val="both"/>
        <w:rPr>
          <w:kern w:val="2"/>
          <w:szCs w:val="24"/>
        </w:rPr>
      </w:pPr>
      <w:bookmarkStart w:id="31" w:name="_Toc183816894"/>
      <w:r>
        <w:rPr>
          <w:kern w:val="2"/>
          <w:szCs w:val="24"/>
        </w:rPr>
        <w:t>规定性指标检查</w:t>
      </w:r>
      <w:bookmarkEnd w:id="31"/>
    </w:p>
    <w:p w:rsidR="0077247D" w:rsidRDefault="00662B18">
      <w:pPr>
        <w:pStyle w:val="2"/>
        <w:widowControl w:val="0"/>
        <w:rPr>
          <w:kern w:val="2"/>
        </w:rPr>
      </w:pPr>
      <w:bookmarkStart w:id="32" w:name="_Toc183816895"/>
      <w:r>
        <w:rPr>
          <w:kern w:val="2"/>
        </w:rPr>
        <w:t>工程材料</w:t>
      </w:r>
      <w:bookmarkEnd w:id="32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77247D">
        <w:tc>
          <w:tcPr>
            <w:tcW w:w="2196" w:type="dxa"/>
            <w:vMerge w:val="restart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备注</w:t>
            </w:r>
          </w:p>
        </w:tc>
      </w:tr>
      <w:tr w:rsidR="0077247D">
        <w:tc>
          <w:tcPr>
            <w:tcW w:w="2196" w:type="dxa"/>
            <w:vMerge/>
            <w:shd w:val="clear" w:color="auto" w:fill="E6E6E6"/>
            <w:vAlign w:val="center"/>
          </w:tcPr>
          <w:p w:rsidR="0077247D" w:rsidRDefault="0077247D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J/(</w:t>
            </w:r>
            <w:proofErr w:type="spellStart"/>
            <w:r>
              <w:t>kg.K</w:t>
            </w:r>
            <w:proofErr w:type="spell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g/(</w:t>
            </w:r>
            <w:proofErr w:type="spellStart"/>
            <w:r>
              <w:t>m.h.kPa</w:t>
            </w:r>
            <w:proofErr w:type="spell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77247D" w:rsidRDefault="0077247D">
            <w:pPr>
              <w:jc w:val="center"/>
            </w:pPr>
          </w:p>
        </w:tc>
      </w:tr>
      <w:tr w:rsidR="0077247D">
        <w:tc>
          <w:tcPr>
            <w:tcW w:w="2196" w:type="dxa"/>
            <w:shd w:val="clear" w:color="auto" w:fill="E6E6E6"/>
            <w:vAlign w:val="center"/>
          </w:tcPr>
          <w:p w:rsidR="0077247D" w:rsidRDefault="00662B18">
            <w:r>
              <w:t>水泥砂浆</w:t>
            </w:r>
          </w:p>
        </w:tc>
        <w:tc>
          <w:tcPr>
            <w:tcW w:w="1018" w:type="dxa"/>
            <w:vAlign w:val="center"/>
          </w:tcPr>
          <w:p w:rsidR="0077247D" w:rsidRDefault="00662B18">
            <w:r>
              <w:t>0.930</w:t>
            </w:r>
          </w:p>
        </w:tc>
        <w:tc>
          <w:tcPr>
            <w:tcW w:w="1030" w:type="dxa"/>
            <w:vAlign w:val="center"/>
          </w:tcPr>
          <w:p w:rsidR="0077247D" w:rsidRDefault="00662B18">
            <w:r>
              <w:t>11.370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t>1800.0</w:t>
            </w:r>
          </w:p>
        </w:tc>
        <w:tc>
          <w:tcPr>
            <w:tcW w:w="1018" w:type="dxa"/>
            <w:vAlign w:val="center"/>
          </w:tcPr>
          <w:p w:rsidR="0077247D" w:rsidRDefault="00662B18">
            <w:r>
              <w:t>1050.0</w:t>
            </w:r>
          </w:p>
        </w:tc>
        <w:tc>
          <w:tcPr>
            <w:tcW w:w="1188" w:type="dxa"/>
            <w:vAlign w:val="center"/>
          </w:tcPr>
          <w:p w:rsidR="0077247D" w:rsidRDefault="00662B18">
            <w:r>
              <w:t>0.0210</w:t>
            </w:r>
          </w:p>
        </w:tc>
        <w:tc>
          <w:tcPr>
            <w:tcW w:w="1516" w:type="dxa"/>
            <w:vAlign w:val="center"/>
          </w:tcPr>
          <w:p w:rsidR="0077247D" w:rsidRDefault="00662B1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7247D">
        <w:tc>
          <w:tcPr>
            <w:tcW w:w="2196" w:type="dxa"/>
            <w:shd w:val="clear" w:color="auto" w:fill="E6E6E6"/>
            <w:vAlign w:val="center"/>
          </w:tcPr>
          <w:p w:rsidR="0077247D" w:rsidRDefault="00662B18">
            <w:r>
              <w:t>石灰砂浆</w:t>
            </w:r>
          </w:p>
        </w:tc>
        <w:tc>
          <w:tcPr>
            <w:tcW w:w="1018" w:type="dxa"/>
            <w:vAlign w:val="center"/>
          </w:tcPr>
          <w:p w:rsidR="0077247D" w:rsidRDefault="00662B18">
            <w:r>
              <w:t>0.810</w:t>
            </w:r>
          </w:p>
        </w:tc>
        <w:tc>
          <w:tcPr>
            <w:tcW w:w="1030" w:type="dxa"/>
            <w:vAlign w:val="center"/>
          </w:tcPr>
          <w:p w:rsidR="0077247D" w:rsidRDefault="00662B18">
            <w:r>
              <w:t>10.070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t>1600.0</w:t>
            </w:r>
          </w:p>
        </w:tc>
        <w:tc>
          <w:tcPr>
            <w:tcW w:w="1018" w:type="dxa"/>
            <w:vAlign w:val="center"/>
          </w:tcPr>
          <w:p w:rsidR="0077247D" w:rsidRDefault="00662B18">
            <w:r>
              <w:t>1050.0</w:t>
            </w:r>
          </w:p>
        </w:tc>
        <w:tc>
          <w:tcPr>
            <w:tcW w:w="1188" w:type="dxa"/>
            <w:vAlign w:val="center"/>
          </w:tcPr>
          <w:p w:rsidR="0077247D" w:rsidRDefault="00662B18">
            <w:r>
              <w:t>0.0443</w:t>
            </w:r>
          </w:p>
        </w:tc>
        <w:tc>
          <w:tcPr>
            <w:tcW w:w="1516" w:type="dxa"/>
            <w:vAlign w:val="center"/>
          </w:tcPr>
          <w:p w:rsidR="0077247D" w:rsidRDefault="00662B1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lastRenderedPageBreak/>
              <w:t>GB50176-2016</w:t>
            </w:r>
          </w:p>
        </w:tc>
      </w:tr>
      <w:tr w:rsidR="0077247D">
        <w:tc>
          <w:tcPr>
            <w:tcW w:w="2196" w:type="dxa"/>
            <w:shd w:val="clear" w:color="auto" w:fill="E6E6E6"/>
            <w:vAlign w:val="center"/>
          </w:tcPr>
          <w:p w:rsidR="0077247D" w:rsidRDefault="00662B18">
            <w:r>
              <w:lastRenderedPageBreak/>
              <w:t>钢筋混凝土</w:t>
            </w:r>
          </w:p>
        </w:tc>
        <w:tc>
          <w:tcPr>
            <w:tcW w:w="1018" w:type="dxa"/>
            <w:vAlign w:val="center"/>
          </w:tcPr>
          <w:p w:rsidR="0077247D" w:rsidRDefault="00662B18">
            <w:r>
              <w:t>1.740</w:t>
            </w:r>
          </w:p>
        </w:tc>
        <w:tc>
          <w:tcPr>
            <w:tcW w:w="1030" w:type="dxa"/>
            <w:vAlign w:val="center"/>
          </w:tcPr>
          <w:p w:rsidR="0077247D" w:rsidRDefault="00662B18">
            <w:r>
              <w:t>17.200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t>2500.0</w:t>
            </w:r>
          </w:p>
        </w:tc>
        <w:tc>
          <w:tcPr>
            <w:tcW w:w="1018" w:type="dxa"/>
            <w:vAlign w:val="center"/>
          </w:tcPr>
          <w:p w:rsidR="0077247D" w:rsidRDefault="00662B18">
            <w:r>
              <w:t>920.0</w:t>
            </w:r>
          </w:p>
        </w:tc>
        <w:tc>
          <w:tcPr>
            <w:tcW w:w="1188" w:type="dxa"/>
            <w:vAlign w:val="center"/>
          </w:tcPr>
          <w:p w:rsidR="0077247D" w:rsidRDefault="00662B18">
            <w:r>
              <w:t>0.0158</w:t>
            </w:r>
          </w:p>
        </w:tc>
        <w:tc>
          <w:tcPr>
            <w:tcW w:w="1516" w:type="dxa"/>
            <w:vAlign w:val="center"/>
          </w:tcPr>
          <w:p w:rsidR="0077247D" w:rsidRDefault="00662B1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7247D">
        <w:tc>
          <w:tcPr>
            <w:tcW w:w="2196" w:type="dxa"/>
            <w:shd w:val="clear" w:color="auto" w:fill="E6E6E6"/>
            <w:vAlign w:val="center"/>
          </w:tcPr>
          <w:p w:rsidR="0077247D" w:rsidRDefault="00662B18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77247D" w:rsidRDefault="00662B18">
            <w:r>
              <w:t>1.510</w:t>
            </w:r>
          </w:p>
        </w:tc>
        <w:tc>
          <w:tcPr>
            <w:tcW w:w="1030" w:type="dxa"/>
            <w:vAlign w:val="center"/>
          </w:tcPr>
          <w:p w:rsidR="0077247D" w:rsidRDefault="00662B18">
            <w:r>
              <w:t>15.360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t>2300.0</w:t>
            </w:r>
          </w:p>
        </w:tc>
        <w:tc>
          <w:tcPr>
            <w:tcW w:w="1018" w:type="dxa"/>
            <w:vAlign w:val="center"/>
          </w:tcPr>
          <w:p w:rsidR="0077247D" w:rsidRDefault="00662B18">
            <w:r>
              <w:t>920.0</w:t>
            </w:r>
          </w:p>
        </w:tc>
        <w:tc>
          <w:tcPr>
            <w:tcW w:w="1188" w:type="dxa"/>
            <w:vAlign w:val="center"/>
          </w:tcPr>
          <w:p w:rsidR="0077247D" w:rsidRDefault="00662B18">
            <w:r>
              <w:t>0.0173</w:t>
            </w:r>
          </w:p>
        </w:tc>
        <w:tc>
          <w:tcPr>
            <w:tcW w:w="1516" w:type="dxa"/>
            <w:vAlign w:val="center"/>
          </w:tcPr>
          <w:p w:rsidR="0077247D" w:rsidRDefault="00662B1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7247D">
        <w:tc>
          <w:tcPr>
            <w:tcW w:w="2196" w:type="dxa"/>
            <w:shd w:val="clear" w:color="auto" w:fill="E6E6E6"/>
            <w:vAlign w:val="center"/>
          </w:tcPr>
          <w:p w:rsidR="0077247D" w:rsidRDefault="00662B18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:rsidR="0077247D" w:rsidRDefault="00662B18">
            <w:r>
              <w:t>0.030</w:t>
            </w:r>
          </w:p>
        </w:tc>
        <w:tc>
          <w:tcPr>
            <w:tcW w:w="1030" w:type="dxa"/>
            <w:vAlign w:val="center"/>
          </w:tcPr>
          <w:p w:rsidR="0077247D" w:rsidRDefault="00662B18">
            <w:r>
              <w:t>0.340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t>35.0</w:t>
            </w:r>
          </w:p>
        </w:tc>
        <w:tc>
          <w:tcPr>
            <w:tcW w:w="1018" w:type="dxa"/>
            <w:vAlign w:val="center"/>
          </w:tcPr>
          <w:p w:rsidR="0077247D" w:rsidRDefault="00662B18">
            <w:r>
              <w:t>1380.0</w:t>
            </w:r>
          </w:p>
        </w:tc>
        <w:tc>
          <w:tcPr>
            <w:tcW w:w="1188" w:type="dxa"/>
            <w:vAlign w:val="center"/>
          </w:tcPr>
          <w:p w:rsidR="0077247D" w:rsidRDefault="00662B18">
            <w:r>
              <w:t>0.0000</w:t>
            </w:r>
          </w:p>
        </w:tc>
        <w:tc>
          <w:tcPr>
            <w:tcW w:w="1516" w:type="dxa"/>
            <w:vAlign w:val="center"/>
          </w:tcPr>
          <w:p w:rsidR="0077247D" w:rsidRDefault="00662B1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77247D">
        <w:tc>
          <w:tcPr>
            <w:tcW w:w="2196" w:type="dxa"/>
            <w:shd w:val="clear" w:color="auto" w:fill="E6E6E6"/>
            <w:vAlign w:val="center"/>
          </w:tcPr>
          <w:p w:rsidR="0077247D" w:rsidRDefault="00662B18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:rsidR="0077247D" w:rsidRDefault="00662B18">
            <w:r>
              <w:t>0.180</w:t>
            </w:r>
          </w:p>
        </w:tc>
        <w:tc>
          <w:tcPr>
            <w:tcW w:w="1030" w:type="dxa"/>
            <w:vAlign w:val="center"/>
          </w:tcPr>
          <w:p w:rsidR="0077247D" w:rsidRDefault="00662B18">
            <w:r>
              <w:t>3.100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t>700.0</w:t>
            </w:r>
          </w:p>
        </w:tc>
        <w:tc>
          <w:tcPr>
            <w:tcW w:w="1018" w:type="dxa"/>
            <w:vAlign w:val="center"/>
          </w:tcPr>
          <w:p w:rsidR="0077247D" w:rsidRDefault="00662B18">
            <w:r>
              <w:t>1050.0</w:t>
            </w:r>
          </w:p>
        </w:tc>
        <w:tc>
          <w:tcPr>
            <w:tcW w:w="1188" w:type="dxa"/>
            <w:vAlign w:val="center"/>
          </w:tcPr>
          <w:p w:rsidR="0077247D" w:rsidRDefault="00662B18">
            <w:r>
              <w:t>0.0998</w:t>
            </w:r>
          </w:p>
        </w:tc>
        <w:tc>
          <w:tcPr>
            <w:tcW w:w="1516" w:type="dxa"/>
            <w:vAlign w:val="center"/>
          </w:tcPr>
          <w:p w:rsidR="0077247D" w:rsidRDefault="00662B18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77247D">
        <w:tc>
          <w:tcPr>
            <w:tcW w:w="2196" w:type="dxa"/>
            <w:shd w:val="clear" w:color="auto" w:fill="E6E6E6"/>
            <w:vAlign w:val="center"/>
          </w:tcPr>
          <w:p w:rsidR="0077247D" w:rsidRDefault="00662B18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:rsidR="0077247D" w:rsidRDefault="00662B18">
            <w:r>
              <w:t>0.750</w:t>
            </w:r>
          </w:p>
        </w:tc>
        <w:tc>
          <w:tcPr>
            <w:tcW w:w="1030" w:type="dxa"/>
            <w:vAlign w:val="center"/>
          </w:tcPr>
          <w:p w:rsidR="0077247D" w:rsidRDefault="00662B18">
            <w:r>
              <w:t>7.490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t>1450.0</w:t>
            </w:r>
          </w:p>
        </w:tc>
        <w:tc>
          <w:tcPr>
            <w:tcW w:w="1018" w:type="dxa"/>
            <w:vAlign w:val="center"/>
          </w:tcPr>
          <w:p w:rsidR="0077247D" w:rsidRDefault="00662B18">
            <w:r>
              <w:t>709.4</w:t>
            </w:r>
          </w:p>
        </w:tc>
        <w:tc>
          <w:tcPr>
            <w:tcW w:w="1188" w:type="dxa"/>
            <w:vAlign w:val="center"/>
          </w:tcPr>
          <w:p w:rsidR="0077247D" w:rsidRDefault="00662B18">
            <w:r>
              <w:t>0.0000</w:t>
            </w:r>
          </w:p>
        </w:tc>
        <w:tc>
          <w:tcPr>
            <w:tcW w:w="1516" w:type="dxa"/>
            <w:vAlign w:val="center"/>
          </w:tcPr>
          <w:p w:rsidR="0077247D" w:rsidRDefault="0077247D">
            <w:pPr>
              <w:rPr>
                <w:sz w:val="18"/>
                <w:szCs w:val="18"/>
              </w:rPr>
            </w:pPr>
          </w:p>
        </w:tc>
      </w:tr>
      <w:tr w:rsidR="0077247D">
        <w:tc>
          <w:tcPr>
            <w:tcW w:w="2196" w:type="dxa"/>
            <w:shd w:val="clear" w:color="auto" w:fill="E6E6E6"/>
            <w:vAlign w:val="center"/>
          </w:tcPr>
          <w:p w:rsidR="0077247D" w:rsidRDefault="00662B18">
            <w:r>
              <w:t>水泥砂浆</w:t>
            </w:r>
            <w:r>
              <w:t>L</w:t>
            </w:r>
          </w:p>
        </w:tc>
        <w:tc>
          <w:tcPr>
            <w:tcW w:w="1018" w:type="dxa"/>
            <w:vAlign w:val="center"/>
          </w:tcPr>
          <w:p w:rsidR="0077247D" w:rsidRDefault="00662B18">
            <w:r>
              <w:t>0.930</w:t>
            </w:r>
          </w:p>
        </w:tc>
        <w:tc>
          <w:tcPr>
            <w:tcW w:w="1030" w:type="dxa"/>
            <w:vAlign w:val="center"/>
          </w:tcPr>
          <w:p w:rsidR="0077247D" w:rsidRDefault="00662B18">
            <w:r>
              <w:t>11.306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t>1800.0</w:t>
            </w:r>
          </w:p>
        </w:tc>
        <w:tc>
          <w:tcPr>
            <w:tcW w:w="1018" w:type="dxa"/>
            <w:vAlign w:val="center"/>
          </w:tcPr>
          <w:p w:rsidR="0077247D" w:rsidRDefault="00662B18">
            <w:r>
              <w:t>1050.0</w:t>
            </w:r>
          </w:p>
        </w:tc>
        <w:tc>
          <w:tcPr>
            <w:tcW w:w="1188" w:type="dxa"/>
            <w:vAlign w:val="center"/>
          </w:tcPr>
          <w:p w:rsidR="0077247D" w:rsidRDefault="00662B18">
            <w:r>
              <w:t>0.0080</w:t>
            </w:r>
          </w:p>
        </w:tc>
        <w:tc>
          <w:tcPr>
            <w:tcW w:w="1516" w:type="dxa"/>
            <w:vAlign w:val="center"/>
          </w:tcPr>
          <w:p w:rsidR="0077247D" w:rsidRDefault="0077247D">
            <w:pPr>
              <w:rPr>
                <w:sz w:val="18"/>
                <w:szCs w:val="18"/>
              </w:rPr>
            </w:pPr>
          </w:p>
        </w:tc>
      </w:tr>
      <w:tr w:rsidR="0077247D">
        <w:tc>
          <w:tcPr>
            <w:tcW w:w="2196" w:type="dxa"/>
            <w:shd w:val="clear" w:color="auto" w:fill="E6E6E6"/>
            <w:vAlign w:val="center"/>
          </w:tcPr>
          <w:p w:rsidR="0077247D" w:rsidRDefault="00662B18">
            <w:r>
              <w:t>混凝土</w:t>
            </w:r>
            <w:r>
              <w:t>L</w:t>
            </w:r>
          </w:p>
        </w:tc>
        <w:tc>
          <w:tcPr>
            <w:tcW w:w="1018" w:type="dxa"/>
            <w:vAlign w:val="center"/>
          </w:tcPr>
          <w:p w:rsidR="0077247D" w:rsidRDefault="00662B18">
            <w:r>
              <w:t>1.740</w:t>
            </w:r>
          </w:p>
        </w:tc>
        <w:tc>
          <w:tcPr>
            <w:tcW w:w="1030" w:type="dxa"/>
            <w:vAlign w:val="center"/>
          </w:tcPr>
          <w:p w:rsidR="0077247D" w:rsidRDefault="00662B18">
            <w:r>
              <w:t>17.060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t>2500.0</w:t>
            </w:r>
          </w:p>
        </w:tc>
        <w:tc>
          <w:tcPr>
            <w:tcW w:w="1018" w:type="dxa"/>
            <w:vAlign w:val="center"/>
          </w:tcPr>
          <w:p w:rsidR="0077247D" w:rsidRDefault="00662B18">
            <w:r>
              <w:t>920.0</w:t>
            </w:r>
          </w:p>
        </w:tc>
        <w:tc>
          <w:tcPr>
            <w:tcW w:w="1188" w:type="dxa"/>
            <w:vAlign w:val="center"/>
          </w:tcPr>
          <w:p w:rsidR="0077247D" w:rsidRDefault="00662B18">
            <w:r>
              <w:t>0.0040</w:t>
            </w:r>
          </w:p>
        </w:tc>
        <w:tc>
          <w:tcPr>
            <w:tcW w:w="1516" w:type="dxa"/>
            <w:vAlign w:val="center"/>
          </w:tcPr>
          <w:p w:rsidR="0077247D" w:rsidRDefault="0077247D">
            <w:pPr>
              <w:rPr>
                <w:sz w:val="18"/>
                <w:szCs w:val="18"/>
              </w:rPr>
            </w:pPr>
          </w:p>
        </w:tc>
      </w:tr>
      <w:tr w:rsidR="0077247D">
        <w:tc>
          <w:tcPr>
            <w:tcW w:w="2196" w:type="dxa"/>
            <w:shd w:val="clear" w:color="auto" w:fill="E6E6E6"/>
            <w:vAlign w:val="center"/>
          </w:tcPr>
          <w:p w:rsidR="0077247D" w:rsidRDefault="00662B18">
            <w:r>
              <w:t>水泥聚苯板</w:t>
            </w:r>
            <w:r>
              <w:t>L</w:t>
            </w:r>
          </w:p>
        </w:tc>
        <w:tc>
          <w:tcPr>
            <w:tcW w:w="1018" w:type="dxa"/>
            <w:vAlign w:val="center"/>
          </w:tcPr>
          <w:p w:rsidR="0077247D" w:rsidRDefault="00662B18">
            <w:r>
              <w:t>0.081</w:t>
            </w:r>
          </w:p>
        </w:tc>
        <w:tc>
          <w:tcPr>
            <w:tcW w:w="1030" w:type="dxa"/>
            <w:vAlign w:val="center"/>
          </w:tcPr>
          <w:p w:rsidR="0077247D" w:rsidRDefault="00662B18">
            <w:r>
              <w:t>1.850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t>200.0</w:t>
            </w:r>
          </w:p>
        </w:tc>
        <w:tc>
          <w:tcPr>
            <w:tcW w:w="1018" w:type="dxa"/>
            <w:vAlign w:val="center"/>
          </w:tcPr>
          <w:p w:rsidR="0077247D" w:rsidRDefault="00662B18">
            <w:r>
              <w:t>2905.0</w:t>
            </w:r>
          </w:p>
        </w:tc>
        <w:tc>
          <w:tcPr>
            <w:tcW w:w="1188" w:type="dxa"/>
            <w:vAlign w:val="center"/>
          </w:tcPr>
          <w:p w:rsidR="0077247D" w:rsidRDefault="00662B18">
            <w:r>
              <w:t>0.0000</w:t>
            </w:r>
          </w:p>
        </w:tc>
        <w:tc>
          <w:tcPr>
            <w:tcW w:w="1516" w:type="dxa"/>
            <w:vAlign w:val="center"/>
          </w:tcPr>
          <w:p w:rsidR="0077247D" w:rsidRDefault="0077247D">
            <w:pPr>
              <w:rPr>
                <w:sz w:val="18"/>
                <w:szCs w:val="18"/>
              </w:rPr>
            </w:pPr>
          </w:p>
        </w:tc>
      </w:tr>
      <w:tr w:rsidR="0077247D">
        <w:tc>
          <w:tcPr>
            <w:tcW w:w="2196" w:type="dxa"/>
            <w:shd w:val="clear" w:color="auto" w:fill="E6E6E6"/>
            <w:vAlign w:val="center"/>
          </w:tcPr>
          <w:p w:rsidR="0077247D" w:rsidRDefault="00662B18">
            <w:r>
              <w:t>土壤层</w:t>
            </w:r>
            <w:r>
              <w:t>L</w:t>
            </w:r>
          </w:p>
        </w:tc>
        <w:tc>
          <w:tcPr>
            <w:tcW w:w="1018" w:type="dxa"/>
            <w:vAlign w:val="center"/>
          </w:tcPr>
          <w:p w:rsidR="0077247D" w:rsidRDefault="00662B18">
            <w:r>
              <w:t>6.121</w:t>
            </w:r>
          </w:p>
        </w:tc>
        <w:tc>
          <w:tcPr>
            <w:tcW w:w="1030" w:type="dxa"/>
            <w:vAlign w:val="center"/>
          </w:tcPr>
          <w:p w:rsidR="0077247D" w:rsidRDefault="00662B18">
            <w:r>
              <w:t>0.671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t>1.0</w:t>
            </w:r>
          </w:p>
        </w:tc>
        <w:tc>
          <w:tcPr>
            <w:tcW w:w="1018" w:type="dxa"/>
            <w:vAlign w:val="center"/>
          </w:tcPr>
          <w:p w:rsidR="0077247D" w:rsidRDefault="00662B18">
            <w:r>
              <w:t>1010.0</w:t>
            </w:r>
          </w:p>
        </w:tc>
        <w:tc>
          <w:tcPr>
            <w:tcW w:w="1188" w:type="dxa"/>
            <w:vAlign w:val="center"/>
          </w:tcPr>
          <w:p w:rsidR="0077247D" w:rsidRDefault="00662B18">
            <w:r>
              <w:t>0.0120</w:t>
            </w:r>
          </w:p>
        </w:tc>
        <w:tc>
          <w:tcPr>
            <w:tcW w:w="1516" w:type="dxa"/>
            <w:vAlign w:val="center"/>
          </w:tcPr>
          <w:p w:rsidR="0077247D" w:rsidRDefault="0077247D">
            <w:pPr>
              <w:rPr>
                <w:sz w:val="18"/>
                <w:szCs w:val="18"/>
              </w:rPr>
            </w:pPr>
          </w:p>
        </w:tc>
      </w:tr>
    </w:tbl>
    <w:p w:rsidR="0077247D" w:rsidRDefault="00662B18">
      <w:pPr>
        <w:pStyle w:val="2"/>
        <w:widowControl w:val="0"/>
        <w:rPr>
          <w:kern w:val="2"/>
        </w:rPr>
      </w:pPr>
      <w:bookmarkStart w:id="33" w:name="_Toc183816896"/>
      <w:r>
        <w:rPr>
          <w:kern w:val="2"/>
        </w:rPr>
        <w:t>体形系数</w:t>
      </w:r>
      <w:bookmarkEnd w:id="3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77247D">
        <w:tc>
          <w:tcPr>
            <w:tcW w:w="2513" w:type="dxa"/>
            <w:shd w:val="clear" w:color="auto" w:fill="E6E6E6"/>
            <w:vAlign w:val="center"/>
          </w:tcPr>
          <w:p w:rsidR="0077247D" w:rsidRDefault="00662B18">
            <w:r>
              <w:t>外表面积</w:t>
            </w:r>
          </w:p>
        </w:tc>
        <w:tc>
          <w:tcPr>
            <w:tcW w:w="6820" w:type="dxa"/>
            <w:vAlign w:val="center"/>
          </w:tcPr>
          <w:p w:rsidR="0077247D" w:rsidRDefault="00662B18">
            <w:r>
              <w:t>1663.18</w:t>
            </w:r>
          </w:p>
        </w:tc>
      </w:tr>
      <w:tr w:rsidR="0077247D">
        <w:tc>
          <w:tcPr>
            <w:tcW w:w="2513" w:type="dxa"/>
            <w:shd w:val="clear" w:color="auto" w:fill="E6E6E6"/>
            <w:vAlign w:val="center"/>
          </w:tcPr>
          <w:p w:rsidR="0077247D" w:rsidRDefault="00662B18">
            <w:r>
              <w:t>建筑体积</w:t>
            </w:r>
          </w:p>
        </w:tc>
        <w:tc>
          <w:tcPr>
            <w:tcW w:w="6820" w:type="dxa"/>
            <w:vAlign w:val="center"/>
          </w:tcPr>
          <w:p w:rsidR="0077247D" w:rsidRDefault="00662B18">
            <w:r>
              <w:t>2820.35</w:t>
            </w:r>
          </w:p>
        </w:tc>
      </w:tr>
      <w:tr w:rsidR="0077247D">
        <w:tc>
          <w:tcPr>
            <w:tcW w:w="2513" w:type="dxa"/>
            <w:shd w:val="clear" w:color="auto" w:fill="E6E6E6"/>
            <w:vAlign w:val="center"/>
          </w:tcPr>
          <w:p w:rsidR="0077247D" w:rsidRDefault="00662B18">
            <w:r>
              <w:t>体形系数</w:t>
            </w:r>
          </w:p>
        </w:tc>
        <w:tc>
          <w:tcPr>
            <w:tcW w:w="6820" w:type="dxa"/>
            <w:vAlign w:val="center"/>
          </w:tcPr>
          <w:p w:rsidR="0077247D" w:rsidRDefault="00662B18">
            <w:r>
              <w:t>0.5</w:t>
            </w:r>
            <w:r w:rsidR="00920CE4">
              <w:t>4</w:t>
            </w:r>
          </w:p>
        </w:tc>
      </w:tr>
      <w:tr w:rsidR="0077247D">
        <w:tc>
          <w:tcPr>
            <w:tcW w:w="2513" w:type="dxa"/>
            <w:shd w:val="clear" w:color="auto" w:fill="E6E6E6"/>
            <w:vAlign w:val="center"/>
          </w:tcPr>
          <w:p w:rsidR="0077247D" w:rsidRDefault="00662B18">
            <w:r>
              <w:t>标准依据</w:t>
            </w:r>
          </w:p>
        </w:tc>
        <w:tc>
          <w:tcPr>
            <w:tcW w:w="6820" w:type="dxa"/>
            <w:vAlign w:val="center"/>
          </w:tcPr>
          <w:p w:rsidR="0077247D" w:rsidRDefault="00662B18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4.1.3</w:t>
            </w:r>
            <w:r>
              <w:t>条</w:t>
            </w:r>
          </w:p>
        </w:tc>
      </w:tr>
      <w:tr w:rsidR="0077247D">
        <w:tc>
          <w:tcPr>
            <w:tcW w:w="2513" w:type="dxa"/>
            <w:shd w:val="clear" w:color="auto" w:fill="E6E6E6"/>
            <w:vAlign w:val="center"/>
          </w:tcPr>
          <w:p w:rsidR="0077247D" w:rsidRDefault="00662B18">
            <w:r>
              <w:t>标准要求</w:t>
            </w:r>
          </w:p>
        </w:tc>
        <w:tc>
          <w:tcPr>
            <w:tcW w:w="6820" w:type="dxa"/>
            <w:vAlign w:val="center"/>
          </w:tcPr>
          <w:p w:rsidR="0077247D" w:rsidRDefault="00662B18">
            <w:r>
              <w:t>体形系数应符合表</w:t>
            </w:r>
            <w:r>
              <w:t>4.1.3</w:t>
            </w:r>
            <w:r>
              <w:t>的规定</w:t>
            </w:r>
            <w:r>
              <w:t>(s≤0.55)</w:t>
            </w:r>
          </w:p>
        </w:tc>
      </w:tr>
      <w:tr w:rsidR="0077247D">
        <w:tc>
          <w:tcPr>
            <w:tcW w:w="2513" w:type="dxa"/>
            <w:shd w:val="clear" w:color="auto" w:fill="E6E6E6"/>
            <w:vAlign w:val="center"/>
          </w:tcPr>
          <w:p w:rsidR="0077247D" w:rsidRDefault="00662B18">
            <w:r>
              <w:t>结论</w:t>
            </w:r>
          </w:p>
        </w:tc>
        <w:tc>
          <w:tcPr>
            <w:tcW w:w="6820" w:type="dxa"/>
            <w:vAlign w:val="center"/>
          </w:tcPr>
          <w:p w:rsidR="0077247D" w:rsidRDefault="00920CE4">
            <w:r>
              <w:rPr>
                <w:rFonts w:hint="eastAsia"/>
              </w:rPr>
              <w:t>满足</w:t>
            </w:r>
          </w:p>
        </w:tc>
      </w:tr>
    </w:tbl>
    <w:p w:rsidR="0077247D" w:rsidRDefault="00662B18">
      <w:pPr>
        <w:pStyle w:val="2"/>
        <w:widowControl w:val="0"/>
        <w:rPr>
          <w:kern w:val="2"/>
        </w:rPr>
      </w:pPr>
      <w:bookmarkStart w:id="34" w:name="_Toc183816897"/>
      <w:r>
        <w:rPr>
          <w:kern w:val="2"/>
        </w:rPr>
        <w:t>开间窗墙比</w:t>
      </w:r>
      <w:bookmarkEnd w:id="3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77247D">
        <w:tc>
          <w:tcPr>
            <w:tcW w:w="1160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是否满足</w:t>
            </w:r>
          </w:p>
        </w:tc>
      </w:tr>
      <w:tr w:rsidR="0077247D">
        <w:tc>
          <w:tcPr>
            <w:tcW w:w="1160" w:type="dxa"/>
            <w:vAlign w:val="center"/>
          </w:tcPr>
          <w:p w:rsidR="0077247D" w:rsidRDefault="00662B18">
            <w:r>
              <w:t>南向</w:t>
            </w:r>
          </w:p>
        </w:tc>
        <w:tc>
          <w:tcPr>
            <w:tcW w:w="1279" w:type="dxa"/>
            <w:vAlign w:val="center"/>
          </w:tcPr>
          <w:p w:rsidR="0077247D" w:rsidRDefault="00662B18">
            <w:r>
              <w:t>2021</w:t>
            </w:r>
          </w:p>
        </w:tc>
        <w:tc>
          <w:tcPr>
            <w:tcW w:w="1443" w:type="dxa"/>
            <w:vAlign w:val="center"/>
          </w:tcPr>
          <w:p w:rsidR="0077247D" w:rsidRDefault="00662B18">
            <w:r>
              <w:t>3.150</w:t>
            </w:r>
          </w:p>
        </w:tc>
        <w:tc>
          <w:tcPr>
            <w:tcW w:w="1714" w:type="dxa"/>
            <w:vAlign w:val="center"/>
          </w:tcPr>
          <w:p w:rsidR="0077247D" w:rsidRDefault="00662B18">
            <w:r>
              <w:t>8.686</w:t>
            </w:r>
          </w:p>
        </w:tc>
        <w:tc>
          <w:tcPr>
            <w:tcW w:w="1228" w:type="dxa"/>
            <w:vAlign w:val="center"/>
          </w:tcPr>
          <w:p w:rsidR="0077247D" w:rsidRDefault="00662B18">
            <w:r>
              <w:t>0.36</w:t>
            </w:r>
          </w:p>
        </w:tc>
        <w:tc>
          <w:tcPr>
            <w:tcW w:w="1188" w:type="dxa"/>
            <w:vAlign w:val="center"/>
          </w:tcPr>
          <w:p w:rsidR="0077247D" w:rsidRDefault="00662B18">
            <w:r>
              <w:t>0.45</w:t>
            </w:r>
          </w:p>
        </w:tc>
        <w:tc>
          <w:tcPr>
            <w:tcW w:w="1318" w:type="dxa"/>
            <w:vAlign w:val="center"/>
          </w:tcPr>
          <w:p w:rsidR="0077247D" w:rsidRDefault="00662B18">
            <w:r>
              <w:t>满足</w:t>
            </w:r>
          </w:p>
        </w:tc>
      </w:tr>
      <w:tr w:rsidR="0077247D">
        <w:tc>
          <w:tcPr>
            <w:tcW w:w="1160" w:type="dxa"/>
            <w:vAlign w:val="center"/>
          </w:tcPr>
          <w:p w:rsidR="0077247D" w:rsidRDefault="00662B18">
            <w:r>
              <w:t>北向</w:t>
            </w:r>
          </w:p>
        </w:tc>
        <w:tc>
          <w:tcPr>
            <w:tcW w:w="1279" w:type="dxa"/>
            <w:vAlign w:val="center"/>
          </w:tcPr>
          <w:p w:rsidR="0077247D" w:rsidRDefault="00662B18">
            <w:r>
              <w:t>2023</w:t>
            </w:r>
          </w:p>
        </w:tc>
        <w:tc>
          <w:tcPr>
            <w:tcW w:w="1443" w:type="dxa"/>
            <w:vAlign w:val="center"/>
          </w:tcPr>
          <w:p w:rsidR="0077247D" w:rsidRDefault="00662B18">
            <w:r>
              <w:t>1.350</w:t>
            </w:r>
          </w:p>
        </w:tc>
        <w:tc>
          <w:tcPr>
            <w:tcW w:w="1714" w:type="dxa"/>
            <w:vAlign w:val="center"/>
          </w:tcPr>
          <w:p w:rsidR="0077247D" w:rsidRDefault="00662B18">
            <w:r>
              <w:t>6.144</w:t>
            </w:r>
          </w:p>
        </w:tc>
        <w:tc>
          <w:tcPr>
            <w:tcW w:w="1228" w:type="dxa"/>
            <w:vAlign w:val="center"/>
          </w:tcPr>
          <w:p w:rsidR="0077247D" w:rsidRDefault="00662B18">
            <w:r>
              <w:t>0.22</w:t>
            </w:r>
          </w:p>
        </w:tc>
        <w:tc>
          <w:tcPr>
            <w:tcW w:w="1188" w:type="dxa"/>
            <w:vAlign w:val="center"/>
          </w:tcPr>
          <w:p w:rsidR="0077247D" w:rsidRDefault="00662B18">
            <w:r>
              <w:t>0.25</w:t>
            </w:r>
          </w:p>
        </w:tc>
        <w:tc>
          <w:tcPr>
            <w:tcW w:w="1318" w:type="dxa"/>
            <w:vAlign w:val="center"/>
          </w:tcPr>
          <w:p w:rsidR="0077247D" w:rsidRDefault="00662B18">
            <w:r>
              <w:t>满足</w:t>
            </w:r>
          </w:p>
        </w:tc>
      </w:tr>
      <w:tr w:rsidR="0077247D">
        <w:tc>
          <w:tcPr>
            <w:tcW w:w="2439" w:type="dxa"/>
            <w:gridSpan w:val="2"/>
            <w:shd w:val="clear" w:color="auto" w:fill="E6E6E6"/>
            <w:vAlign w:val="center"/>
          </w:tcPr>
          <w:p w:rsidR="0077247D" w:rsidRDefault="00662B18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:rsidR="0077247D" w:rsidRDefault="00662B18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77247D">
        <w:tc>
          <w:tcPr>
            <w:tcW w:w="2439" w:type="dxa"/>
            <w:gridSpan w:val="2"/>
            <w:shd w:val="clear" w:color="auto" w:fill="E6E6E6"/>
            <w:vAlign w:val="center"/>
          </w:tcPr>
          <w:p w:rsidR="0077247D" w:rsidRDefault="00662B18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:rsidR="0077247D" w:rsidRDefault="00662B18">
            <w:r>
              <w:t>窗墙面积比不应超过表</w:t>
            </w:r>
            <w:r>
              <w:t>4.1.4</w:t>
            </w:r>
            <w:r>
              <w:t>的规定的数值</w:t>
            </w:r>
          </w:p>
        </w:tc>
      </w:tr>
      <w:tr w:rsidR="0077247D">
        <w:tc>
          <w:tcPr>
            <w:tcW w:w="2439" w:type="dxa"/>
            <w:gridSpan w:val="2"/>
            <w:shd w:val="clear" w:color="auto" w:fill="E6E6E6"/>
            <w:vAlign w:val="center"/>
          </w:tcPr>
          <w:p w:rsidR="0077247D" w:rsidRDefault="00662B18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:rsidR="0077247D" w:rsidRDefault="00662B18">
            <w:r>
              <w:t>满足</w:t>
            </w:r>
          </w:p>
        </w:tc>
      </w:tr>
    </w:tbl>
    <w:p w:rsidR="0077247D" w:rsidRDefault="00662B1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 w:rsidR="0077247D" w:rsidRDefault="00662B18">
      <w:pPr>
        <w:pStyle w:val="2"/>
        <w:widowControl w:val="0"/>
        <w:rPr>
          <w:kern w:val="2"/>
        </w:rPr>
      </w:pPr>
      <w:bookmarkStart w:id="35" w:name="_Toc183816898"/>
      <w:r>
        <w:rPr>
          <w:kern w:val="2"/>
        </w:rPr>
        <w:t>可权衡判断窗墙面积比检查</w:t>
      </w:r>
      <w:bookmarkEnd w:id="3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77247D">
        <w:tc>
          <w:tcPr>
            <w:tcW w:w="1160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是否满足</w:t>
            </w:r>
          </w:p>
        </w:tc>
      </w:tr>
      <w:tr w:rsidR="0077247D">
        <w:tc>
          <w:tcPr>
            <w:tcW w:w="1160" w:type="dxa"/>
            <w:vAlign w:val="center"/>
          </w:tcPr>
          <w:p w:rsidR="0077247D" w:rsidRDefault="00662B18">
            <w:r>
              <w:lastRenderedPageBreak/>
              <w:t>南向</w:t>
            </w:r>
          </w:p>
        </w:tc>
        <w:tc>
          <w:tcPr>
            <w:tcW w:w="1279" w:type="dxa"/>
            <w:vAlign w:val="center"/>
          </w:tcPr>
          <w:p w:rsidR="0077247D" w:rsidRDefault="00662B18">
            <w:r>
              <w:t>2021</w:t>
            </w:r>
          </w:p>
        </w:tc>
        <w:tc>
          <w:tcPr>
            <w:tcW w:w="1443" w:type="dxa"/>
            <w:vAlign w:val="center"/>
          </w:tcPr>
          <w:p w:rsidR="0077247D" w:rsidRDefault="00662B18">
            <w:r>
              <w:t>3.150</w:t>
            </w:r>
          </w:p>
        </w:tc>
        <w:tc>
          <w:tcPr>
            <w:tcW w:w="1714" w:type="dxa"/>
            <w:vAlign w:val="center"/>
          </w:tcPr>
          <w:p w:rsidR="0077247D" w:rsidRDefault="00662B18">
            <w:r>
              <w:t>8.686</w:t>
            </w:r>
          </w:p>
        </w:tc>
        <w:tc>
          <w:tcPr>
            <w:tcW w:w="1228" w:type="dxa"/>
            <w:vAlign w:val="center"/>
          </w:tcPr>
          <w:p w:rsidR="0077247D" w:rsidRDefault="00662B18">
            <w:r>
              <w:t>0.36</w:t>
            </w:r>
          </w:p>
        </w:tc>
        <w:tc>
          <w:tcPr>
            <w:tcW w:w="1188" w:type="dxa"/>
            <w:vAlign w:val="center"/>
          </w:tcPr>
          <w:p w:rsidR="0077247D" w:rsidRDefault="00662B18">
            <w:r>
              <w:t>0.55</w:t>
            </w:r>
          </w:p>
        </w:tc>
        <w:tc>
          <w:tcPr>
            <w:tcW w:w="1318" w:type="dxa"/>
            <w:vAlign w:val="center"/>
          </w:tcPr>
          <w:p w:rsidR="0077247D" w:rsidRDefault="00662B18">
            <w:r>
              <w:t>满足</w:t>
            </w:r>
          </w:p>
        </w:tc>
      </w:tr>
      <w:tr w:rsidR="0077247D">
        <w:tc>
          <w:tcPr>
            <w:tcW w:w="1160" w:type="dxa"/>
            <w:vAlign w:val="center"/>
          </w:tcPr>
          <w:p w:rsidR="0077247D" w:rsidRDefault="00662B18">
            <w:r>
              <w:t>北向</w:t>
            </w:r>
          </w:p>
        </w:tc>
        <w:tc>
          <w:tcPr>
            <w:tcW w:w="1279" w:type="dxa"/>
            <w:vAlign w:val="center"/>
          </w:tcPr>
          <w:p w:rsidR="0077247D" w:rsidRDefault="00662B18">
            <w:r>
              <w:t>2023</w:t>
            </w:r>
          </w:p>
        </w:tc>
        <w:tc>
          <w:tcPr>
            <w:tcW w:w="1443" w:type="dxa"/>
            <w:vAlign w:val="center"/>
          </w:tcPr>
          <w:p w:rsidR="0077247D" w:rsidRDefault="00662B18">
            <w:r>
              <w:t>1.350</w:t>
            </w:r>
          </w:p>
        </w:tc>
        <w:tc>
          <w:tcPr>
            <w:tcW w:w="1714" w:type="dxa"/>
            <w:vAlign w:val="center"/>
          </w:tcPr>
          <w:p w:rsidR="0077247D" w:rsidRDefault="00662B18">
            <w:r>
              <w:t>6.144</w:t>
            </w:r>
          </w:p>
        </w:tc>
        <w:tc>
          <w:tcPr>
            <w:tcW w:w="1228" w:type="dxa"/>
            <w:vAlign w:val="center"/>
          </w:tcPr>
          <w:p w:rsidR="0077247D" w:rsidRDefault="00662B18">
            <w:r>
              <w:t>0.22</w:t>
            </w:r>
          </w:p>
        </w:tc>
        <w:tc>
          <w:tcPr>
            <w:tcW w:w="1188" w:type="dxa"/>
            <w:vAlign w:val="center"/>
          </w:tcPr>
          <w:p w:rsidR="0077247D" w:rsidRDefault="00662B18">
            <w:r>
              <w:t>0.35</w:t>
            </w:r>
          </w:p>
        </w:tc>
        <w:tc>
          <w:tcPr>
            <w:tcW w:w="1318" w:type="dxa"/>
            <w:vAlign w:val="center"/>
          </w:tcPr>
          <w:p w:rsidR="0077247D" w:rsidRDefault="00662B18">
            <w:r>
              <w:t>满足</w:t>
            </w:r>
          </w:p>
        </w:tc>
      </w:tr>
      <w:tr w:rsidR="0077247D">
        <w:tc>
          <w:tcPr>
            <w:tcW w:w="2439" w:type="dxa"/>
            <w:gridSpan w:val="2"/>
            <w:shd w:val="clear" w:color="auto" w:fill="E6E6E6"/>
            <w:vAlign w:val="center"/>
          </w:tcPr>
          <w:p w:rsidR="0077247D" w:rsidRDefault="00662B18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:rsidR="0077247D" w:rsidRDefault="00662B18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4.3.2</w:t>
            </w:r>
            <w:r>
              <w:t>条</w:t>
            </w:r>
          </w:p>
        </w:tc>
      </w:tr>
      <w:tr w:rsidR="0077247D">
        <w:tc>
          <w:tcPr>
            <w:tcW w:w="2439" w:type="dxa"/>
            <w:gridSpan w:val="2"/>
            <w:shd w:val="clear" w:color="auto" w:fill="E6E6E6"/>
            <w:vAlign w:val="center"/>
          </w:tcPr>
          <w:p w:rsidR="0077247D" w:rsidRDefault="00662B18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:rsidR="0077247D" w:rsidRDefault="00662B18">
            <w:r>
              <w:t>在进行权衡判断时，窗墙面积比最大值不应超过表</w:t>
            </w:r>
            <w:r>
              <w:t>4.3.2-1</w:t>
            </w:r>
            <w:r>
              <w:t>的限值</w:t>
            </w:r>
          </w:p>
        </w:tc>
      </w:tr>
      <w:tr w:rsidR="0077247D">
        <w:tc>
          <w:tcPr>
            <w:tcW w:w="2439" w:type="dxa"/>
            <w:gridSpan w:val="2"/>
            <w:shd w:val="clear" w:color="auto" w:fill="E6E6E6"/>
            <w:vAlign w:val="center"/>
          </w:tcPr>
          <w:p w:rsidR="0077247D" w:rsidRDefault="00662B18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:rsidR="0077247D" w:rsidRDefault="00662B18">
            <w:r>
              <w:t>满足</w:t>
            </w:r>
          </w:p>
        </w:tc>
      </w:tr>
    </w:tbl>
    <w:p w:rsidR="0077247D" w:rsidRDefault="00662B1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 w:rsidR="0077247D" w:rsidRDefault="00662B18">
      <w:pPr>
        <w:pStyle w:val="2"/>
        <w:widowControl w:val="0"/>
        <w:rPr>
          <w:kern w:val="2"/>
        </w:rPr>
      </w:pPr>
      <w:bookmarkStart w:id="36" w:name="_Toc183816899"/>
      <w:r>
        <w:rPr>
          <w:kern w:val="2"/>
        </w:rPr>
        <w:t>天窗</w:t>
      </w:r>
      <w:bookmarkEnd w:id="36"/>
    </w:p>
    <w:p w:rsidR="0077247D" w:rsidRDefault="00662B18">
      <w:pPr>
        <w:pStyle w:val="3"/>
        <w:widowControl w:val="0"/>
        <w:jc w:val="both"/>
        <w:rPr>
          <w:kern w:val="2"/>
          <w:szCs w:val="24"/>
        </w:rPr>
      </w:pPr>
      <w:bookmarkStart w:id="37" w:name="_Toc183816900"/>
      <w:r>
        <w:rPr>
          <w:kern w:val="2"/>
          <w:szCs w:val="24"/>
        </w:rPr>
        <w:t>天窗屋顶比</w:t>
      </w:r>
      <w:bookmarkEnd w:id="37"/>
    </w:p>
    <w:p w:rsidR="0077247D" w:rsidRDefault="00662B1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:rsidR="0077247D" w:rsidRDefault="00662B18">
      <w:pPr>
        <w:pStyle w:val="3"/>
        <w:widowControl w:val="0"/>
        <w:jc w:val="both"/>
        <w:rPr>
          <w:kern w:val="2"/>
          <w:szCs w:val="24"/>
        </w:rPr>
      </w:pPr>
      <w:bookmarkStart w:id="38" w:name="_Toc183816901"/>
      <w:r>
        <w:rPr>
          <w:kern w:val="2"/>
          <w:szCs w:val="24"/>
        </w:rPr>
        <w:t>天窗传热系数</w:t>
      </w:r>
      <w:bookmarkEnd w:id="38"/>
    </w:p>
    <w:p w:rsidR="0077247D" w:rsidRDefault="00662B1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:rsidR="0077247D" w:rsidRDefault="00662B18">
      <w:pPr>
        <w:pStyle w:val="3"/>
        <w:widowControl w:val="0"/>
        <w:jc w:val="both"/>
        <w:rPr>
          <w:kern w:val="2"/>
          <w:szCs w:val="24"/>
        </w:rPr>
      </w:pPr>
      <w:bookmarkStart w:id="39" w:name="_Toc183816902"/>
      <w:r>
        <w:rPr>
          <w:kern w:val="2"/>
          <w:szCs w:val="24"/>
        </w:rPr>
        <w:t>天窗太阳得热系数</w:t>
      </w:r>
      <w:bookmarkEnd w:id="39"/>
    </w:p>
    <w:p w:rsidR="0077247D" w:rsidRDefault="00662B1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:rsidR="0077247D" w:rsidRDefault="00662B18">
      <w:pPr>
        <w:pStyle w:val="2"/>
        <w:widowControl w:val="0"/>
        <w:rPr>
          <w:kern w:val="2"/>
        </w:rPr>
      </w:pPr>
      <w:bookmarkStart w:id="40" w:name="_Toc183816903"/>
      <w:r>
        <w:rPr>
          <w:kern w:val="2"/>
        </w:rPr>
        <w:t>屋顶</w:t>
      </w:r>
      <w:bookmarkEnd w:id="40"/>
    </w:p>
    <w:p w:rsidR="0077247D" w:rsidRDefault="00662B18">
      <w:pPr>
        <w:pStyle w:val="3"/>
        <w:widowControl w:val="0"/>
        <w:jc w:val="both"/>
        <w:rPr>
          <w:kern w:val="2"/>
          <w:szCs w:val="24"/>
        </w:rPr>
      </w:pPr>
      <w:bookmarkStart w:id="41" w:name="_Toc183816904"/>
      <w:r>
        <w:rPr>
          <w:kern w:val="2"/>
          <w:szCs w:val="24"/>
        </w:rPr>
        <w:t>屋顶构造一</w:t>
      </w:r>
      <w:bookmarkEnd w:id="4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7247D">
        <w:tc>
          <w:tcPr>
            <w:tcW w:w="3345" w:type="dxa"/>
            <w:vMerge w:val="restart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热惰性指标</w:t>
            </w:r>
          </w:p>
        </w:tc>
      </w:tr>
      <w:tr w:rsidR="0077247D">
        <w:tc>
          <w:tcPr>
            <w:tcW w:w="3345" w:type="dxa"/>
            <w:vMerge/>
            <w:shd w:val="clear" w:color="auto" w:fill="E6E6E6"/>
            <w:vAlign w:val="center"/>
          </w:tcPr>
          <w:p w:rsidR="0077247D" w:rsidRDefault="0077247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D=R*S</w:t>
            </w:r>
          </w:p>
        </w:tc>
      </w:tr>
      <w:tr w:rsidR="0077247D">
        <w:tc>
          <w:tcPr>
            <w:tcW w:w="3345" w:type="dxa"/>
            <w:vAlign w:val="center"/>
          </w:tcPr>
          <w:p w:rsidR="0077247D" w:rsidRDefault="00662B18">
            <w:r>
              <w:t>碎石、卵石混凝土</w:t>
            </w:r>
            <w:r>
              <w:t>(ρ=2300)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t>40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1.510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15.360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t>1.00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0.026</w:t>
            </w:r>
          </w:p>
        </w:tc>
        <w:tc>
          <w:tcPr>
            <w:tcW w:w="1064" w:type="dxa"/>
            <w:vAlign w:val="center"/>
          </w:tcPr>
          <w:p w:rsidR="0077247D" w:rsidRDefault="00662B18">
            <w:r>
              <w:t>0.407</w:t>
            </w:r>
          </w:p>
        </w:tc>
      </w:tr>
      <w:tr w:rsidR="0077247D">
        <w:tc>
          <w:tcPr>
            <w:tcW w:w="3345" w:type="dxa"/>
            <w:vAlign w:val="center"/>
          </w:tcPr>
          <w:p w:rsidR="0077247D" w:rsidRDefault="00662B18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t>200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0.030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0.340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t>1.20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5.556</w:t>
            </w:r>
          </w:p>
        </w:tc>
        <w:tc>
          <w:tcPr>
            <w:tcW w:w="1064" w:type="dxa"/>
            <w:vAlign w:val="center"/>
          </w:tcPr>
          <w:p w:rsidR="0077247D" w:rsidRDefault="00662B18">
            <w:r>
              <w:t>2.267</w:t>
            </w:r>
          </w:p>
        </w:tc>
      </w:tr>
      <w:tr w:rsidR="0077247D">
        <w:tc>
          <w:tcPr>
            <w:tcW w:w="3345" w:type="dxa"/>
            <w:vAlign w:val="center"/>
          </w:tcPr>
          <w:p w:rsidR="0077247D" w:rsidRDefault="00662B18">
            <w:r>
              <w:t>水泥砂浆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t>20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0.930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11.370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t>1.00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0.022</w:t>
            </w:r>
          </w:p>
        </w:tc>
        <w:tc>
          <w:tcPr>
            <w:tcW w:w="1064" w:type="dxa"/>
            <w:vAlign w:val="center"/>
          </w:tcPr>
          <w:p w:rsidR="0077247D" w:rsidRDefault="00662B18">
            <w:r>
              <w:t>0.245</w:t>
            </w:r>
          </w:p>
        </w:tc>
      </w:tr>
      <w:tr w:rsidR="0077247D">
        <w:tc>
          <w:tcPr>
            <w:tcW w:w="3345" w:type="dxa"/>
            <w:vAlign w:val="center"/>
          </w:tcPr>
          <w:p w:rsidR="0077247D" w:rsidRDefault="00662B18">
            <w:r>
              <w:t>加气混凝土、泡沫混凝土</w:t>
            </w:r>
            <w:r>
              <w:t>(ρ=700)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t>80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0.180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3.100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t>1.00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0.444</w:t>
            </w:r>
          </w:p>
        </w:tc>
        <w:tc>
          <w:tcPr>
            <w:tcW w:w="1064" w:type="dxa"/>
            <w:vAlign w:val="center"/>
          </w:tcPr>
          <w:p w:rsidR="0077247D" w:rsidRDefault="00662B18">
            <w:r>
              <w:t>1.378</w:t>
            </w:r>
          </w:p>
        </w:tc>
      </w:tr>
      <w:tr w:rsidR="0077247D">
        <w:tc>
          <w:tcPr>
            <w:tcW w:w="3345" w:type="dxa"/>
            <w:vAlign w:val="center"/>
          </w:tcPr>
          <w:p w:rsidR="0077247D" w:rsidRDefault="00662B18">
            <w:r>
              <w:t>钢筋混凝土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t>120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1.740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17.200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t>1.00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0.069</w:t>
            </w:r>
          </w:p>
        </w:tc>
        <w:tc>
          <w:tcPr>
            <w:tcW w:w="1064" w:type="dxa"/>
            <w:vAlign w:val="center"/>
          </w:tcPr>
          <w:p w:rsidR="0077247D" w:rsidRDefault="00662B18">
            <w:r>
              <w:t>1.186</w:t>
            </w:r>
          </w:p>
        </w:tc>
      </w:tr>
      <w:tr w:rsidR="0077247D">
        <w:tc>
          <w:tcPr>
            <w:tcW w:w="3345" w:type="dxa"/>
            <w:vAlign w:val="center"/>
          </w:tcPr>
          <w:p w:rsidR="0077247D" w:rsidRDefault="00662B18">
            <w:r>
              <w:t>石灰砂浆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t>20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0.810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10.070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t>1.00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0.025</w:t>
            </w:r>
          </w:p>
        </w:tc>
        <w:tc>
          <w:tcPr>
            <w:tcW w:w="1064" w:type="dxa"/>
            <w:vAlign w:val="center"/>
          </w:tcPr>
          <w:p w:rsidR="0077247D" w:rsidRDefault="00662B18">
            <w:r>
              <w:t>0.249</w:t>
            </w:r>
          </w:p>
        </w:tc>
      </w:tr>
      <w:tr w:rsidR="0077247D">
        <w:tc>
          <w:tcPr>
            <w:tcW w:w="3345" w:type="dxa"/>
            <w:vAlign w:val="center"/>
          </w:tcPr>
          <w:p w:rsidR="0077247D" w:rsidRDefault="00662B1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t>480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－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－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t>－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6.142</w:t>
            </w:r>
          </w:p>
        </w:tc>
        <w:tc>
          <w:tcPr>
            <w:tcW w:w="1064" w:type="dxa"/>
            <w:vAlign w:val="center"/>
          </w:tcPr>
          <w:p w:rsidR="0077247D" w:rsidRDefault="00662B18">
            <w:r>
              <w:t>5.731</w:t>
            </w:r>
          </w:p>
        </w:tc>
      </w:tr>
      <w:tr w:rsidR="0077247D">
        <w:tc>
          <w:tcPr>
            <w:tcW w:w="3345" w:type="dxa"/>
            <w:shd w:val="clear" w:color="auto" w:fill="E6E6E6"/>
            <w:vAlign w:val="center"/>
          </w:tcPr>
          <w:p w:rsidR="0077247D" w:rsidRDefault="00662B18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77247D" w:rsidRDefault="00662B18">
            <w:pPr>
              <w:jc w:val="center"/>
            </w:pPr>
            <w:r>
              <w:t>0.16</w:t>
            </w:r>
          </w:p>
        </w:tc>
      </w:tr>
      <w:tr w:rsidR="0077247D">
        <w:tc>
          <w:tcPr>
            <w:tcW w:w="3345" w:type="dxa"/>
            <w:shd w:val="clear" w:color="auto" w:fill="E6E6E6"/>
            <w:vAlign w:val="center"/>
          </w:tcPr>
          <w:p w:rsidR="0077247D" w:rsidRDefault="00662B18">
            <w:r>
              <w:t>标准依据</w:t>
            </w:r>
          </w:p>
        </w:tc>
        <w:tc>
          <w:tcPr>
            <w:tcW w:w="5985" w:type="dxa"/>
            <w:gridSpan w:val="6"/>
          </w:tcPr>
          <w:p w:rsidR="0077247D" w:rsidRDefault="00662B18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77247D">
        <w:tc>
          <w:tcPr>
            <w:tcW w:w="3345" w:type="dxa"/>
            <w:shd w:val="clear" w:color="auto" w:fill="E6E6E6"/>
            <w:vAlign w:val="center"/>
          </w:tcPr>
          <w:p w:rsidR="0077247D" w:rsidRDefault="00662B18">
            <w:r>
              <w:t>标准要求</w:t>
            </w:r>
          </w:p>
        </w:tc>
        <w:tc>
          <w:tcPr>
            <w:tcW w:w="5985" w:type="dxa"/>
            <w:gridSpan w:val="6"/>
          </w:tcPr>
          <w:p w:rsidR="0077247D" w:rsidRDefault="00662B18">
            <w:r>
              <w:t>K</w:t>
            </w:r>
            <w:r>
              <w:t>值应当符合表</w:t>
            </w:r>
            <w:r>
              <w:t>4.2.1-1~4.2.1-5</w:t>
            </w:r>
            <w:r>
              <w:t>的要求</w:t>
            </w:r>
            <w:r>
              <w:t>(K≤0.20)</w:t>
            </w:r>
          </w:p>
        </w:tc>
      </w:tr>
      <w:tr w:rsidR="0077247D">
        <w:tc>
          <w:tcPr>
            <w:tcW w:w="3345" w:type="dxa"/>
            <w:shd w:val="clear" w:color="auto" w:fill="E6E6E6"/>
            <w:vAlign w:val="center"/>
          </w:tcPr>
          <w:p w:rsidR="0077247D" w:rsidRDefault="00662B18">
            <w:r>
              <w:t>结论</w:t>
            </w:r>
          </w:p>
        </w:tc>
        <w:tc>
          <w:tcPr>
            <w:tcW w:w="5985" w:type="dxa"/>
            <w:gridSpan w:val="6"/>
          </w:tcPr>
          <w:p w:rsidR="0077247D" w:rsidRDefault="00662B18">
            <w:r>
              <w:t>满足</w:t>
            </w:r>
          </w:p>
        </w:tc>
      </w:tr>
    </w:tbl>
    <w:p w:rsidR="0077247D" w:rsidRDefault="0077247D">
      <w:pPr>
        <w:widowControl w:val="0"/>
        <w:jc w:val="both"/>
        <w:rPr>
          <w:kern w:val="2"/>
          <w:szCs w:val="24"/>
          <w:lang w:val="en-US"/>
        </w:rPr>
      </w:pPr>
    </w:p>
    <w:p w:rsidR="0077247D" w:rsidRDefault="00662B18">
      <w:pPr>
        <w:pStyle w:val="2"/>
        <w:widowControl w:val="0"/>
        <w:rPr>
          <w:kern w:val="2"/>
        </w:rPr>
      </w:pPr>
      <w:bookmarkStart w:id="42" w:name="_Toc183816905"/>
      <w:r>
        <w:rPr>
          <w:kern w:val="2"/>
        </w:rPr>
        <w:t>外墙</w:t>
      </w:r>
      <w:bookmarkEnd w:id="42"/>
    </w:p>
    <w:p w:rsidR="0077247D" w:rsidRDefault="00662B18">
      <w:pPr>
        <w:pStyle w:val="3"/>
        <w:widowControl w:val="0"/>
        <w:jc w:val="both"/>
        <w:rPr>
          <w:kern w:val="2"/>
          <w:szCs w:val="24"/>
        </w:rPr>
      </w:pPr>
      <w:bookmarkStart w:id="43" w:name="_Toc183816906"/>
      <w:r>
        <w:rPr>
          <w:kern w:val="2"/>
          <w:szCs w:val="24"/>
        </w:rPr>
        <w:t>外墙相关构造</w:t>
      </w:r>
      <w:bookmarkEnd w:id="43"/>
    </w:p>
    <w:p w:rsidR="0077247D" w:rsidRDefault="00662B18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7247D">
        <w:tc>
          <w:tcPr>
            <w:tcW w:w="3345" w:type="dxa"/>
            <w:vMerge w:val="restart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材料名称</w:t>
            </w:r>
            <w:r>
              <w:br/>
            </w:r>
            <w:r>
              <w:lastRenderedPageBreak/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lastRenderedPageBreak/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导热系数</w:t>
            </w:r>
            <w:r>
              <w:lastRenderedPageBreak/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lastRenderedPageBreak/>
              <w:t>蓄热系数</w:t>
            </w:r>
            <w:r>
              <w:lastRenderedPageBreak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lastRenderedPageBreak/>
              <w:t>修正系</w:t>
            </w:r>
            <w:r>
              <w:lastRenderedPageBreak/>
              <w:t>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lastRenderedPageBreak/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热惰性指</w:t>
            </w:r>
            <w:r>
              <w:lastRenderedPageBreak/>
              <w:t>标</w:t>
            </w:r>
          </w:p>
        </w:tc>
      </w:tr>
      <w:tr w:rsidR="0077247D">
        <w:tc>
          <w:tcPr>
            <w:tcW w:w="3345" w:type="dxa"/>
            <w:vMerge/>
            <w:shd w:val="clear" w:color="auto" w:fill="E6E6E6"/>
            <w:vAlign w:val="center"/>
          </w:tcPr>
          <w:p w:rsidR="0077247D" w:rsidRDefault="0077247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D=R*S</w:t>
            </w:r>
          </w:p>
        </w:tc>
      </w:tr>
      <w:tr w:rsidR="0077247D">
        <w:tc>
          <w:tcPr>
            <w:tcW w:w="3345" w:type="dxa"/>
            <w:vAlign w:val="center"/>
          </w:tcPr>
          <w:p w:rsidR="0077247D" w:rsidRDefault="00662B18">
            <w:r>
              <w:t>水泥砂浆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t>20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0.930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11.370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t>1.00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0.022</w:t>
            </w:r>
          </w:p>
        </w:tc>
        <w:tc>
          <w:tcPr>
            <w:tcW w:w="1064" w:type="dxa"/>
            <w:vAlign w:val="center"/>
          </w:tcPr>
          <w:p w:rsidR="0077247D" w:rsidRDefault="00662B18">
            <w:r>
              <w:t>0.245</w:t>
            </w:r>
          </w:p>
        </w:tc>
      </w:tr>
      <w:tr w:rsidR="0077247D">
        <w:tc>
          <w:tcPr>
            <w:tcW w:w="3345" w:type="dxa"/>
            <w:vAlign w:val="center"/>
          </w:tcPr>
          <w:p w:rsidR="0077247D" w:rsidRDefault="00662B18">
            <w:r>
              <w:t>挤塑聚苯乙烯泡沫塑料（带表皮）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t>200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0.030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0.340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t>1.20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5.556</w:t>
            </w:r>
          </w:p>
        </w:tc>
        <w:tc>
          <w:tcPr>
            <w:tcW w:w="1064" w:type="dxa"/>
            <w:vAlign w:val="center"/>
          </w:tcPr>
          <w:p w:rsidR="0077247D" w:rsidRDefault="00662B18">
            <w:r>
              <w:t>2.267</w:t>
            </w:r>
          </w:p>
        </w:tc>
      </w:tr>
      <w:tr w:rsidR="0077247D">
        <w:tc>
          <w:tcPr>
            <w:tcW w:w="3345" w:type="dxa"/>
            <w:vAlign w:val="center"/>
          </w:tcPr>
          <w:p w:rsidR="0077247D" w:rsidRDefault="00662B18">
            <w:r>
              <w:t>水泥砂浆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t>20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0.930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11.370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t>1.00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0.022</w:t>
            </w:r>
          </w:p>
        </w:tc>
        <w:tc>
          <w:tcPr>
            <w:tcW w:w="1064" w:type="dxa"/>
            <w:vAlign w:val="center"/>
          </w:tcPr>
          <w:p w:rsidR="0077247D" w:rsidRDefault="00662B18">
            <w:r>
              <w:t>0.245</w:t>
            </w:r>
          </w:p>
        </w:tc>
      </w:tr>
      <w:tr w:rsidR="0077247D">
        <w:tc>
          <w:tcPr>
            <w:tcW w:w="3345" w:type="dxa"/>
            <w:vAlign w:val="center"/>
          </w:tcPr>
          <w:p w:rsidR="0077247D" w:rsidRDefault="00662B18">
            <w:r>
              <w:t>钢筋混凝土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t>200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1.740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17.200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t>1.00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0.115</w:t>
            </w:r>
          </w:p>
        </w:tc>
        <w:tc>
          <w:tcPr>
            <w:tcW w:w="1064" w:type="dxa"/>
            <w:vAlign w:val="center"/>
          </w:tcPr>
          <w:p w:rsidR="0077247D" w:rsidRDefault="00662B18">
            <w:r>
              <w:t>1.977</w:t>
            </w:r>
          </w:p>
        </w:tc>
      </w:tr>
      <w:tr w:rsidR="0077247D">
        <w:tc>
          <w:tcPr>
            <w:tcW w:w="3345" w:type="dxa"/>
            <w:vAlign w:val="center"/>
          </w:tcPr>
          <w:p w:rsidR="0077247D" w:rsidRDefault="00662B18">
            <w:r>
              <w:t>石灰砂浆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t>20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0.810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10.070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t>1.00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0.025</w:t>
            </w:r>
          </w:p>
        </w:tc>
        <w:tc>
          <w:tcPr>
            <w:tcW w:w="1064" w:type="dxa"/>
            <w:vAlign w:val="center"/>
          </w:tcPr>
          <w:p w:rsidR="0077247D" w:rsidRDefault="00662B18">
            <w:r>
              <w:t>0.249</w:t>
            </w:r>
          </w:p>
        </w:tc>
      </w:tr>
      <w:tr w:rsidR="0077247D">
        <w:tc>
          <w:tcPr>
            <w:tcW w:w="3345" w:type="dxa"/>
            <w:vAlign w:val="center"/>
          </w:tcPr>
          <w:p w:rsidR="0077247D" w:rsidRDefault="00662B1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t>460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－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－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t>－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5.738</w:t>
            </w:r>
          </w:p>
        </w:tc>
        <w:tc>
          <w:tcPr>
            <w:tcW w:w="1064" w:type="dxa"/>
            <w:vAlign w:val="center"/>
          </w:tcPr>
          <w:p w:rsidR="0077247D" w:rsidRDefault="00662B18">
            <w:r>
              <w:t>4.981</w:t>
            </w:r>
          </w:p>
        </w:tc>
      </w:tr>
      <w:tr w:rsidR="0077247D">
        <w:tc>
          <w:tcPr>
            <w:tcW w:w="3345" w:type="dxa"/>
            <w:shd w:val="clear" w:color="auto" w:fill="E6E6E6"/>
            <w:vAlign w:val="center"/>
          </w:tcPr>
          <w:p w:rsidR="0077247D" w:rsidRDefault="00662B18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:rsidR="0077247D" w:rsidRDefault="00662B18">
            <w:pPr>
              <w:jc w:val="center"/>
            </w:pPr>
            <w:r>
              <w:t>0.17</w:t>
            </w:r>
          </w:p>
        </w:tc>
      </w:tr>
      <w:tr w:rsidR="0077247D">
        <w:tc>
          <w:tcPr>
            <w:tcW w:w="3345" w:type="dxa"/>
            <w:shd w:val="clear" w:color="auto" w:fill="E6E6E6"/>
            <w:vAlign w:val="center"/>
          </w:tcPr>
          <w:p w:rsidR="0077247D" w:rsidRDefault="00662B18">
            <w:r>
              <w:t>修正后</w:t>
            </w:r>
            <w:r>
              <w:t>K, D</w:t>
            </w:r>
          </w:p>
        </w:tc>
        <w:tc>
          <w:tcPr>
            <w:tcW w:w="5985" w:type="dxa"/>
            <w:gridSpan w:val="6"/>
          </w:tcPr>
          <w:p w:rsidR="0077247D" w:rsidRDefault="00662B18">
            <w:pPr>
              <w:jc w:val="center"/>
            </w:pPr>
            <w:r>
              <w:t>K = 0.20, D = 4.62</w:t>
            </w:r>
          </w:p>
        </w:tc>
      </w:tr>
      <w:tr w:rsidR="0077247D">
        <w:tc>
          <w:tcPr>
            <w:tcW w:w="3345" w:type="dxa"/>
            <w:shd w:val="clear" w:color="auto" w:fill="E6E6E6"/>
            <w:vAlign w:val="center"/>
          </w:tcPr>
          <w:p w:rsidR="0077247D" w:rsidRDefault="00662B18">
            <w:r>
              <w:t>修正原因</w:t>
            </w:r>
          </w:p>
        </w:tc>
        <w:tc>
          <w:tcPr>
            <w:tcW w:w="5985" w:type="dxa"/>
            <w:gridSpan w:val="6"/>
            <w:vAlign w:val="center"/>
          </w:tcPr>
          <w:p w:rsidR="0077247D" w:rsidRDefault="0077247D"/>
        </w:tc>
      </w:tr>
    </w:tbl>
    <w:p w:rsidR="0077247D" w:rsidRDefault="00662B18">
      <w:pPr>
        <w:pStyle w:val="3"/>
        <w:widowControl w:val="0"/>
        <w:jc w:val="both"/>
        <w:rPr>
          <w:kern w:val="2"/>
          <w:szCs w:val="24"/>
        </w:rPr>
      </w:pPr>
      <w:bookmarkStart w:id="44" w:name="_Toc183816907"/>
      <w:r>
        <w:rPr>
          <w:kern w:val="2"/>
          <w:szCs w:val="24"/>
        </w:rPr>
        <w:t>外墙主断面传热系数的修正系数ψ</w:t>
      </w:r>
      <w:bookmarkEnd w:id="44"/>
    </w:p>
    <w:p w:rsidR="0077247D" w:rsidRPr="00662B18" w:rsidRDefault="00662B18">
      <w:pPr>
        <w:jc w:val="center"/>
        <w:rPr>
          <w:rFonts w:ascii="宋体" w:hAnsi="宋体"/>
          <w:b/>
          <w:bCs/>
          <w:szCs w:val="21"/>
        </w:rPr>
      </w:pPr>
      <w:bookmarkStart w:id="45" w:name="严寒寒冷居建2018外墙K修正系数表"/>
      <w:r w:rsidRPr="00662B18">
        <w:rPr>
          <w:rFonts w:ascii="宋体" w:hAnsi="宋体" w:hint="eastAsia"/>
          <w:b/>
          <w:bCs/>
          <w:szCs w:val="21"/>
        </w:rPr>
        <w:t>外墙</w:t>
      </w:r>
      <w:r w:rsidRPr="00662B18">
        <w:rPr>
          <w:rFonts w:ascii="宋体" w:hAnsi="宋体"/>
          <w:b/>
          <w:bCs/>
          <w:szCs w:val="21"/>
        </w:rPr>
        <w:t>平壁传热系数的修正系数</w:t>
      </w:r>
      <w:r>
        <w:rPr>
          <w:b/>
          <w:bCs/>
          <w:color w:val="000000"/>
          <w:szCs w:val="21"/>
        </w:rPr>
        <w:t>φ</w:t>
      </w:r>
    </w:p>
    <w:tbl>
      <w:tblPr>
        <w:tblW w:w="59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410"/>
        <w:gridCol w:w="1593"/>
        <w:gridCol w:w="1937"/>
      </w:tblGrid>
      <w:tr w:rsidR="0077247D" w:rsidTr="00662B18">
        <w:trPr>
          <w:jc w:val="center"/>
        </w:trPr>
        <w:tc>
          <w:tcPr>
            <w:tcW w:w="2410" w:type="dxa"/>
            <w:vMerge w:val="restart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77247D" w:rsidRDefault="00662B1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外墙传热系数限值</w:t>
            </w:r>
            <w:r>
              <w:rPr>
                <w:szCs w:val="21"/>
              </w:rPr>
              <w:t>K</w:t>
            </w:r>
            <w:r>
              <w:rPr>
                <w:szCs w:val="21"/>
                <w:vertAlign w:val="subscript"/>
              </w:rPr>
              <w:t>m</w:t>
            </w:r>
          </w:p>
          <w:p w:rsidR="0077247D" w:rsidRDefault="00662B1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3530" w:type="dxa"/>
            <w:gridSpan w:val="2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77247D" w:rsidRDefault="00662B18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zCs w:val="21"/>
              </w:rPr>
              <w:t>外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保</w:t>
            </w:r>
            <w:r>
              <w:rPr>
                <w:szCs w:val="21"/>
              </w:rPr>
              <w:t xml:space="preserve">  </w:t>
            </w:r>
            <w:r>
              <w:rPr>
                <w:rFonts w:hAnsi="宋体"/>
                <w:szCs w:val="21"/>
              </w:rPr>
              <w:t>温</w:t>
            </w:r>
          </w:p>
        </w:tc>
      </w:tr>
      <w:tr w:rsidR="0077247D" w:rsidTr="00662B18">
        <w:trPr>
          <w:jc w:val="center"/>
        </w:trPr>
        <w:tc>
          <w:tcPr>
            <w:tcW w:w="2410" w:type="dxa"/>
            <w:vMerge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77247D" w:rsidRDefault="0077247D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1593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77247D" w:rsidRDefault="00662B1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shd w:val="clear" w:color="auto" w:fill="F2F2F2"/>
            <w:vAlign w:val="center"/>
          </w:tcPr>
          <w:p w:rsidR="0077247D" w:rsidRDefault="00662B18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Ansi="宋体"/>
                <w:spacing w:val="-12"/>
                <w:szCs w:val="21"/>
              </w:rPr>
              <w:t>凸</w:t>
            </w:r>
            <w:r>
              <w:rPr>
                <w:spacing w:val="-12"/>
                <w:szCs w:val="21"/>
              </w:rPr>
              <w:t xml:space="preserve">    </w:t>
            </w:r>
            <w:r>
              <w:rPr>
                <w:rFonts w:hAnsi="宋体"/>
                <w:spacing w:val="-12"/>
                <w:szCs w:val="21"/>
              </w:rPr>
              <w:t>窗</w:t>
            </w:r>
          </w:p>
        </w:tc>
      </w:tr>
      <w:tr w:rsidR="0077247D"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:rsidR="0077247D" w:rsidRDefault="00662B1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0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:rsidR="0077247D" w:rsidRDefault="00662B1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:rsidR="0077247D" w:rsidRDefault="00662B18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:rsidR="0077247D"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:rsidR="0077247D" w:rsidRDefault="00662B1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:rsidR="0077247D" w:rsidRDefault="00662B1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:rsidR="0077247D" w:rsidRDefault="00662B18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:rsidR="0077247D"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:rsidR="0077247D" w:rsidRDefault="00662B1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:rsidR="0077247D" w:rsidRDefault="00662B1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:rsidR="0077247D" w:rsidRDefault="00662B18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:rsidR="0077247D"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:rsidR="0077247D" w:rsidRDefault="00662B1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:rsidR="0077247D" w:rsidRDefault="00662B1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:rsidR="0077247D" w:rsidRDefault="00662B18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:rsidR="0077247D"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:rsidR="0077247D" w:rsidRDefault="00662B1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:rsidR="0077247D" w:rsidRDefault="00662B1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:rsidR="0077247D" w:rsidRDefault="00662B18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szCs w:val="21"/>
              </w:rPr>
              <w:t>1.3</w:t>
            </w:r>
          </w:p>
        </w:tc>
      </w:tr>
      <w:tr w:rsidR="0077247D"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:rsidR="0077247D" w:rsidRDefault="00662B1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:rsidR="0077247D" w:rsidRDefault="00662B1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:rsidR="0077247D" w:rsidRDefault="00662B18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77247D"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:rsidR="0077247D" w:rsidRDefault="00662B1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:rsidR="0077247D" w:rsidRDefault="00662B1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:rsidR="0077247D" w:rsidRDefault="00662B18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77247D">
        <w:trPr>
          <w:jc w:val="center"/>
        </w:trPr>
        <w:tc>
          <w:tcPr>
            <w:tcW w:w="2410" w:type="dxa"/>
            <w:tcBorders>
              <w:tl2br w:val="nil"/>
              <w:tr2bl w:val="nil"/>
            </w:tcBorders>
            <w:vAlign w:val="center"/>
          </w:tcPr>
          <w:p w:rsidR="0077247D" w:rsidRDefault="00662B1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1593" w:type="dxa"/>
            <w:tcBorders>
              <w:tl2br w:val="nil"/>
              <w:tr2bl w:val="nil"/>
            </w:tcBorders>
            <w:vAlign w:val="center"/>
          </w:tcPr>
          <w:p w:rsidR="0077247D" w:rsidRDefault="00662B18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tcBorders>
              <w:tl2br w:val="nil"/>
              <w:tr2bl w:val="nil"/>
            </w:tcBorders>
            <w:vAlign w:val="center"/>
          </w:tcPr>
          <w:p w:rsidR="0077247D" w:rsidRDefault="00662B18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</w:tbl>
    <w:p w:rsidR="0077247D" w:rsidRPr="00662B18" w:rsidRDefault="00662B18">
      <w:pPr>
        <w:ind w:firstLineChars="300" w:firstLine="540"/>
        <w:rPr>
          <w:rFonts w:ascii="宋体" w:hAnsi="宋体"/>
          <w:sz w:val="18"/>
          <w:szCs w:val="18"/>
        </w:rPr>
      </w:pPr>
      <w:r w:rsidRPr="00662B18">
        <w:rPr>
          <w:rFonts w:ascii="宋体" w:hAnsi="宋体" w:cs="宋体" w:hint="eastAsia"/>
          <w:sz w:val="18"/>
          <w:szCs w:val="18"/>
          <w:lang w:val="en-US"/>
        </w:rPr>
        <w:t>注：凸窗所占外窗总面积的比例≥</w:t>
      </w:r>
      <w:r w:rsidRPr="00662B18">
        <w:rPr>
          <w:rFonts w:ascii="宋体" w:hAnsi="宋体"/>
          <w:sz w:val="18"/>
          <w:szCs w:val="18"/>
          <w:lang w:val="en-US"/>
        </w:rPr>
        <w:t>30</w:t>
      </w:r>
      <w:r w:rsidRPr="00662B18">
        <w:rPr>
          <w:rFonts w:ascii="宋体" w:hAnsi="宋体" w:cs="ËÎÌå"/>
          <w:sz w:val="18"/>
          <w:szCs w:val="18"/>
          <w:lang w:val="en-US"/>
        </w:rPr>
        <w:t>%</w:t>
      </w:r>
      <w:r w:rsidRPr="00662B18">
        <w:rPr>
          <w:rFonts w:ascii="宋体" w:hAnsi="宋体" w:cs="宋体" w:hint="eastAsia"/>
          <w:sz w:val="18"/>
          <w:szCs w:val="18"/>
          <w:lang w:val="en-US"/>
        </w:rPr>
        <w:t>时，外墙主断面传热系数的修正系数按外窗为凸窗取值。</w:t>
      </w:r>
    </w:p>
    <w:bookmarkEnd w:id="45"/>
    <w:p w:rsidR="0077247D" w:rsidRDefault="0077247D">
      <w:pPr>
        <w:widowControl w:val="0"/>
        <w:jc w:val="both"/>
        <w:rPr>
          <w:kern w:val="2"/>
          <w:szCs w:val="24"/>
          <w:lang w:val="en-US"/>
        </w:rPr>
      </w:pPr>
    </w:p>
    <w:p w:rsidR="0077247D" w:rsidRDefault="00662B18">
      <w:pPr>
        <w:pStyle w:val="3"/>
        <w:widowControl w:val="0"/>
        <w:jc w:val="both"/>
        <w:rPr>
          <w:kern w:val="2"/>
          <w:szCs w:val="24"/>
        </w:rPr>
      </w:pPr>
      <w:bookmarkStart w:id="46" w:name="_Toc183816908"/>
      <w:r>
        <w:rPr>
          <w:kern w:val="2"/>
          <w:szCs w:val="24"/>
        </w:rPr>
        <w:t>外墙平均热工特性</w:t>
      </w:r>
      <w:bookmarkEnd w:id="46"/>
    </w:p>
    <w:p w:rsidR="0077247D" w:rsidRDefault="00662B1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77247D">
        <w:tc>
          <w:tcPr>
            <w:tcW w:w="2948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77247D">
        <w:tc>
          <w:tcPr>
            <w:tcW w:w="2948" w:type="dxa"/>
            <w:vAlign w:val="center"/>
          </w:tcPr>
          <w:p w:rsidR="0077247D" w:rsidRDefault="00662B18">
            <w:r>
              <w:t>外墙构造一</w:t>
            </w:r>
          </w:p>
        </w:tc>
        <w:tc>
          <w:tcPr>
            <w:tcW w:w="950" w:type="dxa"/>
            <w:vAlign w:val="center"/>
          </w:tcPr>
          <w:p w:rsidR="0077247D" w:rsidRDefault="00662B18">
            <w:r>
              <w:t>主墙体</w:t>
            </w:r>
          </w:p>
        </w:tc>
        <w:tc>
          <w:tcPr>
            <w:tcW w:w="990" w:type="dxa"/>
            <w:vAlign w:val="center"/>
          </w:tcPr>
          <w:p w:rsidR="0077247D" w:rsidRDefault="00662B18">
            <w:r>
              <w:t>317.58</w:t>
            </w:r>
          </w:p>
        </w:tc>
        <w:tc>
          <w:tcPr>
            <w:tcW w:w="922" w:type="dxa"/>
            <w:vAlign w:val="center"/>
          </w:tcPr>
          <w:p w:rsidR="0077247D" w:rsidRDefault="00662B18">
            <w:r>
              <w:t>1.000</w:t>
            </w:r>
          </w:p>
        </w:tc>
        <w:tc>
          <w:tcPr>
            <w:tcW w:w="1859" w:type="dxa"/>
            <w:vAlign w:val="center"/>
          </w:tcPr>
          <w:p w:rsidR="0077247D" w:rsidRDefault="00662B18">
            <w:r>
              <w:t>0.20</w:t>
            </w:r>
          </w:p>
        </w:tc>
        <w:tc>
          <w:tcPr>
            <w:tcW w:w="1661" w:type="dxa"/>
            <w:vAlign w:val="center"/>
          </w:tcPr>
          <w:p w:rsidR="0077247D" w:rsidRDefault="00662B18">
            <w:r>
              <w:t>4.62</w:t>
            </w:r>
          </w:p>
        </w:tc>
      </w:tr>
      <w:tr w:rsidR="0077247D">
        <w:tc>
          <w:tcPr>
            <w:tcW w:w="2948" w:type="dxa"/>
            <w:shd w:val="clear" w:color="auto" w:fill="E6E6E6"/>
            <w:vAlign w:val="center"/>
          </w:tcPr>
          <w:p w:rsidR="0077247D" w:rsidRDefault="00662B18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:rsidR="0077247D" w:rsidRDefault="00662B18">
            <w:pPr>
              <w:jc w:val="center"/>
            </w:pPr>
            <w:r>
              <w:t>0%</w:t>
            </w:r>
          </w:p>
        </w:tc>
      </w:tr>
      <w:tr w:rsidR="0077247D">
        <w:tc>
          <w:tcPr>
            <w:tcW w:w="2948" w:type="dxa"/>
            <w:shd w:val="clear" w:color="auto" w:fill="E6E6E6"/>
            <w:vAlign w:val="center"/>
          </w:tcPr>
          <w:p w:rsidR="0077247D" w:rsidRDefault="00662B18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77247D" w:rsidRDefault="00662B18">
            <w:pPr>
              <w:jc w:val="center"/>
            </w:pPr>
            <w:r>
              <w:t>0.20 × 1.30 = 0.26</w:t>
            </w:r>
          </w:p>
        </w:tc>
      </w:tr>
    </w:tbl>
    <w:p w:rsidR="0077247D" w:rsidRDefault="00662B1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77247D">
        <w:tc>
          <w:tcPr>
            <w:tcW w:w="2948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77247D">
        <w:tc>
          <w:tcPr>
            <w:tcW w:w="2948" w:type="dxa"/>
            <w:vAlign w:val="center"/>
          </w:tcPr>
          <w:p w:rsidR="0077247D" w:rsidRDefault="00662B18">
            <w:r>
              <w:t>外墙构造一</w:t>
            </w:r>
          </w:p>
        </w:tc>
        <w:tc>
          <w:tcPr>
            <w:tcW w:w="950" w:type="dxa"/>
            <w:vAlign w:val="center"/>
          </w:tcPr>
          <w:p w:rsidR="0077247D" w:rsidRDefault="00662B18">
            <w:r>
              <w:t>主墙体</w:t>
            </w:r>
          </w:p>
        </w:tc>
        <w:tc>
          <w:tcPr>
            <w:tcW w:w="990" w:type="dxa"/>
            <w:vAlign w:val="center"/>
          </w:tcPr>
          <w:p w:rsidR="0077247D" w:rsidRDefault="00662B18">
            <w:r>
              <w:t>371.04</w:t>
            </w:r>
          </w:p>
        </w:tc>
        <w:tc>
          <w:tcPr>
            <w:tcW w:w="922" w:type="dxa"/>
            <w:vAlign w:val="center"/>
          </w:tcPr>
          <w:p w:rsidR="0077247D" w:rsidRDefault="00662B18">
            <w:r>
              <w:t>1.000</w:t>
            </w:r>
          </w:p>
        </w:tc>
        <w:tc>
          <w:tcPr>
            <w:tcW w:w="1859" w:type="dxa"/>
            <w:vAlign w:val="center"/>
          </w:tcPr>
          <w:p w:rsidR="0077247D" w:rsidRDefault="00662B18">
            <w:r>
              <w:t>0.20</w:t>
            </w:r>
          </w:p>
        </w:tc>
        <w:tc>
          <w:tcPr>
            <w:tcW w:w="1661" w:type="dxa"/>
            <w:vAlign w:val="center"/>
          </w:tcPr>
          <w:p w:rsidR="0077247D" w:rsidRDefault="00662B18">
            <w:r>
              <w:t>4.62</w:t>
            </w:r>
          </w:p>
        </w:tc>
      </w:tr>
      <w:tr w:rsidR="0077247D">
        <w:tc>
          <w:tcPr>
            <w:tcW w:w="2948" w:type="dxa"/>
            <w:shd w:val="clear" w:color="auto" w:fill="E6E6E6"/>
            <w:vAlign w:val="center"/>
          </w:tcPr>
          <w:p w:rsidR="0077247D" w:rsidRDefault="00662B18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:rsidR="0077247D" w:rsidRDefault="00662B18">
            <w:pPr>
              <w:jc w:val="center"/>
            </w:pPr>
            <w:r>
              <w:t>0%</w:t>
            </w:r>
          </w:p>
        </w:tc>
      </w:tr>
      <w:tr w:rsidR="0077247D">
        <w:tc>
          <w:tcPr>
            <w:tcW w:w="2948" w:type="dxa"/>
            <w:shd w:val="clear" w:color="auto" w:fill="E6E6E6"/>
            <w:vAlign w:val="center"/>
          </w:tcPr>
          <w:p w:rsidR="0077247D" w:rsidRDefault="00662B18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77247D" w:rsidRDefault="00662B18">
            <w:pPr>
              <w:jc w:val="center"/>
            </w:pPr>
            <w:r>
              <w:t>0.20 × 1.30 = 0.26</w:t>
            </w:r>
          </w:p>
        </w:tc>
      </w:tr>
    </w:tbl>
    <w:p w:rsidR="0077247D" w:rsidRDefault="00662B1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77247D">
        <w:tc>
          <w:tcPr>
            <w:tcW w:w="2948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77247D">
        <w:tc>
          <w:tcPr>
            <w:tcW w:w="2948" w:type="dxa"/>
            <w:vAlign w:val="center"/>
          </w:tcPr>
          <w:p w:rsidR="0077247D" w:rsidRDefault="00662B18">
            <w:r>
              <w:t>外墙构造一</w:t>
            </w:r>
          </w:p>
        </w:tc>
        <w:tc>
          <w:tcPr>
            <w:tcW w:w="950" w:type="dxa"/>
            <w:vAlign w:val="center"/>
          </w:tcPr>
          <w:p w:rsidR="0077247D" w:rsidRDefault="00662B18">
            <w:r>
              <w:t>主墙体</w:t>
            </w:r>
          </w:p>
        </w:tc>
        <w:tc>
          <w:tcPr>
            <w:tcW w:w="990" w:type="dxa"/>
            <w:vAlign w:val="center"/>
          </w:tcPr>
          <w:p w:rsidR="0077247D" w:rsidRDefault="00662B18">
            <w:r>
              <w:t>200.64</w:t>
            </w:r>
          </w:p>
        </w:tc>
        <w:tc>
          <w:tcPr>
            <w:tcW w:w="922" w:type="dxa"/>
            <w:vAlign w:val="center"/>
          </w:tcPr>
          <w:p w:rsidR="0077247D" w:rsidRDefault="00662B18">
            <w:r>
              <w:t>1.000</w:t>
            </w:r>
          </w:p>
        </w:tc>
        <w:tc>
          <w:tcPr>
            <w:tcW w:w="1859" w:type="dxa"/>
            <w:vAlign w:val="center"/>
          </w:tcPr>
          <w:p w:rsidR="0077247D" w:rsidRDefault="00662B18">
            <w:r>
              <w:t>0.20</w:t>
            </w:r>
          </w:p>
        </w:tc>
        <w:tc>
          <w:tcPr>
            <w:tcW w:w="1661" w:type="dxa"/>
            <w:vAlign w:val="center"/>
          </w:tcPr>
          <w:p w:rsidR="0077247D" w:rsidRDefault="00662B18">
            <w:r>
              <w:t>4.62</w:t>
            </w:r>
          </w:p>
        </w:tc>
      </w:tr>
      <w:tr w:rsidR="0077247D">
        <w:tc>
          <w:tcPr>
            <w:tcW w:w="2948" w:type="dxa"/>
            <w:shd w:val="clear" w:color="auto" w:fill="E6E6E6"/>
            <w:vAlign w:val="center"/>
          </w:tcPr>
          <w:p w:rsidR="0077247D" w:rsidRDefault="00662B18">
            <w:r>
              <w:lastRenderedPageBreak/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:rsidR="0077247D" w:rsidRDefault="00662B18">
            <w:pPr>
              <w:jc w:val="center"/>
            </w:pPr>
            <w:r>
              <w:t>0%</w:t>
            </w:r>
          </w:p>
        </w:tc>
      </w:tr>
      <w:tr w:rsidR="0077247D">
        <w:tc>
          <w:tcPr>
            <w:tcW w:w="2948" w:type="dxa"/>
            <w:shd w:val="clear" w:color="auto" w:fill="E6E6E6"/>
            <w:vAlign w:val="center"/>
          </w:tcPr>
          <w:p w:rsidR="0077247D" w:rsidRDefault="00662B18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77247D" w:rsidRDefault="00662B18">
            <w:pPr>
              <w:jc w:val="center"/>
            </w:pPr>
            <w:r>
              <w:t>0.20 × 1.30 = 0.26</w:t>
            </w:r>
          </w:p>
        </w:tc>
      </w:tr>
    </w:tbl>
    <w:p w:rsidR="0077247D" w:rsidRDefault="00662B1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77247D">
        <w:tc>
          <w:tcPr>
            <w:tcW w:w="2948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77247D">
        <w:tc>
          <w:tcPr>
            <w:tcW w:w="2948" w:type="dxa"/>
            <w:vAlign w:val="center"/>
          </w:tcPr>
          <w:p w:rsidR="0077247D" w:rsidRDefault="00662B18">
            <w:r>
              <w:t>外墙构造一</w:t>
            </w:r>
          </w:p>
        </w:tc>
        <w:tc>
          <w:tcPr>
            <w:tcW w:w="950" w:type="dxa"/>
            <w:vAlign w:val="center"/>
          </w:tcPr>
          <w:p w:rsidR="0077247D" w:rsidRDefault="00662B18">
            <w:r>
              <w:t>主墙体</w:t>
            </w:r>
          </w:p>
        </w:tc>
        <w:tc>
          <w:tcPr>
            <w:tcW w:w="990" w:type="dxa"/>
            <w:vAlign w:val="center"/>
          </w:tcPr>
          <w:p w:rsidR="0077247D" w:rsidRDefault="00662B18">
            <w:r>
              <w:t>200.64</w:t>
            </w:r>
          </w:p>
        </w:tc>
        <w:tc>
          <w:tcPr>
            <w:tcW w:w="922" w:type="dxa"/>
            <w:vAlign w:val="center"/>
          </w:tcPr>
          <w:p w:rsidR="0077247D" w:rsidRDefault="00662B18">
            <w:r>
              <w:t>1.000</w:t>
            </w:r>
          </w:p>
        </w:tc>
        <w:tc>
          <w:tcPr>
            <w:tcW w:w="1859" w:type="dxa"/>
            <w:vAlign w:val="center"/>
          </w:tcPr>
          <w:p w:rsidR="0077247D" w:rsidRDefault="00662B18">
            <w:r>
              <w:t>0.20</w:t>
            </w:r>
          </w:p>
        </w:tc>
        <w:tc>
          <w:tcPr>
            <w:tcW w:w="1661" w:type="dxa"/>
            <w:vAlign w:val="center"/>
          </w:tcPr>
          <w:p w:rsidR="0077247D" w:rsidRDefault="00662B18">
            <w:r>
              <w:t>4.62</w:t>
            </w:r>
          </w:p>
        </w:tc>
      </w:tr>
      <w:tr w:rsidR="0077247D">
        <w:tc>
          <w:tcPr>
            <w:tcW w:w="2948" w:type="dxa"/>
            <w:shd w:val="clear" w:color="auto" w:fill="E6E6E6"/>
            <w:vAlign w:val="center"/>
          </w:tcPr>
          <w:p w:rsidR="0077247D" w:rsidRDefault="00662B18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:rsidR="0077247D" w:rsidRDefault="00662B18">
            <w:pPr>
              <w:jc w:val="center"/>
            </w:pPr>
            <w:r>
              <w:t>0%</w:t>
            </w:r>
          </w:p>
        </w:tc>
      </w:tr>
      <w:tr w:rsidR="0077247D">
        <w:tc>
          <w:tcPr>
            <w:tcW w:w="2948" w:type="dxa"/>
            <w:shd w:val="clear" w:color="auto" w:fill="E6E6E6"/>
            <w:vAlign w:val="center"/>
          </w:tcPr>
          <w:p w:rsidR="0077247D" w:rsidRDefault="00662B18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77247D" w:rsidRDefault="00662B18">
            <w:pPr>
              <w:jc w:val="center"/>
            </w:pPr>
            <w:r>
              <w:t>0.20 × 1.30 = 0.26</w:t>
            </w:r>
          </w:p>
        </w:tc>
      </w:tr>
    </w:tbl>
    <w:p w:rsidR="0077247D" w:rsidRDefault="00662B1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77247D">
        <w:tc>
          <w:tcPr>
            <w:tcW w:w="2948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77247D">
        <w:tc>
          <w:tcPr>
            <w:tcW w:w="2948" w:type="dxa"/>
            <w:vAlign w:val="center"/>
          </w:tcPr>
          <w:p w:rsidR="0077247D" w:rsidRDefault="00662B18">
            <w:r>
              <w:t>外墙构造一</w:t>
            </w:r>
          </w:p>
        </w:tc>
        <w:tc>
          <w:tcPr>
            <w:tcW w:w="950" w:type="dxa"/>
            <w:vAlign w:val="center"/>
          </w:tcPr>
          <w:p w:rsidR="0077247D" w:rsidRDefault="00662B18">
            <w:r>
              <w:t>主墙体</w:t>
            </w:r>
          </w:p>
        </w:tc>
        <w:tc>
          <w:tcPr>
            <w:tcW w:w="990" w:type="dxa"/>
            <w:vAlign w:val="center"/>
          </w:tcPr>
          <w:p w:rsidR="0077247D" w:rsidRDefault="00662B18">
            <w:r>
              <w:t>1089.90</w:t>
            </w:r>
          </w:p>
        </w:tc>
        <w:tc>
          <w:tcPr>
            <w:tcW w:w="922" w:type="dxa"/>
            <w:vAlign w:val="center"/>
          </w:tcPr>
          <w:p w:rsidR="0077247D" w:rsidRDefault="00662B18">
            <w:r>
              <w:t>1.000</w:t>
            </w:r>
          </w:p>
        </w:tc>
        <w:tc>
          <w:tcPr>
            <w:tcW w:w="1859" w:type="dxa"/>
            <w:vAlign w:val="center"/>
          </w:tcPr>
          <w:p w:rsidR="0077247D" w:rsidRDefault="00662B18">
            <w:r>
              <w:t>0.20</w:t>
            </w:r>
          </w:p>
        </w:tc>
        <w:tc>
          <w:tcPr>
            <w:tcW w:w="1661" w:type="dxa"/>
            <w:vAlign w:val="center"/>
          </w:tcPr>
          <w:p w:rsidR="0077247D" w:rsidRDefault="00662B18">
            <w:r>
              <w:t>4.62</w:t>
            </w:r>
          </w:p>
        </w:tc>
      </w:tr>
      <w:tr w:rsidR="0077247D">
        <w:tc>
          <w:tcPr>
            <w:tcW w:w="2948" w:type="dxa"/>
            <w:shd w:val="clear" w:color="auto" w:fill="E6E6E6"/>
            <w:vAlign w:val="center"/>
          </w:tcPr>
          <w:p w:rsidR="0077247D" w:rsidRDefault="00662B18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:rsidR="0077247D" w:rsidRDefault="00662B18">
            <w:pPr>
              <w:jc w:val="center"/>
            </w:pPr>
            <w:r>
              <w:t>0%</w:t>
            </w:r>
          </w:p>
        </w:tc>
      </w:tr>
      <w:tr w:rsidR="0077247D">
        <w:tc>
          <w:tcPr>
            <w:tcW w:w="2948" w:type="dxa"/>
            <w:shd w:val="clear" w:color="auto" w:fill="E6E6E6"/>
            <w:vAlign w:val="center"/>
          </w:tcPr>
          <w:p w:rsidR="0077247D" w:rsidRDefault="00662B18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:rsidR="0077247D" w:rsidRDefault="00662B18">
            <w:pPr>
              <w:jc w:val="center"/>
            </w:pPr>
            <w:r>
              <w:t>0.20 × 1.30 = 0.26</w:t>
            </w:r>
          </w:p>
        </w:tc>
      </w:tr>
      <w:tr w:rsidR="0077247D">
        <w:tc>
          <w:tcPr>
            <w:tcW w:w="2948" w:type="dxa"/>
            <w:shd w:val="clear" w:color="auto" w:fill="E6E6E6"/>
            <w:vAlign w:val="center"/>
          </w:tcPr>
          <w:p w:rsidR="0077247D" w:rsidRDefault="00662B18">
            <w:r>
              <w:t>标准依据</w:t>
            </w:r>
          </w:p>
        </w:tc>
        <w:tc>
          <w:tcPr>
            <w:tcW w:w="6382" w:type="dxa"/>
            <w:gridSpan w:val="5"/>
          </w:tcPr>
          <w:p w:rsidR="0077247D" w:rsidRDefault="00662B18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77247D">
        <w:tc>
          <w:tcPr>
            <w:tcW w:w="2948" w:type="dxa"/>
            <w:shd w:val="clear" w:color="auto" w:fill="E6E6E6"/>
            <w:vAlign w:val="center"/>
          </w:tcPr>
          <w:p w:rsidR="0077247D" w:rsidRDefault="00662B18">
            <w:r>
              <w:t>标准要求</w:t>
            </w:r>
          </w:p>
        </w:tc>
        <w:tc>
          <w:tcPr>
            <w:tcW w:w="6382" w:type="dxa"/>
            <w:gridSpan w:val="5"/>
          </w:tcPr>
          <w:p w:rsidR="0077247D" w:rsidRDefault="00662B18">
            <w:r>
              <w:t>K</w:t>
            </w:r>
            <w:r>
              <w:t>值应当符合表</w:t>
            </w:r>
            <w:r>
              <w:t>4.2.1-1~4.2.1-5</w:t>
            </w:r>
            <w:r>
              <w:t>的要求</w:t>
            </w:r>
            <w:r>
              <w:t>(K≤0.30)</w:t>
            </w:r>
          </w:p>
        </w:tc>
      </w:tr>
      <w:tr w:rsidR="0077247D">
        <w:tc>
          <w:tcPr>
            <w:tcW w:w="2948" w:type="dxa"/>
            <w:shd w:val="clear" w:color="auto" w:fill="E6E6E6"/>
            <w:vAlign w:val="center"/>
          </w:tcPr>
          <w:p w:rsidR="0077247D" w:rsidRDefault="00662B18">
            <w:r>
              <w:t>结论</w:t>
            </w:r>
          </w:p>
        </w:tc>
        <w:tc>
          <w:tcPr>
            <w:tcW w:w="6382" w:type="dxa"/>
            <w:gridSpan w:val="5"/>
          </w:tcPr>
          <w:p w:rsidR="0077247D" w:rsidRDefault="00662B18">
            <w:r>
              <w:t>满足</w:t>
            </w:r>
          </w:p>
        </w:tc>
      </w:tr>
    </w:tbl>
    <w:p w:rsidR="0077247D" w:rsidRDefault="0077247D">
      <w:pPr>
        <w:widowControl w:val="0"/>
        <w:jc w:val="both"/>
        <w:rPr>
          <w:kern w:val="2"/>
          <w:szCs w:val="24"/>
          <w:lang w:val="en-US"/>
        </w:rPr>
      </w:pPr>
    </w:p>
    <w:p w:rsidR="0077247D" w:rsidRDefault="00662B18">
      <w:pPr>
        <w:pStyle w:val="2"/>
        <w:widowControl w:val="0"/>
        <w:rPr>
          <w:kern w:val="2"/>
        </w:rPr>
      </w:pPr>
      <w:bookmarkStart w:id="47" w:name="_Toc183816909"/>
      <w:r>
        <w:rPr>
          <w:kern w:val="2"/>
        </w:rPr>
        <w:t>挑空楼板</w:t>
      </w:r>
      <w:bookmarkEnd w:id="47"/>
    </w:p>
    <w:p w:rsidR="0077247D" w:rsidRDefault="00662B1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:rsidR="0077247D" w:rsidRDefault="00662B18">
      <w:pPr>
        <w:pStyle w:val="2"/>
        <w:widowControl w:val="0"/>
        <w:rPr>
          <w:kern w:val="2"/>
        </w:rPr>
      </w:pPr>
      <w:bookmarkStart w:id="48" w:name="_Toc183816910"/>
      <w:r>
        <w:rPr>
          <w:kern w:val="2"/>
        </w:rPr>
        <w:t>阳台门下部门芯板</w:t>
      </w:r>
      <w:bookmarkEnd w:id="4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77247D">
        <w:tc>
          <w:tcPr>
            <w:tcW w:w="2739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是否满足</w:t>
            </w:r>
          </w:p>
        </w:tc>
      </w:tr>
      <w:tr w:rsidR="0077247D">
        <w:tc>
          <w:tcPr>
            <w:tcW w:w="2739" w:type="dxa"/>
            <w:vAlign w:val="center"/>
          </w:tcPr>
          <w:p w:rsidR="0077247D" w:rsidRDefault="00662B18">
            <w:r>
              <w:t>双层阳台木制外门</w:t>
            </w:r>
          </w:p>
        </w:tc>
        <w:tc>
          <w:tcPr>
            <w:tcW w:w="1358" w:type="dxa"/>
            <w:vAlign w:val="center"/>
          </w:tcPr>
          <w:p w:rsidR="0077247D" w:rsidRDefault="00662B18">
            <w:r>
              <w:t>17.64</w:t>
            </w:r>
          </w:p>
        </w:tc>
        <w:tc>
          <w:tcPr>
            <w:tcW w:w="1471" w:type="dxa"/>
            <w:vAlign w:val="center"/>
          </w:tcPr>
          <w:p w:rsidR="0077247D" w:rsidRDefault="00662B18">
            <w:r>
              <w:t>1.000</w:t>
            </w:r>
          </w:p>
        </w:tc>
        <w:tc>
          <w:tcPr>
            <w:tcW w:w="2292" w:type="dxa"/>
            <w:vAlign w:val="center"/>
          </w:tcPr>
          <w:p w:rsidR="0077247D" w:rsidRDefault="00662B18">
            <w:r>
              <w:t>1.10</w:t>
            </w:r>
          </w:p>
        </w:tc>
        <w:tc>
          <w:tcPr>
            <w:tcW w:w="1471" w:type="dxa"/>
            <w:vAlign w:val="center"/>
          </w:tcPr>
          <w:p w:rsidR="0077247D" w:rsidRDefault="00662B18">
            <w:r>
              <w:t>满足</w:t>
            </w:r>
          </w:p>
        </w:tc>
      </w:tr>
      <w:tr w:rsidR="0077247D">
        <w:tc>
          <w:tcPr>
            <w:tcW w:w="2739" w:type="dxa"/>
            <w:shd w:val="clear" w:color="auto" w:fill="E6E6E6"/>
            <w:vAlign w:val="center"/>
          </w:tcPr>
          <w:p w:rsidR="0077247D" w:rsidRDefault="00662B18">
            <w:r>
              <w:t>标准依据</w:t>
            </w:r>
          </w:p>
        </w:tc>
        <w:tc>
          <w:tcPr>
            <w:tcW w:w="6592" w:type="dxa"/>
            <w:gridSpan w:val="4"/>
          </w:tcPr>
          <w:p w:rsidR="0077247D" w:rsidRDefault="00662B18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77247D">
        <w:tc>
          <w:tcPr>
            <w:tcW w:w="2739" w:type="dxa"/>
            <w:shd w:val="clear" w:color="auto" w:fill="E6E6E6"/>
            <w:vAlign w:val="center"/>
          </w:tcPr>
          <w:p w:rsidR="0077247D" w:rsidRDefault="00662B18">
            <w:r>
              <w:t>标准要求</w:t>
            </w:r>
          </w:p>
        </w:tc>
        <w:tc>
          <w:tcPr>
            <w:tcW w:w="6592" w:type="dxa"/>
            <w:gridSpan w:val="4"/>
          </w:tcPr>
          <w:p w:rsidR="0077247D" w:rsidRDefault="00662B18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(K≤1.20)</w:t>
            </w:r>
          </w:p>
        </w:tc>
      </w:tr>
      <w:tr w:rsidR="0077247D">
        <w:tc>
          <w:tcPr>
            <w:tcW w:w="2739" w:type="dxa"/>
            <w:shd w:val="clear" w:color="auto" w:fill="E6E6E6"/>
            <w:vAlign w:val="center"/>
          </w:tcPr>
          <w:p w:rsidR="0077247D" w:rsidRDefault="00662B18">
            <w:r>
              <w:t>结论</w:t>
            </w:r>
          </w:p>
        </w:tc>
        <w:tc>
          <w:tcPr>
            <w:tcW w:w="6592" w:type="dxa"/>
            <w:gridSpan w:val="4"/>
          </w:tcPr>
          <w:p w:rsidR="0077247D" w:rsidRDefault="00662B18">
            <w:r>
              <w:t>满足</w:t>
            </w:r>
          </w:p>
        </w:tc>
      </w:tr>
    </w:tbl>
    <w:p w:rsidR="0077247D" w:rsidRDefault="00662B18">
      <w:pPr>
        <w:pStyle w:val="2"/>
        <w:widowControl w:val="0"/>
        <w:rPr>
          <w:kern w:val="2"/>
        </w:rPr>
      </w:pPr>
      <w:bookmarkStart w:id="49" w:name="_Toc183816911"/>
      <w:r>
        <w:rPr>
          <w:kern w:val="2"/>
        </w:rPr>
        <w:t>非供暖地下室顶板</w:t>
      </w:r>
      <w:bookmarkEnd w:id="49"/>
    </w:p>
    <w:p w:rsidR="0077247D" w:rsidRDefault="00662B1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:rsidR="0077247D" w:rsidRDefault="00662B18">
      <w:pPr>
        <w:pStyle w:val="2"/>
        <w:widowControl w:val="0"/>
        <w:rPr>
          <w:kern w:val="2"/>
        </w:rPr>
      </w:pPr>
      <w:bookmarkStart w:id="50" w:name="_Toc183816912"/>
      <w:r>
        <w:rPr>
          <w:kern w:val="2"/>
        </w:rPr>
        <w:t>分隔供暖与非供暖空间的隔墙</w:t>
      </w:r>
      <w:bookmarkEnd w:id="50"/>
    </w:p>
    <w:p w:rsidR="0077247D" w:rsidRDefault="00662B1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:rsidR="0077247D" w:rsidRDefault="00662B18">
      <w:pPr>
        <w:pStyle w:val="2"/>
        <w:widowControl w:val="0"/>
        <w:rPr>
          <w:kern w:val="2"/>
        </w:rPr>
      </w:pPr>
      <w:bookmarkStart w:id="51" w:name="_Toc183816913"/>
      <w:r>
        <w:rPr>
          <w:kern w:val="2"/>
        </w:rPr>
        <w:t>分隔供暖与非供暖空间的楼板</w:t>
      </w:r>
      <w:bookmarkEnd w:id="51"/>
    </w:p>
    <w:p w:rsidR="0077247D" w:rsidRDefault="00662B1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:rsidR="0077247D" w:rsidRDefault="00662B18">
      <w:pPr>
        <w:pStyle w:val="2"/>
        <w:widowControl w:val="0"/>
        <w:rPr>
          <w:kern w:val="2"/>
        </w:rPr>
      </w:pPr>
      <w:bookmarkStart w:id="52" w:name="_Toc183816914"/>
      <w:r>
        <w:rPr>
          <w:kern w:val="2"/>
        </w:rPr>
        <w:lastRenderedPageBreak/>
        <w:t>分隔供暖与非供暖空间的户门</w:t>
      </w:r>
      <w:bookmarkEnd w:id="52"/>
    </w:p>
    <w:p w:rsidR="0077247D" w:rsidRDefault="00662B1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:rsidR="0077247D" w:rsidRDefault="00662B18">
      <w:pPr>
        <w:pStyle w:val="2"/>
        <w:widowControl w:val="0"/>
        <w:rPr>
          <w:kern w:val="2"/>
        </w:rPr>
      </w:pPr>
      <w:bookmarkStart w:id="53" w:name="_Toc183816915"/>
      <w:r>
        <w:rPr>
          <w:kern w:val="2"/>
        </w:rPr>
        <w:t>供暖温差大于5K的隔墙</w:t>
      </w:r>
      <w:bookmarkEnd w:id="53"/>
    </w:p>
    <w:p w:rsidR="0077247D" w:rsidRDefault="00662B1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:rsidR="0077247D" w:rsidRDefault="00662B18">
      <w:pPr>
        <w:pStyle w:val="2"/>
        <w:widowControl w:val="0"/>
        <w:rPr>
          <w:kern w:val="2"/>
        </w:rPr>
      </w:pPr>
      <w:bookmarkStart w:id="54" w:name="_Toc183816916"/>
      <w:r>
        <w:rPr>
          <w:kern w:val="2"/>
        </w:rPr>
        <w:t>供暖温差大于5K的楼板</w:t>
      </w:r>
      <w:bookmarkEnd w:id="54"/>
    </w:p>
    <w:p w:rsidR="0077247D" w:rsidRDefault="00662B1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:rsidR="0077247D" w:rsidRDefault="00662B18">
      <w:pPr>
        <w:pStyle w:val="2"/>
        <w:widowControl w:val="0"/>
        <w:rPr>
          <w:kern w:val="2"/>
        </w:rPr>
      </w:pPr>
      <w:bookmarkStart w:id="55" w:name="_Toc183816917"/>
      <w:r>
        <w:rPr>
          <w:kern w:val="2"/>
        </w:rPr>
        <w:t>外窗</w:t>
      </w:r>
      <w:bookmarkEnd w:id="55"/>
    </w:p>
    <w:p w:rsidR="0077247D" w:rsidRDefault="00662B18">
      <w:pPr>
        <w:pStyle w:val="3"/>
        <w:widowControl w:val="0"/>
        <w:jc w:val="both"/>
        <w:rPr>
          <w:kern w:val="2"/>
          <w:szCs w:val="24"/>
        </w:rPr>
      </w:pPr>
      <w:bookmarkStart w:id="56" w:name="_Toc183816918"/>
      <w:r>
        <w:rPr>
          <w:kern w:val="2"/>
          <w:szCs w:val="24"/>
        </w:rPr>
        <w:t>外窗构造</w:t>
      </w:r>
      <w:bookmarkEnd w:id="5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77247D">
        <w:tc>
          <w:tcPr>
            <w:tcW w:w="905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备注</w:t>
            </w:r>
          </w:p>
        </w:tc>
      </w:tr>
      <w:tr w:rsidR="0077247D">
        <w:tc>
          <w:tcPr>
            <w:tcW w:w="905" w:type="dxa"/>
            <w:vAlign w:val="center"/>
          </w:tcPr>
          <w:p w:rsidR="0077247D" w:rsidRDefault="00662B18">
            <w:r>
              <w:t>1</w:t>
            </w:r>
          </w:p>
        </w:tc>
        <w:tc>
          <w:tcPr>
            <w:tcW w:w="1867" w:type="dxa"/>
            <w:vAlign w:val="center"/>
          </w:tcPr>
          <w:p w:rsidR="0077247D" w:rsidRDefault="00662B18"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高透低辐射玻璃</w:t>
            </w:r>
          </w:p>
        </w:tc>
        <w:tc>
          <w:tcPr>
            <w:tcW w:w="826" w:type="dxa"/>
            <w:vAlign w:val="center"/>
          </w:tcPr>
          <w:p w:rsidR="0077247D" w:rsidRDefault="00662B18">
            <w:r>
              <w:t>18</w:t>
            </w:r>
          </w:p>
        </w:tc>
        <w:tc>
          <w:tcPr>
            <w:tcW w:w="832" w:type="dxa"/>
            <w:vAlign w:val="center"/>
          </w:tcPr>
          <w:p w:rsidR="0077247D" w:rsidRDefault="00662B18">
            <w:r>
              <w:t>1.70</w:t>
            </w:r>
          </w:p>
        </w:tc>
        <w:tc>
          <w:tcPr>
            <w:tcW w:w="956" w:type="dxa"/>
            <w:vAlign w:val="center"/>
          </w:tcPr>
          <w:p w:rsidR="0077247D" w:rsidRDefault="00662B18">
            <w:r>
              <w:t>0.56</w:t>
            </w:r>
          </w:p>
        </w:tc>
        <w:tc>
          <w:tcPr>
            <w:tcW w:w="956" w:type="dxa"/>
            <w:vAlign w:val="center"/>
          </w:tcPr>
          <w:p w:rsidR="0077247D" w:rsidRDefault="00662B18">
            <w:r>
              <w:t>0.800</w:t>
            </w:r>
          </w:p>
        </w:tc>
        <w:tc>
          <w:tcPr>
            <w:tcW w:w="2988" w:type="dxa"/>
            <w:vAlign w:val="center"/>
          </w:tcPr>
          <w:p w:rsidR="0077247D" w:rsidRDefault="00662B18">
            <w:r>
              <w:t>摘自《上海住宅建筑围护结构节能应用技术规程》</w:t>
            </w:r>
            <w:r>
              <w:t>DG/TJ08-206-2002</w:t>
            </w:r>
          </w:p>
        </w:tc>
      </w:tr>
    </w:tbl>
    <w:p w:rsidR="0077247D" w:rsidRDefault="00662B18">
      <w:pPr>
        <w:pStyle w:val="3"/>
        <w:widowControl w:val="0"/>
        <w:jc w:val="both"/>
        <w:rPr>
          <w:kern w:val="2"/>
          <w:szCs w:val="24"/>
        </w:rPr>
      </w:pPr>
      <w:bookmarkStart w:id="57" w:name="_Toc183816920"/>
      <w:r>
        <w:rPr>
          <w:kern w:val="2"/>
          <w:szCs w:val="24"/>
        </w:rPr>
        <w:t>外遮阳类型</w:t>
      </w:r>
      <w:bookmarkEnd w:id="57"/>
    </w:p>
    <w:p w:rsidR="0077247D" w:rsidRDefault="00662B18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已启用环境遮阳</w:t>
      </w:r>
      <w:r>
        <w:rPr>
          <w:kern w:val="2"/>
          <w:szCs w:val="24"/>
          <w:lang w:val="en-US"/>
        </w:rPr>
        <w:t>.</w:t>
      </w:r>
    </w:p>
    <w:p w:rsidR="0077247D" w:rsidRDefault="00662B18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平板遮阳</w:t>
      </w:r>
    </w:p>
    <w:p w:rsidR="0077247D" w:rsidRDefault="00920CE4">
      <w:pPr>
        <w:widowControl w:val="0"/>
        <w:jc w:val="both"/>
        <w:rPr>
          <w:kern w:val="2"/>
          <w:szCs w:val="24"/>
          <w:lang w:val="en-US"/>
        </w:rPr>
      </w:pPr>
      <w:r>
        <w:rPr>
          <w:noProof/>
        </w:rPr>
        <w:pict>
          <v:shape id="图片 34" o:spid="_x0000_i1029" type="#_x0000_t75" style="width:247pt;height:172.5pt;visibility:visible;mso-wrap-style:square">
            <v:imagedata r:id="rId13" o:title=""/>
          </v:shape>
        </w:pict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77247D">
        <w:tc>
          <w:tcPr>
            <w:tcW w:w="707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距离边沿</w:t>
            </w:r>
            <w:proofErr w:type="spellStart"/>
            <w:r>
              <w:t>Ev</w:t>
            </w:r>
            <w:proofErr w:type="spellEnd"/>
            <w:r>
              <w:t xml:space="preserve">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77247D">
        <w:tc>
          <w:tcPr>
            <w:tcW w:w="707" w:type="dxa"/>
            <w:vAlign w:val="center"/>
          </w:tcPr>
          <w:p w:rsidR="0077247D" w:rsidRDefault="00662B18">
            <w:r>
              <w:t>1</w:t>
            </w:r>
          </w:p>
        </w:tc>
        <w:tc>
          <w:tcPr>
            <w:tcW w:w="1562" w:type="dxa"/>
            <w:vAlign w:val="center"/>
          </w:tcPr>
          <w:p w:rsidR="0077247D" w:rsidRDefault="00662B18">
            <w:r>
              <w:t>平板遮阳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:rsidR="0077247D" w:rsidRDefault="00662B18">
            <w:r>
              <w:t>0.500</w:t>
            </w:r>
          </w:p>
        </w:tc>
        <w:tc>
          <w:tcPr>
            <w:tcW w:w="1018" w:type="dxa"/>
            <w:vAlign w:val="center"/>
          </w:tcPr>
          <w:p w:rsidR="0077247D" w:rsidRDefault="00662B18">
            <w:r>
              <w:t>0.000</w:t>
            </w:r>
          </w:p>
        </w:tc>
        <w:tc>
          <w:tcPr>
            <w:tcW w:w="1018" w:type="dxa"/>
            <w:vAlign w:val="center"/>
          </w:tcPr>
          <w:p w:rsidR="0077247D" w:rsidRDefault="00662B18">
            <w:r>
              <w:t>0.000</w:t>
            </w:r>
          </w:p>
        </w:tc>
        <w:tc>
          <w:tcPr>
            <w:tcW w:w="1018" w:type="dxa"/>
            <w:vAlign w:val="center"/>
          </w:tcPr>
          <w:p w:rsidR="0077247D" w:rsidRDefault="00662B18">
            <w:r>
              <w:t>0.000</w:t>
            </w:r>
          </w:p>
        </w:tc>
        <w:tc>
          <w:tcPr>
            <w:tcW w:w="1018" w:type="dxa"/>
            <w:vAlign w:val="center"/>
          </w:tcPr>
          <w:p w:rsidR="0077247D" w:rsidRDefault="00662B18">
            <w:r>
              <w:t>0.000</w:t>
            </w:r>
          </w:p>
        </w:tc>
        <w:tc>
          <w:tcPr>
            <w:tcW w:w="1018" w:type="dxa"/>
            <w:vAlign w:val="center"/>
          </w:tcPr>
          <w:p w:rsidR="0077247D" w:rsidRDefault="00662B18">
            <w:r>
              <w:t>0.000</w:t>
            </w:r>
          </w:p>
        </w:tc>
      </w:tr>
    </w:tbl>
    <w:p w:rsidR="0077247D" w:rsidRDefault="0077247D">
      <w:pPr>
        <w:widowControl w:val="0"/>
        <w:jc w:val="both"/>
        <w:rPr>
          <w:kern w:val="2"/>
          <w:szCs w:val="24"/>
          <w:lang w:val="en-US"/>
        </w:rPr>
      </w:pPr>
    </w:p>
    <w:p w:rsidR="0077247D" w:rsidRDefault="00662B18">
      <w:pPr>
        <w:pStyle w:val="2"/>
        <w:widowControl w:val="0"/>
        <w:rPr>
          <w:kern w:val="2"/>
        </w:rPr>
      </w:pPr>
      <w:bookmarkStart w:id="58" w:name="_Toc183816921"/>
      <w:r>
        <w:rPr>
          <w:kern w:val="2"/>
        </w:rPr>
        <w:t>凸窗透明部分</w:t>
      </w:r>
      <w:bookmarkEnd w:id="58"/>
    </w:p>
    <w:p w:rsidR="0077247D" w:rsidRDefault="0077247D">
      <w:pPr>
        <w:widowControl w:val="0"/>
        <w:jc w:val="both"/>
        <w:rPr>
          <w:kern w:val="2"/>
          <w:szCs w:val="24"/>
          <w:lang w:val="en-US"/>
        </w:rPr>
      </w:pPr>
    </w:p>
    <w:p w:rsidR="0077247D" w:rsidRDefault="00662B18">
      <w:r>
        <w:lastRenderedPageBreak/>
        <w:tab/>
      </w:r>
      <w:r>
        <w:t>本工程无此项内容</w:t>
      </w:r>
    </w:p>
    <w:p w:rsidR="0077247D" w:rsidRDefault="00662B18">
      <w:pPr>
        <w:pStyle w:val="2"/>
      </w:pPr>
      <w:bookmarkStart w:id="59" w:name="_Toc183816922"/>
      <w:r>
        <w:t>凸窗板</w:t>
      </w:r>
      <w:bookmarkEnd w:id="59"/>
    </w:p>
    <w:p w:rsidR="0077247D" w:rsidRDefault="00662B18">
      <w:r>
        <w:tab/>
      </w:r>
      <w:r>
        <w:t>本工程无此项内容</w:t>
      </w:r>
    </w:p>
    <w:p w:rsidR="0077247D" w:rsidRDefault="00662B18">
      <w:pPr>
        <w:pStyle w:val="2"/>
      </w:pPr>
      <w:bookmarkStart w:id="60" w:name="_Toc183816923"/>
      <w:r>
        <w:t>周边地面</w:t>
      </w:r>
      <w:bookmarkEnd w:id="60"/>
    </w:p>
    <w:p w:rsidR="0077247D" w:rsidRDefault="00662B18">
      <w:pPr>
        <w:pStyle w:val="3"/>
      </w:pPr>
      <w:bookmarkStart w:id="61" w:name="_Toc183816924"/>
      <w:r>
        <w:t>周边地面构造一</w:t>
      </w:r>
      <w:bookmarkEnd w:id="6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7247D">
        <w:tc>
          <w:tcPr>
            <w:tcW w:w="3345" w:type="dxa"/>
            <w:vMerge w:val="restart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热惰性指标</w:t>
            </w:r>
          </w:p>
        </w:tc>
      </w:tr>
      <w:tr w:rsidR="0077247D">
        <w:tc>
          <w:tcPr>
            <w:tcW w:w="3345" w:type="dxa"/>
            <w:vMerge/>
            <w:shd w:val="clear" w:color="auto" w:fill="E6E6E6"/>
            <w:vAlign w:val="center"/>
          </w:tcPr>
          <w:p w:rsidR="0077247D" w:rsidRDefault="0077247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D=R*S</w:t>
            </w:r>
          </w:p>
        </w:tc>
      </w:tr>
      <w:tr w:rsidR="0077247D">
        <w:tc>
          <w:tcPr>
            <w:tcW w:w="3345" w:type="dxa"/>
            <w:vAlign w:val="center"/>
          </w:tcPr>
          <w:p w:rsidR="0077247D" w:rsidRDefault="00662B18">
            <w:r>
              <w:rPr>
                <w:color w:val="999999"/>
              </w:rPr>
              <w:t>水泥砂浆</w:t>
            </w:r>
            <w:r>
              <w:rPr>
                <w:color w:val="999999"/>
              </w:rPr>
              <w:t>L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rPr>
                <w:color w:val="999999"/>
              </w:rPr>
              <w:t>11.306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:rsidR="0077247D" w:rsidRDefault="00662B18">
            <w:r>
              <w:rPr>
                <w:color w:val="999999"/>
              </w:rPr>
              <w:t>0.243</w:t>
            </w:r>
          </w:p>
        </w:tc>
      </w:tr>
      <w:tr w:rsidR="0077247D">
        <w:tc>
          <w:tcPr>
            <w:tcW w:w="3345" w:type="dxa"/>
            <w:vAlign w:val="center"/>
          </w:tcPr>
          <w:p w:rsidR="0077247D" w:rsidRDefault="00662B18">
            <w:r>
              <w:rPr>
                <w:color w:val="999999"/>
              </w:rPr>
              <w:t>混凝土</w:t>
            </w:r>
            <w:r>
              <w:rPr>
                <w:color w:val="999999"/>
              </w:rPr>
              <w:t>L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rPr>
                <w:color w:val="999999"/>
              </w:rPr>
              <w:t>60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rPr>
                <w:color w:val="999999"/>
              </w:rPr>
              <w:t>17.060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rPr>
                <w:color w:val="999999"/>
              </w:rPr>
              <w:t>0.034</w:t>
            </w:r>
          </w:p>
        </w:tc>
        <w:tc>
          <w:tcPr>
            <w:tcW w:w="1064" w:type="dxa"/>
            <w:vAlign w:val="center"/>
          </w:tcPr>
          <w:p w:rsidR="0077247D" w:rsidRDefault="00662B18">
            <w:r>
              <w:rPr>
                <w:color w:val="999999"/>
              </w:rPr>
              <w:t>0.588</w:t>
            </w:r>
          </w:p>
        </w:tc>
      </w:tr>
      <w:tr w:rsidR="0077247D">
        <w:tc>
          <w:tcPr>
            <w:tcW w:w="3345" w:type="dxa"/>
            <w:vAlign w:val="center"/>
          </w:tcPr>
          <w:p w:rsidR="0077247D" w:rsidRDefault="00662B18">
            <w:r>
              <w:t>水泥聚苯板</w:t>
            </w:r>
            <w:r>
              <w:t>L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t>150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0.081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1.850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t>1.00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1.852</w:t>
            </w:r>
          </w:p>
        </w:tc>
        <w:tc>
          <w:tcPr>
            <w:tcW w:w="1064" w:type="dxa"/>
            <w:vAlign w:val="center"/>
          </w:tcPr>
          <w:p w:rsidR="0077247D" w:rsidRDefault="00662B18">
            <w:r>
              <w:t>3.426</w:t>
            </w:r>
          </w:p>
        </w:tc>
      </w:tr>
      <w:tr w:rsidR="0077247D">
        <w:tc>
          <w:tcPr>
            <w:tcW w:w="3345" w:type="dxa"/>
            <w:vAlign w:val="center"/>
          </w:tcPr>
          <w:p w:rsidR="0077247D" w:rsidRDefault="00662B18">
            <w:r>
              <w:rPr>
                <w:color w:val="999999"/>
              </w:rPr>
              <w:t>土壤层</w:t>
            </w:r>
            <w:r>
              <w:rPr>
                <w:color w:val="999999"/>
              </w:rPr>
              <w:t>L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rPr>
                <w:color w:val="999999"/>
              </w:rPr>
              <w:t>6.121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rPr>
                <w:color w:val="999999"/>
              </w:rPr>
              <w:t>0.671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rPr>
                <w:color w:val="999999"/>
              </w:rPr>
              <w:t>0.003</w:t>
            </w:r>
          </w:p>
        </w:tc>
        <w:tc>
          <w:tcPr>
            <w:tcW w:w="1064" w:type="dxa"/>
            <w:vAlign w:val="center"/>
          </w:tcPr>
          <w:p w:rsidR="0077247D" w:rsidRDefault="00662B18">
            <w:r>
              <w:rPr>
                <w:color w:val="999999"/>
              </w:rPr>
              <w:t>0.002</w:t>
            </w:r>
          </w:p>
        </w:tc>
      </w:tr>
      <w:tr w:rsidR="0077247D">
        <w:tc>
          <w:tcPr>
            <w:tcW w:w="3345" w:type="dxa"/>
            <w:vAlign w:val="center"/>
          </w:tcPr>
          <w:p w:rsidR="0077247D" w:rsidRDefault="00662B1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t>250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－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－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t>－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1.911</w:t>
            </w:r>
          </w:p>
        </w:tc>
        <w:tc>
          <w:tcPr>
            <w:tcW w:w="1064" w:type="dxa"/>
            <w:vAlign w:val="center"/>
          </w:tcPr>
          <w:p w:rsidR="0077247D" w:rsidRDefault="00662B18">
            <w:r>
              <w:t>4.260</w:t>
            </w:r>
          </w:p>
        </w:tc>
      </w:tr>
      <w:tr w:rsidR="0077247D">
        <w:tc>
          <w:tcPr>
            <w:tcW w:w="3345" w:type="dxa"/>
            <w:shd w:val="clear" w:color="auto" w:fill="E6E6E6"/>
            <w:vAlign w:val="center"/>
          </w:tcPr>
          <w:p w:rsidR="0077247D" w:rsidRDefault="00662B18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77247D" w:rsidRDefault="00662B18">
            <w:pPr>
              <w:jc w:val="center"/>
            </w:pPr>
            <w:r>
              <w:t>1.85</w:t>
            </w:r>
          </w:p>
        </w:tc>
      </w:tr>
      <w:tr w:rsidR="0077247D">
        <w:tc>
          <w:tcPr>
            <w:tcW w:w="3345" w:type="dxa"/>
            <w:shd w:val="clear" w:color="auto" w:fill="E6E6E6"/>
            <w:vAlign w:val="center"/>
          </w:tcPr>
          <w:p w:rsidR="0077247D" w:rsidRDefault="00662B18">
            <w:r>
              <w:t>标准依据</w:t>
            </w:r>
          </w:p>
        </w:tc>
        <w:tc>
          <w:tcPr>
            <w:tcW w:w="5985" w:type="dxa"/>
            <w:gridSpan w:val="6"/>
          </w:tcPr>
          <w:p w:rsidR="0077247D" w:rsidRDefault="00662B18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77247D">
        <w:tc>
          <w:tcPr>
            <w:tcW w:w="3345" w:type="dxa"/>
            <w:shd w:val="clear" w:color="auto" w:fill="E6E6E6"/>
            <w:vAlign w:val="center"/>
          </w:tcPr>
          <w:p w:rsidR="0077247D" w:rsidRDefault="00662B18">
            <w:r>
              <w:t>标准要求</w:t>
            </w:r>
          </w:p>
        </w:tc>
        <w:tc>
          <w:tcPr>
            <w:tcW w:w="5985" w:type="dxa"/>
            <w:gridSpan w:val="6"/>
          </w:tcPr>
          <w:p w:rsidR="0077247D" w:rsidRDefault="00662B18">
            <w:r>
              <w:t>R</w:t>
            </w:r>
            <w:r>
              <w:t>值不应小于表</w:t>
            </w:r>
            <w:r>
              <w:t>4.2.1-1~4.2.1-5</w:t>
            </w:r>
            <w:r>
              <w:t>的限值</w:t>
            </w:r>
            <w:r>
              <w:t>(R≥1.80)</w:t>
            </w:r>
          </w:p>
        </w:tc>
      </w:tr>
      <w:tr w:rsidR="0077247D">
        <w:tc>
          <w:tcPr>
            <w:tcW w:w="3345" w:type="dxa"/>
            <w:shd w:val="clear" w:color="auto" w:fill="E6E6E6"/>
            <w:vAlign w:val="center"/>
          </w:tcPr>
          <w:p w:rsidR="0077247D" w:rsidRDefault="00662B18">
            <w:r>
              <w:t>结论</w:t>
            </w:r>
          </w:p>
        </w:tc>
        <w:tc>
          <w:tcPr>
            <w:tcW w:w="5985" w:type="dxa"/>
            <w:gridSpan w:val="6"/>
          </w:tcPr>
          <w:p w:rsidR="0077247D" w:rsidRDefault="00662B18">
            <w:r>
              <w:t>满足</w:t>
            </w:r>
          </w:p>
        </w:tc>
      </w:tr>
    </w:tbl>
    <w:p w:rsidR="0077247D" w:rsidRDefault="00662B18">
      <w:r>
        <w:t>备注：用灰色显示的材料是非保温材料。</w:t>
      </w:r>
    </w:p>
    <w:p w:rsidR="0077247D" w:rsidRDefault="0077247D"/>
    <w:p w:rsidR="0077247D" w:rsidRDefault="00662B18">
      <w:pPr>
        <w:pStyle w:val="2"/>
      </w:pPr>
      <w:bookmarkStart w:id="62" w:name="_Toc183816925"/>
      <w:r>
        <w:t>非周边地面</w:t>
      </w:r>
      <w:bookmarkEnd w:id="62"/>
    </w:p>
    <w:p w:rsidR="0077247D" w:rsidRDefault="00662B18">
      <w:pPr>
        <w:pStyle w:val="3"/>
      </w:pPr>
      <w:bookmarkStart w:id="63" w:name="_Toc183816926"/>
      <w:r>
        <w:t>非周边地面构造一</w:t>
      </w:r>
      <w:bookmarkEnd w:id="6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77247D">
        <w:tc>
          <w:tcPr>
            <w:tcW w:w="3345" w:type="dxa"/>
            <w:vMerge w:val="restart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热惰性指标</w:t>
            </w:r>
          </w:p>
        </w:tc>
      </w:tr>
      <w:tr w:rsidR="0077247D">
        <w:tc>
          <w:tcPr>
            <w:tcW w:w="3345" w:type="dxa"/>
            <w:vMerge/>
            <w:shd w:val="clear" w:color="auto" w:fill="E6E6E6"/>
            <w:vAlign w:val="center"/>
          </w:tcPr>
          <w:p w:rsidR="0077247D" w:rsidRDefault="0077247D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W/(</w:t>
            </w:r>
            <w:proofErr w:type="spellStart"/>
            <w:r>
              <w:t>m.K</w:t>
            </w:r>
            <w:proofErr w:type="spellEnd"/>
            <w:r>
              <w:t>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D=R*S</w:t>
            </w:r>
          </w:p>
        </w:tc>
      </w:tr>
      <w:tr w:rsidR="0077247D">
        <w:tc>
          <w:tcPr>
            <w:tcW w:w="3345" w:type="dxa"/>
            <w:vAlign w:val="center"/>
          </w:tcPr>
          <w:p w:rsidR="0077247D" w:rsidRDefault="00662B18">
            <w:r>
              <w:rPr>
                <w:color w:val="999999"/>
              </w:rPr>
              <w:t>水泥砂浆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rPr>
                <w:color w:val="999999"/>
              </w:rPr>
              <w:t>11.370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:rsidR="0077247D" w:rsidRDefault="00662B18">
            <w:r>
              <w:rPr>
                <w:color w:val="999999"/>
              </w:rPr>
              <w:t>0.245</w:t>
            </w:r>
          </w:p>
        </w:tc>
      </w:tr>
      <w:tr w:rsidR="0077247D">
        <w:tc>
          <w:tcPr>
            <w:tcW w:w="3345" w:type="dxa"/>
            <w:vAlign w:val="center"/>
          </w:tcPr>
          <w:p w:rsidR="0077247D" w:rsidRDefault="00662B18">
            <w:r>
              <w:rPr>
                <w:color w:val="999999"/>
              </w:rPr>
              <w:t>钢筋混凝土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rPr>
                <w:color w:val="999999"/>
              </w:rPr>
              <w:t>120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rPr>
                <w:color w:val="999999"/>
              </w:rPr>
              <w:t>17.200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rPr>
                <w:color w:val="999999"/>
              </w:rPr>
              <w:t>0.069</w:t>
            </w:r>
          </w:p>
        </w:tc>
        <w:tc>
          <w:tcPr>
            <w:tcW w:w="1064" w:type="dxa"/>
            <w:vAlign w:val="center"/>
          </w:tcPr>
          <w:p w:rsidR="0077247D" w:rsidRDefault="00662B18">
            <w:r>
              <w:rPr>
                <w:color w:val="999999"/>
              </w:rPr>
              <w:t>1.186</w:t>
            </w:r>
          </w:p>
        </w:tc>
      </w:tr>
      <w:tr w:rsidR="0077247D">
        <w:tc>
          <w:tcPr>
            <w:tcW w:w="3345" w:type="dxa"/>
            <w:vAlign w:val="center"/>
          </w:tcPr>
          <w:p w:rsidR="0077247D" w:rsidRDefault="00662B18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t>140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－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－</w:t>
            </w:r>
          </w:p>
        </w:tc>
        <w:tc>
          <w:tcPr>
            <w:tcW w:w="848" w:type="dxa"/>
            <w:vAlign w:val="center"/>
          </w:tcPr>
          <w:p w:rsidR="0077247D" w:rsidRDefault="00662B18">
            <w:r>
              <w:t>－</w:t>
            </w:r>
          </w:p>
        </w:tc>
        <w:tc>
          <w:tcPr>
            <w:tcW w:w="1075" w:type="dxa"/>
            <w:vAlign w:val="center"/>
          </w:tcPr>
          <w:p w:rsidR="0077247D" w:rsidRDefault="00662B18">
            <w:r>
              <w:t>0.090</w:t>
            </w:r>
          </w:p>
        </w:tc>
        <w:tc>
          <w:tcPr>
            <w:tcW w:w="1064" w:type="dxa"/>
            <w:vAlign w:val="center"/>
          </w:tcPr>
          <w:p w:rsidR="0077247D" w:rsidRDefault="00662B18">
            <w:r>
              <w:t>1.431</w:t>
            </w:r>
          </w:p>
        </w:tc>
      </w:tr>
      <w:tr w:rsidR="0077247D">
        <w:tc>
          <w:tcPr>
            <w:tcW w:w="3345" w:type="dxa"/>
            <w:shd w:val="clear" w:color="auto" w:fill="E6E6E6"/>
            <w:vAlign w:val="center"/>
          </w:tcPr>
          <w:p w:rsidR="0077247D" w:rsidRDefault="00662B18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:rsidR="0077247D" w:rsidRDefault="00662B18">
            <w:pPr>
              <w:jc w:val="center"/>
            </w:pPr>
            <w:r>
              <w:t>0.000</w:t>
            </w:r>
          </w:p>
        </w:tc>
      </w:tr>
      <w:tr w:rsidR="0077247D">
        <w:tc>
          <w:tcPr>
            <w:tcW w:w="3345" w:type="dxa"/>
            <w:shd w:val="clear" w:color="auto" w:fill="E6E6E6"/>
            <w:vAlign w:val="center"/>
          </w:tcPr>
          <w:p w:rsidR="0077247D" w:rsidRDefault="00662B18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:rsidR="0077247D" w:rsidRDefault="00662B18">
            <w:pPr>
              <w:jc w:val="center"/>
            </w:pPr>
            <w:r>
              <w:t>0.15</w:t>
            </w:r>
          </w:p>
        </w:tc>
      </w:tr>
    </w:tbl>
    <w:p w:rsidR="0077247D" w:rsidRDefault="00662B18">
      <w:r>
        <w:t>备注：用灰色显示的材料是非保温材料。</w:t>
      </w:r>
    </w:p>
    <w:p w:rsidR="0077247D" w:rsidRDefault="0077247D"/>
    <w:p w:rsidR="0077247D" w:rsidRDefault="00662B18">
      <w:pPr>
        <w:pStyle w:val="2"/>
      </w:pPr>
      <w:bookmarkStart w:id="64" w:name="_Toc183816927"/>
      <w:r>
        <w:t>地下墙</w:t>
      </w:r>
      <w:bookmarkEnd w:id="64"/>
    </w:p>
    <w:p w:rsidR="0077247D" w:rsidRDefault="00662B18">
      <w:r>
        <w:tab/>
      </w:r>
      <w:r>
        <w:t>本工程无此项内容</w:t>
      </w:r>
    </w:p>
    <w:p w:rsidR="0077247D" w:rsidRDefault="00662B18">
      <w:pPr>
        <w:pStyle w:val="2"/>
      </w:pPr>
      <w:bookmarkStart w:id="65" w:name="_Toc183816928"/>
      <w:r>
        <w:lastRenderedPageBreak/>
        <w:t>变形缝构造</w:t>
      </w:r>
      <w:bookmarkEnd w:id="65"/>
    </w:p>
    <w:p w:rsidR="0077247D" w:rsidRDefault="00662B18">
      <w:r>
        <w:tab/>
      </w:r>
      <w:r>
        <w:t>本工程无此项内容</w:t>
      </w:r>
    </w:p>
    <w:p w:rsidR="0077247D" w:rsidRDefault="00662B18">
      <w:pPr>
        <w:pStyle w:val="2"/>
      </w:pPr>
      <w:bookmarkStart w:id="66" w:name="_Toc183816929"/>
      <w:r>
        <w:t>外窗气密性</w:t>
      </w:r>
      <w:bookmarkEnd w:id="6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77247D">
        <w:tc>
          <w:tcPr>
            <w:tcW w:w="2263" w:type="dxa"/>
            <w:shd w:val="clear" w:color="auto" w:fill="E6E6E6"/>
            <w:vAlign w:val="center"/>
          </w:tcPr>
          <w:p w:rsidR="0077247D" w:rsidRDefault="00662B18">
            <w:r>
              <w:t>最不利气密性等级</w:t>
            </w:r>
          </w:p>
        </w:tc>
        <w:tc>
          <w:tcPr>
            <w:tcW w:w="7069" w:type="dxa"/>
            <w:vAlign w:val="center"/>
          </w:tcPr>
          <w:p w:rsidR="0077247D" w:rsidRDefault="00662B18">
            <w:r>
              <w:t>8</w:t>
            </w:r>
            <w:r>
              <w:t>级</w:t>
            </w:r>
            <w:r>
              <w:t xml:space="preserve">  C0915</w:t>
            </w:r>
          </w:p>
        </w:tc>
      </w:tr>
      <w:tr w:rsidR="0077247D">
        <w:tc>
          <w:tcPr>
            <w:tcW w:w="2263" w:type="dxa"/>
            <w:shd w:val="clear" w:color="auto" w:fill="E6E6E6"/>
            <w:vAlign w:val="center"/>
          </w:tcPr>
          <w:p w:rsidR="0077247D" w:rsidRDefault="00662B18">
            <w:r>
              <w:t>外窗气密性措施</w:t>
            </w:r>
          </w:p>
        </w:tc>
        <w:tc>
          <w:tcPr>
            <w:tcW w:w="7069" w:type="dxa"/>
            <w:vAlign w:val="center"/>
          </w:tcPr>
          <w:p w:rsidR="0077247D" w:rsidRDefault="0077247D"/>
        </w:tc>
      </w:tr>
      <w:tr w:rsidR="0077247D">
        <w:tc>
          <w:tcPr>
            <w:tcW w:w="2263" w:type="dxa"/>
            <w:shd w:val="clear" w:color="auto" w:fill="E6E6E6"/>
            <w:vAlign w:val="center"/>
          </w:tcPr>
          <w:p w:rsidR="0077247D" w:rsidRDefault="00662B18">
            <w:r>
              <w:t>标准依据</w:t>
            </w:r>
          </w:p>
        </w:tc>
        <w:tc>
          <w:tcPr>
            <w:tcW w:w="7069" w:type="dxa"/>
            <w:vAlign w:val="center"/>
          </w:tcPr>
          <w:p w:rsidR="0077247D" w:rsidRDefault="00662B18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4.2.6</w:t>
            </w:r>
            <w:r>
              <w:t>条，分级与检测方法《建筑外门窗气密、水密、抗风压性能分级及检测方法》</w:t>
            </w:r>
            <w:r>
              <w:t>GB/T 7106-2008</w:t>
            </w:r>
          </w:p>
        </w:tc>
      </w:tr>
      <w:tr w:rsidR="0077247D">
        <w:tc>
          <w:tcPr>
            <w:tcW w:w="2263" w:type="dxa"/>
            <w:shd w:val="clear" w:color="auto" w:fill="E6E6E6"/>
            <w:vAlign w:val="center"/>
          </w:tcPr>
          <w:p w:rsidR="0077247D" w:rsidRDefault="00662B18">
            <w:r>
              <w:t>标准要求</w:t>
            </w:r>
          </w:p>
        </w:tc>
        <w:tc>
          <w:tcPr>
            <w:tcW w:w="7069" w:type="dxa"/>
            <w:vAlign w:val="center"/>
          </w:tcPr>
          <w:p w:rsidR="0077247D" w:rsidRDefault="00662B18">
            <w:r>
              <w:t>外窗气密性不应低于《建筑外门窗气密、水密、抗风压性能分级及检测方法》</w:t>
            </w:r>
            <w:r>
              <w:t>GB/T 7106-2008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77247D">
        <w:tc>
          <w:tcPr>
            <w:tcW w:w="2263" w:type="dxa"/>
            <w:shd w:val="clear" w:color="auto" w:fill="E6E6E6"/>
            <w:vAlign w:val="center"/>
          </w:tcPr>
          <w:p w:rsidR="0077247D" w:rsidRDefault="00662B18">
            <w:r>
              <w:t>结论</w:t>
            </w:r>
          </w:p>
        </w:tc>
        <w:tc>
          <w:tcPr>
            <w:tcW w:w="7069" w:type="dxa"/>
            <w:vAlign w:val="center"/>
          </w:tcPr>
          <w:p w:rsidR="0077247D" w:rsidRDefault="00662B18">
            <w:r>
              <w:t>满足</w:t>
            </w:r>
          </w:p>
        </w:tc>
      </w:tr>
    </w:tbl>
    <w:p w:rsidR="0077247D" w:rsidRDefault="00662B18">
      <w:pPr>
        <w:pStyle w:val="2"/>
      </w:pPr>
      <w:bookmarkStart w:id="67" w:name="_Toc183816930"/>
      <w:r>
        <w:t>封闭阳台</w:t>
      </w:r>
      <w:bookmarkEnd w:id="67"/>
    </w:p>
    <w:p w:rsidR="0077247D" w:rsidRDefault="00662B18">
      <w:r>
        <w:tab/>
      </w:r>
      <w:r>
        <w:t>本工程无此项内容</w:t>
      </w:r>
    </w:p>
    <w:p w:rsidR="0077247D" w:rsidRDefault="00662B18">
      <w:pPr>
        <w:pStyle w:val="2"/>
      </w:pPr>
      <w:bookmarkStart w:id="68" w:name="_Toc183816931"/>
      <w:r>
        <w:t>规定性指标检查结论</w:t>
      </w:r>
      <w:bookmarkEnd w:id="6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77247D">
        <w:tc>
          <w:tcPr>
            <w:tcW w:w="1131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可否性能权衡</w:t>
            </w:r>
          </w:p>
        </w:tc>
      </w:tr>
      <w:tr w:rsidR="0077247D">
        <w:tc>
          <w:tcPr>
            <w:tcW w:w="1131" w:type="dxa"/>
            <w:vAlign w:val="center"/>
          </w:tcPr>
          <w:p w:rsidR="0077247D" w:rsidRDefault="00662B18">
            <w:r>
              <w:t>1</w:t>
            </w:r>
          </w:p>
        </w:tc>
        <w:tc>
          <w:tcPr>
            <w:tcW w:w="4069" w:type="dxa"/>
            <w:vAlign w:val="center"/>
          </w:tcPr>
          <w:p w:rsidR="0077247D" w:rsidRDefault="00662B18">
            <w:r>
              <w:t>体形系数</w:t>
            </w:r>
          </w:p>
        </w:tc>
        <w:tc>
          <w:tcPr>
            <w:tcW w:w="2150" w:type="dxa"/>
            <w:vAlign w:val="center"/>
          </w:tcPr>
          <w:p w:rsidR="0077247D" w:rsidRDefault="00662B18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77247D" w:rsidRDefault="00662B18">
            <w:r>
              <w:t>可</w:t>
            </w:r>
          </w:p>
        </w:tc>
      </w:tr>
      <w:tr w:rsidR="0077247D">
        <w:tc>
          <w:tcPr>
            <w:tcW w:w="1131" w:type="dxa"/>
            <w:vAlign w:val="center"/>
          </w:tcPr>
          <w:p w:rsidR="0077247D" w:rsidRDefault="00662B18">
            <w:r>
              <w:t>2</w:t>
            </w:r>
          </w:p>
        </w:tc>
        <w:tc>
          <w:tcPr>
            <w:tcW w:w="4069" w:type="dxa"/>
            <w:vAlign w:val="center"/>
          </w:tcPr>
          <w:p w:rsidR="0077247D" w:rsidRDefault="00662B18">
            <w:r>
              <w:t>开间窗墙比</w:t>
            </w:r>
          </w:p>
        </w:tc>
        <w:tc>
          <w:tcPr>
            <w:tcW w:w="2150" w:type="dxa"/>
            <w:vAlign w:val="center"/>
          </w:tcPr>
          <w:p w:rsidR="0077247D" w:rsidRDefault="00662B18">
            <w:r>
              <w:t>满足</w:t>
            </w:r>
          </w:p>
        </w:tc>
        <w:tc>
          <w:tcPr>
            <w:tcW w:w="1980" w:type="dxa"/>
            <w:vAlign w:val="center"/>
          </w:tcPr>
          <w:p w:rsidR="0077247D" w:rsidRDefault="0077247D"/>
        </w:tc>
      </w:tr>
      <w:tr w:rsidR="0077247D">
        <w:tc>
          <w:tcPr>
            <w:tcW w:w="1131" w:type="dxa"/>
            <w:vAlign w:val="center"/>
          </w:tcPr>
          <w:p w:rsidR="0077247D" w:rsidRDefault="00662B18">
            <w:r>
              <w:t>3</w:t>
            </w:r>
          </w:p>
        </w:tc>
        <w:tc>
          <w:tcPr>
            <w:tcW w:w="4069" w:type="dxa"/>
            <w:vAlign w:val="center"/>
          </w:tcPr>
          <w:p w:rsidR="0077247D" w:rsidRDefault="00662B18">
            <w:r>
              <w:t>可权衡判断窗墙面积比检查</w:t>
            </w:r>
          </w:p>
        </w:tc>
        <w:tc>
          <w:tcPr>
            <w:tcW w:w="2150" w:type="dxa"/>
            <w:vAlign w:val="center"/>
          </w:tcPr>
          <w:p w:rsidR="0077247D" w:rsidRDefault="00662B18">
            <w:r>
              <w:t>满足</w:t>
            </w:r>
          </w:p>
        </w:tc>
        <w:tc>
          <w:tcPr>
            <w:tcW w:w="1980" w:type="dxa"/>
            <w:vAlign w:val="center"/>
          </w:tcPr>
          <w:p w:rsidR="0077247D" w:rsidRDefault="0077247D"/>
        </w:tc>
      </w:tr>
      <w:tr w:rsidR="0077247D">
        <w:tc>
          <w:tcPr>
            <w:tcW w:w="1131" w:type="dxa"/>
            <w:vAlign w:val="center"/>
          </w:tcPr>
          <w:p w:rsidR="0077247D" w:rsidRDefault="00662B18">
            <w:r>
              <w:t>4</w:t>
            </w:r>
          </w:p>
        </w:tc>
        <w:tc>
          <w:tcPr>
            <w:tcW w:w="4069" w:type="dxa"/>
            <w:vAlign w:val="center"/>
          </w:tcPr>
          <w:p w:rsidR="0077247D" w:rsidRDefault="00662B18">
            <w:r>
              <w:t>天窗传热系数</w:t>
            </w:r>
          </w:p>
        </w:tc>
        <w:tc>
          <w:tcPr>
            <w:tcW w:w="2150" w:type="dxa"/>
            <w:vAlign w:val="center"/>
          </w:tcPr>
          <w:p w:rsidR="0077247D" w:rsidRDefault="00662B18"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77247D" w:rsidRDefault="0077247D"/>
        </w:tc>
      </w:tr>
      <w:tr w:rsidR="0077247D">
        <w:tc>
          <w:tcPr>
            <w:tcW w:w="1131" w:type="dxa"/>
            <w:vAlign w:val="center"/>
          </w:tcPr>
          <w:p w:rsidR="0077247D" w:rsidRDefault="00662B18">
            <w:r>
              <w:t>5</w:t>
            </w:r>
          </w:p>
        </w:tc>
        <w:tc>
          <w:tcPr>
            <w:tcW w:w="4069" w:type="dxa"/>
            <w:vAlign w:val="center"/>
          </w:tcPr>
          <w:p w:rsidR="0077247D" w:rsidRDefault="00662B18">
            <w:r>
              <w:t>天窗太阳得热系数</w:t>
            </w:r>
          </w:p>
        </w:tc>
        <w:tc>
          <w:tcPr>
            <w:tcW w:w="2150" w:type="dxa"/>
            <w:vAlign w:val="center"/>
          </w:tcPr>
          <w:p w:rsidR="0077247D" w:rsidRDefault="00662B18">
            <w:r>
              <w:t>无屋顶透光部分</w:t>
            </w:r>
          </w:p>
        </w:tc>
        <w:tc>
          <w:tcPr>
            <w:tcW w:w="1980" w:type="dxa"/>
            <w:vAlign w:val="center"/>
          </w:tcPr>
          <w:p w:rsidR="0077247D" w:rsidRDefault="0077247D"/>
        </w:tc>
      </w:tr>
      <w:tr w:rsidR="0077247D">
        <w:tc>
          <w:tcPr>
            <w:tcW w:w="1131" w:type="dxa"/>
            <w:vAlign w:val="center"/>
          </w:tcPr>
          <w:p w:rsidR="0077247D" w:rsidRDefault="00662B18">
            <w:r>
              <w:t>6</w:t>
            </w:r>
          </w:p>
        </w:tc>
        <w:tc>
          <w:tcPr>
            <w:tcW w:w="4069" w:type="dxa"/>
            <w:vAlign w:val="center"/>
          </w:tcPr>
          <w:p w:rsidR="0077247D" w:rsidRDefault="00662B18">
            <w:r>
              <w:t>屋顶</w:t>
            </w:r>
          </w:p>
        </w:tc>
        <w:tc>
          <w:tcPr>
            <w:tcW w:w="2150" w:type="dxa"/>
            <w:vAlign w:val="center"/>
          </w:tcPr>
          <w:p w:rsidR="0077247D" w:rsidRDefault="00662B18">
            <w:r>
              <w:t>满足</w:t>
            </w:r>
          </w:p>
        </w:tc>
        <w:tc>
          <w:tcPr>
            <w:tcW w:w="1980" w:type="dxa"/>
            <w:vAlign w:val="center"/>
          </w:tcPr>
          <w:p w:rsidR="0077247D" w:rsidRDefault="0077247D"/>
        </w:tc>
      </w:tr>
      <w:tr w:rsidR="0077247D">
        <w:tc>
          <w:tcPr>
            <w:tcW w:w="1131" w:type="dxa"/>
            <w:vAlign w:val="center"/>
          </w:tcPr>
          <w:p w:rsidR="0077247D" w:rsidRDefault="00662B18">
            <w:r>
              <w:t>7</w:t>
            </w:r>
          </w:p>
        </w:tc>
        <w:tc>
          <w:tcPr>
            <w:tcW w:w="4069" w:type="dxa"/>
            <w:vAlign w:val="center"/>
          </w:tcPr>
          <w:p w:rsidR="0077247D" w:rsidRDefault="00662B18">
            <w:r>
              <w:t>外墙</w:t>
            </w:r>
          </w:p>
        </w:tc>
        <w:tc>
          <w:tcPr>
            <w:tcW w:w="2150" w:type="dxa"/>
            <w:vAlign w:val="center"/>
          </w:tcPr>
          <w:p w:rsidR="0077247D" w:rsidRDefault="00662B18">
            <w:r>
              <w:t>满足</w:t>
            </w:r>
          </w:p>
        </w:tc>
        <w:tc>
          <w:tcPr>
            <w:tcW w:w="1980" w:type="dxa"/>
            <w:vAlign w:val="center"/>
          </w:tcPr>
          <w:p w:rsidR="0077247D" w:rsidRDefault="0077247D"/>
        </w:tc>
      </w:tr>
      <w:tr w:rsidR="0077247D">
        <w:tc>
          <w:tcPr>
            <w:tcW w:w="1131" w:type="dxa"/>
            <w:vAlign w:val="center"/>
          </w:tcPr>
          <w:p w:rsidR="0077247D" w:rsidRDefault="00662B18">
            <w:r>
              <w:t>8</w:t>
            </w:r>
          </w:p>
        </w:tc>
        <w:tc>
          <w:tcPr>
            <w:tcW w:w="4069" w:type="dxa"/>
            <w:vAlign w:val="center"/>
          </w:tcPr>
          <w:p w:rsidR="0077247D" w:rsidRDefault="00662B18">
            <w:r>
              <w:t>阳台门下部门芯板</w:t>
            </w:r>
          </w:p>
        </w:tc>
        <w:tc>
          <w:tcPr>
            <w:tcW w:w="2150" w:type="dxa"/>
            <w:vAlign w:val="center"/>
          </w:tcPr>
          <w:p w:rsidR="0077247D" w:rsidRDefault="00662B18">
            <w:r>
              <w:t>满足</w:t>
            </w:r>
          </w:p>
        </w:tc>
        <w:tc>
          <w:tcPr>
            <w:tcW w:w="1980" w:type="dxa"/>
            <w:vAlign w:val="center"/>
          </w:tcPr>
          <w:p w:rsidR="0077247D" w:rsidRDefault="0077247D"/>
        </w:tc>
      </w:tr>
      <w:tr w:rsidR="0077247D">
        <w:tc>
          <w:tcPr>
            <w:tcW w:w="1131" w:type="dxa"/>
            <w:vAlign w:val="center"/>
          </w:tcPr>
          <w:p w:rsidR="0077247D" w:rsidRDefault="00662B18">
            <w:r>
              <w:t>9</w:t>
            </w:r>
          </w:p>
        </w:tc>
        <w:tc>
          <w:tcPr>
            <w:tcW w:w="4069" w:type="dxa"/>
            <w:vAlign w:val="center"/>
          </w:tcPr>
          <w:p w:rsidR="0077247D" w:rsidRDefault="00662B18">
            <w:r>
              <w:t>外窗</w:t>
            </w:r>
          </w:p>
        </w:tc>
        <w:tc>
          <w:tcPr>
            <w:tcW w:w="2150" w:type="dxa"/>
            <w:vAlign w:val="center"/>
          </w:tcPr>
          <w:p w:rsidR="0077247D" w:rsidRDefault="00662B18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77247D" w:rsidRDefault="00662B18">
            <w:r>
              <w:t>可</w:t>
            </w:r>
          </w:p>
        </w:tc>
      </w:tr>
      <w:tr w:rsidR="0077247D">
        <w:tc>
          <w:tcPr>
            <w:tcW w:w="1131" w:type="dxa"/>
            <w:vAlign w:val="center"/>
          </w:tcPr>
          <w:p w:rsidR="0077247D" w:rsidRDefault="00662B18">
            <w:r>
              <w:t>10</w:t>
            </w:r>
          </w:p>
        </w:tc>
        <w:tc>
          <w:tcPr>
            <w:tcW w:w="4069" w:type="dxa"/>
            <w:vAlign w:val="center"/>
          </w:tcPr>
          <w:p w:rsidR="0077247D" w:rsidRDefault="00662B18">
            <w:r>
              <w:t>周边地面</w:t>
            </w:r>
          </w:p>
        </w:tc>
        <w:tc>
          <w:tcPr>
            <w:tcW w:w="2150" w:type="dxa"/>
            <w:vAlign w:val="center"/>
          </w:tcPr>
          <w:p w:rsidR="0077247D" w:rsidRDefault="00662B18">
            <w:r>
              <w:t>满足</w:t>
            </w:r>
          </w:p>
        </w:tc>
        <w:tc>
          <w:tcPr>
            <w:tcW w:w="1980" w:type="dxa"/>
            <w:vAlign w:val="center"/>
          </w:tcPr>
          <w:p w:rsidR="0077247D" w:rsidRDefault="0077247D"/>
        </w:tc>
      </w:tr>
      <w:tr w:rsidR="0077247D">
        <w:tc>
          <w:tcPr>
            <w:tcW w:w="1131" w:type="dxa"/>
            <w:vAlign w:val="center"/>
          </w:tcPr>
          <w:p w:rsidR="0077247D" w:rsidRDefault="00662B18">
            <w:r>
              <w:t>11</w:t>
            </w:r>
          </w:p>
        </w:tc>
        <w:tc>
          <w:tcPr>
            <w:tcW w:w="4069" w:type="dxa"/>
            <w:vAlign w:val="center"/>
          </w:tcPr>
          <w:p w:rsidR="0077247D" w:rsidRDefault="00662B18">
            <w:r>
              <w:t>外窗气密性</w:t>
            </w:r>
          </w:p>
        </w:tc>
        <w:tc>
          <w:tcPr>
            <w:tcW w:w="2150" w:type="dxa"/>
            <w:vAlign w:val="center"/>
          </w:tcPr>
          <w:p w:rsidR="0077247D" w:rsidRDefault="00662B18">
            <w:r>
              <w:t>满足</w:t>
            </w:r>
          </w:p>
        </w:tc>
        <w:tc>
          <w:tcPr>
            <w:tcW w:w="1980" w:type="dxa"/>
            <w:vAlign w:val="center"/>
          </w:tcPr>
          <w:p w:rsidR="0077247D" w:rsidRDefault="0077247D"/>
        </w:tc>
      </w:tr>
      <w:tr w:rsidR="0077247D">
        <w:tc>
          <w:tcPr>
            <w:tcW w:w="5200" w:type="dxa"/>
            <w:gridSpan w:val="2"/>
            <w:shd w:val="clear" w:color="auto" w:fill="E6E6E6"/>
            <w:vAlign w:val="center"/>
          </w:tcPr>
          <w:p w:rsidR="0077247D" w:rsidRDefault="00662B18">
            <w:r>
              <w:t>结论</w:t>
            </w:r>
          </w:p>
        </w:tc>
        <w:tc>
          <w:tcPr>
            <w:tcW w:w="2150" w:type="dxa"/>
            <w:vAlign w:val="center"/>
          </w:tcPr>
          <w:p w:rsidR="0077247D" w:rsidRDefault="00662B18">
            <w:r>
              <w:rPr>
                <w:color w:val="FF0000"/>
              </w:rPr>
              <w:t>不满足</w:t>
            </w:r>
          </w:p>
        </w:tc>
        <w:tc>
          <w:tcPr>
            <w:tcW w:w="1980" w:type="dxa"/>
            <w:vAlign w:val="center"/>
          </w:tcPr>
          <w:p w:rsidR="0077247D" w:rsidRDefault="00662B18">
            <w:r>
              <w:t>可</w:t>
            </w:r>
          </w:p>
        </w:tc>
      </w:tr>
    </w:tbl>
    <w:p w:rsidR="0077247D" w:rsidRDefault="00662B18">
      <w:pPr>
        <w:pStyle w:val="1"/>
      </w:pPr>
      <w:bookmarkStart w:id="69" w:name="_Toc183816932"/>
      <w:r>
        <w:t>热工性能权衡判断</w:t>
      </w:r>
      <w:bookmarkEnd w:id="69"/>
    </w:p>
    <w:p w:rsidR="0077247D" w:rsidRDefault="00662B18">
      <w:pPr>
        <w:pStyle w:val="2"/>
      </w:pPr>
      <w:bookmarkStart w:id="70" w:name="_Toc183816933"/>
      <w:r>
        <w:t>说明</w:t>
      </w:r>
      <w:bookmarkEnd w:id="70"/>
    </w:p>
    <w:p w:rsidR="0077247D" w:rsidRDefault="00662B18">
      <w:r>
        <w:t>本建筑按《严寒和寒冷地区居住建筑节能设计标准》</w:t>
      </w:r>
      <w:r>
        <w:t>JGJ 26-2018</w:t>
      </w:r>
      <w:r>
        <w:t>之规定进行强制性条文和必须满足条款的规定性指标检查，结果未能达标，按标准规定继续进行热工性能权衡判断。</w:t>
      </w:r>
    </w:p>
    <w:p w:rsidR="0077247D" w:rsidRDefault="00662B18">
      <w:pPr>
        <w:pStyle w:val="2"/>
      </w:pPr>
      <w:bookmarkStart w:id="71" w:name="_Toc183816934"/>
      <w:r>
        <w:lastRenderedPageBreak/>
        <w:t>综合权衡</w:t>
      </w:r>
      <w:bookmarkEnd w:id="71"/>
    </w:p>
    <w:p w:rsidR="0077247D" w:rsidRDefault="00662B18">
      <w:pPr>
        <w:pStyle w:val="3"/>
      </w:pPr>
      <w:bookmarkStart w:id="72" w:name="_Toc183816935"/>
      <w:r>
        <w:t>计算条件</w:t>
      </w:r>
      <w:bookmarkEnd w:id="72"/>
    </w:p>
    <w:p w:rsidR="0077247D" w:rsidRDefault="0077247D"/>
    <w:tbl>
      <w:tblPr>
        <w:tblW w:w="526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681"/>
        <w:gridCol w:w="950"/>
        <w:gridCol w:w="780"/>
        <w:gridCol w:w="1401"/>
        <w:gridCol w:w="1081"/>
        <w:gridCol w:w="772"/>
        <w:gridCol w:w="1380"/>
      </w:tblGrid>
      <w:tr w:rsidR="00534C8F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61E7D" w:rsidRDefault="00356398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602" w:type="pct"/>
            <w:gridSpan w:val="3"/>
            <w:shd w:val="clear" w:color="auto" w:fill="E6E6E6"/>
            <w:vAlign w:val="center"/>
          </w:tcPr>
          <w:p w:rsidR="00161E7D" w:rsidRDefault="00662B18" w:rsidP="00C807BB">
            <w:pPr>
              <w:jc w:val="center"/>
              <w:rPr>
                <w:bCs/>
                <w:szCs w:val="21"/>
              </w:rPr>
            </w:pPr>
            <w:bookmarkStart w:id="73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73"/>
          </w:p>
        </w:tc>
        <w:tc>
          <w:tcPr>
            <w:tcW w:w="1654" w:type="pct"/>
            <w:gridSpan w:val="3"/>
            <w:shd w:val="clear" w:color="auto" w:fill="E6E6E6"/>
            <w:vAlign w:val="center"/>
          </w:tcPr>
          <w:p w:rsidR="00161E7D" w:rsidRDefault="00662B18" w:rsidP="00C807BB">
            <w:pPr>
              <w:jc w:val="center"/>
              <w:rPr>
                <w:bCs/>
                <w:szCs w:val="21"/>
              </w:rPr>
            </w:pPr>
            <w:bookmarkStart w:id="74" w:name="参照建筑别名"/>
            <w:r>
              <w:rPr>
                <w:rFonts w:hAnsi="宋体"/>
                <w:szCs w:val="21"/>
              </w:rPr>
              <w:t>参照建筑</w:t>
            </w:r>
            <w:bookmarkEnd w:id="74"/>
          </w:p>
        </w:tc>
      </w:tr>
      <w:tr w:rsidR="001B4C0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B4C07" w:rsidRDefault="00662B18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602" w:type="pct"/>
            <w:gridSpan w:val="3"/>
            <w:vAlign w:val="center"/>
          </w:tcPr>
          <w:p w:rsidR="001B4C07" w:rsidRPr="00C827CC" w:rsidRDefault="00662B18" w:rsidP="00C827CC">
            <w:pPr>
              <w:jc w:val="center"/>
              <w:rPr>
                <w:bCs/>
                <w:szCs w:val="21"/>
              </w:rPr>
            </w:pPr>
            <w:bookmarkStart w:id="75" w:name="体形系数"/>
            <w:r w:rsidRPr="00C827CC">
              <w:rPr>
                <w:rFonts w:hint="eastAsia"/>
                <w:bCs/>
                <w:szCs w:val="21"/>
              </w:rPr>
              <w:t>0.5</w:t>
            </w:r>
            <w:bookmarkEnd w:id="75"/>
            <w:r w:rsidR="007A5BF1">
              <w:rPr>
                <w:bCs/>
                <w:szCs w:val="21"/>
              </w:rPr>
              <w:t>4</w:t>
            </w:r>
            <w:bookmarkStart w:id="76" w:name="_GoBack"/>
            <w:bookmarkEnd w:id="76"/>
          </w:p>
        </w:tc>
        <w:tc>
          <w:tcPr>
            <w:tcW w:w="1654" w:type="pct"/>
            <w:gridSpan w:val="3"/>
            <w:vAlign w:val="center"/>
          </w:tcPr>
          <w:p w:rsidR="001B4C07" w:rsidRPr="00C827CC" w:rsidRDefault="00662B18" w:rsidP="00C827CC">
            <w:pPr>
              <w:jc w:val="center"/>
              <w:rPr>
                <w:bCs/>
                <w:szCs w:val="21"/>
              </w:rPr>
            </w:pPr>
            <w:bookmarkStart w:id="77" w:name="参照建筑体形系数"/>
            <w:r w:rsidRPr="00C827CC">
              <w:rPr>
                <w:rFonts w:hint="eastAsia"/>
                <w:bCs/>
                <w:szCs w:val="21"/>
              </w:rPr>
              <w:t>0.55</w:t>
            </w:r>
            <w:bookmarkEnd w:id="77"/>
          </w:p>
        </w:tc>
      </w:tr>
      <w:tr w:rsidR="001B4C0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B4C07" w:rsidRDefault="00662B18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 w:rsidR="001B4C07" w:rsidRDefault="00662B18" w:rsidP="00990D8A">
            <w:pPr>
              <w:jc w:val="center"/>
              <w:rPr>
                <w:bCs/>
                <w:szCs w:val="21"/>
              </w:rPr>
            </w:pPr>
            <w:bookmarkStart w:id="78" w:name="屋顶K"/>
            <w:r>
              <w:rPr>
                <w:rFonts w:hint="eastAsia"/>
                <w:bCs/>
                <w:szCs w:val="21"/>
              </w:rPr>
              <w:t>0.16</w:t>
            </w:r>
            <w:bookmarkEnd w:id="78"/>
          </w:p>
        </w:tc>
        <w:tc>
          <w:tcPr>
            <w:tcW w:w="1654" w:type="pct"/>
            <w:gridSpan w:val="3"/>
            <w:vAlign w:val="center"/>
          </w:tcPr>
          <w:p w:rsidR="001B4C07" w:rsidRPr="00C827CC" w:rsidRDefault="00662B18" w:rsidP="00990D8A">
            <w:pPr>
              <w:jc w:val="center"/>
              <w:rPr>
                <w:bCs/>
                <w:szCs w:val="21"/>
              </w:rPr>
            </w:pPr>
            <w:bookmarkStart w:id="79" w:name="参照建筑屋顶K"/>
            <w:r w:rsidRPr="00C827CC">
              <w:rPr>
                <w:rFonts w:hint="eastAsia"/>
                <w:bCs/>
                <w:szCs w:val="21"/>
              </w:rPr>
              <w:t>0.20</w:t>
            </w:r>
            <w:bookmarkEnd w:id="79"/>
          </w:p>
        </w:tc>
      </w:tr>
      <w:tr w:rsidR="001B4C0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B4C07" w:rsidRDefault="00662B18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 w:rsidR="001B4C07" w:rsidRDefault="00662B18" w:rsidP="00990D8A">
            <w:pPr>
              <w:jc w:val="center"/>
              <w:rPr>
                <w:bCs/>
                <w:szCs w:val="21"/>
              </w:rPr>
            </w:pPr>
            <w:bookmarkStart w:id="80" w:name="外墙K"/>
            <w:r>
              <w:rPr>
                <w:rFonts w:hint="eastAsia"/>
                <w:bCs/>
                <w:szCs w:val="21"/>
              </w:rPr>
              <w:t>0.26</w:t>
            </w:r>
            <w:bookmarkEnd w:id="80"/>
          </w:p>
        </w:tc>
        <w:tc>
          <w:tcPr>
            <w:tcW w:w="1654" w:type="pct"/>
            <w:gridSpan w:val="3"/>
            <w:vAlign w:val="center"/>
          </w:tcPr>
          <w:p w:rsidR="001B4C07" w:rsidRPr="00C827CC" w:rsidRDefault="00662B18" w:rsidP="00990D8A">
            <w:pPr>
              <w:jc w:val="center"/>
              <w:rPr>
                <w:bCs/>
                <w:szCs w:val="21"/>
              </w:rPr>
            </w:pPr>
            <w:bookmarkStart w:id="81" w:name="参照建筑外墙K"/>
            <w:r w:rsidRPr="00C827CC">
              <w:rPr>
                <w:rFonts w:hint="eastAsia"/>
                <w:bCs/>
                <w:szCs w:val="21"/>
              </w:rPr>
              <w:t>0.30</w:t>
            </w:r>
            <w:bookmarkEnd w:id="81"/>
          </w:p>
        </w:tc>
      </w:tr>
      <w:tr w:rsidR="00185446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85446" w:rsidRDefault="00662B18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房间</w:t>
            </w:r>
            <w:r>
              <w:rPr>
                <w:szCs w:val="21"/>
              </w:rPr>
              <w:t>天窗屋顶比</w:t>
            </w:r>
          </w:p>
        </w:tc>
        <w:tc>
          <w:tcPr>
            <w:tcW w:w="1602" w:type="pct"/>
            <w:gridSpan w:val="3"/>
            <w:vAlign w:val="center"/>
          </w:tcPr>
          <w:p w:rsidR="00185446" w:rsidRDefault="00662B18" w:rsidP="00990D8A">
            <w:pPr>
              <w:jc w:val="center"/>
              <w:rPr>
                <w:bCs/>
                <w:szCs w:val="21"/>
              </w:rPr>
            </w:pPr>
            <w:bookmarkStart w:id="82" w:name="最不利房间天窗屋顶比"/>
            <w:r>
              <w:rPr>
                <w:rFonts w:hint="eastAsia"/>
                <w:szCs w:val="21"/>
              </w:rPr>
              <w:t>－</w:t>
            </w:r>
            <w:bookmarkEnd w:id="82"/>
          </w:p>
        </w:tc>
        <w:tc>
          <w:tcPr>
            <w:tcW w:w="1654" w:type="pct"/>
            <w:gridSpan w:val="3"/>
            <w:vAlign w:val="center"/>
          </w:tcPr>
          <w:p w:rsidR="00185446" w:rsidRPr="00C827CC" w:rsidRDefault="00662B18" w:rsidP="00990D8A">
            <w:pPr>
              <w:jc w:val="center"/>
              <w:rPr>
                <w:bCs/>
                <w:szCs w:val="21"/>
              </w:rPr>
            </w:pPr>
            <w:bookmarkStart w:id="83" w:name="参照建筑最不利房间天窗屋顶比"/>
            <w:r>
              <w:rPr>
                <w:rFonts w:hint="eastAsia"/>
                <w:szCs w:val="21"/>
              </w:rPr>
              <w:t>－</w:t>
            </w:r>
            <w:bookmarkEnd w:id="83"/>
          </w:p>
        </w:tc>
      </w:tr>
      <w:tr w:rsidR="001B4C0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B4C07" w:rsidRDefault="00662B18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:rsidR="001B4C07" w:rsidRDefault="00662B18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 w:rsidR="001B4C07" w:rsidRDefault="00662B18" w:rsidP="00990D8A">
            <w:pPr>
              <w:jc w:val="center"/>
              <w:rPr>
                <w:bCs/>
                <w:szCs w:val="21"/>
              </w:rPr>
            </w:pPr>
            <w:bookmarkStart w:id="84" w:name="天窗K"/>
            <w:r>
              <w:rPr>
                <w:rFonts w:hint="eastAsia"/>
                <w:bCs/>
                <w:szCs w:val="21"/>
              </w:rPr>
              <w:t>－</w:t>
            </w:r>
            <w:bookmarkEnd w:id="84"/>
          </w:p>
        </w:tc>
        <w:tc>
          <w:tcPr>
            <w:tcW w:w="1654" w:type="pct"/>
            <w:gridSpan w:val="3"/>
            <w:vAlign w:val="center"/>
          </w:tcPr>
          <w:p w:rsidR="001B4C07" w:rsidRPr="00C827CC" w:rsidRDefault="00662B18" w:rsidP="00990D8A">
            <w:pPr>
              <w:jc w:val="center"/>
              <w:rPr>
                <w:bCs/>
                <w:szCs w:val="21"/>
              </w:rPr>
            </w:pPr>
            <w:bookmarkStart w:id="85" w:name="参照建筑天窗K"/>
            <w:r w:rsidRPr="00C827CC">
              <w:rPr>
                <w:rFonts w:hint="eastAsia"/>
                <w:bCs/>
                <w:szCs w:val="21"/>
              </w:rPr>
              <w:t>－</w:t>
            </w:r>
            <w:bookmarkEnd w:id="85"/>
          </w:p>
        </w:tc>
      </w:tr>
      <w:tr w:rsidR="001B4C0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B4C07" w:rsidRDefault="00662B18" w:rsidP="00185446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屋顶透明部分太阳得热系数</w:t>
            </w:r>
          </w:p>
        </w:tc>
        <w:tc>
          <w:tcPr>
            <w:tcW w:w="1602" w:type="pct"/>
            <w:gridSpan w:val="3"/>
            <w:vAlign w:val="center"/>
          </w:tcPr>
          <w:p w:rsidR="001B4C07" w:rsidRDefault="00662B18" w:rsidP="00990D8A">
            <w:pPr>
              <w:jc w:val="center"/>
              <w:rPr>
                <w:bCs/>
                <w:szCs w:val="21"/>
              </w:rPr>
            </w:pPr>
            <w:bookmarkStart w:id="86" w:name="天窗SC"/>
            <w:r>
              <w:rPr>
                <w:rFonts w:hint="eastAsia"/>
                <w:bCs/>
                <w:szCs w:val="21"/>
              </w:rPr>
              <w:t>－</w:t>
            </w:r>
            <w:bookmarkEnd w:id="86"/>
          </w:p>
        </w:tc>
        <w:tc>
          <w:tcPr>
            <w:tcW w:w="1654" w:type="pct"/>
            <w:gridSpan w:val="3"/>
            <w:vAlign w:val="center"/>
          </w:tcPr>
          <w:p w:rsidR="001B4C07" w:rsidRPr="00C827CC" w:rsidRDefault="00662B18" w:rsidP="00990D8A">
            <w:pPr>
              <w:jc w:val="center"/>
              <w:rPr>
                <w:bCs/>
                <w:szCs w:val="21"/>
              </w:rPr>
            </w:pPr>
            <w:bookmarkStart w:id="87" w:name="参照建筑天窗SC"/>
            <w:r w:rsidRPr="00C827CC">
              <w:rPr>
                <w:rFonts w:hint="eastAsia"/>
                <w:bCs/>
                <w:szCs w:val="21"/>
              </w:rPr>
              <w:t>－</w:t>
            </w:r>
            <w:bookmarkEnd w:id="87"/>
          </w:p>
        </w:tc>
      </w:tr>
      <w:tr w:rsidR="001B4C0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B4C07" w:rsidRDefault="00662B18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602" w:type="pct"/>
            <w:gridSpan w:val="3"/>
            <w:vAlign w:val="center"/>
          </w:tcPr>
          <w:p w:rsidR="001B4C07" w:rsidRDefault="00662B18" w:rsidP="00990D8A">
            <w:pPr>
              <w:jc w:val="center"/>
              <w:rPr>
                <w:bCs/>
                <w:szCs w:val="21"/>
              </w:rPr>
            </w:pPr>
            <w:bookmarkStart w:id="88" w:name="挑空楼板K"/>
            <w:r>
              <w:rPr>
                <w:rFonts w:hint="eastAsia"/>
                <w:bCs/>
                <w:szCs w:val="21"/>
              </w:rPr>
              <w:t>－</w:t>
            </w:r>
            <w:bookmarkEnd w:id="88"/>
          </w:p>
        </w:tc>
        <w:tc>
          <w:tcPr>
            <w:tcW w:w="1654" w:type="pct"/>
            <w:gridSpan w:val="3"/>
            <w:vAlign w:val="center"/>
          </w:tcPr>
          <w:p w:rsidR="001B4C07" w:rsidRPr="00C827CC" w:rsidRDefault="00662B18" w:rsidP="00990D8A">
            <w:pPr>
              <w:jc w:val="center"/>
              <w:rPr>
                <w:bCs/>
                <w:szCs w:val="21"/>
              </w:rPr>
            </w:pPr>
            <w:bookmarkStart w:id="89" w:name="参照建筑挑空楼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89"/>
          </w:p>
        </w:tc>
      </w:tr>
      <w:tr w:rsidR="00185446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85446" w:rsidRPr="00185446" w:rsidRDefault="00662B18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非供暖地下室顶板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1602" w:type="pct"/>
            <w:gridSpan w:val="3"/>
            <w:vAlign w:val="center"/>
          </w:tcPr>
          <w:p w:rsidR="00185446" w:rsidRPr="00C807BB" w:rsidRDefault="00662B18" w:rsidP="00990D8A">
            <w:pPr>
              <w:jc w:val="center"/>
              <w:rPr>
                <w:bCs/>
                <w:szCs w:val="21"/>
              </w:rPr>
            </w:pPr>
            <w:bookmarkStart w:id="90" w:name="不采暖地下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90"/>
          </w:p>
        </w:tc>
        <w:tc>
          <w:tcPr>
            <w:tcW w:w="1654" w:type="pct"/>
            <w:gridSpan w:val="3"/>
            <w:vAlign w:val="center"/>
          </w:tcPr>
          <w:p w:rsidR="00185446" w:rsidRPr="00C807BB" w:rsidRDefault="00662B18" w:rsidP="00990D8A">
            <w:pPr>
              <w:jc w:val="center"/>
              <w:rPr>
                <w:bCs/>
                <w:szCs w:val="21"/>
              </w:rPr>
            </w:pPr>
            <w:bookmarkStart w:id="91" w:name="参照建筑不采暖地下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91"/>
          </w:p>
        </w:tc>
      </w:tr>
      <w:tr w:rsidR="001B4C0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B4C07" w:rsidRPr="00185446" w:rsidRDefault="00662B18" w:rsidP="00185446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分隔供暖与非供暖空间的隔墙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1602" w:type="pct"/>
            <w:gridSpan w:val="3"/>
            <w:vAlign w:val="center"/>
          </w:tcPr>
          <w:p w:rsidR="001B4C07" w:rsidRPr="00C807BB" w:rsidRDefault="00662B18" w:rsidP="00990D8A">
            <w:pPr>
              <w:jc w:val="center"/>
              <w:rPr>
                <w:bCs/>
                <w:szCs w:val="21"/>
              </w:rPr>
            </w:pPr>
            <w:bookmarkStart w:id="92" w:name="户墙K"/>
            <w:r w:rsidRPr="00C827CC">
              <w:rPr>
                <w:rFonts w:hint="eastAsia"/>
                <w:bCs/>
                <w:szCs w:val="21"/>
              </w:rPr>
              <w:t>－</w:t>
            </w:r>
            <w:bookmarkEnd w:id="92"/>
          </w:p>
        </w:tc>
        <w:tc>
          <w:tcPr>
            <w:tcW w:w="1654" w:type="pct"/>
            <w:gridSpan w:val="3"/>
            <w:vAlign w:val="center"/>
          </w:tcPr>
          <w:p w:rsidR="001B4C07" w:rsidRPr="00C807BB" w:rsidRDefault="00662B18" w:rsidP="00990D8A">
            <w:pPr>
              <w:jc w:val="center"/>
              <w:rPr>
                <w:bCs/>
                <w:szCs w:val="21"/>
              </w:rPr>
            </w:pPr>
            <w:bookmarkStart w:id="93" w:name="参照建筑户墙K"/>
            <w:r w:rsidRPr="00C827CC">
              <w:rPr>
                <w:rFonts w:hint="eastAsia"/>
                <w:bCs/>
                <w:szCs w:val="21"/>
              </w:rPr>
              <w:t>－</w:t>
            </w:r>
            <w:bookmarkEnd w:id="93"/>
          </w:p>
        </w:tc>
      </w:tr>
      <w:tr w:rsidR="001B4C07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B4C07" w:rsidRPr="00185446" w:rsidRDefault="00662B18" w:rsidP="00C807BB">
            <w:pPr>
              <w:jc w:val="center"/>
              <w:rPr>
                <w:szCs w:val="21"/>
              </w:rPr>
            </w:pPr>
            <w:r w:rsidRPr="00185446">
              <w:rPr>
                <w:rFonts w:hint="eastAsia"/>
                <w:szCs w:val="21"/>
              </w:rPr>
              <w:t>分隔供暖与非供暖空间的楼板</w:t>
            </w:r>
            <w:r w:rsidRPr="00185446">
              <w:rPr>
                <w:szCs w:val="21"/>
              </w:rPr>
              <w:t>K [W/(m2·K)]</w:t>
            </w:r>
          </w:p>
        </w:tc>
        <w:tc>
          <w:tcPr>
            <w:tcW w:w="1602" w:type="pct"/>
            <w:gridSpan w:val="3"/>
            <w:vAlign w:val="center"/>
          </w:tcPr>
          <w:p w:rsidR="001B4C07" w:rsidRPr="00C807BB" w:rsidRDefault="00662B18" w:rsidP="00990D8A">
            <w:pPr>
              <w:jc w:val="center"/>
              <w:rPr>
                <w:bCs/>
                <w:szCs w:val="21"/>
              </w:rPr>
            </w:pPr>
            <w:bookmarkStart w:id="94" w:name="采暖与非采暖楼板K"/>
            <w:bookmarkStart w:id="95" w:name="不采暖地上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94"/>
            <w:bookmarkEnd w:id="95"/>
          </w:p>
        </w:tc>
        <w:tc>
          <w:tcPr>
            <w:tcW w:w="1654" w:type="pct"/>
            <w:gridSpan w:val="3"/>
            <w:vAlign w:val="center"/>
          </w:tcPr>
          <w:p w:rsidR="001B4C07" w:rsidRPr="00C807BB" w:rsidRDefault="00662B18" w:rsidP="00990D8A">
            <w:pPr>
              <w:jc w:val="center"/>
              <w:rPr>
                <w:bCs/>
                <w:szCs w:val="21"/>
              </w:rPr>
            </w:pPr>
            <w:bookmarkStart w:id="96" w:name="参照建筑采暖与非采暖楼板K"/>
            <w:bookmarkStart w:id="97" w:name="参照建筑不采暖地上室上部地板K"/>
            <w:r w:rsidRPr="00C827CC">
              <w:rPr>
                <w:rFonts w:hint="eastAsia"/>
                <w:bCs/>
                <w:szCs w:val="21"/>
              </w:rPr>
              <w:t>－</w:t>
            </w:r>
            <w:bookmarkEnd w:id="96"/>
            <w:bookmarkEnd w:id="97"/>
          </w:p>
        </w:tc>
      </w:tr>
      <w:tr w:rsidR="00185446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85446" w:rsidRPr="00185446" w:rsidRDefault="00662B18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周边地面保温材料层热阻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1602" w:type="pct"/>
            <w:gridSpan w:val="3"/>
            <w:vAlign w:val="center"/>
          </w:tcPr>
          <w:p w:rsidR="00185446" w:rsidRPr="00C807BB" w:rsidRDefault="00662B18" w:rsidP="00990D8A">
            <w:pPr>
              <w:jc w:val="center"/>
              <w:rPr>
                <w:bCs/>
                <w:szCs w:val="21"/>
              </w:rPr>
            </w:pPr>
            <w:bookmarkStart w:id="98" w:name="周边地面保温层R"/>
            <w:r w:rsidRPr="00C827CC">
              <w:rPr>
                <w:rFonts w:hint="eastAsia"/>
                <w:bCs/>
                <w:szCs w:val="21"/>
              </w:rPr>
              <w:t>1.85</w:t>
            </w:r>
            <w:bookmarkEnd w:id="98"/>
          </w:p>
        </w:tc>
        <w:tc>
          <w:tcPr>
            <w:tcW w:w="1654" w:type="pct"/>
            <w:gridSpan w:val="3"/>
            <w:vAlign w:val="center"/>
          </w:tcPr>
          <w:p w:rsidR="00185446" w:rsidRPr="00C807BB" w:rsidRDefault="00662B18" w:rsidP="00990D8A">
            <w:pPr>
              <w:jc w:val="center"/>
              <w:rPr>
                <w:bCs/>
                <w:szCs w:val="21"/>
              </w:rPr>
            </w:pPr>
            <w:bookmarkStart w:id="99" w:name="参照建筑周边地面保温层R"/>
            <w:r w:rsidRPr="00C827CC">
              <w:rPr>
                <w:rFonts w:hint="eastAsia"/>
                <w:bCs/>
                <w:szCs w:val="21"/>
              </w:rPr>
              <w:t>1.80</w:t>
            </w:r>
            <w:bookmarkEnd w:id="99"/>
          </w:p>
        </w:tc>
      </w:tr>
      <w:tr w:rsidR="00185446" w:rsidTr="00534C8F">
        <w:trPr>
          <w:jc w:val="center"/>
        </w:trPr>
        <w:tc>
          <w:tcPr>
            <w:tcW w:w="1744" w:type="pct"/>
            <w:gridSpan w:val="2"/>
            <w:shd w:val="clear" w:color="auto" w:fill="E6E6E6"/>
            <w:vAlign w:val="center"/>
          </w:tcPr>
          <w:p w:rsidR="00185446" w:rsidRPr="00185446" w:rsidRDefault="00662B18" w:rsidP="00C807BB">
            <w:pPr>
              <w:jc w:val="center"/>
              <w:rPr>
                <w:szCs w:val="21"/>
              </w:rPr>
            </w:pPr>
            <w:r w:rsidRPr="00534C8F">
              <w:rPr>
                <w:rFonts w:hint="eastAsia"/>
                <w:szCs w:val="21"/>
              </w:rPr>
              <w:t>地下室外墙保温材料层热阻</w:t>
            </w:r>
            <w:r w:rsidRPr="00534C8F">
              <w:rPr>
                <w:szCs w:val="21"/>
              </w:rPr>
              <w:t xml:space="preserve"> R [(m2</w:t>
            </w:r>
            <w:r w:rsidRPr="00534C8F">
              <w:rPr>
                <w:rFonts w:hint="eastAsia"/>
                <w:szCs w:val="21"/>
              </w:rPr>
              <w:t>·</w:t>
            </w:r>
            <w:r w:rsidRPr="00534C8F">
              <w:rPr>
                <w:szCs w:val="21"/>
              </w:rPr>
              <w:t>K)/W</w:t>
            </w:r>
          </w:p>
        </w:tc>
        <w:tc>
          <w:tcPr>
            <w:tcW w:w="1602" w:type="pct"/>
            <w:gridSpan w:val="3"/>
            <w:vAlign w:val="center"/>
          </w:tcPr>
          <w:p w:rsidR="00185446" w:rsidRPr="00C807BB" w:rsidRDefault="00662B18" w:rsidP="00990D8A">
            <w:pPr>
              <w:jc w:val="center"/>
              <w:rPr>
                <w:bCs/>
                <w:szCs w:val="21"/>
              </w:rPr>
            </w:pPr>
            <w:bookmarkStart w:id="100" w:name="地下墙保温层R"/>
            <w:r>
              <w:rPr>
                <w:rFonts w:hint="eastAsia"/>
                <w:bCs/>
                <w:szCs w:val="21"/>
              </w:rPr>
              <w:t>－</w:t>
            </w:r>
            <w:bookmarkEnd w:id="100"/>
          </w:p>
        </w:tc>
        <w:tc>
          <w:tcPr>
            <w:tcW w:w="1654" w:type="pct"/>
            <w:gridSpan w:val="3"/>
            <w:vAlign w:val="center"/>
          </w:tcPr>
          <w:p w:rsidR="00185446" w:rsidRPr="00C807BB" w:rsidRDefault="00662B18" w:rsidP="00990D8A">
            <w:pPr>
              <w:jc w:val="center"/>
              <w:rPr>
                <w:bCs/>
                <w:szCs w:val="21"/>
              </w:rPr>
            </w:pPr>
            <w:bookmarkStart w:id="101" w:name="参照建筑地下墙保温层R"/>
            <w:r>
              <w:rPr>
                <w:rFonts w:hint="eastAsia"/>
                <w:bCs/>
                <w:szCs w:val="21"/>
              </w:rPr>
              <w:t>－</w:t>
            </w:r>
            <w:bookmarkEnd w:id="101"/>
          </w:p>
        </w:tc>
      </w:tr>
      <w:tr w:rsidR="00660FFA" w:rsidTr="00534C8F">
        <w:trPr>
          <w:cantSplit/>
          <w:trHeight w:val="1243"/>
          <w:jc w:val="center"/>
        </w:trPr>
        <w:tc>
          <w:tcPr>
            <w:tcW w:w="884" w:type="pct"/>
            <w:vMerge w:val="restart"/>
            <w:shd w:val="clear" w:color="auto" w:fill="E6E6E6"/>
            <w:vAlign w:val="center"/>
          </w:tcPr>
          <w:p w:rsidR="00660FFA" w:rsidRDefault="00662B18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860" w:type="pct"/>
            <w:shd w:val="clear" w:color="auto" w:fill="E6E6E6"/>
            <w:vAlign w:val="center"/>
          </w:tcPr>
          <w:p w:rsidR="00660FFA" w:rsidRDefault="00662B18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486" w:type="pct"/>
            <w:shd w:val="clear" w:color="auto" w:fill="E6E6E6"/>
            <w:vAlign w:val="center"/>
          </w:tcPr>
          <w:p w:rsidR="00660FFA" w:rsidRDefault="00662B18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最不利窗墙比</w:t>
            </w:r>
          </w:p>
        </w:tc>
        <w:tc>
          <w:tcPr>
            <w:tcW w:w="399" w:type="pct"/>
            <w:shd w:val="clear" w:color="auto" w:fill="E6E6E6"/>
            <w:vAlign w:val="center"/>
          </w:tcPr>
          <w:p w:rsidR="00660FFA" w:rsidRDefault="00662B18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660FFA" w:rsidRDefault="00662B18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17" w:type="pct"/>
            <w:shd w:val="clear" w:color="auto" w:fill="E6E6E6"/>
            <w:vAlign w:val="center"/>
          </w:tcPr>
          <w:p w:rsidR="00660FFA" w:rsidRPr="00C827CC" w:rsidRDefault="00662B18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  <w:tc>
          <w:tcPr>
            <w:tcW w:w="553" w:type="pct"/>
            <w:shd w:val="clear" w:color="auto" w:fill="E6E6E6"/>
            <w:vAlign w:val="center"/>
          </w:tcPr>
          <w:p w:rsidR="00660FFA" w:rsidRDefault="00662B18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395" w:type="pct"/>
            <w:shd w:val="clear" w:color="auto" w:fill="E6E6E6"/>
            <w:vAlign w:val="center"/>
          </w:tcPr>
          <w:p w:rsidR="00660FFA" w:rsidRDefault="00662B18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:rsidR="00660FFA" w:rsidRDefault="00662B18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706" w:type="pct"/>
            <w:shd w:val="clear" w:color="auto" w:fill="E6E6E6"/>
            <w:vAlign w:val="center"/>
          </w:tcPr>
          <w:p w:rsidR="00660FFA" w:rsidRPr="00C827CC" w:rsidRDefault="00662B18" w:rsidP="00534C8F">
            <w:pPr>
              <w:jc w:val="center"/>
              <w:rPr>
                <w:bCs/>
                <w:szCs w:val="21"/>
              </w:rPr>
            </w:pPr>
            <w:r w:rsidRPr="00C827CC">
              <w:rPr>
                <w:rFonts w:hint="eastAsia"/>
                <w:bCs/>
                <w:szCs w:val="21"/>
              </w:rPr>
              <w:t>太阳得热</w:t>
            </w:r>
            <w:r w:rsidRPr="00C827CC">
              <w:rPr>
                <w:rFonts w:hint="eastAsia"/>
                <w:bCs/>
                <w:szCs w:val="21"/>
              </w:rPr>
              <w:t xml:space="preserve">  </w:t>
            </w:r>
            <w:r w:rsidRPr="00C827CC">
              <w:rPr>
                <w:rFonts w:hint="eastAsia"/>
                <w:bCs/>
                <w:szCs w:val="21"/>
              </w:rPr>
              <w:t>系数</w:t>
            </w:r>
            <w:r w:rsidRPr="00C827CC">
              <w:rPr>
                <w:rFonts w:hint="eastAsia"/>
                <w:bCs/>
                <w:szCs w:val="21"/>
              </w:rPr>
              <w:t>(</w:t>
            </w:r>
            <w:r w:rsidRPr="00C827CC">
              <w:rPr>
                <w:rFonts w:hint="eastAsia"/>
                <w:bCs/>
                <w:szCs w:val="21"/>
              </w:rPr>
              <w:t>夏季</w:t>
            </w:r>
            <w:r w:rsidRPr="00C827CC">
              <w:rPr>
                <w:rFonts w:hint="eastAsia"/>
                <w:bCs/>
                <w:szCs w:val="21"/>
              </w:rPr>
              <w:t>)</w:t>
            </w:r>
          </w:p>
        </w:tc>
      </w:tr>
      <w:tr w:rsidR="00660FFA" w:rsidTr="00660FFA">
        <w:trPr>
          <w:cantSplit/>
          <w:trHeight w:hRule="exact" w:val="255"/>
          <w:jc w:val="center"/>
        </w:trPr>
        <w:tc>
          <w:tcPr>
            <w:tcW w:w="884" w:type="pct"/>
            <w:vMerge/>
            <w:vAlign w:val="center"/>
          </w:tcPr>
          <w:p w:rsidR="00660FFA" w:rsidRDefault="00356398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:rsidR="00660FFA" w:rsidRDefault="00662B18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486" w:type="pct"/>
            <w:vMerge w:val="restart"/>
            <w:vAlign w:val="center"/>
          </w:tcPr>
          <w:p w:rsidR="00660FFA" w:rsidRDefault="00662B18" w:rsidP="00FB3A5C">
            <w:pPr>
              <w:jc w:val="center"/>
              <w:rPr>
                <w:bCs/>
                <w:szCs w:val="21"/>
              </w:rPr>
            </w:pPr>
            <w:bookmarkStart w:id="102" w:name="窗墙比－南向"/>
            <w:bookmarkStart w:id="103" w:name="最不利开间窗墙比－南向"/>
            <w:r>
              <w:rPr>
                <w:rFonts w:hint="eastAsia"/>
                <w:bCs/>
                <w:szCs w:val="21"/>
              </w:rPr>
              <w:t>0.36</w:t>
            </w:r>
            <w:bookmarkEnd w:id="102"/>
            <w:bookmarkEnd w:id="103"/>
          </w:p>
        </w:tc>
        <w:tc>
          <w:tcPr>
            <w:tcW w:w="399" w:type="pct"/>
            <w:vMerge w:val="restart"/>
            <w:vAlign w:val="center"/>
          </w:tcPr>
          <w:p w:rsidR="00660FFA" w:rsidRDefault="00662B18" w:rsidP="00FB3A5C">
            <w:pPr>
              <w:jc w:val="center"/>
              <w:rPr>
                <w:bCs/>
                <w:szCs w:val="21"/>
              </w:rPr>
            </w:pPr>
            <w:bookmarkStart w:id="104" w:name="外窗K－南向"/>
            <w:bookmarkStart w:id="105" w:name="最不利窗墙比房间外窗K－南向"/>
            <w:r>
              <w:rPr>
                <w:rFonts w:hint="eastAsia"/>
                <w:bCs/>
                <w:szCs w:val="21"/>
              </w:rPr>
              <w:t>1.70</w:t>
            </w:r>
            <w:bookmarkEnd w:id="104"/>
            <w:bookmarkEnd w:id="105"/>
          </w:p>
        </w:tc>
        <w:tc>
          <w:tcPr>
            <w:tcW w:w="717" w:type="pct"/>
            <w:vMerge w:val="restart"/>
            <w:vAlign w:val="center"/>
          </w:tcPr>
          <w:p w:rsidR="00660FFA" w:rsidRPr="00C827CC" w:rsidRDefault="00662B18" w:rsidP="00FB3A5C">
            <w:pPr>
              <w:jc w:val="center"/>
              <w:rPr>
                <w:bCs/>
                <w:szCs w:val="21"/>
              </w:rPr>
            </w:pPr>
            <w:bookmarkStart w:id="106" w:name="外窗SHGC－夏季－南向"/>
            <w:r w:rsidRPr="00C827CC">
              <w:rPr>
                <w:rFonts w:hint="eastAsia"/>
                <w:bCs/>
                <w:szCs w:val="21"/>
              </w:rPr>
              <w:t>0.56</w:t>
            </w:r>
            <w:bookmarkEnd w:id="106"/>
          </w:p>
        </w:tc>
        <w:tc>
          <w:tcPr>
            <w:tcW w:w="553" w:type="pct"/>
            <w:vAlign w:val="center"/>
          </w:tcPr>
          <w:p w:rsidR="00660FFA" w:rsidRDefault="00662B18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:rsidR="00660FFA" w:rsidRDefault="00662B18" w:rsidP="00FB3A5C">
            <w:pPr>
              <w:jc w:val="center"/>
              <w:rPr>
                <w:bCs/>
                <w:szCs w:val="21"/>
              </w:rPr>
            </w:pPr>
            <w:bookmarkStart w:id="107" w:name="外窗K一档限值－南向"/>
            <w:r>
              <w:rPr>
                <w:rFonts w:hint="eastAsia"/>
                <w:bCs/>
                <w:szCs w:val="21"/>
              </w:rPr>
              <w:t>1.60</w:t>
            </w:r>
            <w:bookmarkEnd w:id="107"/>
          </w:p>
        </w:tc>
        <w:tc>
          <w:tcPr>
            <w:tcW w:w="706" w:type="pct"/>
            <w:vAlign w:val="center"/>
          </w:tcPr>
          <w:p w:rsidR="00660FFA" w:rsidRDefault="00662B18" w:rsidP="00710C5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660FFA" w:rsidTr="00660FFA">
        <w:trPr>
          <w:cantSplit/>
          <w:trHeight w:hRule="exact" w:val="310"/>
          <w:jc w:val="center"/>
        </w:trPr>
        <w:tc>
          <w:tcPr>
            <w:tcW w:w="884" w:type="pct"/>
            <w:vMerge/>
            <w:vAlign w:val="center"/>
          </w:tcPr>
          <w:p w:rsidR="00660FFA" w:rsidRDefault="00356398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:rsidR="00660FFA" w:rsidRDefault="00356398" w:rsidP="00FB3A5C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:rsidR="00660FFA" w:rsidRDefault="00356398" w:rsidP="00FB3A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:rsidR="00660FFA" w:rsidRDefault="00356398" w:rsidP="00FB3A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7" w:type="pct"/>
            <w:vMerge/>
            <w:vAlign w:val="center"/>
          </w:tcPr>
          <w:p w:rsidR="00660FFA" w:rsidRPr="00C827CC" w:rsidRDefault="00356398" w:rsidP="00FB3A5C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53" w:type="pct"/>
            <w:vAlign w:val="center"/>
          </w:tcPr>
          <w:p w:rsidR="00660FFA" w:rsidRDefault="00662B18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:rsidR="00660FFA" w:rsidRDefault="00662B18" w:rsidP="00FB3A5C">
            <w:pPr>
              <w:jc w:val="center"/>
              <w:rPr>
                <w:bCs/>
                <w:szCs w:val="21"/>
              </w:rPr>
            </w:pPr>
            <w:bookmarkStart w:id="108" w:name="外窗K二档限值－南向"/>
            <w:r>
              <w:rPr>
                <w:rFonts w:hint="eastAsia"/>
                <w:bCs/>
                <w:szCs w:val="21"/>
              </w:rPr>
              <w:t>1.40</w:t>
            </w:r>
            <w:bookmarkEnd w:id="108"/>
          </w:p>
        </w:tc>
        <w:tc>
          <w:tcPr>
            <w:tcW w:w="706" w:type="pct"/>
            <w:vAlign w:val="center"/>
          </w:tcPr>
          <w:p w:rsidR="00660FFA" w:rsidRPr="00C827CC" w:rsidRDefault="00662B18" w:rsidP="00FB3A5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660FFA" w:rsidTr="00660FFA">
        <w:trPr>
          <w:cantSplit/>
          <w:trHeight w:val="255"/>
          <w:jc w:val="center"/>
        </w:trPr>
        <w:tc>
          <w:tcPr>
            <w:tcW w:w="884" w:type="pct"/>
            <w:vMerge/>
            <w:vAlign w:val="center"/>
          </w:tcPr>
          <w:p w:rsidR="00660FFA" w:rsidRDefault="00356398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:rsidR="00660FFA" w:rsidRDefault="00662B18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486" w:type="pct"/>
            <w:vMerge w:val="restart"/>
            <w:vAlign w:val="center"/>
          </w:tcPr>
          <w:p w:rsidR="00660FFA" w:rsidRDefault="00662B18" w:rsidP="00660FFA">
            <w:pPr>
              <w:jc w:val="center"/>
              <w:rPr>
                <w:bCs/>
                <w:szCs w:val="21"/>
              </w:rPr>
            </w:pPr>
            <w:bookmarkStart w:id="109" w:name="窗墙比－北向"/>
            <w:bookmarkStart w:id="110" w:name="最不利开间窗墙比－北向"/>
            <w:r>
              <w:rPr>
                <w:rFonts w:hint="eastAsia"/>
                <w:bCs/>
                <w:szCs w:val="21"/>
              </w:rPr>
              <w:t>0.22</w:t>
            </w:r>
            <w:bookmarkEnd w:id="109"/>
            <w:bookmarkEnd w:id="110"/>
          </w:p>
        </w:tc>
        <w:tc>
          <w:tcPr>
            <w:tcW w:w="399" w:type="pct"/>
            <w:vMerge w:val="restart"/>
            <w:vAlign w:val="center"/>
          </w:tcPr>
          <w:p w:rsidR="00660FFA" w:rsidRDefault="00662B18" w:rsidP="00660FFA">
            <w:pPr>
              <w:jc w:val="center"/>
              <w:rPr>
                <w:bCs/>
                <w:szCs w:val="21"/>
              </w:rPr>
            </w:pPr>
            <w:bookmarkStart w:id="111" w:name="外窗K－北向"/>
            <w:bookmarkStart w:id="112" w:name="最不利窗墙比房间外窗K－北向"/>
            <w:r w:rsidRPr="003C4BE4">
              <w:rPr>
                <w:rFonts w:hint="eastAsia"/>
                <w:bCs/>
                <w:szCs w:val="21"/>
              </w:rPr>
              <w:t>1.70</w:t>
            </w:r>
            <w:bookmarkEnd w:id="111"/>
            <w:bookmarkEnd w:id="112"/>
          </w:p>
        </w:tc>
        <w:tc>
          <w:tcPr>
            <w:tcW w:w="717" w:type="pct"/>
            <w:vMerge w:val="restart"/>
            <w:vAlign w:val="center"/>
          </w:tcPr>
          <w:p w:rsidR="00660FFA" w:rsidRDefault="00662B18" w:rsidP="00660FFA">
            <w:pPr>
              <w:jc w:val="center"/>
              <w:rPr>
                <w:bCs/>
                <w:szCs w:val="21"/>
              </w:rPr>
            </w:pPr>
            <w:bookmarkStart w:id="113" w:name="外窗SHGC－夏季－北向"/>
            <w:r w:rsidRPr="00C827CC">
              <w:rPr>
                <w:rFonts w:hint="eastAsia"/>
                <w:bCs/>
                <w:szCs w:val="21"/>
              </w:rPr>
              <w:t>0.56</w:t>
            </w:r>
            <w:bookmarkEnd w:id="113"/>
          </w:p>
        </w:tc>
        <w:tc>
          <w:tcPr>
            <w:tcW w:w="553" w:type="pct"/>
            <w:vAlign w:val="center"/>
          </w:tcPr>
          <w:p w:rsidR="00660FFA" w:rsidRDefault="00662B18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:rsidR="00660FFA" w:rsidRDefault="00662B18" w:rsidP="00660FFA">
            <w:pPr>
              <w:jc w:val="center"/>
              <w:rPr>
                <w:bCs/>
                <w:szCs w:val="21"/>
              </w:rPr>
            </w:pPr>
            <w:bookmarkStart w:id="114" w:name="外窗K一档限值－北向"/>
            <w:r>
              <w:rPr>
                <w:rFonts w:hint="eastAsia"/>
                <w:bCs/>
                <w:szCs w:val="21"/>
              </w:rPr>
              <w:t>1.60</w:t>
            </w:r>
            <w:bookmarkEnd w:id="114"/>
          </w:p>
        </w:tc>
        <w:tc>
          <w:tcPr>
            <w:tcW w:w="706" w:type="pct"/>
            <w:vAlign w:val="center"/>
          </w:tcPr>
          <w:p w:rsidR="00660FFA" w:rsidRDefault="00662B18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660FFA" w:rsidTr="00534C8F">
        <w:trPr>
          <w:cantSplit/>
          <w:trHeight w:val="210"/>
          <w:jc w:val="center"/>
        </w:trPr>
        <w:tc>
          <w:tcPr>
            <w:tcW w:w="884" w:type="pct"/>
            <w:vMerge/>
            <w:vAlign w:val="center"/>
          </w:tcPr>
          <w:p w:rsidR="00660FFA" w:rsidRDefault="00356398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:rsidR="00660FFA" w:rsidRDefault="00356398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:rsidR="00660FFA" w:rsidRDefault="00356398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:rsidR="00660FFA" w:rsidRPr="003C4BE4" w:rsidRDefault="00356398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7" w:type="pct"/>
            <w:vMerge/>
            <w:vAlign w:val="center"/>
          </w:tcPr>
          <w:p w:rsidR="00660FFA" w:rsidRPr="00C827CC" w:rsidRDefault="00356398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53" w:type="pct"/>
            <w:vAlign w:val="center"/>
          </w:tcPr>
          <w:p w:rsidR="00660FFA" w:rsidRDefault="00662B18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:rsidR="00660FFA" w:rsidRDefault="00662B18" w:rsidP="00660FFA">
            <w:pPr>
              <w:jc w:val="center"/>
              <w:rPr>
                <w:bCs/>
                <w:szCs w:val="21"/>
              </w:rPr>
            </w:pPr>
            <w:bookmarkStart w:id="115" w:name="外窗K二档限值－北向"/>
            <w:r>
              <w:rPr>
                <w:rFonts w:hint="eastAsia"/>
                <w:bCs/>
                <w:szCs w:val="21"/>
              </w:rPr>
              <w:t>1.40</w:t>
            </w:r>
            <w:bookmarkEnd w:id="115"/>
          </w:p>
        </w:tc>
        <w:tc>
          <w:tcPr>
            <w:tcW w:w="706" w:type="pct"/>
            <w:vAlign w:val="center"/>
          </w:tcPr>
          <w:p w:rsidR="00660FFA" w:rsidRPr="00C827CC" w:rsidRDefault="00662B18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660FFA" w:rsidTr="00660FFA">
        <w:trPr>
          <w:cantSplit/>
          <w:trHeight w:val="285"/>
          <w:jc w:val="center"/>
        </w:trPr>
        <w:tc>
          <w:tcPr>
            <w:tcW w:w="884" w:type="pct"/>
            <w:vMerge/>
            <w:vAlign w:val="center"/>
          </w:tcPr>
          <w:p w:rsidR="00660FFA" w:rsidRDefault="00356398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:rsidR="00660FFA" w:rsidRDefault="00662B18" w:rsidP="00660FFA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486" w:type="pct"/>
            <w:vMerge w:val="restart"/>
            <w:vAlign w:val="center"/>
          </w:tcPr>
          <w:p w:rsidR="00660FFA" w:rsidRDefault="00662B18" w:rsidP="00660FFA">
            <w:pPr>
              <w:jc w:val="center"/>
              <w:rPr>
                <w:bCs/>
                <w:szCs w:val="21"/>
              </w:rPr>
            </w:pPr>
            <w:bookmarkStart w:id="116" w:name="窗墙比－东向"/>
            <w:bookmarkStart w:id="117" w:name="最不利开间窗墙比－东向"/>
            <w:r>
              <w:rPr>
                <w:rFonts w:hint="eastAsia"/>
                <w:bCs/>
                <w:szCs w:val="21"/>
              </w:rPr>
              <w:t>－</w:t>
            </w:r>
            <w:bookmarkEnd w:id="116"/>
            <w:bookmarkEnd w:id="117"/>
          </w:p>
        </w:tc>
        <w:tc>
          <w:tcPr>
            <w:tcW w:w="399" w:type="pct"/>
            <w:vMerge w:val="restart"/>
            <w:vAlign w:val="center"/>
          </w:tcPr>
          <w:p w:rsidR="00660FFA" w:rsidRDefault="00662B18" w:rsidP="00660FFA">
            <w:pPr>
              <w:jc w:val="center"/>
              <w:rPr>
                <w:bCs/>
                <w:szCs w:val="21"/>
              </w:rPr>
            </w:pPr>
            <w:bookmarkStart w:id="118" w:name="外窗K－东向"/>
            <w:bookmarkStart w:id="119" w:name="最不利窗墙比房间外窗K－东向"/>
            <w:r>
              <w:rPr>
                <w:rFonts w:hint="eastAsia"/>
                <w:bCs/>
                <w:szCs w:val="21"/>
              </w:rPr>
              <w:t>－</w:t>
            </w:r>
            <w:bookmarkEnd w:id="118"/>
            <w:bookmarkEnd w:id="119"/>
          </w:p>
        </w:tc>
        <w:tc>
          <w:tcPr>
            <w:tcW w:w="717" w:type="pct"/>
            <w:vMerge w:val="restart"/>
            <w:vAlign w:val="center"/>
          </w:tcPr>
          <w:p w:rsidR="00660FFA" w:rsidRDefault="00662B18" w:rsidP="00660FFA">
            <w:pPr>
              <w:jc w:val="center"/>
              <w:rPr>
                <w:bCs/>
                <w:szCs w:val="21"/>
              </w:rPr>
            </w:pPr>
            <w:bookmarkStart w:id="120" w:name="外窗SHGC－夏季－东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120"/>
          </w:p>
        </w:tc>
        <w:tc>
          <w:tcPr>
            <w:tcW w:w="553" w:type="pct"/>
            <w:vAlign w:val="center"/>
          </w:tcPr>
          <w:p w:rsidR="00660FFA" w:rsidRDefault="00662B18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:rsidR="00660FFA" w:rsidRDefault="00662B18" w:rsidP="00660FFA">
            <w:pPr>
              <w:jc w:val="center"/>
              <w:rPr>
                <w:bCs/>
                <w:szCs w:val="21"/>
              </w:rPr>
            </w:pPr>
            <w:bookmarkStart w:id="121" w:name="外窗K一档限值－东向"/>
            <w:r>
              <w:rPr>
                <w:rFonts w:hint="eastAsia"/>
                <w:bCs/>
                <w:szCs w:val="21"/>
              </w:rPr>
              <w:t>1.60</w:t>
            </w:r>
            <w:bookmarkEnd w:id="121"/>
          </w:p>
        </w:tc>
        <w:tc>
          <w:tcPr>
            <w:tcW w:w="706" w:type="pct"/>
            <w:vAlign w:val="center"/>
          </w:tcPr>
          <w:p w:rsidR="00660FFA" w:rsidRDefault="00662B18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660FFA" w:rsidTr="00534C8F">
        <w:trPr>
          <w:cantSplit/>
          <w:trHeight w:val="154"/>
          <w:jc w:val="center"/>
        </w:trPr>
        <w:tc>
          <w:tcPr>
            <w:tcW w:w="884" w:type="pct"/>
            <w:vMerge/>
            <w:vAlign w:val="center"/>
          </w:tcPr>
          <w:p w:rsidR="00660FFA" w:rsidRDefault="00356398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:rsidR="00660FFA" w:rsidRDefault="00356398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:rsidR="00660FFA" w:rsidRDefault="00356398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:rsidR="00660FFA" w:rsidRDefault="00356398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7" w:type="pct"/>
            <w:vMerge/>
            <w:vAlign w:val="center"/>
          </w:tcPr>
          <w:p w:rsidR="00660FFA" w:rsidRPr="00C827CC" w:rsidRDefault="00356398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53" w:type="pct"/>
            <w:vAlign w:val="center"/>
          </w:tcPr>
          <w:p w:rsidR="00660FFA" w:rsidRDefault="00662B18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:rsidR="00660FFA" w:rsidRDefault="00662B18" w:rsidP="00660FFA">
            <w:pPr>
              <w:jc w:val="center"/>
              <w:rPr>
                <w:bCs/>
                <w:szCs w:val="21"/>
              </w:rPr>
            </w:pPr>
            <w:bookmarkStart w:id="122" w:name="外窗K二档限值－东向"/>
            <w:r>
              <w:rPr>
                <w:rFonts w:hint="eastAsia"/>
                <w:bCs/>
                <w:szCs w:val="21"/>
              </w:rPr>
              <w:t>1.40</w:t>
            </w:r>
            <w:bookmarkEnd w:id="122"/>
          </w:p>
        </w:tc>
        <w:tc>
          <w:tcPr>
            <w:tcW w:w="706" w:type="pct"/>
            <w:vAlign w:val="center"/>
          </w:tcPr>
          <w:p w:rsidR="00660FFA" w:rsidRPr="00C827CC" w:rsidRDefault="00662B18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660FFA" w:rsidTr="00660FFA">
        <w:trPr>
          <w:cantSplit/>
          <w:trHeight w:val="184"/>
          <w:jc w:val="center"/>
        </w:trPr>
        <w:tc>
          <w:tcPr>
            <w:tcW w:w="884" w:type="pct"/>
            <w:vMerge/>
            <w:vAlign w:val="center"/>
          </w:tcPr>
          <w:p w:rsidR="00660FFA" w:rsidRDefault="00356398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 w:val="restart"/>
            <w:shd w:val="clear" w:color="auto" w:fill="E6E6E6"/>
            <w:vAlign w:val="center"/>
          </w:tcPr>
          <w:p w:rsidR="00660FFA" w:rsidRDefault="00662B18" w:rsidP="00660FFA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486" w:type="pct"/>
            <w:vMerge w:val="restart"/>
            <w:vAlign w:val="center"/>
          </w:tcPr>
          <w:p w:rsidR="00660FFA" w:rsidRDefault="00662B18" w:rsidP="00660FFA">
            <w:pPr>
              <w:jc w:val="center"/>
              <w:rPr>
                <w:bCs/>
                <w:szCs w:val="21"/>
              </w:rPr>
            </w:pPr>
            <w:bookmarkStart w:id="123" w:name="窗墙比－西向"/>
            <w:bookmarkStart w:id="124" w:name="最不利开间窗墙比－西向"/>
            <w:r>
              <w:rPr>
                <w:rFonts w:hint="eastAsia"/>
                <w:bCs/>
                <w:szCs w:val="21"/>
              </w:rPr>
              <w:t>－</w:t>
            </w:r>
            <w:bookmarkEnd w:id="123"/>
            <w:bookmarkEnd w:id="124"/>
          </w:p>
        </w:tc>
        <w:tc>
          <w:tcPr>
            <w:tcW w:w="399" w:type="pct"/>
            <w:vMerge w:val="restart"/>
            <w:vAlign w:val="center"/>
          </w:tcPr>
          <w:p w:rsidR="00660FFA" w:rsidRDefault="00662B18" w:rsidP="00660FFA">
            <w:pPr>
              <w:jc w:val="center"/>
              <w:rPr>
                <w:bCs/>
                <w:szCs w:val="21"/>
              </w:rPr>
            </w:pPr>
            <w:bookmarkStart w:id="125" w:name="外窗K－西向"/>
            <w:bookmarkStart w:id="126" w:name="最不利窗墙比房间外窗K－西向"/>
            <w:r>
              <w:rPr>
                <w:rFonts w:hint="eastAsia"/>
                <w:bCs/>
                <w:szCs w:val="21"/>
              </w:rPr>
              <w:t>－</w:t>
            </w:r>
            <w:bookmarkEnd w:id="125"/>
            <w:bookmarkEnd w:id="126"/>
          </w:p>
        </w:tc>
        <w:tc>
          <w:tcPr>
            <w:tcW w:w="717" w:type="pct"/>
            <w:vMerge w:val="restart"/>
            <w:vAlign w:val="center"/>
          </w:tcPr>
          <w:p w:rsidR="00660FFA" w:rsidRDefault="00662B18" w:rsidP="00660FFA">
            <w:pPr>
              <w:jc w:val="center"/>
              <w:rPr>
                <w:bCs/>
                <w:szCs w:val="21"/>
              </w:rPr>
            </w:pPr>
            <w:bookmarkStart w:id="127" w:name="外窗SHGC－夏季－西向"/>
            <w:r w:rsidRPr="00C827CC">
              <w:rPr>
                <w:rFonts w:hint="eastAsia"/>
                <w:bCs/>
                <w:szCs w:val="21"/>
              </w:rPr>
              <w:t>－</w:t>
            </w:r>
            <w:bookmarkEnd w:id="127"/>
          </w:p>
        </w:tc>
        <w:tc>
          <w:tcPr>
            <w:tcW w:w="553" w:type="pct"/>
            <w:vAlign w:val="center"/>
          </w:tcPr>
          <w:p w:rsidR="00660FFA" w:rsidRDefault="00662B18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≤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:rsidR="00660FFA" w:rsidRDefault="00662B18" w:rsidP="00660FFA">
            <w:pPr>
              <w:jc w:val="center"/>
              <w:rPr>
                <w:bCs/>
                <w:szCs w:val="21"/>
              </w:rPr>
            </w:pPr>
            <w:bookmarkStart w:id="128" w:name="外窗K一档限值－西向"/>
            <w:r>
              <w:rPr>
                <w:rFonts w:hint="eastAsia"/>
                <w:bCs/>
                <w:szCs w:val="21"/>
              </w:rPr>
              <w:t>1.60</w:t>
            </w:r>
            <w:bookmarkEnd w:id="128"/>
          </w:p>
        </w:tc>
        <w:tc>
          <w:tcPr>
            <w:tcW w:w="706" w:type="pct"/>
            <w:vAlign w:val="center"/>
          </w:tcPr>
          <w:p w:rsidR="00660FFA" w:rsidRDefault="00662B18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  <w:tr w:rsidR="00660FFA" w:rsidTr="00534C8F">
        <w:trPr>
          <w:cantSplit/>
          <w:trHeight w:val="255"/>
          <w:jc w:val="center"/>
        </w:trPr>
        <w:tc>
          <w:tcPr>
            <w:tcW w:w="884" w:type="pct"/>
            <w:vMerge/>
            <w:vAlign w:val="center"/>
          </w:tcPr>
          <w:p w:rsidR="00660FFA" w:rsidRDefault="00356398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860" w:type="pct"/>
            <w:vMerge/>
            <w:shd w:val="clear" w:color="auto" w:fill="E6E6E6"/>
            <w:vAlign w:val="center"/>
          </w:tcPr>
          <w:p w:rsidR="00660FFA" w:rsidRDefault="00356398" w:rsidP="00660FFA">
            <w:pPr>
              <w:jc w:val="center"/>
              <w:rPr>
                <w:rFonts w:hAnsi="宋体"/>
                <w:bCs/>
                <w:szCs w:val="21"/>
              </w:rPr>
            </w:pPr>
          </w:p>
        </w:tc>
        <w:tc>
          <w:tcPr>
            <w:tcW w:w="486" w:type="pct"/>
            <w:vMerge/>
            <w:vAlign w:val="center"/>
          </w:tcPr>
          <w:p w:rsidR="00660FFA" w:rsidRDefault="00356398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399" w:type="pct"/>
            <w:vMerge/>
            <w:vAlign w:val="center"/>
          </w:tcPr>
          <w:p w:rsidR="00660FFA" w:rsidRDefault="00356398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717" w:type="pct"/>
            <w:vMerge/>
            <w:vAlign w:val="center"/>
          </w:tcPr>
          <w:p w:rsidR="00660FFA" w:rsidRPr="00C827CC" w:rsidRDefault="00356398" w:rsidP="00660FFA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53" w:type="pct"/>
            <w:vAlign w:val="center"/>
          </w:tcPr>
          <w:p w:rsidR="00660FFA" w:rsidRDefault="00662B18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＞</w:t>
            </w:r>
            <w:r>
              <w:rPr>
                <w:rFonts w:hint="eastAsia"/>
                <w:bCs/>
                <w:szCs w:val="21"/>
              </w:rPr>
              <w:t>0.30</w:t>
            </w:r>
          </w:p>
        </w:tc>
        <w:tc>
          <w:tcPr>
            <w:tcW w:w="395" w:type="pct"/>
            <w:vAlign w:val="center"/>
          </w:tcPr>
          <w:p w:rsidR="00660FFA" w:rsidRDefault="00662B18" w:rsidP="00660FFA">
            <w:pPr>
              <w:jc w:val="center"/>
              <w:rPr>
                <w:bCs/>
                <w:szCs w:val="21"/>
              </w:rPr>
            </w:pPr>
            <w:bookmarkStart w:id="129" w:name="外窗K二档限值－西向"/>
            <w:r>
              <w:rPr>
                <w:rFonts w:hint="eastAsia"/>
                <w:bCs/>
                <w:szCs w:val="21"/>
              </w:rPr>
              <w:t>1.40</w:t>
            </w:r>
            <w:bookmarkEnd w:id="129"/>
          </w:p>
        </w:tc>
        <w:tc>
          <w:tcPr>
            <w:tcW w:w="706" w:type="pct"/>
            <w:vAlign w:val="center"/>
          </w:tcPr>
          <w:p w:rsidR="00660FFA" w:rsidRPr="00C827CC" w:rsidRDefault="00662B18" w:rsidP="00660F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——</w:t>
            </w:r>
          </w:p>
        </w:tc>
      </w:tr>
    </w:tbl>
    <w:p w:rsidR="0077247D" w:rsidRDefault="00662B18">
      <w:r>
        <w:t>备注：</w:t>
      </w:r>
      <w:r>
        <w:t xml:space="preserve">1. — </w:t>
      </w:r>
      <w:r>
        <w:t>代表本工程无对应项</w:t>
      </w:r>
      <w:r>
        <w:t>; 2. ——</w:t>
      </w:r>
      <w:r>
        <w:t>代表参照建筑不要求，取值同设计建筑。</w:t>
      </w:r>
    </w:p>
    <w:p w:rsidR="0077247D" w:rsidRDefault="0077247D"/>
    <w:p w:rsidR="0077247D" w:rsidRDefault="00662B18">
      <w:pPr>
        <w:pStyle w:val="3"/>
      </w:pPr>
      <w:bookmarkStart w:id="130" w:name="_Toc183816936"/>
      <w:r>
        <w:t>综合权衡</w:t>
      </w:r>
      <w:bookmarkEnd w:id="130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91"/>
        <w:gridCol w:w="2971"/>
        <w:gridCol w:w="2971"/>
      </w:tblGrid>
      <w:tr w:rsidR="0077247D">
        <w:tc>
          <w:tcPr>
            <w:tcW w:w="3390" w:type="dxa"/>
            <w:shd w:val="clear" w:color="auto" w:fill="E6E6E6"/>
            <w:vAlign w:val="center"/>
          </w:tcPr>
          <w:p w:rsidR="0077247D" w:rsidRDefault="0077247D">
            <w:pPr>
              <w:jc w:val="center"/>
            </w:pPr>
          </w:p>
        </w:tc>
        <w:tc>
          <w:tcPr>
            <w:tcW w:w="2971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设计建筑</w:t>
            </w:r>
          </w:p>
        </w:tc>
        <w:tc>
          <w:tcPr>
            <w:tcW w:w="2971" w:type="dxa"/>
            <w:shd w:val="clear" w:color="auto" w:fill="E6E6E6"/>
            <w:vAlign w:val="center"/>
          </w:tcPr>
          <w:p w:rsidR="0077247D" w:rsidRDefault="00662B18">
            <w:pPr>
              <w:jc w:val="center"/>
            </w:pPr>
            <w:r>
              <w:t>参照建筑</w:t>
            </w:r>
          </w:p>
        </w:tc>
      </w:tr>
      <w:tr w:rsidR="0077247D">
        <w:tc>
          <w:tcPr>
            <w:tcW w:w="3390" w:type="dxa"/>
            <w:shd w:val="clear" w:color="auto" w:fill="E6E6E6"/>
            <w:vAlign w:val="center"/>
          </w:tcPr>
          <w:p w:rsidR="0077247D" w:rsidRDefault="00662B18">
            <w:r>
              <w:t>供暖能耗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77247D" w:rsidRDefault="00662B18">
            <w:r>
              <w:t>47.88</w:t>
            </w:r>
          </w:p>
        </w:tc>
        <w:tc>
          <w:tcPr>
            <w:tcW w:w="2971" w:type="dxa"/>
            <w:vAlign w:val="center"/>
          </w:tcPr>
          <w:p w:rsidR="0077247D" w:rsidRDefault="00662B18">
            <w:r>
              <w:t>47.89</w:t>
            </w:r>
          </w:p>
        </w:tc>
      </w:tr>
      <w:tr w:rsidR="0077247D">
        <w:tc>
          <w:tcPr>
            <w:tcW w:w="3390" w:type="dxa"/>
            <w:shd w:val="clear" w:color="auto" w:fill="E6E6E6"/>
            <w:vAlign w:val="center"/>
          </w:tcPr>
          <w:p w:rsidR="0077247D" w:rsidRDefault="00662B18">
            <w:r>
              <w:t>耗热量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2971" w:type="dxa"/>
            <w:vAlign w:val="center"/>
          </w:tcPr>
          <w:p w:rsidR="0077247D" w:rsidRDefault="00662B18">
            <w:r>
              <w:t>38.30</w:t>
            </w:r>
          </w:p>
        </w:tc>
        <w:tc>
          <w:tcPr>
            <w:tcW w:w="2971" w:type="dxa"/>
            <w:vAlign w:val="center"/>
          </w:tcPr>
          <w:p w:rsidR="0077247D" w:rsidRDefault="00662B18">
            <w:r>
              <w:t>38.32</w:t>
            </w:r>
          </w:p>
        </w:tc>
      </w:tr>
      <w:tr w:rsidR="0077247D">
        <w:tc>
          <w:tcPr>
            <w:tcW w:w="3390" w:type="dxa"/>
            <w:shd w:val="clear" w:color="auto" w:fill="E6E6E6"/>
            <w:vAlign w:val="center"/>
          </w:tcPr>
          <w:p w:rsidR="0077247D" w:rsidRDefault="00662B18">
            <w:r>
              <w:lastRenderedPageBreak/>
              <w:t>标准依据</w:t>
            </w:r>
          </w:p>
        </w:tc>
        <w:tc>
          <w:tcPr>
            <w:tcW w:w="5942" w:type="dxa"/>
            <w:gridSpan w:val="2"/>
            <w:vAlign w:val="center"/>
          </w:tcPr>
          <w:p w:rsidR="0077247D" w:rsidRDefault="00662B18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4.3.1</w:t>
            </w:r>
            <w:r>
              <w:t>条</w:t>
            </w:r>
          </w:p>
        </w:tc>
      </w:tr>
      <w:tr w:rsidR="0077247D">
        <w:tc>
          <w:tcPr>
            <w:tcW w:w="3390" w:type="dxa"/>
            <w:shd w:val="clear" w:color="auto" w:fill="E6E6E6"/>
            <w:vAlign w:val="center"/>
          </w:tcPr>
          <w:p w:rsidR="0077247D" w:rsidRDefault="00662B18">
            <w:r>
              <w:t>标准要求</w:t>
            </w:r>
          </w:p>
        </w:tc>
        <w:tc>
          <w:tcPr>
            <w:tcW w:w="5942" w:type="dxa"/>
            <w:gridSpan w:val="2"/>
            <w:vAlign w:val="center"/>
          </w:tcPr>
          <w:p w:rsidR="0077247D" w:rsidRDefault="00662B18">
            <w:r>
              <w:t>设计建筑的供暖能耗不大于参照建筑的供暖能耗</w:t>
            </w:r>
          </w:p>
        </w:tc>
      </w:tr>
      <w:tr w:rsidR="0077247D">
        <w:tc>
          <w:tcPr>
            <w:tcW w:w="3390" w:type="dxa"/>
            <w:shd w:val="clear" w:color="auto" w:fill="E6E6E6"/>
            <w:vAlign w:val="center"/>
          </w:tcPr>
          <w:p w:rsidR="0077247D" w:rsidRDefault="00662B18">
            <w:r>
              <w:t>结论</w:t>
            </w:r>
          </w:p>
        </w:tc>
        <w:tc>
          <w:tcPr>
            <w:tcW w:w="5942" w:type="dxa"/>
            <w:gridSpan w:val="2"/>
            <w:vAlign w:val="center"/>
          </w:tcPr>
          <w:p w:rsidR="0077247D" w:rsidRDefault="00662B18">
            <w:r>
              <w:t>满足</w:t>
            </w:r>
          </w:p>
        </w:tc>
      </w:tr>
    </w:tbl>
    <w:p w:rsidR="0077247D" w:rsidRDefault="00662B18">
      <w:pPr>
        <w:pStyle w:val="2"/>
      </w:pPr>
      <w:bookmarkStart w:id="131" w:name="_Toc183816937"/>
      <w:r>
        <w:t>综合判断结论</w:t>
      </w:r>
      <w:bookmarkEnd w:id="131"/>
    </w:p>
    <w:p w:rsidR="0077247D" w:rsidRDefault="0077247D"/>
    <w:p w:rsidR="0077247D" w:rsidRDefault="00662B18">
      <w:r>
        <w:rPr>
          <w:color w:val="000000"/>
        </w:rPr>
        <w:t>■</w:t>
      </w:r>
      <w:r>
        <w:rPr>
          <w:color w:val="000000"/>
        </w:rPr>
        <w:t>结论：本工程设计建筑的供暖能耗不大于参照建筑的供暖能耗。本次节能设计符合《严寒和寒冷地区居住建筑节能设计标准》</w:t>
      </w:r>
      <w:r>
        <w:rPr>
          <w:color w:val="000000"/>
        </w:rPr>
        <w:t>JGJ 26-2018</w:t>
      </w:r>
      <w:r>
        <w:rPr>
          <w:color w:val="000000"/>
        </w:rPr>
        <w:t>的要求。</w:t>
      </w:r>
    </w:p>
    <w:p w:rsidR="0077247D" w:rsidRDefault="0077247D"/>
    <w:sectPr w:rsidR="0077247D" w:rsidSect="00C97E25">
      <w:headerReference w:type="default" r:id="rId14"/>
      <w:footerReference w:type="default" r:id="rId15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6398" w:rsidRDefault="00356398" w:rsidP="00291CAC">
      <w:r>
        <w:separator/>
      </w:r>
    </w:p>
  </w:endnote>
  <w:endnote w:type="continuationSeparator" w:id="0">
    <w:p w:rsidR="00356398" w:rsidRDefault="00356398" w:rsidP="0029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ËÎÌå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4CB" w:rsidRDefault="006C64CB">
    <w:pPr>
      <w:pStyle w:val="a5"/>
      <w:jc w:val="center"/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a"/>
        <w:rFonts w:ascii="宋体" w:hAnsi="宋体"/>
        <w:szCs w:val="21"/>
      </w:rPr>
      <w:fldChar w:fldCharType="begin"/>
    </w:r>
    <w:r w:rsidRPr="006722A6">
      <w:rPr>
        <w:rStyle w:val="aa"/>
        <w:rFonts w:ascii="宋体" w:hAnsi="宋体"/>
        <w:szCs w:val="21"/>
      </w:rPr>
      <w:instrText xml:space="preserve"> PAGE </w:instrText>
    </w:r>
    <w:r w:rsidRPr="006722A6">
      <w:rPr>
        <w:rStyle w:val="aa"/>
        <w:rFonts w:ascii="宋体" w:hAnsi="宋体"/>
        <w:szCs w:val="21"/>
      </w:rPr>
      <w:fldChar w:fldCharType="separate"/>
    </w:r>
    <w:r w:rsidR="00302BE0">
      <w:rPr>
        <w:rStyle w:val="aa"/>
        <w:rFonts w:ascii="宋体" w:hAnsi="宋体"/>
        <w:noProof/>
        <w:szCs w:val="21"/>
      </w:rPr>
      <w:t>3</w:t>
    </w:r>
    <w:r w:rsidRPr="006722A6">
      <w:rPr>
        <w:rStyle w:val="aa"/>
        <w:rFonts w:ascii="宋体" w:hAnsi="宋体"/>
        <w:szCs w:val="21"/>
      </w:rPr>
      <w:fldChar w:fldCharType="end"/>
    </w:r>
    <w:r w:rsidRPr="006722A6">
      <w:rPr>
        <w:rStyle w:val="aa"/>
        <w:rFonts w:ascii="宋体" w:hAnsi="宋体" w:hint="eastAsia"/>
        <w:szCs w:val="21"/>
      </w:rPr>
      <w:t xml:space="preserve"> / </w:t>
    </w:r>
    <w:r w:rsidRPr="006722A6">
      <w:rPr>
        <w:rStyle w:val="aa"/>
        <w:rFonts w:ascii="宋体" w:hAnsi="宋体"/>
        <w:szCs w:val="21"/>
      </w:rPr>
      <w:fldChar w:fldCharType="begin"/>
    </w:r>
    <w:r w:rsidRPr="006722A6">
      <w:rPr>
        <w:rStyle w:val="aa"/>
        <w:rFonts w:ascii="宋体" w:hAnsi="宋体"/>
        <w:szCs w:val="21"/>
      </w:rPr>
      <w:instrText xml:space="preserve"> NUMPAGES </w:instrText>
    </w:r>
    <w:r w:rsidRPr="006722A6">
      <w:rPr>
        <w:rStyle w:val="aa"/>
        <w:rFonts w:ascii="宋体" w:hAnsi="宋体"/>
        <w:szCs w:val="21"/>
      </w:rPr>
      <w:fldChar w:fldCharType="separate"/>
    </w:r>
    <w:r w:rsidR="00302BE0">
      <w:rPr>
        <w:rStyle w:val="aa"/>
        <w:rFonts w:ascii="宋体" w:hAnsi="宋体"/>
        <w:noProof/>
        <w:szCs w:val="21"/>
      </w:rPr>
      <w:t>4</w:t>
    </w:r>
    <w:r w:rsidRPr="006722A6">
      <w:rPr>
        <w:rStyle w:val="aa"/>
        <w:rFonts w:ascii="宋体" w:hAnsi="宋体"/>
        <w:szCs w:val="21"/>
      </w:rPr>
      <w:fldChar w:fldCharType="end"/>
    </w:r>
    <w:r w:rsidRPr="006722A6">
      <w:rPr>
        <w:rStyle w:val="aa"/>
        <w:rFonts w:ascii="宋体" w:hAnsi="宋体" w:hint="eastAsia"/>
        <w:szCs w:val="21"/>
      </w:rPr>
      <w:t xml:space="preserve"> 页</w:t>
    </w:r>
  </w:p>
  <w:p w:rsidR="006C64CB" w:rsidRDefault="006C64C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a"/>
        <w:rFonts w:ascii="宋体" w:hAnsi="宋体"/>
        <w:szCs w:val="21"/>
      </w:rPr>
      <w:fldChar w:fldCharType="begin"/>
    </w:r>
    <w:r w:rsidRPr="006722A6">
      <w:rPr>
        <w:rStyle w:val="aa"/>
        <w:rFonts w:ascii="宋体" w:hAnsi="宋体"/>
        <w:szCs w:val="21"/>
      </w:rPr>
      <w:instrText xml:space="preserve"> PAGE </w:instrText>
    </w:r>
    <w:r w:rsidRPr="006722A6">
      <w:rPr>
        <w:rStyle w:val="aa"/>
        <w:rFonts w:ascii="宋体" w:hAnsi="宋体"/>
        <w:szCs w:val="21"/>
      </w:rPr>
      <w:fldChar w:fldCharType="separate"/>
    </w:r>
    <w:r w:rsidR="00302BE0">
      <w:rPr>
        <w:rStyle w:val="aa"/>
        <w:rFonts w:ascii="宋体" w:hAnsi="宋体"/>
        <w:noProof/>
        <w:szCs w:val="21"/>
      </w:rPr>
      <w:t>4</w:t>
    </w:r>
    <w:r w:rsidRPr="006722A6">
      <w:rPr>
        <w:rStyle w:val="aa"/>
        <w:rFonts w:ascii="宋体" w:hAnsi="宋体"/>
        <w:szCs w:val="21"/>
      </w:rPr>
      <w:fldChar w:fldCharType="end"/>
    </w:r>
    <w:r w:rsidRPr="006722A6">
      <w:rPr>
        <w:rStyle w:val="aa"/>
        <w:rFonts w:ascii="宋体" w:hAnsi="宋体" w:hint="eastAsia"/>
        <w:szCs w:val="21"/>
      </w:rPr>
      <w:t xml:space="preserve"> / </w:t>
    </w:r>
    <w:r w:rsidRPr="006722A6">
      <w:rPr>
        <w:rStyle w:val="aa"/>
        <w:rFonts w:ascii="宋体" w:hAnsi="宋体"/>
        <w:szCs w:val="21"/>
      </w:rPr>
      <w:fldChar w:fldCharType="begin"/>
    </w:r>
    <w:r w:rsidRPr="006722A6">
      <w:rPr>
        <w:rStyle w:val="aa"/>
        <w:rFonts w:ascii="宋体" w:hAnsi="宋体"/>
        <w:szCs w:val="21"/>
      </w:rPr>
      <w:instrText xml:space="preserve"> NUMPAGES </w:instrText>
    </w:r>
    <w:r w:rsidRPr="006722A6">
      <w:rPr>
        <w:rStyle w:val="aa"/>
        <w:rFonts w:ascii="宋体" w:hAnsi="宋体"/>
        <w:szCs w:val="21"/>
      </w:rPr>
      <w:fldChar w:fldCharType="separate"/>
    </w:r>
    <w:r w:rsidR="00302BE0">
      <w:rPr>
        <w:rStyle w:val="aa"/>
        <w:rFonts w:ascii="宋体" w:hAnsi="宋体"/>
        <w:noProof/>
        <w:szCs w:val="21"/>
      </w:rPr>
      <w:t>4</w:t>
    </w:r>
    <w:r w:rsidRPr="006722A6">
      <w:rPr>
        <w:rStyle w:val="aa"/>
        <w:rFonts w:ascii="宋体" w:hAnsi="宋体"/>
        <w:szCs w:val="21"/>
      </w:rPr>
      <w:fldChar w:fldCharType="end"/>
    </w:r>
    <w:r w:rsidRPr="006722A6">
      <w:rPr>
        <w:rStyle w:val="aa"/>
        <w:rFonts w:ascii="宋体" w:hAnsi="宋体" w:hint="eastAsia"/>
        <w:szCs w:val="21"/>
      </w:rPr>
      <w:t xml:space="preserve"> </w:t>
    </w:r>
    <w:r w:rsidRPr="006722A6">
      <w:rPr>
        <w:rStyle w:val="aa"/>
        <w:rFonts w:ascii="宋体" w:hAnsi="宋体" w:hint="eastAsia"/>
        <w:szCs w:val="21"/>
      </w:rPr>
      <w:t>页</w:t>
    </w:r>
    <w:r w:rsidR="00CB5932">
      <w:rPr>
        <w:rStyle w:val="aa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6398" w:rsidRDefault="00356398" w:rsidP="00291CAC">
      <w:r>
        <w:separator/>
      </w:r>
    </w:p>
  </w:footnote>
  <w:footnote w:type="continuationSeparator" w:id="0">
    <w:p w:rsidR="00356398" w:rsidRDefault="00356398" w:rsidP="0029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4CB" w:rsidRDefault="00356398" w:rsidP="0068547A">
    <w:pPr>
      <w:pStyle w:val="a4"/>
      <w:jc w:val="left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i1026" type="#_x0000_t75" style="width:68.5pt;height:19.5pt;visibility:visible;mso-wrap-style:square"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4CB" w:rsidRDefault="006C64CB" w:rsidP="0068547A">
    <w:pPr>
      <w:spacing w:line="26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2A6" w:rsidRDefault="00356398" w:rsidP="006722A6">
    <w:pPr>
      <w:pStyle w:val="a4"/>
      <w:jc w:val="both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68.5pt;height:19.5pt;visibility:visible;mso-wrap-style:square">
          <v:imagedata r:id="rId1" o:title=""/>
        </v:shape>
      </w:pict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6294"/>
    <w:rsid w:val="000071D8"/>
    <w:rsid w:val="000D77BD"/>
    <w:rsid w:val="000F7EF2"/>
    <w:rsid w:val="0010335A"/>
    <w:rsid w:val="001B79BE"/>
    <w:rsid w:val="001D2236"/>
    <w:rsid w:val="001D451E"/>
    <w:rsid w:val="00227810"/>
    <w:rsid w:val="002555B8"/>
    <w:rsid w:val="00264EEA"/>
    <w:rsid w:val="00291CAC"/>
    <w:rsid w:val="002C14BC"/>
    <w:rsid w:val="00302BE0"/>
    <w:rsid w:val="003121F7"/>
    <w:rsid w:val="00356398"/>
    <w:rsid w:val="003D4A48"/>
    <w:rsid w:val="00432C77"/>
    <w:rsid w:val="004565B6"/>
    <w:rsid w:val="00467891"/>
    <w:rsid w:val="00486DD6"/>
    <w:rsid w:val="004A3A91"/>
    <w:rsid w:val="004D230F"/>
    <w:rsid w:val="004D449D"/>
    <w:rsid w:val="005215FB"/>
    <w:rsid w:val="00546A75"/>
    <w:rsid w:val="00557D61"/>
    <w:rsid w:val="005A24B8"/>
    <w:rsid w:val="005A520A"/>
    <w:rsid w:val="005B76BA"/>
    <w:rsid w:val="005B7744"/>
    <w:rsid w:val="00613C70"/>
    <w:rsid w:val="00662B18"/>
    <w:rsid w:val="006722A6"/>
    <w:rsid w:val="00682425"/>
    <w:rsid w:val="00685ADE"/>
    <w:rsid w:val="006B709E"/>
    <w:rsid w:val="006C64CB"/>
    <w:rsid w:val="006D35F7"/>
    <w:rsid w:val="006D3A82"/>
    <w:rsid w:val="00710087"/>
    <w:rsid w:val="0077247D"/>
    <w:rsid w:val="0078202B"/>
    <w:rsid w:val="00790573"/>
    <w:rsid w:val="007A5BF1"/>
    <w:rsid w:val="007D6294"/>
    <w:rsid w:val="008027E4"/>
    <w:rsid w:val="008145E3"/>
    <w:rsid w:val="008A622C"/>
    <w:rsid w:val="00920CE4"/>
    <w:rsid w:val="009213E5"/>
    <w:rsid w:val="009A79DA"/>
    <w:rsid w:val="009C4D39"/>
    <w:rsid w:val="00A0078F"/>
    <w:rsid w:val="00A11343"/>
    <w:rsid w:val="00A651B1"/>
    <w:rsid w:val="00B25B1B"/>
    <w:rsid w:val="00B51927"/>
    <w:rsid w:val="00B55B22"/>
    <w:rsid w:val="00B67B45"/>
    <w:rsid w:val="00B8010B"/>
    <w:rsid w:val="00BB0E5C"/>
    <w:rsid w:val="00BB189B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C73AD"/>
    <w:rsid w:val="00DC756A"/>
    <w:rsid w:val="00E04FFA"/>
    <w:rsid w:val="00E15E69"/>
    <w:rsid w:val="00E30F2C"/>
    <w:rsid w:val="00E51532"/>
    <w:rsid w:val="00E547DE"/>
    <w:rsid w:val="00E81ACD"/>
    <w:rsid w:val="00E840C2"/>
    <w:rsid w:val="00EB6185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3D316995"/>
  <w15:chartTrackingRefBased/>
  <w15:docId w15:val="{5EAB8E5D-F174-4065-8A80-C1ACBDC93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link w:val="a6"/>
    <w:uiPriority w:val="99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7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8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semiHidden/>
    <w:rsid w:val="004D449D"/>
    <w:pPr>
      <w:shd w:val="clear" w:color="auto" w:fill="000080"/>
    </w:pPr>
  </w:style>
  <w:style w:type="character" w:styleId="aa">
    <w:name w:val="page number"/>
    <w:basedOn w:val="a1"/>
    <w:rsid w:val="006722A6"/>
  </w:style>
  <w:style w:type="character" w:customStyle="1" w:styleId="a6">
    <w:name w:val="页脚 字符"/>
    <w:link w:val="a5"/>
    <w:uiPriority w:val="99"/>
    <w:rsid w:val="006C64CB"/>
    <w:rPr>
      <w:sz w:val="21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</Template>
  <TotalTime>2</TotalTime>
  <Pages>15</Pages>
  <Words>1517</Words>
  <Characters>8650</Characters>
  <Application>Microsoft Office Word</Application>
  <DocSecurity>0</DocSecurity>
  <Lines>72</Lines>
  <Paragraphs>20</Paragraphs>
  <ScaleCrop>false</ScaleCrop>
  <Company>ths</Company>
  <LinksUpToDate>false</LinksUpToDate>
  <CharactersWithSpaces>10147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111</dc:creator>
  <cp:keywords/>
  <dc:description/>
  <cp:lastModifiedBy>111</cp:lastModifiedBy>
  <cp:revision>5</cp:revision>
  <cp:lastPrinted>1899-12-31T16:00:00Z</cp:lastPrinted>
  <dcterms:created xsi:type="dcterms:W3CDTF">2024-11-29T15:54:00Z</dcterms:created>
  <dcterms:modified xsi:type="dcterms:W3CDTF">2025-03-09T13:42:00Z</dcterms:modified>
</cp:coreProperties>
</file>