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6931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4.1.</w:t>
      </w:r>
      <w:r>
        <w:rPr>
          <w:rFonts w:hint="eastAsia" w:ascii="Times New Roman" w:hAnsi="Times New Roman" w:eastAsiaTheme="minorEastAsia"/>
        </w:rPr>
        <w:t>5</w:t>
      </w:r>
      <w:r>
        <w:rPr>
          <w:rFonts w:ascii="Times New Roman" w:hAnsi="Times New Roman" w:eastAsiaTheme="minorEastAsia"/>
        </w:rPr>
        <w:t xml:space="preserve"> </w:t>
      </w:r>
      <w:r>
        <w:rPr>
          <w:rFonts w:hint="eastAsia" w:ascii="Times New Roman" w:hAnsi="Times New Roman" w:eastAsiaTheme="minorEastAsia"/>
        </w:rPr>
        <w:t>建筑外门窗必须安装牢固，其抗风压性能和水密性能应符合国家现行有关标准的规定。</w:t>
      </w:r>
    </w:p>
    <w:p w14:paraId="6141B1AB">
      <w:pPr>
        <w:pStyle w:val="12"/>
        <w:numPr>
          <w:ilvl w:val="0"/>
          <w:numId w:val="1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28ACA9A3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 xml:space="preserve">达标； </w:t>
      </w:r>
      <w:sdt>
        <w:sdtPr>
          <w:rPr>
            <w:rFonts w:hint="eastAsia" w:eastAsiaTheme="minorEastAsia"/>
            <w:sz w:val="28"/>
          </w:rPr>
          <w:id w:val="-145948855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 w14:paraId="176B413D">
      <w:pPr>
        <w:pStyle w:val="12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41275F99"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门窗安全</w:t>
      </w:r>
    </w:p>
    <w:p w14:paraId="698020EF"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门窗是否出现以下现象：</w:t>
      </w:r>
      <w:sdt>
        <w:sdtPr>
          <w:rPr>
            <w:rFonts w:hint="eastAsia" w:eastAsiaTheme="minorEastAsia"/>
            <w:szCs w:val="21"/>
          </w:rPr>
          <w:id w:val="-86374646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渗水、</w:t>
      </w:r>
      <w:sdt>
        <w:sdtPr>
          <w:rPr>
            <w:rFonts w:hint="eastAsia" w:eastAsiaTheme="minorEastAsia"/>
            <w:szCs w:val="21"/>
          </w:rPr>
          <w:id w:val="-20175205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窗扇脱落、</w:t>
      </w:r>
      <w:sdt>
        <w:sdtPr>
          <w:rPr>
            <w:rFonts w:hint="eastAsia" w:eastAsiaTheme="minorEastAsia"/>
            <w:szCs w:val="21"/>
          </w:rPr>
          <w:id w:val="21085328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以上皆无</w:t>
      </w:r>
    </w:p>
    <w:p w14:paraId="2D4DC1A2">
      <w:pPr>
        <w:pStyle w:val="12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7D2294F2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 w14:paraId="4E15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DAA7DFF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F37E907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B58B761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822F87D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B69C423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3622B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77C1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A4E3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外门窗的抗风压性能和水密性能设计文件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4A1B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应体现外门窗有足够的刚度、承载力和一定的变位能力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6661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A8E7C6B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C55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5AEF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C467D0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2424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门窗产品的抗风压性能和水密性能检测报告及现场检测报告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9A59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现场抽样检测的取样数量应符合相应要求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E0C3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880ED31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E50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7334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24A69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36D6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施工工法说明文件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98F6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应体现门窗构件之间的连接及门窗四周与围护结构之间的连接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04B0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3737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1954D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DFF439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DEAA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门窗玻璃原材料检测报告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7EF7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应包括门窗玻璃原材料的抗风压性能和雨水渗漏性能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FB674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4CCE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3EA201BA">
      <w:pPr>
        <w:spacing w:before="200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8C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1999"/>
              <w:gridCol w:w="3608"/>
              <w:gridCol w:w="1181"/>
              <w:gridCol w:w="796"/>
            </w:tblGrid>
            <w:tr w14:paraId="0D836B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118D1199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19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619DE548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0EEE8819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0DFB0281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7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739FB1D0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2DD566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  <w:jc w:val="center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AE1EF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67F437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外门窗的抗风压性能和水密性能设计文件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3AC4A1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应体现外门窗有足够的刚度、承载力和一定的变位能力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B12F6C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39F9AA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6F5052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65B1D2B7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21548B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门窗产品的抗风压性能和水密性能检测报告及现场检测报告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669783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现场抽样检测的取样数量应符合相应要求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3689E8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BEAECB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0E4996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2CB88264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A2E3F0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施工工法说明文件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4C41A0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应体现门窗构件之间的连接及门窗四周与围护结构之间的连接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0B6C1C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09321F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79EE036E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</w:tc>
      </w:tr>
    </w:tbl>
    <w:p w14:paraId="41B8A85C">
      <w:pPr>
        <w:rPr>
          <w:rFonts w:eastAsiaTheme="minorEastAsia"/>
          <w:szCs w:val="21"/>
        </w:rPr>
      </w:pPr>
    </w:p>
    <w:p w14:paraId="74D0505F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EDED5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30AE2"/>
    <w:multiLevelType w:val="multilevel"/>
    <w:tmpl w:val="17E30AE2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B0"/>
    <w:rsid w:val="00273C03"/>
    <w:rsid w:val="00515964"/>
    <w:rsid w:val="00554625"/>
    <w:rsid w:val="006051B0"/>
    <w:rsid w:val="006157B2"/>
    <w:rsid w:val="006E2A76"/>
    <w:rsid w:val="007F3F4B"/>
    <w:rsid w:val="008842EE"/>
    <w:rsid w:val="008D665C"/>
    <w:rsid w:val="0093425D"/>
    <w:rsid w:val="00A52651"/>
    <w:rsid w:val="00A8282E"/>
    <w:rsid w:val="00C110A0"/>
    <w:rsid w:val="00C149C9"/>
    <w:rsid w:val="00CC0849"/>
    <w:rsid w:val="00DA482A"/>
    <w:rsid w:val="00DD7CE8"/>
    <w:rsid w:val="00E52349"/>
    <w:rsid w:val="00FC3B4D"/>
    <w:rsid w:val="00FE665C"/>
    <w:rsid w:val="5155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331</Characters>
  <Lines>2</Lines>
  <Paragraphs>1</Paragraphs>
  <TotalTime>0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2020-06-04T02:01:00Z</dcterms:created>
  <dc:creator>dongYP</dc:creator>
  <cp:lastModifiedBy>清</cp:lastModifiedBy>
  <dcterms:modified xsi:type="dcterms:W3CDTF">2025-03-13T09:45:07Z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E6DFEC48E18849D1A1DCDC2DBA8378AC_12</vt:lpwstr>
  </property>
</Properties>
</file>