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bookmarkStart w:id="81" w:name="_GoBack"/>
      <w:bookmarkEnd w:id="81"/>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内蒙古科技大学博览建筑设计</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r>
              <w:t>11223344</w:t>
            </w:r>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r>
              <w:t>内蒙古科技大学</w:t>
            </w:r>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r>
              <w:t>内蒙古科技大学</w:t>
            </w:r>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2024年12月21日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324100" cy="23241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324344" cy="2324344"/>
                    </a:xfrm>
                    <a:prstGeom prst="rect">
                      <a:avLst/>
                    </a:prstGeom>
                  </pic:spPr>
                </pic:pic>
              </a:graphicData>
            </a:graphic>
          </wp:inline>
        </w:drawing>
      </w:r>
    </w:p>
    <w:p w14:paraId="00906699">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T15048991608</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2C440AAE">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_Toc11738 </w:instrText>
          </w:r>
          <w:r>
            <w:fldChar w:fldCharType="separate"/>
          </w:r>
          <w:r>
            <w:rPr>
              <w:rFonts w:hint="eastAsia"/>
            </w:rPr>
            <w:t>1. 建筑概况</w:t>
          </w:r>
          <w:r>
            <w:tab/>
          </w:r>
          <w:r>
            <w:fldChar w:fldCharType="begin"/>
          </w:r>
          <w:r>
            <w:instrText xml:space="preserve"> PAGEREF _Toc11738 \h </w:instrText>
          </w:r>
          <w:r>
            <w:fldChar w:fldCharType="separate"/>
          </w:r>
          <w:r>
            <w:t>3</w:t>
          </w:r>
          <w:r>
            <w:fldChar w:fldCharType="end"/>
          </w:r>
          <w:r>
            <w:fldChar w:fldCharType="end"/>
          </w:r>
        </w:p>
        <w:p w14:paraId="1DD20BAB">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_Toc10405 </w:instrText>
          </w:r>
          <w:r>
            <w:rPr>
              <w:bCs/>
              <w:lang w:val="zh-CN"/>
            </w:rPr>
            <w:fldChar w:fldCharType="separate"/>
          </w:r>
          <w:r>
            <w:rPr>
              <w:rFonts w:hint="eastAsia"/>
            </w:rPr>
            <w:t>2. 设计依据</w:t>
          </w:r>
          <w:r>
            <w:tab/>
          </w:r>
          <w:r>
            <w:fldChar w:fldCharType="begin"/>
          </w:r>
          <w:r>
            <w:instrText xml:space="preserve"> PAGEREF _Toc10405 \h </w:instrText>
          </w:r>
          <w:r>
            <w:fldChar w:fldCharType="separate"/>
          </w:r>
          <w:r>
            <w:t>3</w:t>
          </w:r>
          <w:r>
            <w:fldChar w:fldCharType="end"/>
          </w:r>
          <w:r>
            <w:rPr>
              <w:bCs/>
              <w:lang w:val="zh-CN"/>
            </w:rPr>
            <w:fldChar w:fldCharType="end"/>
          </w:r>
        </w:p>
        <w:p w14:paraId="2050DBF0">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_Toc31426 </w:instrText>
          </w:r>
          <w:r>
            <w:rPr>
              <w:bCs/>
              <w:lang w:val="zh-CN"/>
            </w:rPr>
            <w:fldChar w:fldCharType="separate"/>
          </w:r>
          <w:r>
            <w:rPr>
              <w:rFonts w:hint="eastAsia"/>
            </w:rPr>
            <w:t>3. 标准要求</w:t>
          </w:r>
          <w:r>
            <w:tab/>
          </w:r>
          <w:r>
            <w:fldChar w:fldCharType="begin"/>
          </w:r>
          <w:r>
            <w:instrText xml:space="preserve"> PAGEREF _Toc31426 \h </w:instrText>
          </w:r>
          <w:r>
            <w:fldChar w:fldCharType="separate"/>
          </w:r>
          <w:r>
            <w:t>3</w:t>
          </w:r>
          <w:r>
            <w:fldChar w:fldCharType="end"/>
          </w:r>
          <w:r>
            <w:rPr>
              <w:bCs/>
              <w:lang w:val="zh-CN"/>
            </w:rPr>
            <w:fldChar w:fldCharType="end"/>
          </w:r>
        </w:p>
        <w:p w14:paraId="13A3FC21">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_Toc30245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_Toc30245 \h </w:instrText>
          </w:r>
          <w:r>
            <w:fldChar w:fldCharType="separate"/>
          </w:r>
          <w:r>
            <w:t>4</w:t>
          </w:r>
          <w:r>
            <w:fldChar w:fldCharType="end"/>
          </w:r>
          <w:r>
            <w:rPr>
              <w:bCs/>
              <w:lang w:val="zh-CN"/>
            </w:rPr>
            <w:fldChar w:fldCharType="end"/>
          </w:r>
        </w:p>
        <w:p w14:paraId="2639A430">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_Toc17212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_Toc17212 \h </w:instrText>
          </w:r>
          <w:r>
            <w:fldChar w:fldCharType="separate"/>
          </w:r>
          <w:r>
            <w:t>4</w:t>
          </w:r>
          <w:r>
            <w:fldChar w:fldCharType="end"/>
          </w:r>
          <w:r>
            <w:rPr>
              <w:bCs/>
              <w:lang w:val="zh-CN"/>
            </w:rPr>
            <w:fldChar w:fldCharType="end"/>
          </w:r>
        </w:p>
        <w:p w14:paraId="2B4F5B39">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_Toc8419 </w:instrText>
          </w:r>
          <w:r>
            <w:rPr>
              <w:bCs/>
              <w:lang w:val="zh-CN"/>
            </w:rPr>
            <w:fldChar w:fldCharType="separate"/>
          </w:r>
          <w:r>
            <w:rPr>
              <w:rFonts w:hint="eastAsia"/>
              <w:lang w:val="en-GB"/>
            </w:rPr>
            <w:t xml:space="preserve">4.2 </w:t>
          </w:r>
          <w:r>
            <w:t>分析软件</w:t>
          </w:r>
          <w:r>
            <w:tab/>
          </w:r>
          <w:r>
            <w:fldChar w:fldCharType="begin"/>
          </w:r>
          <w:r>
            <w:instrText xml:space="preserve"> PAGEREF _Toc8419 \h </w:instrText>
          </w:r>
          <w:r>
            <w:fldChar w:fldCharType="separate"/>
          </w:r>
          <w:r>
            <w:t>5</w:t>
          </w:r>
          <w:r>
            <w:fldChar w:fldCharType="end"/>
          </w:r>
          <w:r>
            <w:rPr>
              <w:bCs/>
              <w:lang w:val="zh-CN"/>
            </w:rPr>
            <w:fldChar w:fldCharType="end"/>
          </w:r>
        </w:p>
        <w:p w14:paraId="0BE04529">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_Toc28951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_Toc28951 \h </w:instrText>
          </w:r>
          <w:r>
            <w:fldChar w:fldCharType="separate"/>
          </w:r>
          <w:r>
            <w:t>5</w:t>
          </w:r>
          <w:r>
            <w:fldChar w:fldCharType="end"/>
          </w:r>
          <w:r>
            <w:rPr>
              <w:bCs/>
              <w:lang w:val="zh-CN"/>
            </w:rPr>
            <w:fldChar w:fldCharType="end"/>
          </w:r>
        </w:p>
        <w:p w14:paraId="1166B371">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_Toc23858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_Toc23858 \h </w:instrText>
          </w:r>
          <w:r>
            <w:fldChar w:fldCharType="separate"/>
          </w:r>
          <w:r>
            <w:t>6</w:t>
          </w:r>
          <w:r>
            <w:fldChar w:fldCharType="end"/>
          </w:r>
          <w:r>
            <w:rPr>
              <w:bCs/>
              <w:lang w:val="zh-CN"/>
            </w:rPr>
            <w:fldChar w:fldCharType="end"/>
          </w:r>
        </w:p>
        <w:p w14:paraId="18E29C0E">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_Toc31277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_Toc31277 \h </w:instrText>
          </w:r>
          <w:r>
            <w:fldChar w:fldCharType="separate"/>
          </w:r>
          <w:r>
            <w:t>6</w:t>
          </w:r>
          <w:r>
            <w:fldChar w:fldCharType="end"/>
          </w:r>
          <w:r>
            <w:rPr>
              <w:bCs/>
              <w:lang w:val="zh-CN"/>
            </w:rPr>
            <w:fldChar w:fldCharType="end"/>
          </w:r>
        </w:p>
        <w:p w14:paraId="6DF6BC52">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_Toc22796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_Toc22796 \h </w:instrText>
          </w:r>
          <w:r>
            <w:fldChar w:fldCharType="separate"/>
          </w:r>
          <w:r>
            <w:t>6</w:t>
          </w:r>
          <w:r>
            <w:fldChar w:fldCharType="end"/>
          </w:r>
          <w:r>
            <w:rPr>
              <w:bCs/>
              <w:lang w:val="zh-CN"/>
            </w:rPr>
            <w:fldChar w:fldCharType="end"/>
          </w:r>
        </w:p>
        <w:p w14:paraId="1A9A053A">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_Toc19950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_Toc19950 \h </w:instrText>
          </w:r>
          <w:r>
            <w:fldChar w:fldCharType="separate"/>
          </w:r>
          <w:r>
            <w:t>6</w:t>
          </w:r>
          <w:r>
            <w:fldChar w:fldCharType="end"/>
          </w:r>
          <w:r>
            <w:rPr>
              <w:bCs/>
              <w:lang w:val="zh-CN"/>
            </w:rPr>
            <w:fldChar w:fldCharType="end"/>
          </w:r>
        </w:p>
        <w:p w14:paraId="29213B7B">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_Toc25080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_Toc25080 \h </w:instrText>
          </w:r>
          <w:r>
            <w:fldChar w:fldCharType="separate"/>
          </w:r>
          <w:r>
            <w:t>7</w:t>
          </w:r>
          <w:r>
            <w:fldChar w:fldCharType="end"/>
          </w:r>
          <w:r>
            <w:rPr>
              <w:bCs/>
              <w:lang w:val="zh-CN"/>
            </w:rPr>
            <w:fldChar w:fldCharType="end"/>
          </w:r>
        </w:p>
        <w:p w14:paraId="3C4D2676">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_Toc6201 </w:instrText>
          </w:r>
          <w:r>
            <w:rPr>
              <w:bCs/>
              <w:lang w:val="zh-CN"/>
            </w:rPr>
            <w:fldChar w:fldCharType="separate"/>
          </w:r>
          <w:r>
            <w:rPr>
              <w:rFonts w:hint="eastAsia"/>
            </w:rPr>
            <w:t>6. 房间模拟</w:t>
          </w:r>
          <w:r>
            <w:t>结果</w:t>
          </w:r>
          <w:r>
            <w:tab/>
          </w:r>
          <w:r>
            <w:fldChar w:fldCharType="begin"/>
          </w:r>
          <w:r>
            <w:instrText xml:space="preserve"> PAGEREF _Toc6201 \h </w:instrText>
          </w:r>
          <w:r>
            <w:fldChar w:fldCharType="separate"/>
          </w:r>
          <w:r>
            <w:t>7</w:t>
          </w:r>
          <w:r>
            <w:fldChar w:fldCharType="end"/>
          </w:r>
          <w:r>
            <w:rPr>
              <w:bCs/>
              <w:lang w:val="zh-CN"/>
            </w:rPr>
            <w:fldChar w:fldCharType="end"/>
          </w:r>
        </w:p>
        <w:p w14:paraId="6EB57D21">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_Toc32516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_Toc32516 \h </w:instrText>
          </w:r>
          <w:r>
            <w:fldChar w:fldCharType="separate"/>
          </w:r>
          <w:r>
            <w:t>8</w:t>
          </w:r>
          <w:r>
            <w:fldChar w:fldCharType="end"/>
          </w:r>
          <w:r>
            <w:rPr>
              <w:bCs/>
              <w:lang w:val="zh-CN"/>
            </w:rPr>
            <w:fldChar w:fldCharType="end"/>
          </w:r>
        </w:p>
        <w:p w14:paraId="0FFDC182">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_Toc19431 </w:instrText>
          </w:r>
          <w:r>
            <w:rPr>
              <w:bCs/>
              <w:lang w:val="zh-CN"/>
            </w:rPr>
            <w:fldChar w:fldCharType="separate"/>
          </w:r>
          <w:r>
            <w:rPr>
              <w:rFonts w:hint="eastAsia"/>
            </w:rPr>
            <w:t>8. 结论</w:t>
          </w:r>
          <w:r>
            <w:tab/>
          </w:r>
          <w:r>
            <w:fldChar w:fldCharType="begin"/>
          </w:r>
          <w:r>
            <w:instrText xml:space="preserve"> PAGEREF _Toc19431 \h </w:instrText>
          </w:r>
          <w:r>
            <w:fldChar w:fldCharType="separate"/>
          </w:r>
          <w:r>
            <w:t>10</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3B588A1D">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11738"/>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包头</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4144.12</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3</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9.00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10405"/>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31426"/>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展览建筑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1ECA8739">
      <w:pPr>
        <w:ind w:firstLine="171" w:firstLineChars="95"/>
        <w:jc w:val="left"/>
        <w:rPr>
          <w:rFonts w:ascii="微软雅黑" w:hAnsi="微软雅黑" w:eastAsia="微软雅黑"/>
        </w:rPr>
      </w:pPr>
      <w:bookmarkStart w:id="28" w:name="条文描述_展览建筑"/>
      <w:r>
        <w:rPr>
          <w:rFonts w:ascii="微软雅黑" w:hAnsi="微软雅黑" w:eastAsia="微软雅黑"/>
        </w:rPr>
        <w:t>4.0.</w:t>
      </w:r>
      <w:r>
        <w:rPr>
          <w:rFonts w:hint="eastAsia" w:ascii="微软雅黑" w:hAnsi="微软雅黑" w:eastAsia="微软雅黑"/>
        </w:rPr>
        <w:t>12</w:t>
      </w:r>
      <w:r>
        <w:rPr>
          <w:rFonts w:ascii="微软雅黑" w:hAnsi="微软雅黑" w:eastAsia="微软雅黑"/>
        </w:rPr>
        <w:t xml:space="preserve"> </w:t>
      </w:r>
      <w:r>
        <w:rPr>
          <w:rFonts w:hint="eastAsia" w:ascii="微软雅黑" w:hAnsi="微软雅黑" w:eastAsia="微软雅黑"/>
        </w:rPr>
        <w:t>展览建筑的采光标准值不应低于表4.0.12的规定。</w:t>
      </w:r>
    </w:p>
    <w:p w14:paraId="5AB246B5">
      <w:pPr>
        <w:pStyle w:val="16"/>
        <w:ind w:left="902" w:firstLine="0" w:firstLineChars="0"/>
        <w:jc w:val="center"/>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93"/>
        <w:gridCol w:w="1276"/>
        <w:gridCol w:w="1321"/>
        <w:gridCol w:w="1134"/>
        <w:gridCol w:w="1574"/>
      </w:tblGrid>
      <w:tr w14:paraId="19EE7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044F8605">
            <w:pPr>
              <w:widowControl w:val="0"/>
              <w:rPr>
                <w:szCs w:val="18"/>
              </w:rPr>
            </w:pPr>
            <w:r>
              <w:rPr>
                <w:rFonts w:hint="eastAsia"/>
                <w:szCs w:val="18"/>
              </w:rPr>
              <w:t>采光等级</w:t>
            </w:r>
          </w:p>
        </w:tc>
        <w:tc>
          <w:tcPr>
            <w:tcW w:w="2693" w:type="dxa"/>
            <w:vMerge w:val="restart"/>
            <w:tcBorders>
              <w:top w:val="single" w:color="auto" w:sz="12" w:space="0"/>
              <w:left w:val="single" w:color="auto" w:sz="4" w:space="0"/>
              <w:bottom w:val="single" w:color="auto" w:sz="4" w:space="0"/>
              <w:right w:val="single" w:color="auto" w:sz="4" w:space="0"/>
            </w:tcBorders>
            <w:vAlign w:val="center"/>
          </w:tcPr>
          <w:p w14:paraId="79D50F62">
            <w:pPr>
              <w:widowControl w:val="0"/>
              <w:jc w:val="center"/>
              <w:rPr>
                <w:szCs w:val="18"/>
              </w:rPr>
            </w:pPr>
            <w:r>
              <w:rPr>
                <w:rFonts w:hint="eastAsia"/>
                <w:szCs w:val="18"/>
              </w:rPr>
              <w:t>场所名称</w:t>
            </w:r>
          </w:p>
        </w:tc>
        <w:tc>
          <w:tcPr>
            <w:tcW w:w="2597" w:type="dxa"/>
            <w:gridSpan w:val="2"/>
            <w:tcBorders>
              <w:top w:val="single" w:color="auto" w:sz="12" w:space="0"/>
              <w:left w:val="single" w:color="auto" w:sz="4" w:space="0"/>
              <w:bottom w:val="single" w:color="auto" w:sz="4" w:space="0"/>
              <w:right w:val="single" w:color="auto" w:sz="4" w:space="0"/>
            </w:tcBorders>
            <w:vAlign w:val="center"/>
          </w:tcPr>
          <w:p w14:paraId="7DBC0AD3">
            <w:pPr>
              <w:widowControl w:val="0"/>
              <w:jc w:val="center"/>
              <w:rPr>
                <w:szCs w:val="18"/>
              </w:rPr>
            </w:pPr>
            <w:r>
              <w:rPr>
                <w:rFonts w:hint="eastAsia"/>
                <w:szCs w:val="18"/>
              </w:rPr>
              <w:t>侧面采光</w:t>
            </w:r>
          </w:p>
        </w:tc>
        <w:tc>
          <w:tcPr>
            <w:tcW w:w="2708" w:type="dxa"/>
            <w:gridSpan w:val="2"/>
            <w:tcBorders>
              <w:top w:val="single" w:color="auto" w:sz="12" w:space="0"/>
              <w:left w:val="single" w:color="auto" w:sz="4" w:space="0"/>
              <w:bottom w:val="single" w:color="auto" w:sz="4" w:space="0"/>
              <w:right w:val="single" w:color="auto" w:sz="12" w:space="0"/>
            </w:tcBorders>
          </w:tcPr>
          <w:p w14:paraId="31F833F8">
            <w:pPr>
              <w:widowControl w:val="0"/>
              <w:jc w:val="center"/>
              <w:rPr>
                <w:szCs w:val="18"/>
              </w:rPr>
            </w:pPr>
            <w:r>
              <w:rPr>
                <w:rFonts w:hint="eastAsia"/>
                <w:szCs w:val="18"/>
              </w:rPr>
              <w:t>顶部采光</w:t>
            </w:r>
          </w:p>
        </w:tc>
      </w:tr>
      <w:tr w14:paraId="76517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6CB9E27F">
            <w:pPr>
              <w:widowControl w:val="0"/>
              <w:rPr>
                <w:szCs w:val="18"/>
              </w:rPr>
            </w:pPr>
          </w:p>
        </w:tc>
        <w:tc>
          <w:tcPr>
            <w:tcW w:w="2693" w:type="dxa"/>
            <w:vMerge w:val="continue"/>
            <w:tcBorders>
              <w:top w:val="single" w:color="auto" w:sz="12" w:space="0"/>
              <w:left w:val="single" w:color="auto" w:sz="4" w:space="0"/>
              <w:bottom w:val="single" w:color="auto" w:sz="4" w:space="0"/>
              <w:right w:val="single" w:color="auto" w:sz="4" w:space="0"/>
            </w:tcBorders>
            <w:vAlign w:val="center"/>
          </w:tcPr>
          <w:p w14:paraId="32331EE5">
            <w:pPr>
              <w:widowControl w:val="0"/>
              <w:rPr>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E34FB4C">
            <w:pPr>
              <w:widowControl w:val="0"/>
              <w:jc w:val="center"/>
              <w:rPr>
                <w:szCs w:val="18"/>
              </w:rPr>
            </w:pPr>
            <w:r>
              <w:rPr>
                <w:rFonts w:hint="eastAsia"/>
                <w:szCs w:val="18"/>
              </w:rPr>
              <w:t>采光系数</w:t>
            </w:r>
          </w:p>
          <w:p w14:paraId="01999716">
            <w:pPr>
              <w:widowControl w:val="0"/>
              <w:jc w:val="center"/>
              <w:rPr>
                <w:szCs w:val="18"/>
              </w:rPr>
            </w:pPr>
            <w:r>
              <w:rPr>
                <w:rFonts w:hint="eastAsia"/>
                <w:szCs w:val="18"/>
              </w:rPr>
              <w:t>标准值（%）</w:t>
            </w:r>
          </w:p>
        </w:tc>
        <w:tc>
          <w:tcPr>
            <w:tcW w:w="1321" w:type="dxa"/>
            <w:tcBorders>
              <w:top w:val="single" w:color="auto" w:sz="4" w:space="0"/>
              <w:left w:val="single" w:color="auto" w:sz="4" w:space="0"/>
              <w:bottom w:val="single" w:color="auto" w:sz="4" w:space="0"/>
              <w:right w:val="single" w:color="auto" w:sz="4" w:space="0"/>
            </w:tcBorders>
            <w:vAlign w:val="center"/>
          </w:tcPr>
          <w:p w14:paraId="7C45DFDC">
            <w:pPr>
              <w:widowControl w:val="0"/>
              <w:jc w:val="center"/>
              <w:rPr>
                <w:szCs w:val="18"/>
              </w:rPr>
            </w:pPr>
            <w:r>
              <w:rPr>
                <w:rFonts w:hint="eastAsia"/>
                <w:szCs w:val="18"/>
              </w:rPr>
              <w:t>室</w:t>
            </w:r>
            <w:r>
              <w:rPr>
                <w:rFonts w:hint="eastAsia"/>
                <w:szCs w:val="21"/>
              </w:rPr>
              <w:t>内</w:t>
            </w:r>
            <w:r>
              <w:rPr>
                <w:rFonts w:hint="eastAsia"/>
                <w:szCs w:val="18"/>
              </w:rPr>
              <w:t>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1FA9F5F5">
            <w:pPr>
              <w:widowControl w:val="0"/>
              <w:jc w:val="center"/>
              <w:rPr>
                <w:szCs w:val="18"/>
              </w:rPr>
            </w:pPr>
            <w:r>
              <w:rPr>
                <w:rFonts w:hint="eastAsia"/>
                <w:szCs w:val="18"/>
              </w:rPr>
              <w:t>采光系数标准值（%）</w:t>
            </w:r>
          </w:p>
        </w:tc>
        <w:tc>
          <w:tcPr>
            <w:tcW w:w="1574" w:type="dxa"/>
            <w:tcBorders>
              <w:top w:val="single" w:color="auto" w:sz="4" w:space="0"/>
              <w:left w:val="single" w:color="auto" w:sz="4" w:space="0"/>
              <w:bottom w:val="single" w:color="auto" w:sz="4" w:space="0"/>
              <w:right w:val="single" w:color="auto" w:sz="12" w:space="0"/>
            </w:tcBorders>
            <w:vAlign w:val="center"/>
          </w:tcPr>
          <w:p w14:paraId="564D80C2">
            <w:pPr>
              <w:widowControl w:val="0"/>
              <w:jc w:val="center"/>
              <w:rPr>
                <w:szCs w:val="18"/>
              </w:rPr>
            </w:pPr>
            <w:r>
              <w:rPr>
                <w:rFonts w:hint="eastAsia"/>
                <w:szCs w:val="18"/>
              </w:rPr>
              <w:t>室</w:t>
            </w:r>
            <w:r>
              <w:rPr>
                <w:rFonts w:hint="eastAsia"/>
                <w:szCs w:val="21"/>
              </w:rPr>
              <w:t>内</w:t>
            </w:r>
            <w:r>
              <w:rPr>
                <w:rFonts w:hint="eastAsia"/>
                <w:szCs w:val="18"/>
              </w:rPr>
              <w:t>天然光照度标准值（lx）</w:t>
            </w:r>
          </w:p>
        </w:tc>
      </w:tr>
      <w:tr w14:paraId="19A35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EDA3866">
            <w:pPr>
              <w:widowControl w:val="0"/>
              <w:jc w:val="center"/>
              <w:rPr>
                <w:szCs w:val="18"/>
              </w:rPr>
            </w:pPr>
            <w:r>
              <w:rPr>
                <w:rFonts w:hint="eastAsia"/>
                <w:szCs w:val="18"/>
              </w:rPr>
              <w:t>Ⅲ</w:t>
            </w:r>
          </w:p>
        </w:tc>
        <w:tc>
          <w:tcPr>
            <w:tcW w:w="2693" w:type="dxa"/>
            <w:tcBorders>
              <w:top w:val="single" w:color="auto" w:sz="4" w:space="0"/>
              <w:left w:val="single" w:color="auto" w:sz="4" w:space="0"/>
              <w:bottom w:val="single" w:color="auto" w:sz="4" w:space="0"/>
              <w:right w:val="single" w:color="auto" w:sz="4" w:space="0"/>
            </w:tcBorders>
            <w:vAlign w:val="center"/>
          </w:tcPr>
          <w:p w14:paraId="04B266AB">
            <w:pPr>
              <w:widowControl w:val="0"/>
              <w:rPr>
                <w:szCs w:val="18"/>
              </w:rPr>
            </w:pPr>
            <w:r>
              <w:rPr>
                <w:rFonts w:hint="eastAsia"/>
                <w:szCs w:val="18"/>
              </w:rPr>
              <w:t>展厅（单层及顶层）</w:t>
            </w:r>
          </w:p>
        </w:tc>
        <w:tc>
          <w:tcPr>
            <w:tcW w:w="1276" w:type="dxa"/>
            <w:tcBorders>
              <w:top w:val="single" w:color="auto" w:sz="4" w:space="0"/>
              <w:left w:val="single" w:color="auto" w:sz="4" w:space="0"/>
              <w:bottom w:val="single" w:color="auto" w:sz="4" w:space="0"/>
              <w:right w:val="single" w:color="auto" w:sz="4" w:space="0"/>
            </w:tcBorders>
            <w:vAlign w:val="center"/>
          </w:tcPr>
          <w:p w14:paraId="4B1957C8">
            <w:pPr>
              <w:widowControl w:val="0"/>
              <w:jc w:val="center"/>
              <w:rPr>
                <w:szCs w:val="18"/>
              </w:rPr>
            </w:pPr>
            <w:r>
              <w:rPr>
                <w:rFonts w:hint="eastAsia"/>
                <w:szCs w:val="18"/>
              </w:rPr>
              <w:t>3.0</w:t>
            </w:r>
          </w:p>
        </w:tc>
        <w:tc>
          <w:tcPr>
            <w:tcW w:w="1321" w:type="dxa"/>
            <w:tcBorders>
              <w:top w:val="single" w:color="auto" w:sz="4" w:space="0"/>
              <w:left w:val="single" w:color="auto" w:sz="4" w:space="0"/>
              <w:bottom w:val="single" w:color="auto" w:sz="4" w:space="0"/>
              <w:right w:val="single" w:color="auto" w:sz="4" w:space="0"/>
            </w:tcBorders>
            <w:vAlign w:val="center"/>
          </w:tcPr>
          <w:p w14:paraId="26496D33">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14:paraId="69EEF353">
            <w:pPr>
              <w:widowControl w:val="0"/>
              <w:jc w:val="center"/>
              <w:rPr>
                <w:szCs w:val="18"/>
              </w:rPr>
            </w:pPr>
            <w:r>
              <w:rPr>
                <w:rFonts w:hint="eastAsia"/>
                <w:szCs w:val="18"/>
              </w:rPr>
              <w:t>2.0</w:t>
            </w:r>
          </w:p>
        </w:tc>
        <w:tc>
          <w:tcPr>
            <w:tcW w:w="1574" w:type="dxa"/>
            <w:tcBorders>
              <w:top w:val="single" w:color="auto" w:sz="4" w:space="0"/>
              <w:left w:val="single" w:color="auto" w:sz="4" w:space="0"/>
              <w:bottom w:val="single" w:color="auto" w:sz="4" w:space="0"/>
              <w:right w:val="single" w:color="auto" w:sz="12" w:space="0"/>
            </w:tcBorders>
            <w:vAlign w:val="center"/>
          </w:tcPr>
          <w:p w14:paraId="0EF9A108">
            <w:pPr>
              <w:widowControl w:val="0"/>
              <w:jc w:val="center"/>
              <w:rPr>
                <w:szCs w:val="18"/>
              </w:rPr>
            </w:pPr>
            <w:r>
              <w:rPr>
                <w:rFonts w:hint="eastAsia"/>
                <w:szCs w:val="18"/>
              </w:rPr>
              <w:t>300</w:t>
            </w:r>
          </w:p>
        </w:tc>
      </w:tr>
      <w:tr w14:paraId="734B5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A316EE8">
            <w:pPr>
              <w:widowControl w:val="0"/>
              <w:jc w:val="center"/>
              <w:rPr>
                <w:szCs w:val="18"/>
              </w:rPr>
            </w:pPr>
            <w:r>
              <w:rPr>
                <w:rFonts w:hint="eastAsia"/>
                <w:szCs w:val="18"/>
              </w:rPr>
              <w:t>Ⅳ</w:t>
            </w:r>
          </w:p>
        </w:tc>
        <w:tc>
          <w:tcPr>
            <w:tcW w:w="2693" w:type="dxa"/>
            <w:tcBorders>
              <w:top w:val="single" w:color="auto" w:sz="4" w:space="0"/>
              <w:left w:val="single" w:color="auto" w:sz="4" w:space="0"/>
              <w:bottom w:val="single" w:color="auto" w:sz="4" w:space="0"/>
              <w:right w:val="single" w:color="auto" w:sz="4" w:space="0"/>
            </w:tcBorders>
            <w:vAlign w:val="center"/>
          </w:tcPr>
          <w:p w14:paraId="45788BF4">
            <w:pPr>
              <w:widowControl w:val="0"/>
              <w:rPr>
                <w:szCs w:val="18"/>
              </w:rPr>
            </w:pPr>
            <w:r>
              <w:rPr>
                <w:rFonts w:hint="eastAsia"/>
                <w:szCs w:val="18"/>
              </w:rPr>
              <w:t>登录厅、连接通道</w:t>
            </w:r>
          </w:p>
        </w:tc>
        <w:tc>
          <w:tcPr>
            <w:tcW w:w="1276" w:type="dxa"/>
            <w:tcBorders>
              <w:top w:val="single" w:color="auto" w:sz="4" w:space="0"/>
              <w:left w:val="single" w:color="auto" w:sz="4" w:space="0"/>
              <w:bottom w:val="single" w:color="auto" w:sz="4" w:space="0"/>
              <w:right w:val="single" w:color="auto" w:sz="4" w:space="0"/>
            </w:tcBorders>
            <w:vAlign w:val="center"/>
          </w:tcPr>
          <w:p w14:paraId="3C9DE908">
            <w:pPr>
              <w:widowControl w:val="0"/>
              <w:jc w:val="center"/>
              <w:rPr>
                <w:szCs w:val="18"/>
              </w:rPr>
            </w:pPr>
            <w:r>
              <w:rPr>
                <w:rFonts w:hint="eastAsia"/>
                <w:szCs w:val="18"/>
              </w:rPr>
              <w:t>2.0</w:t>
            </w:r>
          </w:p>
        </w:tc>
        <w:tc>
          <w:tcPr>
            <w:tcW w:w="1321" w:type="dxa"/>
            <w:tcBorders>
              <w:top w:val="single" w:color="auto" w:sz="4" w:space="0"/>
              <w:left w:val="single" w:color="auto" w:sz="4" w:space="0"/>
              <w:bottom w:val="single" w:color="auto" w:sz="4" w:space="0"/>
              <w:right w:val="single" w:color="auto" w:sz="4" w:space="0"/>
            </w:tcBorders>
            <w:vAlign w:val="center"/>
          </w:tcPr>
          <w:p w14:paraId="1101A622">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074F321C">
            <w:pPr>
              <w:widowControl w:val="0"/>
              <w:jc w:val="center"/>
              <w:rPr>
                <w:szCs w:val="18"/>
              </w:rPr>
            </w:pPr>
            <w:r>
              <w:rPr>
                <w:rFonts w:hint="eastAsia"/>
                <w:szCs w:val="18"/>
              </w:rPr>
              <w:t>1.0</w:t>
            </w:r>
          </w:p>
        </w:tc>
        <w:tc>
          <w:tcPr>
            <w:tcW w:w="1574" w:type="dxa"/>
            <w:tcBorders>
              <w:top w:val="single" w:color="auto" w:sz="4" w:space="0"/>
              <w:left w:val="single" w:color="auto" w:sz="4" w:space="0"/>
              <w:bottom w:val="single" w:color="auto" w:sz="4" w:space="0"/>
              <w:right w:val="single" w:color="auto" w:sz="12" w:space="0"/>
            </w:tcBorders>
            <w:vAlign w:val="center"/>
          </w:tcPr>
          <w:p w14:paraId="044201CA">
            <w:pPr>
              <w:widowControl w:val="0"/>
              <w:jc w:val="center"/>
              <w:rPr>
                <w:szCs w:val="18"/>
              </w:rPr>
            </w:pPr>
            <w:r>
              <w:rPr>
                <w:rFonts w:hint="eastAsia"/>
                <w:szCs w:val="18"/>
              </w:rPr>
              <w:t>150</w:t>
            </w:r>
          </w:p>
        </w:tc>
      </w:tr>
      <w:tr w14:paraId="485E9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2D37DE70">
            <w:pPr>
              <w:widowControl w:val="0"/>
              <w:jc w:val="center"/>
              <w:rPr>
                <w:szCs w:val="18"/>
              </w:rPr>
            </w:pPr>
            <w:r>
              <w:rPr>
                <w:rFonts w:hint="eastAsia"/>
                <w:szCs w:val="18"/>
              </w:rPr>
              <w:t>Ⅴ</w:t>
            </w:r>
          </w:p>
        </w:tc>
        <w:tc>
          <w:tcPr>
            <w:tcW w:w="2693" w:type="dxa"/>
            <w:tcBorders>
              <w:top w:val="single" w:color="auto" w:sz="4" w:space="0"/>
              <w:left w:val="single" w:color="auto" w:sz="4" w:space="0"/>
              <w:bottom w:val="single" w:color="auto" w:sz="12" w:space="0"/>
              <w:right w:val="single" w:color="auto" w:sz="4" w:space="0"/>
            </w:tcBorders>
            <w:vAlign w:val="center"/>
          </w:tcPr>
          <w:p w14:paraId="535D4454">
            <w:pPr>
              <w:widowControl w:val="0"/>
              <w:rPr>
                <w:szCs w:val="18"/>
              </w:rPr>
            </w:pPr>
            <w:r>
              <w:rPr>
                <w:rFonts w:hint="eastAsia"/>
                <w:szCs w:val="18"/>
              </w:rPr>
              <w:t>库房、楼梯间、卫生间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14:paraId="3C133BF5">
            <w:pPr>
              <w:widowControl w:val="0"/>
              <w:jc w:val="center"/>
              <w:rPr>
                <w:szCs w:val="18"/>
              </w:rPr>
            </w:pPr>
            <w:r>
              <w:rPr>
                <w:rFonts w:hint="eastAsia"/>
                <w:szCs w:val="18"/>
              </w:rPr>
              <w:t>1.0</w:t>
            </w:r>
          </w:p>
        </w:tc>
        <w:tc>
          <w:tcPr>
            <w:tcW w:w="1321" w:type="dxa"/>
            <w:tcBorders>
              <w:top w:val="single" w:color="auto" w:sz="4" w:space="0"/>
              <w:left w:val="single" w:color="auto" w:sz="4" w:space="0"/>
              <w:bottom w:val="single" w:color="auto" w:sz="12" w:space="0"/>
              <w:right w:val="single" w:color="auto" w:sz="4" w:space="0"/>
            </w:tcBorders>
            <w:vAlign w:val="center"/>
          </w:tcPr>
          <w:p w14:paraId="48EFFFFE">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3A3C92E2">
            <w:pPr>
              <w:widowControl w:val="0"/>
              <w:jc w:val="center"/>
              <w:rPr>
                <w:szCs w:val="18"/>
              </w:rPr>
            </w:pPr>
            <w:r>
              <w:rPr>
                <w:rFonts w:hint="eastAsia"/>
                <w:szCs w:val="18"/>
              </w:rPr>
              <w:t>0.5</w:t>
            </w:r>
          </w:p>
        </w:tc>
        <w:tc>
          <w:tcPr>
            <w:tcW w:w="1574" w:type="dxa"/>
            <w:tcBorders>
              <w:top w:val="single" w:color="auto" w:sz="4" w:space="0"/>
              <w:left w:val="single" w:color="auto" w:sz="4" w:space="0"/>
              <w:bottom w:val="single" w:color="auto" w:sz="12" w:space="0"/>
              <w:right w:val="single" w:color="auto" w:sz="12" w:space="0"/>
            </w:tcBorders>
            <w:vAlign w:val="center"/>
          </w:tcPr>
          <w:p w14:paraId="40DBB940">
            <w:pPr>
              <w:widowControl w:val="0"/>
              <w:jc w:val="center"/>
              <w:rPr>
                <w:szCs w:val="18"/>
              </w:rPr>
            </w:pPr>
            <w:r>
              <w:rPr>
                <w:rFonts w:hint="eastAsia"/>
                <w:szCs w:val="18"/>
              </w:rPr>
              <w:t>75</w:t>
            </w:r>
          </w:p>
        </w:tc>
      </w:tr>
      <w:bookmarkEnd w:id="28"/>
    </w:tbl>
    <w:p w14:paraId="5166EB98">
      <w:pPr>
        <w:pStyle w:val="2"/>
        <w:ind w:left="432" w:hanging="432"/>
        <w:rPr>
          <w:rFonts w:ascii="微软雅黑" w:hAnsi="微软雅黑"/>
        </w:rPr>
      </w:pPr>
      <w:bookmarkStart w:id="29" w:name="_Toc275165382"/>
      <w:bookmarkStart w:id="30" w:name="_Toc290209312"/>
      <w:bookmarkStart w:id="31" w:name="_Toc264043625"/>
      <w:bookmarkStart w:id="32" w:name="_Toc290209336"/>
      <w:bookmarkStart w:id="33" w:name="_Toc312399791"/>
      <w:bookmarkStart w:id="34" w:name="_Toc264569232"/>
      <w:bookmarkStart w:id="35" w:name="_Toc290149054"/>
      <w:bookmarkStart w:id="36" w:name="_Toc30245"/>
      <w:r>
        <w:rPr>
          <w:rFonts w:hint="eastAsia" w:ascii="微软雅黑" w:hAnsi="微软雅黑"/>
        </w:rPr>
        <w:t>采光分析</w:t>
      </w:r>
      <w:r>
        <w:rPr>
          <w:rFonts w:ascii="微软雅黑" w:hAnsi="微软雅黑"/>
        </w:rPr>
        <w:t>概述</w:t>
      </w:r>
      <w:bookmarkEnd w:id="29"/>
      <w:bookmarkEnd w:id="30"/>
      <w:bookmarkEnd w:id="31"/>
      <w:bookmarkEnd w:id="32"/>
      <w:bookmarkEnd w:id="33"/>
      <w:bookmarkEnd w:id="34"/>
      <w:bookmarkEnd w:id="35"/>
      <w:bookmarkEnd w:id="36"/>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7" w:name="_Toc17212"/>
      <w:r>
        <w:rPr>
          <w:rFonts w:hint="eastAsia"/>
        </w:rPr>
        <w:t>基本原理</w:t>
      </w:r>
      <w:bookmarkEnd w:id="37"/>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8" w:name="_Toc290149059"/>
      <w:bookmarkStart w:id="39" w:name="_Toc290209341"/>
      <w:bookmarkStart w:id="40" w:name="_Toc264043630"/>
      <w:bookmarkStart w:id="41" w:name="_Toc275165387"/>
      <w:bookmarkStart w:id="42" w:name="_Toc264569237"/>
      <w:bookmarkStart w:id="43" w:name="_Toc312399796"/>
      <w:bookmarkStart w:id="44" w:name="_Toc29020931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5" w:name="_Toc8419"/>
      <w:r>
        <w:t>分析软件</w:t>
      </w:r>
      <w:bookmarkEnd w:id="38"/>
      <w:bookmarkEnd w:id="39"/>
      <w:bookmarkEnd w:id="40"/>
      <w:bookmarkEnd w:id="41"/>
      <w:bookmarkEnd w:id="42"/>
      <w:bookmarkEnd w:id="43"/>
      <w:bookmarkEnd w:id="44"/>
      <w:bookmarkEnd w:id="45"/>
    </w:p>
    <w:p w14:paraId="71A7B5B9">
      <w:pPr>
        <w:pStyle w:val="3"/>
        <w:ind w:firstLine="420" w:firstLineChars="200"/>
      </w:pPr>
      <w:bookmarkStart w:id="46"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7" w:name="_Toc28951"/>
      <w:r>
        <w:rPr>
          <w:rFonts w:hint="eastAsia"/>
        </w:rPr>
        <w:t>计算方法</w:t>
      </w:r>
      <w:bookmarkEnd w:id="46"/>
      <w:bookmarkEnd w:id="47"/>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8" w:name="_Toc23858"/>
      <w:r>
        <w:rPr>
          <w:rFonts w:hint="eastAsia"/>
        </w:rPr>
        <w:t>采光计算</w:t>
      </w:r>
      <w:r>
        <w:t>参数</w:t>
      </w:r>
      <w:r>
        <w:rPr>
          <w:rFonts w:hint="eastAsia"/>
        </w:rPr>
        <w:t>取值</w:t>
      </w:r>
      <w:bookmarkEnd w:id="48"/>
    </w:p>
    <w:p w14:paraId="1DF8A62E">
      <w:pPr>
        <w:pStyle w:val="4"/>
      </w:pPr>
      <w:bookmarkStart w:id="49" w:name="_Toc264569236"/>
      <w:bookmarkStart w:id="50" w:name="_Toc275165386"/>
      <w:bookmarkStart w:id="51" w:name="_Toc290149058"/>
      <w:bookmarkStart w:id="52" w:name="_Toc312399795"/>
      <w:bookmarkStart w:id="53" w:name="_Toc290209340"/>
      <w:bookmarkStart w:id="54" w:name="_Toc290209316"/>
      <w:bookmarkStart w:id="55" w:name="_Toc264043629"/>
      <w:bookmarkStart w:id="56" w:name="_Toc31277"/>
      <w:r>
        <w:t>模拟</w:t>
      </w:r>
      <w:bookmarkEnd w:id="49"/>
      <w:bookmarkEnd w:id="50"/>
      <w:bookmarkEnd w:id="51"/>
      <w:bookmarkEnd w:id="52"/>
      <w:bookmarkEnd w:id="53"/>
      <w:bookmarkEnd w:id="54"/>
      <w:bookmarkEnd w:id="55"/>
      <w:r>
        <w:rPr>
          <w:rFonts w:hint="eastAsia"/>
        </w:rPr>
        <w:t>分析条件说明</w:t>
      </w:r>
      <w:bookmarkEnd w:id="56"/>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7" w:name="光线反射次数"/>
      <w:r>
        <w:t>3</w:t>
      </w:r>
      <w:bookmarkEnd w:id="57"/>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8" w:name="分析面高"/>
      <w:r>
        <w:rPr>
          <w:rFonts w:hint="eastAsia" w:ascii="微软雅黑" w:hAnsi="微软雅黑"/>
          <w:sz w:val="21"/>
          <w:szCs w:val="21"/>
        </w:rPr>
        <w:t>0.75</w:t>
      </w:r>
      <w:bookmarkEnd w:id="58"/>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59" w:name="网格划分小房间面积"/>
            <w:r>
              <w:rPr>
                <w:rFonts w:hint="eastAsia"/>
                <w:szCs w:val="18"/>
              </w:rPr>
              <w:t>10</w:t>
            </w:r>
            <w:bookmarkEnd w:id="59"/>
          </w:p>
        </w:tc>
        <w:tc>
          <w:tcPr>
            <w:tcW w:w="3272" w:type="dxa"/>
            <w:shd w:val="clear" w:color="auto" w:fill="auto"/>
            <w:vAlign w:val="center"/>
          </w:tcPr>
          <w:p w14:paraId="499DE921">
            <w:pPr>
              <w:rPr>
                <w:szCs w:val="18"/>
              </w:rPr>
            </w:pPr>
            <w:bookmarkStart w:id="60" w:name="小房间网格大小"/>
            <w:r>
              <w:rPr>
                <w:rFonts w:hint="eastAsia"/>
                <w:szCs w:val="18"/>
              </w:rPr>
              <w:t>0.25</w:t>
            </w:r>
            <w:bookmarkEnd w:id="60"/>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1" w:name="网格划分房间面积"/>
            <w:r>
              <w:rPr>
                <w:rFonts w:hint="eastAsia"/>
                <w:szCs w:val="18"/>
              </w:rPr>
              <w:t>10~100</w:t>
            </w:r>
            <w:bookmarkEnd w:id="61"/>
          </w:p>
        </w:tc>
        <w:tc>
          <w:tcPr>
            <w:tcW w:w="3272" w:type="dxa"/>
            <w:shd w:val="clear" w:color="auto" w:fill="auto"/>
            <w:vAlign w:val="center"/>
          </w:tcPr>
          <w:p w14:paraId="5FBCAE3E">
            <w:pPr>
              <w:rPr>
                <w:szCs w:val="18"/>
              </w:rPr>
            </w:pPr>
            <w:bookmarkStart w:id="62" w:name="网格大小"/>
            <w:r>
              <w:rPr>
                <w:rFonts w:hint="eastAsia"/>
                <w:szCs w:val="18"/>
              </w:rPr>
              <w:t>0.50</w:t>
            </w:r>
            <w:bookmarkEnd w:id="62"/>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3" w:name="网格划分大房间面积"/>
            <w:r>
              <w:rPr>
                <w:rFonts w:hint="eastAsia"/>
                <w:szCs w:val="18"/>
              </w:rPr>
              <w:t>100</w:t>
            </w:r>
            <w:bookmarkEnd w:id="63"/>
          </w:p>
        </w:tc>
        <w:tc>
          <w:tcPr>
            <w:tcW w:w="3272" w:type="dxa"/>
            <w:shd w:val="clear" w:color="auto" w:fill="auto"/>
            <w:vAlign w:val="center"/>
          </w:tcPr>
          <w:p w14:paraId="219A9E63">
            <w:pPr>
              <w:rPr>
                <w:szCs w:val="18"/>
              </w:rPr>
            </w:pPr>
            <w:bookmarkStart w:id="64" w:name="大房间网格大小"/>
            <w:r>
              <w:rPr>
                <w:rFonts w:hint="eastAsia"/>
                <w:szCs w:val="18"/>
              </w:rPr>
              <w:t>1.00</w:t>
            </w:r>
            <w:bookmarkEnd w:id="64"/>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5" w:name="_Toc22796"/>
      <w:r>
        <w:rPr>
          <w:rFonts w:hint="eastAsia"/>
        </w:rPr>
        <w:t>建筑饰面材料参数</w:t>
      </w:r>
      <w:bookmarkEnd w:id="65"/>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6" w:name="顶棚反射比"/>
            <w:r>
              <w:rPr>
                <w:rFonts w:hint="eastAsia"/>
                <w:szCs w:val="18"/>
              </w:rPr>
              <w:t>0.75</w:t>
            </w:r>
            <w:bookmarkEnd w:id="66"/>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7" w:name="地面反射比"/>
            <w:r>
              <w:rPr>
                <w:rFonts w:hint="eastAsia"/>
                <w:szCs w:val="18"/>
              </w:rPr>
              <w:t>0.30</w:t>
            </w:r>
            <w:bookmarkEnd w:id="67"/>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8" w:name="墙面反射比"/>
            <w:r>
              <w:rPr>
                <w:rFonts w:hint="eastAsia"/>
                <w:szCs w:val="18"/>
              </w:rPr>
              <w:t>0.60</w:t>
            </w:r>
            <w:bookmarkEnd w:id="68"/>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69" w:name="外表面反射比"/>
            <w:r>
              <w:rPr>
                <w:rFonts w:hint="eastAsia"/>
                <w:szCs w:val="18"/>
              </w:rPr>
              <w:t>0.30</w:t>
            </w:r>
            <w:bookmarkEnd w:id="69"/>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0" w:name="_Toc19950"/>
      <w:r>
        <w:rPr>
          <w:rFonts w:hint="eastAsia"/>
        </w:rPr>
        <w:t>门窗类型参数</w:t>
      </w:r>
      <w:bookmarkEnd w:id="70"/>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1" w:name="_Toc25080"/>
      <w:bookmarkStart w:id="72" w:name="窗"/>
      <w:r>
        <w:rPr>
          <w:rFonts w:hint="eastAsia"/>
        </w:rPr>
        <w:t>普通窗</w:t>
      </w:r>
      <w:bookmarkEnd w:id="71"/>
    </w:p>
    <w:bookmarkEnd w:id="72"/>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3F7AF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55F5A12">
            <w:pPr>
              <w:jc w:val="center"/>
              <w:rPr>
                <w:sz w:val="18"/>
                <w:szCs w:val="18"/>
              </w:rPr>
            </w:pPr>
            <w:r>
              <w:rPr>
                <w:sz w:val="18"/>
                <w:szCs w:val="18"/>
              </w:rPr>
              <w:t>门窗编号</w:t>
            </w:r>
          </w:p>
        </w:tc>
        <w:tc>
          <w:tcPr>
            <w:shd w:val="clear" w:color="auto" w:fill="E6E6E6"/>
            <w:vAlign w:val="center"/>
          </w:tcPr>
          <w:p w14:paraId="5557BD18">
            <w:pPr>
              <w:jc w:val="center"/>
              <w:rPr>
                <w:sz w:val="18"/>
                <w:szCs w:val="18"/>
              </w:rPr>
            </w:pPr>
            <w:r>
              <w:rPr>
                <w:sz w:val="18"/>
                <w:szCs w:val="18"/>
              </w:rPr>
              <w:t>宽度(mm)</w:t>
            </w:r>
          </w:p>
        </w:tc>
        <w:tc>
          <w:tcPr>
            <w:shd w:val="clear" w:color="auto" w:fill="E6E6E6"/>
            <w:vAlign w:val="center"/>
          </w:tcPr>
          <w:p w14:paraId="005F3CA2">
            <w:pPr>
              <w:jc w:val="center"/>
              <w:rPr>
                <w:sz w:val="18"/>
                <w:szCs w:val="18"/>
              </w:rPr>
            </w:pPr>
            <w:r>
              <w:rPr>
                <w:sz w:val="18"/>
                <w:szCs w:val="18"/>
              </w:rPr>
              <w:t>高度(mm)</w:t>
            </w:r>
          </w:p>
        </w:tc>
        <w:tc>
          <w:tcPr>
            <w:shd w:val="clear" w:color="auto" w:fill="E6E6E6"/>
            <w:vAlign w:val="center"/>
          </w:tcPr>
          <w:p w14:paraId="73C53AF0">
            <w:pPr>
              <w:jc w:val="center"/>
              <w:rPr>
                <w:sz w:val="18"/>
                <w:szCs w:val="18"/>
              </w:rPr>
            </w:pPr>
            <w:r>
              <w:rPr>
                <w:sz w:val="18"/>
                <w:szCs w:val="18"/>
              </w:rPr>
              <w:t>窗框类型</w:t>
            </w:r>
          </w:p>
        </w:tc>
        <w:tc>
          <w:tcPr>
            <w:shd w:val="clear" w:color="auto" w:fill="E6E6E6"/>
            <w:vAlign w:val="center"/>
          </w:tcPr>
          <w:p w14:paraId="4F803E3F">
            <w:pPr>
              <w:jc w:val="center"/>
              <w:rPr>
                <w:sz w:val="18"/>
                <w:szCs w:val="18"/>
              </w:rPr>
            </w:pPr>
            <w:r>
              <w:rPr>
                <w:sz w:val="18"/>
                <w:szCs w:val="18"/>
              </w:rPr>
              <w:t>玻璃类型</w:t>
            </w:r>
          </w:p>
        </w:tc>
        <w:tc>
          <w:tcPr>
            <w:shd w:val="clear" w:color="auto" w:fill="E6E6E6"/>
            <w:vAlign w:val="center"/>
          </w:tcPr>
          <w:p w14:paraId="0D388165">
            <w:pPr>
              <w:jc w:val="center"/>
              <w:rPr>
                <w:sz w:val="18"/>
                <w:szCs w:val="18"/>
              </w:rPr>
            </w:pPr>
            <w:r>
              <w:rPr>
                <w:sz w:val="18"/>
                <w:szCs w:val="18"/>
              </w:rPr>
              <w:t>可见光透射比</w:t>
            </w:r>
          </w:p>
        </w:tc>
        <w:tc>
          <w:tcPr>
            <w:shd w:val="clear" w:color="auto" w:fill="E6E6E6"/>
            <w:vAlign w:val="center"/>
          </w:tcPr>
          <w:p w14:paraId="46CABC49">
            <w:pPr>
              <w:jc w:val="center"/>
              <w:rPr>
                <w:sz w:val="18"/>
                <w:szCs w:val="18"/>
              </w:rPr>
            </w:pPr>
            <w:r>
              <w:rPr>
                <w:sz w:val="18"/>
                <w:szCs w:val="18"/>
              </w:rPr>
              <w:t>玻璃反射比</w:t>
            </w:r>
          </w:p>
        </w:tc>
      </w:tr>
      <w:tr w14:paraId="57365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982EC39">
            <w:pPr>
              <w:jc w:val="center"/>
              <w:rPr>
                <w:sz w:val="18"/>
                <w:szCs w:val="18"/>
              </w:rPr>
            </w:pPr>
          </w:p>
        </w:tc>
        <w:tc>
          <w:tcPr>
            <w:vAlign w:val="center"/>
          </w:tcPr>
          <w:p w14:paraId="340690D5">
            <w:pPr>
              <w:jc w:val="center"/>
              <w:rPr>
                <w:sz w:val="18"/>
                <w:szCs w:val="18"/>
              </w:rPr>
            </w:pPr>
            <w:r>
              <w:rPr>
                <w:sz w:val="18"/>
                <w:szCs w:val="18"/>
              </w:rPr>
              <w:t>3600</w:t>
            </w:r>
          </w:p>
        </w:tc>
        <w:tc>
          <w:tcPr>
            <w:vAlign w:val="center"/>
          </w:tcPr>
          <w:p w14:paraId="010CE2B6">
            <w:pPr>
              <w:jc w:val="center"/>
              <w:rPr>
                <w:sz w:val="18"/>
                <w:szCs w:val="18"/>
              </w:rPr>
            </w:pPr>
            <w:r>
              <w:rPr>
                <w:sz w:val="18"/>
                <w:szCs w:val="18"/>
              </w:rPr>
              <w:t>1500</w:t>
            </w:r>
          </w:p>
        </w:tc>
        <w:tc>
          <w:tcPr>
            <w:vAlign w:val="center"/>
          </w:tcPr>
          <w:p w14:paraId="4895B52F">
            <w:pPr>
              <w:jc w:val="center"/>
              <w:rPr>
                <w:sz w:val="18"/>
                <w:szCs w:val="18"/>
              </w:rPr>
            </w:pPr>
            <w:r>
              <w:rPr>
                <w:sz w:val="18"/>
                <w:szCs w:val="18"/>
              </w:rPr>
              <w:t>单层铝窗</w:t>
            </w:r>
          </w:p>
        </w:tc>
        <w:tc>
          <w:tcPr>
            <w:vAlign w:val="center"/>
          </w:tcPr>
          <w:p w14:paraId="1B725542">
            <w:pPr>
              <w:jc w:val="center"/>
              <w:rPr>
                <w:sz w:val="18"/>
                <w:szCs w:val="18"/>
              </w:rPr>
            </w:pPr>
            <w:r>
              <w:rPr>
                <w:sz w:val="18"/>
                <w:szCs w:val="18"/>
              </w:rPr>
              <w:t>普通玻璃</w:t>
            </w:r>
          </w:p>
        </w:tc>
        <w:tc>
          <w:tcPr>
            <w:vAlign w:val="center"/>
          </w:tcPr>
          <w:p w14:paraId="7DAA97D4">
            <w:pPr>
              <w:jc w:val="center"/>
              <w:rPr>
                <w:sz w:val="18"/>
                <w:szCs w:val="18"/>
              </w:rPr>
            </w:pPr>
            <w:r>
              <w:rPr>
                <w:sz w:val="18"/>
                <w:szCs w:val="18"/>
              </w:rPr>
              <w:t>0.89</w:t>
            </w:r>
          </w:p>
        </w:tc>
        <w:tc>
          <w:tcPr>
            <w:vAlign w:val="center"/>
          </w:tcPr>
          <w:p w14:paraId="3D1D0EAB">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58E19A24">
      <w:pPr>
        <w:pStyle w:val="3"/>
        <w:rPr>
          <w:rFonts w:ascii="宋体" w:hAnsi="宋体"/>
          <w:sz w:val="18"/>
          <w:szCs w:val="18"/>
          <w:lang w:val="en-US"/>
        </w:rPr>
      </w:pPr>
    </w:p>
    <w:p w14:paraId="616D1439">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3" w:name="窗污染折减系数"/>
      <w:bookmarkEnd w:id="73"/>
    </w:p>
    <w:p w14:paraId="2330D088">
      <w:pPr>
        <w:pStyle w:val="2"/>
        <w:ind w:left="432" w:hanging="432"/>
      </w:pPr>
      <w:bookmarkStart w:id="74" w:name="_Toc6201"/>
      <w:r>
        <w:rPr>
          <w:rFonts w:hint="eastAsia"/>
        </w:rPr>
        <w:t>房间模拟</w:t>
      </w:r>
      <w:r>
        <w:t>结果</w:t>
      </w:r>
      <w:bookmarkEnd w:id="74"/>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5" w:name="房间采光表"/>
      <w:bookmarkEnd w:id="75"/>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283BC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4003D4">
            <w:pPr>
              <w:jc w:val="center"/>
              <w:rPr>
                <w:sz w:val="18"/>
                <w:szCs w:val="18"/>
              </w:rPr>
            </w:pPr>
            <w:r>
              <w:rPr>
                <w:sz w:val="18"/>
                <w:szCs w:val="18"/>
              </w:rPr>
              <w:t>楼层</w:t>
            </w:r>
          </w:p>
        </w:tc>
        <w:tc>
          <w:tcPr>
            <w:shd w:val="clear" w:color="auto" w:fill="E6E6E6"/>
            <w:vAlign w:val="center"/>
          </w:tcPr>
          <w:p w14:paraId="719439F5">
            <w:pPr>
              <w:jc w:val="center"/>
              <w:rPr>
                <w:sz w:val="18"/>
                <w:szCs w:val="18"/>
              </w:rPr>
            </w:pPr>
            <w:r>
              <w:rPr>
                <w:sz w:val="18"/>
                <w:szCs w:val="18"/>
              </w:rPr>
              <w:t>房间</w:t>
            </w:r>
          </w:p>
        </w:tc>
        <w:tc>
          <w:tcPr>
            <w:shd w:val="clear" w:color="auto" w:fill="E6E6E6"/>
            <w:vAlign w:val="center"/>
          </w:tcPr>
          <w:p w14:paraId="03087641">
            <w:pPr>
              <w:jc w:val="center"/>
              <w:rPr>
                <w:sz w:val="18"/>
                <w:szCs w:val="18"/>
              </w:rPr>
            </w:pPr>
            <w:r>
              <w:rPr>
                <w:sz w:val="18"/>
                <w:szCs w:val="18"/>
              </w:rPr>
              <w:t>对标功能</w:t>
            </w:r>
          </w:p>
        </w:tc>
        <w:tc>
          <w:tcPr>
            <w:shd w:val="clear" w:color="auto" w:fill="E6E6E6"/>
            <w:vAlign w:val="center"/>
          </w:tcPr>
          <w:p w14:paraId="75928081">
            <w:pPr>
              <w:jc w:val="center"/>
              <w:rPr>
                <w:sz w:val="18"/>
                <w:szCs w:val="18"/>
              </w:rPr>
            </w:pPr>
            <w:r>
              <w:rPr>
                <w:sz w:val="18"/>
                <w:szCs w:val="18"/>
              </w:rPr>
              <w:t>采光等级</w:t>
            </w:r>
          </w:p>
        </w:tc>
        <w:tc>
          <w:tcPr>
            <w:shd w:val="clear" w:color="auto" w:fill="E6E6E6"/>
            <w:vAlign w:val="center"/>
          </w:tcPr>
          <w:p w14:paraId="01C20046">
            <w:pPr>
              <w:jc w:val="center"/>
              <w:rPr>
                <w:sz w:val="18"/>
                <w:szCs w:val="18"/>
              </w:rPr>
            </w:pPr>
            <w:r>
              <w:rPr>
                <w:sz w:val="18"/>
                <w:szCs w:val="18"/>
              </w:rPr>
              <w:t>采光类型</w:t>
            </w:r>
          </w:p>
        </w:tc>
        <w:tc>
          <w:tcPr>
            <w:shd w:val="clear" w:color="auto" w:fill="E6E6E6"/>
            <w:vAlign w:val="center"/>
          </w:tcPr>
          <w:p w14:paraId="3A6BB390">
            <w:pPr>
              <w:jc w:val="center"/>
              <w:rPr>
                <w:sz w:val="18"/>
                <w:szCs w:val="18"/>
              </w:rPr>
            </w:pPr>
            <w:r>
              <w:rPr>
                <w:sz w:val="18"/>
                <w:szCs w:val="18"/>
              </w:rPr>
              <w:t>房间面积</w:t>
            </w:r>
          </w:p>
        </w:tc>
        <w:tc>
          <w:tcPr>
            <w:shd w:val="clear" w:color="auto" w:fill="E6E6E6"/>
            <w:vAlign w:val="center"/>
          </w:tcPr>
          <w:p w14:paraId="0C4043AE">
            <w:pPr>
              <w:jc w:val="center"/>
              <w:rPr>
                <w:sz w:val="18"/>
                <w:szCs w:val="18"/>
              </w:rPr>
            </w:pPr>
            <w:r>
              <w:rPr>
                <w:sz w:val="18"/>
                <w:szCs w:val="18"/>
              </w:rPr>
              <w:t>采光系数C(%)</w:t>
            </w:r>
          </w:p>
        </w:tc>
        <w:tc>
          <w:tcPr>
            <w:shd w:val="clear" w:color="auto" w:fill="E6E6E6"/>
            <w:vAlign w:val="center"/>
          </w:tcPr>
          <w:p w14:paraId="0686F995">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53C8CACE">
            <w:pPr>
              <w:jc w:val="center"/>
              <w:rPr>
                <w:sz w:val="18"/>
                <w:szCs w:val="18"/>
              </w:rPr>
            </w:pPr>
            <w:r>
              <w:rPr>
                <w:sz w:val="18"/>
                <w:szCs w:val="18"/>
              </w:rPr>
              <w:t>结论</w:t>
            </w:r>
          </w:p>
        </w:tc>
      </w:tr>
      <w:tr w14:paraId="61B64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1484029">
            <w:pPr>
              <w:rPr>
                <w:sz w:val="18"/>
                <w:szCs w:val="18"/>
              </w:rPr>
            </w:pPr>
            <w:r>
              <w:rPr>
                <w:sz w:val="18"/>
                <w:szCs w:val="18"/>
              </w:rPr>
              <w:t>1</w:t>
            </w:r>
          </w:p>
        </w:tc>
        <w:tc>
          <w:tcPr>
            <w:vAlign w:val="center"/>
          </w:tcPr>
          <w:p w14:paraId="67892D8A">
            <w:pPr>
              <w:rPr>
                <w:sz w:val="18"/>
                <w:szCs w:val="18"/>
              </w:rPr>
            </w:pPr>
            <w:r>
              <w:rPr>
                <w:sz w:val="18"/>
                <w:szCs w:val="18"/>
              </w:rPr>
              <w:t>1002[会议室]</w:t>
            </w:r>
          </w:p>
        </w:tc>
        <w:tc>
          <w:tcPr>
            <w:vAlign w:val="center"/>
          </w:tcPr>
          <w:p w14:paraId="37BF406C">
            <w:pPr>
              <w:rPr>
                <w:sz w:val="18"/>
                <w:szCs w:val="18"/>
              </w:rPr>
            </w:pPr>
            <w:r>
              <w:rPr>
                <w:sz w:val="18"/>
                <w:szCs w:val="18"/>
              </w:rPr>
              <w:t>会议室</w:t>
            </w:r>
          </w:p>
        </w:tc>
        <w:tc>
          <w:tcPr>
            <w:vAlign w:val="center"/>
          </w:tcPr>
          <w:p w14:paraId="41BEB97B">
            <w:pPr>
              <w:rPr>
                <w:sz w:val="18"/>
                <w:szCs w:val="18"/>
              </w:rPr>
            </w:pPr>
            <w:r>
              <w:rPr>
                <w:sz w:val="18"/>
                <w:szCs w:val="18"/>
              </w:rPr>
              <w:t>III</w:t>
            </w:r>
          </w:p>
        </w:tc>
        <w:tc>
          <w:tcPr>
            <w:vAlign w:val="center"/>
          </w:tcPr>
          <w:p w14:paraId="005AD406">
            <w:pPr>
              <w:rPr>
                <w:sz w:val="18"/>
                <w:szCs w:val="18"/>
              </w:rPr>
            </w:pPr>
            <w:r>
              <w:rPr>
                <w:sz w:val="18"/>
                <w:szCs w:val="18"/>
              </w:rPr>
              <w:t>侧面</w:t>
            </w:r>
          </w:p>
        </w:tc>
        <w:tc>
          <w:tcPr>
            <w:vAlign w:val="center"/>
          </w:tcPr>
          <w:p w14:paraId="35A9E8E9">
            <w:pPr>
              <w:rPr>
                <w:sz w:val="18"/>
                <w:szCs w:val="18"/>
              </w:rPr>
            </w:pPr>
            <w:r>
              <w:rPr>
                <w:sz w:val="18"/>
                <w:szCs w:val="18"/>
              </w:rPr>
              <w:t>77.44</w:t>
            </w:r>
          </w:p>
        </w:tc>
        <w:tc>
          <w:tcPr>
            <w:vAlign w:val="center"/>
          </w:tcPr>
          <w:p w14:paraId="2558B6B8">
            <w:pPr>
              <w:rPr>
                <w:sz w:val="18"/>
                <w:szCs w:val="18"/>
              </w:rPr>
            </w:pPr>
            <w:r>
              <w:rPr>
                <w:sz w:val="18"/>
                <w:szCs w:val="18"/>
              </w:rPr>
              <w:t>4.87</w:t>
            </w:r>
          </w:p>
        </w:tc>
        <w:tc>
          <w:tcPr>
            <w:vAlign w:val="center"/>
          </w:tcPr>
          <w:p w14:paraId="5C5EA334">
            <w:pPr>
              <w:rPr>
                <w:sz w:val="18"/>
                <w:szCs w:val="18"/>
              </w:rPr>
            </w:pPr>
            <w:r>
              <w:rPr>
                <w:sz w:val="18"/>
                <w:szCs w:val="18"/>
              </w:rPr>
              <w:t>3.00</w:t>
            </w:r>
          </w:p>
        </w:tc>
        <w:tc>
          <w:tcPr>
            <w:vAlign w:val="center"/>
          </w:tcPr>
          <w:p w14:paraId="7DCE3992">
            <w:pPr>
              <w:rPr>
                <w:sz w:val="18"/>
                <w:szCs w:val="18"/>
              </w:rPr>
            </w:pPr>
            <w:r>
              <w:rPr>
                <w:sz w:val="18"/>
                <w:szCs w:val="18"/>
              </w:rPr>
              <w:t>满足</w:t>
            </w:r>
          </w:p>
        </w:tc>
      </w:tr>
      <w:tr w14:paraId="51883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57C833">
            <w:pPr>
              <w:rPr>
                <w:sz w:val="18"/>
                <w:szCs w:val="18"/>
              </w:rPr>
            </w:pPr>
          </w:p>
        </w:tc>
        <w:tc>
          <w:tcPr>
            <w:vAlign w:val="center"/>
          </w:tcPr>
          <w:p w14:paraId="32A91BE0">
            <w:pPr>
              <w:rPr>
                <w:sz w:val="18"/>
                <w:szCs w:val="18"/>
              </w:rPr>
            </w:pPr>
            <w:r>
              <w:rPr>
                <w:sz w:val="18"/>
                <w:szCs w:val="18"/>
              </w:rPr>
              <w:t>1003[会议室]</w:t>
            </w:r>
          </w:p>
        </w:tc>
        <w:tc>
          <w:tcPr>
            <w:vAlign w:val="center"/>
          </w:tcPr>
          <w:p w14:paraId="2FDECB19">
            <w:pPr>
              <w:rPr>
                <w:sz w:val="18"/>
                <w:szCs w:val="18"/>
              </w:rPr>
            </w:pPr>
            <w:r>
              <w:rPr>
                <w:sz w:val="18"/>
                <w:szCs w:val="18"/>
              </w:rPr>
              <w:t>会议室</w:t>
            </w:r>
          </w:p>
        </w:tc>
        <w:tc>
          <w:tcPr>
            <w:vAlign w:val="center"/>
          </w:tcPr>
          <w:p w14:paraId="74E84FA1">
            <w:pPr>
              <w:rPr>
                <w:sz w:val="18"/>
                <w:szCs w:val="18"/>
              </w:rPr>
            </w:pPr>
            <w:r>
              <w:rPr>
                <w:sz w:val="18"/>
                <w:szCs w:val="18"/>
              </w:rPr>
              <w:t>III</w:t>
            </w:r>
          </w:p>
        </w:tc>
        <w:tc>
          <w:tcPr>
            <w:vAlign w:val="center"/>
          </w:tcPr>
          <w:p w14:paraId="39CCC3CE">
            <w:pPr>
              <w:rPr>
                <w:sz w:val="18"/>
                <w:szCs w:val="18"/>
              </w:rPr>
            </w:pPr>
            <w:r>
              <w:rPr>
                <w:sz w:val="18"/>
                <w:szCs w:val="18"/>
              </w:rPr>
              <w:t>侧面</w:t>
            </w:r>
          </w:p>
        </w:tc>
        <w:tc>
          <w:tcPr>
            <w:vAlign w:val="center"/>
          </w:tcPr>
          <w:p w14:paraId="7432DFC4">
            <w:pPr>
              <w:rPr>
                <w:sz w:val="18"/>
                <w:szCs w:val="18"/>
              </w:rPr>
            </w:pPr>
            <w:r>
              <w:rPr>
                <w:sz w:val="18"/>
                <w:szCs w:val="18"/>
              </w:rPr>
              <w:t>77.44</w:t>
            </w:r>
          </w:p>
        </w:tc>
        <w:tc>
          <w:tcPr>
            <w:vAlign w:val="center"/>
          </w:tcPr>
          <w:p w14:paraId="528E7274">
            <w:pPr>
              <w:rPr>
                <w:sz w:val="18"/>
                <w:szCs w:val="18"/>
              </w:rPr>
            </w:pPr>
            <w:r>
              <w:rPr>
                <w:sz w:val="18"/>
                <w:szCs w:val="18"/>
              </w:rPr>
              <w:t>4.98</w:t>
            </w:r>
          </w:p>
        </w:tc>
        <w:tc>
          <w:tcPr>
            <w:vAlign w:val="center"/>
          </w:tcPr>
          <w:p w14:paraId="0F743656">
            <w:pPr>
              <w:rPr>
                <w:sz w:val="18"/>
                <w:szCs w:val="18"/>
              </w:rPr>
            </w:pPr>
            <w:r>
              <w:rPr>
                <w:sz w:val="18"/>
                <w:szCs w:val="18"/>
              </w:rPr>
              <w:t>3.00</w:t>
            </w:r>
          </w:p>
        </w:tc>
        <w:tc>
          <w:tcPr>
            <w:vAlign w:val="center"/>
          </w:tcPr>
          <w:p w14:paraId="58822E99">
            <w:pPr>
              <w:rPr>
                <w:sz w:val="18"/>
                <w:szCs w:val="18"/>
              </w:rPr>
            </w:pPr>
            <w:r>
              <w:rPr>
                <w:sz w:val="18"/>
                <w:szCs w:val="18"/>
              </w:rPr>
              <w:t>满足</w:t>
            </w:r>
          </w:p>
        </w:tc>
      </w:tr>
      <w:tr w14:paraId="379AB0C8">
        <w:tblPrEx>
          <w:tblCellMar>
            <w:top w:w="0" w:type="dxa"/>
            <w:left w:w="108" w:type="dxa"/>
            <w:bottom w:w="0" w:type="dxa"/>
            <w:right w:w="108" w:type="dxa"/>
          </w:tblCellMar>
        </w:tblPrEx>
        <w:tc>
          <w:tcPr>
            <w:vMerge w:val="continue"/>
            <w:vAlign w:val="center"/>
          </w:tcPr>
          <w:p w14:paraId="194BD2CD">
            <w:pPr>
              <w:rPr>
                <w:sz w:val="18"/>
                <w:szCs w:val="18"/>
              </w:rPr>
            </w:pPr>
          </w:p>
        </w:tc>
        <w:tc>
          <w:tcPr>
            <w:vAlign w:val="center"/>
          </w:tcPr>
          <w:p w14:paraId="5FA4CF08">
            <w:pPr>
              <w:rPr>
                <w:sz w:val="18"/>
                <w:szCs w:val="18"/>
              </w:rPr>
            </w:pPr>
            <w:r>
              <w:rPr>
                <w:sz w:val="18"/>
                <w:szCs w:val="18"/>
              </w:rPr>
              <w:t>1012[展览馆]</w:t>
            </w:r>
          </w:p>
        </w:tc>
        <w:tc>
          <w:tcPr>
            <w:vAlign w:val="center"/>
          </w:tcPr>
          <w:p w14:paraId="5F99E6ED">
            <w:pPr>
              <w:rPr>
                <w:sz w:val="18"/>
                <w:szCs w:val="18"/>
              </w:rPr>
            </w:pPr>
            <w:r>
              <w:rPr>
                <w:sz w:val="18"/>
                <w:szCs w:val="18"/>
              </w:rPr>
              <w:t>展厅（单层及顶层）</w:t>
            </w:r>
          </w:p>
        </w:tc>
        <w:tc>
          <w:tcPr>
            <w:vAlign w:val="center"/>
          </w:tcPr>
          <w:p w14:paraId="63625D9C">
            <w:pPr>
              <w:rPr>
                <w:sz w:val="18"/>
                <w:szCs w:val="18"/>
              </w:rPr>
            </w:pPr>
            <w:r>
              <w:rPr>
                <w:sz w:val="18"/>
                <w:szCs w:val="18"/>
              </w:rPr>
              <w:t>III</w:t>
            </w:r>
          </w:p>
        </w:tc>
        <w:tc>
          <w:tcPr>
            <w:vAlign w:val="center"/>
          </w:tcPr>
          <w:p w14:paraId="03B7EEB3">
            <w:pPr>
              <w:rPr>
                <w:sz w:val="18"/>
                <w:szCs w:val="18"/>
              </w:rPr>
            </w:pPr>
            <w:r>
              <w:rPr>
                <w:sz w:val="18"/>
                <w:szCs w:val="18"/>
              </w:rPr>
              <w:t>侧面</w:t>
            </w:r>
          </w:p>
        </w:tc>
        <w:tc>
          <w:tcPr>
            <w:vAlign w:val="center"/>
          </w:tcPr>
          <w:p w14:paraId="112C66BA">
            <w:pPr>
              <w:rPr>
                <w:sz w:val="18"/>
                <w:szCs w:val="18"/>
              </w:rPr>
            </w:pPr>
            <w:r>
              <w:rPr>
                <w:sz w:val="18"/>
                <w:szCs w:val="18"/>
              </w:rPr>
              <w:t>792.70</w:t>
            </w:r>
          </w:p>
        </w:tc>
        <w:tc>
          <w:tcPr>
            <w:vAlign w:val="center"/>
          </w:tcPr>
          <w:p w14:paraId="69BEE459">
            <w:pPr>
              <w:rPr>
                <w:sz w:val="18"/>
                <w:szCs w:val="18"/>
              </w:rPr>
            </w:pPr>
            <w:r>
              <w:rPr>
                <w:sz w:val="18"/>
                <w:szCs w:val="18"/>
              </w:rPr>
              <w:t>2.44</w:t>
            </w:r>
          </w:p>
        </w:tc>
        <w:tc>
          <w:tcPr>
            <w:vAlign w:val="center"/>
          </w:tcPr>
          <w:p w14:paraId="4D3DAD8B">
            <w:pPr>
              <w:rPr>
                <w:sz w:val="18"/>
                <w:szCs w:val="18"/>
              </w:rPr>
            </w:pPr>
            <w:r>
              <w:rPr>
                <w:sz w:val="18"/>
                <w:szCs w:val="18"/>
              </w:rPr>
              <w:t>3.00</w:t>
            </w:r>
          </w:p>
        </w:tc>
        <w:tc>
          <w:tcPr>
            <w:vAlign w:val="center"/>
          </w:tcPr>
          <w:p w14:paraId="718FC6D1">
            <w:pPr>
              <w:rPr>
                <w:sz w:val="18"/>
                <w:szCs w:val="18"/>
              </w:rPr>
            </w:pPr>
            <w:r>
              <w:rPr>
                <w:color w:val="FF00FF"/>
                <w:sz w:val="18"/>
                <w:szCs w:val="18"/>
              </w:rPr>
              <w:t>不满足</w:t>
            </w:r>
          </w:p>
        </w:tc>
      </w:tr>
      <w:tr w14:paraId="6648F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EB17AF">
            <w:pPr>
              <w:rPr>
                <w:sz w:val="18"/>
                <w:szCs w:val="18"/>
              </w:rPr>
            </w:pPr>
          </w:p>
        </w:tc>
        <w:tc>
          <w:tcPr>
            <w:vAlign w:val="center"/>
          </w:tcPr>
          <w:p w14:paraId="6F06B583">
            <w:pPr>
              <w:rPr>
                <w:sz w:val="18"/>
                <w:szCs w:val="18"/>
              </w:rPr>
            </w:pPr>
            <w:r>
              <w:rPr>
                <w:sz w:val="18"/>
                <w:szCs w:val="18"/>
              </w:rPr>
              <w:t>1014[会议室]</w:t>
            </w:r>
          </w:p>
        </w:tc>
        <w:tc>
          <w:tcPr>
            <w:vAlign w:val="center"/>
          </w:tcPr>
          <w:p w14:paraId="6503329F">
            <w:pPr>
              <w:rPr>
                <w:sz w:val="18"/>
                <w:szCs w:val="18"/>
              </w:rPr>
            </w:pPr>
            <w:r>
              <w:rPr>
                <w:sz w:val="18"/>
                <w:szCs w:val="18"/>
              </w:rPr>
              <w:t>会议室</w:t>
            </w:r>
          </w:p>
        </w:tc>
        <w:tc>
          <w:tcPr>
            <w:vAlign w:val="center"/>
          </w:tcPr>
          <w:p w14:paraId="61FBDE93">
            <w:pPr>
              <w:rPr>
                <w:sz w:val="18"/>
                <w:szCs w:val="18"/>
              </w:rPr>
            </w:pPr>
            <w:r>
              <w:rPr>
                <w:sz w:val="18"/>
                <w:szCs w:val="18"/>
              </w:rPr>
              <w:t>III</w:t>
            </w:r>
          </w:p>
        </w:tc>
        <w:tc>
          <w:tcPr>
            <w:vAlign w:val="center"/>
          </w:tcPr>
          <w:p w14:paraId="6D9163B4">
            <w:pPr>
              <w:rPr>
                <w:sz w:val="18"/>
                <w:szCs w:val="18"/>
              </w:rPr>
            </w:pPr>
            <w:r>
              <w:rPr>
                <w:sz w:val="18"/>
                <w:szCs w:val="18"/>
              </w:rPr>
              <w:t>侧面</w:t>
            </w:r>
          </w:p>
        </w:tc>
        <w:tc>
          <w:tcPr>
            <w:vAlign w:val="center"/>
          </w:tcPr>
          <w:p w14:paraId="5AAED80D">
            <w:pPr>
              <w:rPr>
                <w:sz w:val="18"/>
                <w:szCs w:val="18"/>
              </w:rPr>
            </w:pPr>
            <w:r>
              <w:rPr>
                <w:sz w:val="18"/>
                <w:szCs w:val="18"/>
              </w:rPr>
              <w:t>51.04</w:t>
            </w:r>
          </w:p>
        </w:tc>
        <w:tc>
          <w:tcPr>
            <w:vAlign w:val="center"/>
          </w:tcPr>
          <w:p w14:paraId="1C5AF08E">
            <w:pPr>
              <w:rPr>
                <w:sz w:val="18"/>
                <w:szCs w:val="18"/>
              </w:rPr>
            </w:pPr>
            <w:r>
              <w:rPr>
                <w:sz w:val="18"/>
                <w:szCs w:val="18"/>
              </w:rPr>
              <w:t>3.18</w:t>
            </w:r>
          </w:p>
        </w:tc>
        <w:tc>
          <w:tcPr>
            <w:vAlign w:val="center"/>
          </w:tcPr>
          <w:p w14:paraId="6727EF74">
            <w:pPr>
              <w:rPr>
                <w:sz w:val="18"/>
                <w:szCs w:val="18"/>
              </w:rPr>
            </w:pPr>
            <w:r>
              <w:rPr>
                <w:sz w:val="18"/>
                <w:szCs w:val="18"/>
              </w:rPr>
              <w:t>3.00</w:t>
            </w:r>
          </w:p>
        </w:tc>
        <w:tc>
          <w:tcPr>
            <w:vAlign w:val="center"/>
          </w:tcPr>
          <w:p w14:paraId="088CC254">
            <w:pPr>
              <w:rPr>
                <w:sz w:val="18"/>
                <w:szCs w:val="18"/>
              </w:rPr>
            </w:pPr>
            <w:r>
              <w:rPr>
                <w:sz w:val="18"/>
                <w:szCs w:val="18"/>
              </w:rPr>
              <w:t>满足</w:t>
            </w:r>
          </w:p>
        </w:tc>
      </w:tr>
      <w:tr w14:paraId="64242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03341A">
            <w:pPr>
              <w:rPr>
                <w:sz w:val="18"/>
                <w:szCs w:val="18"/>
              </w:rPr>
            </w:pPr>
          </w:p>
        </w:tc>
        <w:tc>
          <w:tcPr>
            <w:vAlign w:val="center"/>
          </w:tcPr>
          <w:p w14:paraId="77C41FB4">
            <w:pPr>
              <w:rPr>
                <w:sz w:val="18"/>
                <w:szCs w:val="18"/>
              </w:rPr>
            </w:pPr>
            <w:r>
              <w:rPr>
                <w:sz w:val="18"/>
                <w:szCs w:val="18"/>
              </w:rPr>
              <w:t>1028[展览馆]</w:t>
            </w:r>
          </w:p>
        </w:tc>
        <w:tc>
          <w:tcPr>
            <w:vAlign w:val="center"/>
          </w:tcPr>
          <w:p w14:paraId="1070E750">
            <w:pPr>
              <w:rPr>
                <w:sz w:val="18"/>
                <w:szCs w:val="18"/>
              </w:rPr>
            </w:pPr>
            <w:r>
              <w:rPr>
                <w:sz w:val="18"/>
                <w:szCs w:val="18"/>
              </w:rPr>
              <w:t>展厅（单层及顶层）</w:t>
            </w:r>
          </w:p>
        </w:tc>
        <w:tc>
          <w:tcPr>
            <w:vAlign w:val="center"/>
          </w:tcPr>
          <w:p w14:paraId="082C5522">
            <w:pPr>
              <w:rPr>
                <w:sz w:val="18"/>
                <w:szCs w:val="18"/>
              </w:rPr>
            </w:pPr>
            <w:r>
              <w:rPr>
                <w:sz w:val="18"/>
                <w:szCs w:val="18"/>
              </w:rPr>
              <w:t>III</w:t>
            </w:r>
          </w:p>
        </w:tc>
        <w:tc>
          <w:tcPr>
            <w:vAlign w:val="center"/>
          </w:tcPr>
          <w:p w14:paraId="6DA26514">
            <w:pPr>
              <w:rPr>
                <w:sz w:val="18"/>
                <w:szCs w:val="18"/>
              </w:rPr>
            </w:pPr>
            <w:r>
              <w:rPr>
                <w:sz w:val="18"/>
                <w:szCs w:val="18"/>
              </w:rPr>
              <w:t>侧面</w:t>
            </w:r>
          </w:p>
        </w:tc>
        <w:tc>
          <w:tcPr>
            <w:vAlign w:val="center"/>
          </w:tcPr>
          <w:p w14:paraId="1C9BEDA0">
            <w:pPr>
              <w:rPr>
                <w:sz w:val="18"/>
                <w:szCs w:val="18"/>
              </w:rPr>
            </w:pPr>
            <w:r>
              <w:rPr>
                <w:sz w:val="18"/>
                <w:szCs w:val="18"/>
              </w:rPr>
              <w:t>441.04</w:t>
            </w:r>
          </w:p>
        </w:tc>
        <w:tc>
          <w:tcPr>
            <w:vAlign w:val="center"/>
          </w:tcPr>
          <w:p w14:paraId="35BD999E">
            <w:pPr>
              <w:rPr>
                <w:sz w:val="18"/>
                <w:szCs w:val="18"/>
              </w:rPr>
            </w:pPr>
            <w:r>
              <w:rPr>
                <w:sz w:val="18"/>
                <w:szCs w:val="18"/>
              </w:rPr>
              <w:t>3.14</w:t>
            </w:r>
          </w:p>
        </w:tc>
        <w:tc>
          <w:tcPr>
            <w:vAlign w:val="center"/>
          </w:tcPr>
          <w:p w14:paraId="0C89645C">
            <w:pPr>
              <w:rPr>
                <w:sz w:val="18"/>
                <w:szCs w:val="18"/>
              </w:rPr>
            </w:pPr>
            <w:r>
              <w:rPr>
                <w:sz w:val="18"/>
                <w:szCs w:val="18"/>
              </w:rPr>
              <w:t>3.00</w:t>
            </w:r>
          </w:p>
        </w:tc>
        <w:tc>
          <w:tcPr>
            <w:vAlign w:val="center"/>
          </w:tcPr>
          <w:p w14:paraId="028E96EE">
            <w:pPr>
              <w:rPr>
                <w:sz w:val="18"/>
                <w:szCs w:val="18"/>
              </w:rPr>
            </w:pPr>
            <w:r>
              <w:rPr>
                <w:sz w:val="18"/>
                <w:szCs w:val="18"/>
              </w:rPr>
              <w:t>满足</w:t>
            </w:r>
          </w:p>
        </w:tc>
      </w:tr>
      <w:tr w14:paraId="4D7C8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B64DFB">
            <w:pPr>
              <w:rPr>
                <w:sz w:val="18"/>
                <w:szCs w:val="18"/>
              </w:rPr>
            </w:pPr>
          </w:p>
        </w:tc>
        <w:tc>
          <w:tcPr>
            <w:vAlign w:val="center"/>
          </w:tcPr>
          <w:p w14:paraId="4EDC55FB">
            <w:pPr>
              <w:rPr>
                <w:sz w:val="18"/>
                <w:szCs w:val="18"/>
              </w:rPr>
            </w:pPr>
            <w:r>
              <w:rPr>
                <w:sz w:val="18"/>
                <w:szCs w:val="18"/>
              </w:rPr>
              <w:t>1038[库房]</w:t>
            </w:r>
          </w:p>
        </w:tc>
        <w:tc>
          <w:tcPr>
            <w:vAlign w:val="center"/>
          </w:tcPr>
          <w:p w14:paraId="41A18703">
            <w:pPr>
              <w:rPr>
                <w:sz w:val="18"/>
                <w:szCs w:val="18"/>
              </w:rPr>
            </w:pPr>
            <w:r>
              <w:rPr>
                <w:sz w:val="18"/>
                <w:szCs w:val="18"/>
              </w:rPr>
              <w:t>库房</w:t>
            </w:r>
          </w:p>
        </w:tc>
        <w:tc>
          <w:tcPr>
            <w:vAlign w:val="center"/>
          </w:tcPr>
          <w:p w14:paraId="5F6B2521">
            <w:pPr>
              <w:rPr>
                <w:sz w:val="18"/>
                <w:szCs w:val="18"/>
              </w:rPr>
            </w:pPr>
            <w:r>
              <w:rPr>
                <w:sz w:val="18"/>
                <w:szCs w:val="18"/>
              </w:rPr>
              <w:t>V</w:t>
            </w:r>
          </w:p>
        </w:tc>
        <w:tc>
          <w:tcPr>
            <w:vAlign w:val="center"/>
          </w:tcPr>
          <w:p w14:paraId="3033EDF8">
            <w:pPr>
              <w:rPr>
                <w:sz w:val="18"/>
                <w:szCs w:val="18"/>
              </w:rPr>
            </w:pPr>
            <w:r>
              <w:rPr>
                <w:sz w:val="18"/>
                <w:szCs w:val="18"/>
              </w:rPr>
              <w:t>侧面</w:t>
            </w:r>
          </w:p>
        </w:tc>
        <w:tc>
          <w:tcPr>
            <w:vAlign w:val="center"/>
          </w:tcPr>
          <w:p w14:paraId="50D73F6A">
            <w:pPr>
              <w:rPr>
                <w:sz w:val="18"/>
                <w:szCs w:val="18"/>
              </w:rPr>
            </w:pPr>
            <w:r>
              <w:rPr>
                <w:sz w:val="18"/>
                <w:szCs w:val="18"/>
              </w:rPr>
              <w:t>33.64</w:t>
            </w:r>
          </w:p>
        </w:tc>
        <w:tc>
          <w:tcPr>
            <w:vAlign w:val="center"/>
          </w:tcPr>
          <w:p w14:paraId="1C4A82A1">
            <w:pPr>
              <w:rPr>
                <w:sz w:val="18"/>
                <w:szCs w:val="18"/>
              </w:rPr>
            </w:pPr>
            <w:r>
              <w:rPr>
                <w:sz w:val="18"/>
                <w:szCs w:val="18"/>
              </w:rPr>
              <w:t>1.97</w:t>
            </w:r>
          </w:p>
        </w:tc>
        <w:tc>
          <w:tcPr>
            <w:vAlign w:val="center"/>
          </w:tcPr>
          <w:p w14:paraId="2B4D4C5A">
            <w:pPr>
              <w:rPr>
                <w:sz w:val="18"/>
                <w:szCs w:val="18"/>
              </w:rPr>
            </w:pPr>
            <w:r>
              <w:rPr>
                <w:sz w:val="18"/>
                <w:szCs w:val="18"/>
              </w:rPr>
              <w:t>1.00</w:t>
            </w:r>
          </w:p>
        </w:tc>
        <w:tc>
          <w:tcPr>
            <w:vAlign w:val="center"/>
          </w:tcPr>
          <w:p w14:paraId="7EE52C38">
            <w:pPr>
              <w:rPr>
                <w:sz w:val="18"/>
                <w:szCs w:val="18"/>
              </w:rPr>
            </w:pPr>
            <w:r>
              <w:rPr>
                <w:sz w:val="18"/>
                <w:szCs w:val="18"/>
              </w:rPr>
              <w:t>满足</w:t>
            </w:r>
          </w:p>
        </w:tc>
      </w:tr>
      <w:tr w14:paraId="4F26A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0C5725">
            <w:pPr>
              <w:rPr>
                <w:sz w:val="18"/>
                <w:szCs w:val="18"/>
              </w:rPr>
            </w:pPr>
          </w:p>
        </w:tc>
        <w:tc>
          <w:tcPr>
            <w:vAlign w:val="center"/>
          </w:tcPr>
          <w:p w14:paraId="6A0403FD">
            <w:pPr>
              <w:rPr>
                <w:sz w:val="18"/>
                <w:szCs w:val="18"/>
              </w:rPr>
            </w:pPr>
            <w:r>
              <w:rPr>
                <w:sz w:val="18"/>
                <w:szCs w:val="18"/>
              </w:rPr>
              <w:t>1041[库房]</w:t>
            </w:r>
          </w:p>
        </w:tc>
        <w:tc>
          <w:tcPr>
            <w:vAlign w:val="center"/>
          </w:tcPr>
          <w:p w14:paraId="60B196F7">
            <w:pPr>
              <w:rPr>
                <w:sz w:val="18"/>
                <w:szCs w:val="18"/>
              </w:rPr>
            </w:pPr>
            <w:r>
              <w:rPr>
                <w:sz w:val="18"/>
                <w:szCs w:val="18"/>
              </w:rPr>
              <w:t>库房</w:t>
            </w:r>
          </w:p>
        </w:tc>
        <w:tc>
          <w:tcPr>
            <w:vAlign w:val="center"/>
          </w:tcPr>
          <w:p w14:paraId="2D20D1F5">
            <w:pPr>
              <w:rPr>
                <w:sz w:val="18"/>
                <w:szCs w:val="18"/>
              </w:rPr>
            </w:pPr>
            <w:r>
              <w:rPr>
                <w:sz w:val="18"/>
                <w:szCs w:val="18"/>
              </w:rPr>
              <w:t>V</w:t>
            </w:r>
          </w:p>
        </w:tc>
        <w:tc>
          <w:tcPr>
            <w:vAlign w:val="center"/>
          </w:tcPr>
          <w:p w14:paraId="55E4A316">
            <w:pPr>
              <w:rPr>
                <w:sz w:val="18"/>
                <w:szCs w:val="18"/>
              </w:rPr>
            </w:pPr>
            <w:r>
              <w:rPr>
                <w:sz w:val="18"/>
                <w:szCs w:val="18"/>
              </w:rPr>
              <w:t>侧面</w:t>
            </w:r>
          </w:p>
        </w:tc>
        <w:tc>
          <w:tcPr>
            <w:vAlign w:val="center"/>
          </w:tcPr>
          <w:p w14:paraId="3F37D69F">
            <w:pPr>
              <w:rPr>
                <w:sz w:val="18"/>
                <w:szCs w:val="18"/>
              </w:rPr>
            </w:pPr>
            <w:r>
              <w:rPr>
                <w:sz w:val="18"/>
                <w:szCs w:val="18"/>
              </w:rPr>
              <w:t>51.04</w:t>
            </w:r>
          </w:p>
        </w:tc>
        <w:tc>
          <w:tcPr>
            <w:vAlign w:val="center"/>
          </w:tcPr>
          <w:p w14:paraId="3F7EB766">
            <w:pPr>
              <w:rPr>
                <w:sz w:val="18"/>
                <w:szCs w:val="18"/>
              </w:rPr>
            </w:pPr>
            <w:r>
              <w:rPr>
                <w:sz w:val="18"/>
                <w:szCs w:val="18"/>
              </w:rPr>
              <w:t>2.19</w:t>
            </w:r>
          </w:p>
        </w:tc>
        <w:tc>
          <w:tcPr>
            <w:vAlign w:val="center"/>
          </w:tcPr>
          <w:p w14:paraId="17A4924A">
            <w:pPr>
              <w:rPr>
                <w:sz w:val="18"/>
                <w:szCs w:val="18"/>
              </w:rPr>
            </w:pPr>
            <w:r>
              <w:rPr>
                <w:sz w:val="18"/>
                <w:szCs w:val="18"/>
              </w:rPr>
              <w:t>1.00</w:t>
            </w:r>
          </w:p>
        </w:tc>
        <w:tc>
          <w:tcPr>
            <w:vAlign w:val="center"/>
          </w:tcPr>
          <w:p w14:paraId="5B2CFAF9">
            <w:pPr>
              <w:rPr>
                <w:sz w:val="18"/>
                <w:szCs w:val="18"/>
              </w:rPr>
            </w:pPr>
            <w:r>
              <w:rPr>
                <w:sz w:val="18"/>
                <w:szCs w:val="18"/>
              </w:rPr>
              <w:t>满足</w:t>
            </w:r>
          </w:p>
        </w:tc>
      </w:tr>
      <w:tr w14:paraId="7A60F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B0B3D4">
            <w:pPr>
              <w:rPr>
                <w:sz w:val="18"/>
                <w:szCs w:val="18"/>
              </w:rPr>
            </w:pPr>
          </w:p>
        </w:tc>
        <w:tc>
          <w:tcPr>
            <w:vAlign w:val="center"/>
          </w:tcPr>
          <w:p w14:paraId="5EB84C53">
            <w:pPr>
              <w:rPr>
                <w:sz w:val="18"/>
                <w:szCs w:val="18"/>
              </w:rPr>
            </w:pPr>
            <w:r>
              <w:rPr>
                <w:sz w:val="18"/>
                <w:szCs w:val="18"/>
              </w:rPr>
              <w:t>1042[库房]</w:t>
            </w:r>
          </w:p>
        </w:tc>
        <w:tc>
          <w:tcPr>
            <w:vAlign w:val="center"/>
          </w:tcPr>
          <w:p w14:paraId="42CC0503">
            <w:pPr>
              <w:rPr>
                <w:sz w:val="18"/>
                <w:szCs w:val="18"/>
              </w:rPr>
            </w:pPr>
            <w:r>
              <w:rPr>
                <w:sz w:val="18"/>
                <w:szCs w:val="18"/>
              </w:rPr>
              <w:t>库房</w:t>
            </w:r>
          </w:p>
        </w:tc>
        <w:tc>
          <w:tcPr>
            <w:vAlign w:val="center"/>
          </w:tcPr>
          <w:p w14:paraId="69A0C840">
            <w:pPr>
              <w:rPr>
                <w:sz w:val="18"/>
                <w:szCs w:val="18"/>
              </w:rPr>
            </w:pPr>
            <w:r>
              <w:rPr>
                <w:sz w:val="18"/>
                <w:szCs w:val="18"/>
              </w:rPr>
              <w:t>V</w:t>
            </w:r>
          </w:p>
        </w:tc>
        <w:tc>
          <w:tcPr>
            <w:vAlign w:val="center"/>
          </w:tcPr>
          <w:p w14:paraId="3B614B06">
            <w:pPr>
              <w:rPr>
                <w:sz w:val="18"/>
                <w:szCs w:val="18"/>
              </w:rPr>
            </w:pPr>
            <w:r>
              <w:rPr>
                <w:sz w:val="18"/>
                <w:szCs w:val="18"/>
              </w:rPr>
              <w:t>侧面</w:t>
            </w:r>
          </w:p>
        </w:tc>
        <w:tc>
          <w:tcPr>
            <w:vAlign w:val="center"/>
          </w:tcPr>
          <w:p w14:paraId="4C7F02BA">
            <w:pPr>
              <w:rPr>
                <w:sz w:val="18"/>
                <w:szCs w:val="18"/>
              </w:rPr>
            </w:pPr>
            <w:r>
              <w:rPr>
                <w:sz w:val="18"/>
                <w:szCs w:val="18"/>
              </w:rPr>
              <w:t>47.80</w:t>
            </w:r>
          </w:p>
        </w:tc>
        <w:tc>
          <w:tcPr>
            <w:vAlign w:val="center"/>
          </w:tcPr>
          <w:p w14:paraId="2A606B3F">
            <w:pPr>
              <w:rPr>
                <w:sz w:val="18"/>
                <w:szCs w:val="18"/>
              </w:rPr>
            </w:pPr>
            <w:r>
              <w:rPr>
                <w:sz w:val="18"/>
                <w:szCs w:val="18"/>
              </w:rPr>
              <w:t>1.82</w:t>
            </w:r>
          </w:p>
        </w:tc>
        <w:tc>
          <w:tcPr>
            <w:vAlign w:val="center"/>
          </w:tcPr>
          <w:p w14:paraId="54B2259D">
            <w:pPr>
              <w:rPr>
                <w:sz w:val="18"/>
                <w:szCs w:val="18"/>
              </w:rPr>
            </w:pPr>
            <w:r>
              <w:rPr>
                <w:sz w:val="18"/>
                <w:szCs w:val="18"/>
              </w:rPr>
              <w:t>1.00</w:t>
            </w:r>
          </w:p>
        </w:tc>
        <w:tc>
          <w:tcPr>
            <w:vAlign w:val="center"/>
          </w:tcPr>
          <w:p w14:paraId="3CB8E6F7">
            <w:pPr>
              <w:rPr>
                <w:sz w:val="18"/>
                <w:szCs w:val="18"/>
              </w:rPr>
            </w:pPr>
            <w:r>
              <w:rPr>
                <w:sz w:val="18"/>
                <w:szCs w:val="18"/>
              </w:rPr>
              <w:t>满足</w:t>
            </w:r>
          </w:p>
        </w:tc>
      </w:tr>
      <w:tr w14:paraId="5F30A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B305EEA">
            <w:pPr>
              <w:rPr>
                <w:sz w:val="18"/>
                <w:szCs w:val="18"/>
              </w:rPr>
            </w:pPr>
            <w:r>
              <w:rPr>
                <w:sz w:val="18"/>
                <w:szCs w:val="18"/>
              </w:rPr>
              <w:t>2</w:t>
            </w:r>
          </w:p>
        </w:tc>
        <w:tc>
          <w:tcPr>
            <w:vAlign w:val="center"/>
          </w:tcPr>
          <w:p w14:paraId="51FAEAA6">
            <w:pPr>
              <w:rPr>
                <w:sz w:val="18"/>
                <w:szCs w:val="18"/>
              </w:rPr>
            </w:pPr>
            <w:r>
              <w:rPr>
                <w:sz w:val="18"/>
                <w:szCs w:val="18"/>
              </w:rPr>
              <w:t>2004[办公室]</w:t>
            </w:r>
          </w:p>
        </w:tc>
        <w:tc>
          <w:tcPr>
            <w:vAlign w:val="center"/>
          </w:tcPr>
          <w:p w14:paraId="3A023103">
            <w:pPr>
              <w:rPr>
                <w:sz w:val="18"/>
                <w:szCs w:val="18"/>
              </w:rPr>
            </w:pPr>
            <w:r>
              <w:rPr>
                <w:sz w:val="18"/>
                <w:szCs w:val="18"/>
              </w:rPr>
              <w:t>办公室</w:t>
            </w:r>
          </w:p>
        </w:tc>
        <w:tc>
          <w:tcPr>
            <w:vAlign w:val="center"/>
          </w:tcPr>
          <w:p w14:paraId="74C9F546">
            <w:pPr>
              <w:rPr>
                <w:sz w:val="18"/>
                <w:szCs w:val="18"/>
              </w:rPr>
            </w:pPr>
            <w:r>
              <w:rPr>
                <w:sz w:val="18"/>
                <w:szCs w:val="18"/>
              </w:rPr>
              <w:t>III</w:t>
            </w:r>
          </w:p>
        </w:tc>
        <w:tc>
          <w:tcPr>
            <w:vAlign w:val="center"/>
          </w:tcPr>
          <w:p w14:paraId="19F3C43D">
            <w:pPr>
              <w:rPr>
                <w:sz w:val="18"/>
                <w:szCs w:val="18"/>
              </w:rPr>
            </w:pPr>
            <w:r>
              <w:rPr>
                <w:sz w:val="18"/>
                <w:szCs w:val="18"/>
              </w:rPr>
              <w:t>侧面</w:t>
            </w:r>
          </w:p>
        </w:tc>
        <w:tc>
          <w:tcPr>
            <w:vAlign w:val="center"/>
          </w:tcPr>
          <w:p w14:paraId="4C87BF37">
            <w:pPr>
              <w:rPr>
                <w:sz w:val="18"/>
                <w:szCs w:val="18"/>
              </w:rPr>
            </w:pPr>
            <w:r>
              <w:rPr>
                <w:sz w:val="18"/>
                <w:szCs w:val="18"/>
              </w:rPr>
              <w:t>51.04</w:t>
            </w:r>
          </w:p>
        </w:tc>
        <w:tc>
          <w:tcPr>
            <w:vAlign w:val="center"/>
          </w:tcPr>
          <w:p w14:paraId="68115471">
            <w:pPr>
              <w:rPr>
                <w:sz w:val="18"/>
                <w:szCs w:val="18"/>
              </w:rPr>
            </w:pPr>
            <w:r>
              <w:rPr>
                <w:sz w:val="18"/>
                <w:szCs w:val="18"/>
              </w:rPr>
              <w:t>4.11</w:t>
            </w:r>
          </w:p>
        </w:tc>
        <w:tc>
          <w:tcPr>
            <w:vAlign w:val="center"/>
          </w:tcPr>
          <w:p w14:paraId="1DE737BC">
            <w:pPr>
              <w:rPr>
                <w:sz w:val="18"/>
                <w:szCs w:val="18"/>
              </w:rPr>
            </w:pPr>
            <w:r>
              <w:rPr>
                <w:sz w:val="18"/>
                <w:szCs w:val="18"/>
              </w:rPr>
              <w:t>3.00</w:t>
            </w:r>
          </w:p>
        </w:tc>
        <w:tc>
          <w:tcPr>
            <w:vAlign w:val="center"/>
          </w:tcPr>
          <w:p w14:paraId="17BF860C">
            <w:pPr>
              <w:rPr>
                <w:sz w:val="18"/>
                <w:szCs w:val="18"/>
              </w:rPr>
            </w:pPr>
            <w:r>
              <w:rPr>
                <w:sz w:val="18"/>
                <w:szCs w:val="18"/>
              </w:rPr>
              <w:t>满足</w:t>
            </w:r>
          </w:p>
        </w:tc>
      </w:tr>
      <w:tr w14:paraId="447C4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8AF113">
            <w:pPr>
              <w:rPr>
                <w:sz w:val="18"/>
                <w:szCs w:val="18"/>
              </w:rPr>
            </w:pPr>
          </w:p>
        </w:tc>
        <w:tc>
          <w:tcPr>
            <w:vAlign w:val="center"/>
          </w:tcPr>
          <w:p w14:paraId="60CEEBBB">
            <w:pPr>
              <w:rPr>
                <w:sz w:val="18"/>
                <w:szCs w:val="18"/>
              </w:rPr>
            </w:pPr>
            <w:r>
              <w:rPr>
                <w:sz w:val="18"/>
                <w:szCs w:val="18"/>
              </w:rPr>
              <w:t>2005[办公室]</w:t>
            </w:r>
          </w:p>
        </w:tc>
        <w:tc>
          <w:tcPr>
            <w:vAlign w:val="center"/>
          </w:tcPr>
          <w:p w14:paraId="30172AF2">
            <w:pPr>
              <w:rPr>
                <w:sz w:val="18"/>
                <w:szCs w:val="18"/>
              </w:rPr>
            </w:pPr>
            <w:r>
              <w:rPr>
                <w:sz w:val="18"/>
                <w:szCs w:val="18"/>
              </w:rPr>
              <w:t>办公室</w:t>
            </w:r>
          </w:p>
        </w:tc>
        <w:tc>
          <w:tcPr>
            <w:vAlign w:val="center"/>
          </w:tcPr>
          <w:p w14:paraId="1480DD6B">
            <w:pPr>
              <w:rPr>
                <w:sz w:val="18"/>
                <w:szCs w:val="18"/>
              </w:rPr>
            </w:pPr>
            <w:r>
              <w:rPr>
                <w:sz w:val="18"/>
                <w:szCs w:val="18"/>
              </w:rPr>
              <w:t>III</w:t>
            </w:r>
          </w:p>
        </w:tc>
        <w:tc>
          <w:tcPr>
            <w:vAlign w:val="center"/>
          </w:tcPr>
          <w:p w14:paraId="7C82993A">
            <w:pPr>
              <w:rPr>
                <w:sz w:val="18"/>
                <w:szCs w:val="18"/>
              </w:rPr>
            </w:pPr>
            <w:r>
              <w:rPr>
                <w:sz w:val="18"/>
                <w:szCs w:val="18"/>
              </w:rPr>
              <w:t>侧面</w:t>
            </w:r>
          </w:p>
        </w:tc>
        <w:tc>
          <w:tcPr>
            <w:vAlign w:val="center"/>
          </w:tcPr>
          <w:p w14:paraId="1DA85445">
            <w:pPr>
              <w:rPr>
                <w:sz w:val="18"/>
                <w:szCs w:val="18"/>
              </w:rPr>
            </w:pPr>
            <w:r>
              <w:rPr>
                <w:sz w:val="18"/>
                <w:szCs w:val="18"/>
              </w:rPr>
              <w:t>51.04</w:t>
            </w:r>
          </w:p>
        </w:tc>
        <w:tc>
          <w:tcPr>
            <w:vAlign w:val="center"/>
          </w:tcPr>
          <w:p w14:paraId="26A23DD3">
            <w:pPr>
              <w:rPr>
                <w:sz w:val="18"/>
                <w:szCs w:val="18"/>
              </w:rPr>
            </w:pPr>
            <w:r>
              <w:rPr>
                <w:sz w:val="18"/>
                <w:szCs w:val="18"/>
              </w:rPr>
              <w:t>4.16</w:t>
            </w:r>
          </w:p>
        </w:tc>
        <w:tc>
          <w:tcPr>
            <w:vAlign w:val="center"/>
          </w:tcPr>
          <w:p w14:paraId="02195FAC">
            <w:pPr>
              <w:rPr>
                <w:sz w:val="18"/>
                <w:szCs w:val="18"/>
              </w:rPr>
            </w:pPr>
            <w:r>
              <w:rPr>
                <w:sz w:val="18"/>
                <w:szCs w:val="18"/>
              </w:rPr>
              <w:t>3.00</w:t>
            </w:r>
          </w:p>
        </w:tc>
        <w:tc>
          <w:tcPr>
            <w:vAlign w:val="center"/>
          </w:tcPr>
          <w:p w14:paraId="79D6F972">
            <w:pPr>
              <w:rPr>
                <w:sz w:val="18"/>
                <w:szCs w:val="18"/>
              </w:rPr>
            </w:pPr>
            <w:r>
              <w:rPr>
                <w:sz w:val="18"/>
                <w:szCs w:val="18"/>
              </w:rPr>
              <w:t>满足</w:t>
            </w:r>
          </w:p>
        </w:tc>
      </w:tr>
      <w:tr w14:paraId="1DBC8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2C9FA2">
            <w:pPr>
              <w:rPr>
                <w:sz w:val="18"/>
                <w:szCs w:val="18"/>
              </w:rPr>
            </w:pPr>
          </w:p>
        </w:tc>
        <w:tc>
          <w:tcPr>
            <w:vAlign w:val="center"/>
          </w:tcPr>
          <w:p w14:paraId="7902381C">
            <w:pPr>
              <w:rPr>
                <w:sz w:val="18"/>
                <w:szCs w:val="18"/>
              </w:rPr>
            </w:pPr>
            <w:r>
              <w:rPr>
                <w:sz w:val="18"/>
                <w:szCs w:val="18"/>
              </w:rPr>
              <w:t>2013[连接通道]</w:t>
            </w:r>
          </w:p>
        </w:tc>
        <w:tc>
          <w:tcPr>
            <w:vAlign w:val="center"/>
          </w:tcPr>
          <w:p w14:paraId="322F279A">
            <w:pPr>
              <w:rPr>
                <w:sz w:val="18"/>
                <w:szCs w:val="18"/>
              </w:rPr>
            </w:pPr>
            <w:r>
              <w:rPr>
                <w:sz w:val="18"/>
                <w:szCs w:val="18"/>
              </w:rPr>
              <w:t>连接通道</w:t>
            </w:r>
          </w:p>
        </w:tc>
        <w:tc>
          <w:tcPr>
            <w:vAlign w:val="center"/>
          </w:tcPr>
          <w:p w14:paraId="2A99F1E7">
            <w:pPr>
              <w:rPr>
                <w:sz w:val="18"/>
                <w:szCs w:val="18"/>
              </w:rPr>
            </w:pPr>
            <w:r>
              <w:rPr>
                <w:sz w:val="18"/>
                <w:szCs w:val="18"/>
              </w:rPr>
              <w:t>IV</w:t>
            </w:r>
          </w:p>
        </w:tc>
        <w:tc>
          <w:tcPr>
            <w:vAlign w:val="center"/>
          </w:tcPr>
          <w:p w14:paraId="0BB951A6">
            <w:pPr>
              <w:rPr>
                <w:sz w:val="18"/>
                <w:szCs w:val="18"/>
              </w:rPr>
            </w:pPr>
            <w:r>
              <w:rPr>
                <w:sz w:val="18"/>
                <w:szCs w:val="18"/>
              </w:rPr>
              <w:t>侧面</w:t>
            </w:r>
          </w:p>
        </w:tc>
        <w:tc>
          <w:tcPr>
            <w:vAlign w:val="center"/>
          </w:tcPr>
          <w:p w14:paraId="1939C964">
            <w:pPr>
              <w:rPr>
                <w:sz w:val="18"/>
                <w:szCs w:val="18"/>
              </w:rPr>
            </w:pPr>
            <w:r>
              <w:rPr>
                <w:sz w:val="18"/>
                <w:szCs w:val="18"/>
              </w:rPr>
              <w:t>109.84</w:t>
            </w:r>
          </w:p>
        </w:tc>
        <w:tc>
          <w:tcPr>
            <w:vAlign w:val="center"/>
          </w:tcPr>
          <w:p w14:paraId="4978582B">
            <w:pPr>
              <w:rPr>
                <w:sz w:val="18"/>
                <w:szCs w:val="18"/>
              </w:rPr>
            </w:pPr>
            <w:r>
              <w:rPr>
                <w:sz w:val="18"/>
                <w:szCs w:val="18"/>
              </w:rPr>
              <w:t>5.67</w:t>
            </w:r>
          </w:p>
        </w:tc>
        <w:tc>
          <w:tcPr>
            <w:vAlign w:val="center"/>
          </w:tcPr>
          <w:p w14:paraId="3466E3DA">
            <w:pPr>
              <w:rPr>
                <w:sz w:val="18"/>
                <w:szCs w:val="18"/>
              </w:rPr>
            </w:pPr>
            <w:r>
              <w:rPr>
                <w:sz w:val="18"/>
                <w:szCs w:val="18"/>
              </w:rPr>
              <w:t>2.00</w:t>
            </w:r>
          </w:p>
        </w:tc>
        <w:tc>
          <w:tcPr>
            <w:vAlign w:val="center"/>
          </w:tcPr>
          <w:p w14:paraId="4EBF3E10">
            <w:pPr>
              <w:rPr>
                <w:sz w:val="18"/>
                <w:szCs w:val="18"/>
              </w:rPr>
            </w:pPr>
            <w:r>
              <w:rPr>
                <w:sz w:val="18"/>
                <w:szCs w:val="18"/>
              </w:rPr>
              <w:t>满足</w:t>
            </w:r>
          </w:p>
        </w:tc>
      </w:tr>
      <w:tr w14:paraId="349F5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E24606">
            <w:pPr>
              <w:rPr>
                <w:sz w:val="18"/>
                <w:szCs w:val="18"/>
              </w:rPr>
            </w:pPr>
          </w:p>
        </w:tc>
        <w:tc>
          <w:tcPr>
            <w:vAlign w:val="center"/>
          </w:tcPr>
          <w:p w14:paraId="5A09E781">
            <w:pPr>
              <w:rPr>
                <w:sz w:val="18"/>
                <w:szCs w:val="18"/>
              </w:rPr>
            </w:pPr>
            <w:r>
              <w:rPr>
                <w:sz w:val="18"/>
                <w:szCs w:val="18"/>
              </w:rPr>
              <w:t>2016[办公室]</w:t>
            </w:r>
          </w:p>
        </w:tc>
        <w:tc>
          <w:tcPr>
            <w:vAlign w:val="center"/>
          </w:tcPr>
          <w:p w14:paraId="1F0D2DB1">
            <w:pPr>
              <w:rPr>
                <w:sz w:val="18"/>
                <w:szCs w:val="18"/>
              </w:rPr>
            </w:pPr>
            <w:r>
              <w:rPr>
                <w:sz w:val="18"/>
                <w:szCs w:val="18"/>
              </w:rPr>
              <w:t>办公室</w:t>
            </w:r>
          </w:p>
        </w:tc>
        <w:tc>
          <w:tcPr>
            <w:vAlign w:val="center"/>
          </w:tcPr>
          <w:p w14:paraId="0C28F68F">
            <w:pPr>
              <w:rPr>
                <w:sz w:val="18"/>
                <w:szCs w:val="18"/>
              </w:rPr>
            </w:pPr>
            <w:r>
              <w:rPr>
                <w:sz w:val="18"/>
                <w:szCs w:val="18"/>
              </w:rPr>
              <w:t>III</w:t>
            </w:r>
          </w:p>
        </w:tc>
        <w:tc>
          <w:tcPr>
            <w:vAlign w:val="center"/>
          </w:tcPr>
          <w:p w14:paraId="42790DD0">
            <w:pPr>
              <w:rPr>
                <w:sz w:val="18"/>
                <w:szCs w:val="18"/>
              </w:rPr>
            </w:pPr>
            <w:r>
              <w:rPr>
                <w:sz w:val="18"/>
                <w:szCs w:val="18"/>
              </w:rPr>
              <w:t>侧面</w:t>
            </w:r>
          </w:p>
        </w:tc>
        <w:tc>
          <w:tcPr>
            <w:vAlign w:val="center"/>
          </w:tcPr>
          <w:p w14:paraId="4DCD23B6">
            <w:pPr>
              <w:rPr>
                <w:sz w:val="18"/>
                <w:szCs w:val="18"/>
              </w:rPr>
            </w:pPr>
            <w:r>
              <w:rPr>
                <w:sz w:val="18"/>
                <w:szCs w:val="18"/>
              </w:rPr>
              <w:t>33.64</w:t>
            </w:r>
          </w:p>
        </w:tc>
        <w:tc>
          <w:tcPr>
            <w:vAlign w:val="center"/>
          </w:tcPr>
          <w:p w14:paraId="45104B32">
            <w:pPr>
              <w:rPr>
                <w:sz w:val="18"/>
                <w:szCs w:val="18"/>
              </w:rPr>
            </w:pPr>
            <w:r>
              <w:rPr>
                <w:sz w:val="18"/>
                <w:szCs w:val="18"/>
              </w:rPr>
              <w:t>3.03</w:t>
            </w:r>
          </w:p>
        </w:tc>
        <w:tc>
          <w:tcPr>
            <w:vAlign w:val="center"/>
          </w:tcPr>
          <w:p w14:paraId="563666CE">
            <w:pPr>
              <w:rPr>
                <w:sz w:val="18"/>
                <w:szCs w:val="18"/>
              </w:rPr>
            </w:pPr>
            <w:r>
              <w:rPr>
                <w:sz w:val="18"/>
                <w:szCs w:val="18"/>
              </w:rPr>
              <w:t>3.00</w:t>
            </w:r>
          </w:p>
        </w:tc>
        <w:tc>
          <w:tcPr>
            <w:vAlign w:val="center"/>
          </w:tcPr>
          <w:p w14:paraId="531E2990">
            <w:pPr>
              <w:rPr>
                <w:sz w:val="18"/>
                <w:szCs w:val="18"/>
              </w:rPr>
            </w:pPr>
            <w:r>
              <w:rPr>
                <w:sz w:val="18"/>
                <w:szCs w:val="18"/>
              </w:rPr>
              <w:t>满足</w:t>
            </w:r>
          </w:p>
        </w:tc>
      </w:tr>
      <w:tr w14:paraId="2B911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7D5A63">
            <w:pPr>
              <w:rPr>
                <w:sz w:val="18"/>
                <w:szCs w:val="18"/>
              </w:rPr>
            </w:pPr>
          </w:p>
        </w:tc>
        <w:tc>
          <w:tcPr>
            <w:vAlign w:val="center"/>
          </w:tcPr>
          <w:p w14:paraId="295CF8A0">
            <w:pPr>
              <w:rPr>
                <w:sz w:val="18"/>
                <w:szCs w:val="18"/>
              </w:rPr>
            </w:pPr>
            <w:r>
              <w:rPr>
                <w:sz w:val="18"/>
                <w:szCs w:val="18"/>
              </w:rPr>
              <w:t>2026[连接通道]</w:t>
            </w:r>
          </w:p>
        </w:tc>
        <w:tc>
          <w:tcPr>
            <w:vAlign w:val="center"/>
          </w:tcPr>
          <w:p w14:paraId="768CFF1C">
            <w:pPr>
              <w:rPr>
                <w:sz w:val="18"/>
                <w:szCs w:val="18"/>
              </w:rPr>
            </w:pPr>
            <w:r>
              <w:rPr>
                <w:sz w:val="18"/>
                <w:szCs w:val="18"/>
              </w:rPr>
              <w:t>连接通道</w:t>
            </w:r>
          </w:p>
        </w:tc>
        <w:tc>
          <w:tcPr>
            <w:vAlign w:val="center"/>
          </w:tcPr>
          <w:p w14:paraId="5BA6B292">
            <w:pPr>
              <w:rPr>
                <w:sz w:val="18"/>
                <w:szCs w:val="18"/>
              </w:rPr>
            </w:pPr>
            <w:r>
              <w:rPr>
                <w:sz w:val="18"/>
                <w:szCs w:val="18"/>
              </w:rPr>
              <w:t>IV</w:t>
            </w:r>
          </w:p>
        </w:tc>
        <w:tc>
          <w:tcPr>
            <w:vAlign w:val="center"/>
          </w:tcPr>
          <w:p w14:paraId="372DEFDE">
            <w:pPr>
              <w:rPr>
                <w:sz w:val="18"/>
                <w:szCs w:val="18"/>
              </w:rPr>
            </w:pPr>
            <w:r>
              <w:rPr>
                <w:sz w:val="18"/>
                <w:szCs w:val="18"/>
              </w:rPr>
              <w:t>侧面</w:t>
            </w:r>
          </w:p>
        </w:tc>
        <w:tc>
          <w:tcPr>
            <w:vAlign w:val="center"/>
          </w:tcPr>
          <w:p w14:paraId="1126B559">
            <w:pPr>
              <w:rPr>
                <w:sz w:val="18"/>
                <w:szCs w:val="18"/>
              </w:rPr>
            </w:pPr>
            <w:r>
              <w:rPr>
                <w:sz w:val="18"/>
                <w:szCs w:val="18"/>
              </w:rPr>
              <w:t>24.64</w:t>
            </w:r>
          </w:p>
        </w:tc>
        <w:tc>
          <w:tcPr>
            <w:vAlign w:val="center"/>
          </w:tcPr>
          <w:p w14:paraId="6DF2C386">
            <w:pPr>
              <w:rPr>
                <w:sz w:val="18"/>
                <w:szCs w:val="18"/>
              </w:rPr>
            </w:pPr>
            <w:r>
              <w:rPr>
                <w:sz w:val="18"/>
                <w:szCs w:val="18"/>
              </w:rPr>
              <w:t>6.14</w:t>
            </w:r>
          </w:p>
        </w:tc>
        <w:tc>
          <w:tcPr>
            <w:vAlign w:val="center"/>
          </w:tcPr>
          <w:p w14:paraId="001A090E">
            <w:pPr>
              <w:rPr>
                <w:sz w:val="18"/>
                <w:szCs w:val="18"/>
              </w:rPr>
            </w:pPr>
            <w:r>
              <w:rPr>
                <w:sz w:val="18"/>
                <w:szCs w:val="18"/>
              </w:rPr>
              <w:t>2.00</w:t>
            </w:r>
          </w:p>
        </w:tc>
        <w:tc>
          <w:tcPr>
            <w:vAlign w:val="center"/>
          </w:tcPr>
          <w:p w14:paraId="24E749A8">
            <w:pPr>
              <w:rPr>
                <w:sz w:val="18"/>
                <w:szCs w:val="18"/>
              </w:rPr>
            </w:pPr>
            <w:r>
              <w:rPr>
                <w:sz w:val="18"/>
                <w:szCs w:val="18"/>
              </w:rPr>
              <w:t>满足</w:t>
            </w:r>
          </w:p>
        </w:tc>
      </w:tr>
      <w:tr w14:paraId="3637A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E4B6FF">
            <w:pPr>
              <w:rPr>
                <w:sz w:val="18"/>
                <w:szCs w:val="18"/>
              </w:rPr>
            </w:pPr>
          </w:p>
        </w:tc>
        <w:tc>
          <w:tcPr>
            <w:vAlign w:val="center"/>
          </w:tcPr>
          <w:p w14:paraId="30D2AC63">
            <w:pPr>
              <w:rPr>
                <w:sz w:val="18"/>
                <w:szCs w:val="18"/>
              </w:rPr>
            </w:pPr>
            <w:r>
              <w:rPr>
                <w:sz w:val="18"/>
                <w:szCs w:val="18"/>
              </w:rPr>
              <w:t>2027[展览馆]</w:t>
            </w:r>
          </w:p>
        </w:tc>
        <w:tc>
          <w:tcPr>
            <w:vAlign w:val="center"/>
          </w:tcPr>
          <w:p w14:paraId="6D7C5217">
            <w:pPr>
              <w:rPr>
                <w:sz w:val="18"/>
                <w:szCs w:val="18"/>
              </w:rPr>
            </w:pPr>
            <w:r>
              <w:rPr>
                <w:sz w:val="18"/>
                <w:szCs w:val="18"/>
              </w:rPr>
              <w:t>展厅（单层及顶层）</w:t>
            </w:r>
          </w:p>
        </w:tc>
        <w:tc>
          <w:tcPr>
            <w:vAlign w:val="center"/>
          </w:tcPr>
          <w:p w14:paraId="74EFA38B">
            <w:pPr>
              <w:rPr>
                <w:sz w:val="18"/>
                <w:szCs w:val="18"/>
              </w:rPr>
            </w:pPr>
            <w:r>
              <w:rPr>
                <w:sz w:val="18"/>
                <w:szCs w:val="18"/>
              </w:rPr>
              <w:t>III</w:t>
            </w:r>
          </w:p>
        </w:tc>
        <w:tc>
          <w:tcPr>
            <w:vAlign w:val="center"/>
          </w:tcPr>
          <w:p w14:paraId="43CC5A17">
            <w:pPr>
              <w:rPr>
                <w:sz w:val="18"/>
                <w:szCs w:val="18"/>
              </w:rPr>
            </w:pPr>
            <w:r>
              <w:rPr>
                <w:sz w:val="18"/>
                <w:szCs w:val="18"/>
              </w:rPr>
              <w:t>侧面</w:t>
            </w:r>
          </w:p>
        </w:tc>
        <w:tc>
          <w:tcPr>
            <w:vAlign w:val="center"/>
          </w:tcPr>
          <w:p w14:paraId="36015044">
            <w:pPr>
              <w:rPr>
                <w:sz w:val="18"/>
                <w:szCs w:val="18"/>
              </w:rPr>
            </w:pPr>
            <w:r>
              <w:rPr>
                <w:sz w:val="18"/>
                <w:szCs w:val="18"/>
              </w:rPr>
              <w:t>557.08</w:t>
            </w:r>
          </w:p>
        </w:tc>
        <w:tc>
          <w:tcPr>
            <w:vAlign w:val="center"/>
          </w:tcPr>
          <w:p w14:paraId="46C8C6F8">
            <w:pPr>
              <w:rPr>
                <w:sz w:val="18"/>
                <w:szCs w:val="18"/>
              </w:rPr>
            </w:pPr>
            <w:r>
              <w:rPr>
                <w:sz w:val="18"/>
                <w:szCs w:val="18"/>
              </w:rPr>
              <w:t>2.67</w:t>
            </w:r>
          </w:p>
        </w:tc>
        <w:tc>
          <w:tcPr>
            <w:vAlign w:val="center"/>
          </w:tcPr>
          <w:p w14:paraId="4E2CAF11">
            <w:pPr>
              <w:rPr>
                <w:sz w:val="18"/>
                <w:szCs w:val="18"/>
              </w:rPr>
            </w:pPr>
            <w:r>
              <w:rPr>
                <w:sz w:val="18"/>
                <w:szCs w:val="18"/>
              </w:rPr>
              <w:t>3.00</w:t>
            </w:r>
          </w:p>
        </w:tc>
        <w:tc>
          <w:tcPr>
            <w:vAlign w:val="center"/>
          </w:tcPr>
          <w:p w14:paraId="0F41B349">
            <w:pPr>
              <w:rPr>
                <w:sz w:val="18"/>
                <w:szCs w:val="18"/>
              </w:rPr>
            </w:pPr>
            <w:r>
              <w:rPr>
                <w:color w:val="FF00FF"/>
                <w:sz w:val="18"/>
                <w:szCs w:val="18"/>
              </w:rPr>
              <w:t>不满足</w:t>
            </w:r>
          </w:p>
        </w:tc>
      </w:tr>
      <w:tr w14:paraId="7FE93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18C4DB">
            <w:pPr>
              <w:rPr>
                <w:sz w:val="18"/>
                <w:szCs w:val="18"/>
              </w:rPr>
            </w:pPr>
          </w:p>
        </w:tc>
        <w:tc>
          <w:tcPr>
            <w:vAlign w:val="center"/>
          </w:tcPr>
          <w:p w14:paraId="1485C43D">
            <w:pPr>
              <w:rPr>
                <w:sz w:val="18"/>
                <w:szCs w:val="18"/>
              </w:rPr>
            </w:pPr>
            <w:r>
              <w:rPr>
                <w:sz w:val="18"/>
                <w:szCs w:val="18"/>
              </w:rPr>
              <w:t>2029[展览馆]</w:t>
            </w:r>
          </w:p>
        </w:tc>
        <w:tc>
          <w:tcPr>
            <w:vAlign w:val="center"/>
          </w:tcPr>
          <w:p w14:paraId="163AF95E">
            <w:pPr>
              <w:rPr>
                <w:sz w:val="18"/>
                <w:szCs w:val="18"/>
              </w:rPr>
            </w:pPr>
            <w:r>
              <w:rPr>
                <w:sz w:val="18"/>
                <w:szCs w:val="18"/>
              </w:rPr>
              <w:t>展厅（单层及顶层）</w:t>
            </w:r>
          </w:p>
        </w:tc>
        <w:tc>
          <w:tcPr>
            <w:vAlign w:val="center"/>
          </w:tcPr>
          <w:p w14:paraId="3B35E98C">
            <w:pPr>
              <w:rPr>
                <w:sz w:val="18"/>
                <w:szCs w:val="18"/>
              </w:rPr>
            </w:pPr>
            <w:r>
              <w:rPr>
                <w:sz w:val="18"/>
                <w:szCs w:val="18"/>
              </w:rPr>
              <w:t>III</w:t>
            </w:r>
          </w:p>
        </w:tc>
        <w:tc>
          <w:tcPr>
            <w:vAlign w:val="center"/>
          </w:tcPr>
          <w:p w14:paraId="7A1C7B3D">
            <w:pPr>
              <w:rPr>
                <w:sz w:val="18"/>
                <w:szCs w:val="18"/>
              </w:rPr>
            </w:pPr>
            <w:r>
              <w:rPr>
                <w:sz w:val="18"/>
                <w:szCs w:val="18"/>
              </w:rPr>
              <w:t>侧面</w:t>
            </w:r>
          </w:p>
        </w:tc>
        <w:tc>
          <w:tcPr>
            <w:vAlign w:val="center"/>
          </w:tcPr>
          <w:p w14:paraId="209C3EA6">
            <w:pPr>
              <w:rPr>
                <w:sz w:val="18"/>
                <w:szCs w:val="18"/>
              </w:rPr>
            </w:pPr>
            <w:r>
              <w:rPr>
                <w:sz w:val="18"/>
                <w:szCs w:val="18"/>
              </w:rPr>
              <w:t>333.94</w:t>
            </w:r>
          </w:p>
        </w:tc>
        <w:tc>
          <w:tcPr>
            <w:vAlign w:val="center"/>
          </w:tcPr>
          <w:p w14:paraId="115C2340">
            <w:pPr>
              <w:rPr>
                <w:sz w:val="18"/>
                <w:szCs w:val="18"/>
              </w:rPr>
            </w:pPr>
            <w:r>
              <w:rPr>
                <w:sz w:val="18"/>
                <w:szCs w:val="18"/>
              </w:rPr>
              <w:t>3.19</w:t>
            </w:r>
          </w:p>
        </w:tc>
        <w:tc>
          <w:tcPr>
            <w:vAlign w:val="center"/>
          </w:tcPr>
          <w:p w14:paraId="6F498C8A">
            <w:pPr>
              <w:rPr>
                <w:sz w:val="18"/>
                <w:szCs w:val="18"/>
              </w:rPr>
            </w:pPr>
            <w:r>
              <w:rPr>
                <w:sz w:val="18"/>
                <w:szCs w:val="18"/>
              </w:rPr>
              <w:t>3.00</w:t>
            </w:r>
          </w:p>
        </w:tc>
        <w:tc>
          <w:tcPr>
            <w:vAlign w:val="center"/>
          </w:tcPr>
          <w:p w14:paraId="390F5826">
            <w:pPr>
              <w:rPr>
                <w:sz w:val="18"/>
                <w:szCs w:val="18"/>
              </w:rPr>
            </w:pPr>
            <w:r>
              <w:rPr>
                <w:sz w:val="18"/>
                <w:szCs w:val="18"/>
              </w:rPr>
              <w:t>满足</w:t>
            </w:r>
          </w:p>
        </w:tc>
      </w:tr>
      <w:tr w14:paraId="2DC13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B0E808">
            <w:pPr>
              <w:rPr>
                <w:sz w:val="18"/>
                <w:szCs w:val="18"/>
              </w:rPr>
            </w:pPr>
          </w:p>
        </w:tc>
        <w:tc>
          <w:tcPr>
            <w:vAlign w:val="center"/>
          </w:tcPr>
          <w:p w14:paraId="2B18721C">
            <w:pPr>
              <w:rPr>
                <w:sz w:val="18"/>
                <w:szCs w:val="18"/>
              </w:rPr>
            </w:pPr>
            <w:r>
              <w:rPr>
                <w:sz w:val="18"/>
                <w:szCs w:val="18"/>
              </w:rPr>
              <w:t>2044[库房]</w:t>
            </w:r>
          </w:p>
        </w:tc>
        <w:tc>
          <w:tcPr>
            <w:vAlign w:val="center"/>
          </w:tcPr>
          <w:p w14:paraId="68F73AD9">
            <w:pPr>
              <w:rPr>
                <w:sz w:val="18"/>
                <w:szCs w:val="18"/>
              </w:rPr>
            </w:pPr>
            <w:r>
              <w:rPr>
                <w:sz w:val="18"/>
                <w:szCs w:val="18"/>
              </w:rPr>
              <w:t>库房</w:t>
            </w:r>
          </w:p>
        </w:tc>
        <w:tc>
          <w:tcPr>
            <w:vAlign w:val="center"/>
          </w:tcPr>
          <w:p w14:paraId="4F6DF424">
            <w:pPr>
              <w:rPr>
                <w:sz w:val="18"/>
                <w:szCs w:val="18"/>
              </w:rPr>
            </w:pPr>
            <w:r>
              <w:rPr>
                <w:sz w:val="18"/>
                <w:szCs w:val="18"/>
              </w:rPr>
              <w:t>V</w:t>
            </w:r>
          </w:p>
        </w:tc>
        <w:tc>
          <w:tcPr>
            <w:vAlign w:val="center"/>
          </w:tcPr>
          <w:p w14:paraId="5827DCD5">
            <w:pPr>
              <w:rPr>
                <w:sz w:val="18"/>
                <w:szCs w:val="18"/>
              </w:rPr>
            </w:pPr>
            <w:r>
              <w:rPr>
                <w:sz w:val="18"/>
                <w:szCs w:val="18"/>
              </w:rPr>
              <w:t>侧面</w:t>
            </w:r>
          </w:p>
        </w:tc>
        <w:tc>
          <w:tcPr>
            <w:vAlign w:val="center"/>
          </w:tcPr>
          <w:p w14:paraId="57322B92">
            <w:pPr>
              <w:rPr>
                <w:sz w:val="18"/>
                <w:szCs w:val="18"/>
              </w:rPr>
            </w:pPr>
            <w:r>
              <w:rPr>
                <w:sz w:val="18"/>
                <w:szCs w:val="18"/>
              </w:rPr>
              <w:t>21.70</w:t>
            </w:r>
          </w:p>
        </w:tc>
        <w:tc>
          <w:tcPr>
            <w:vAlign w:val="center"/>
          </w:tcPr>
          <w:p w14:paraId="267E5730">
            <w:pPr>
              <w:rPr>
                <w:sz w:val="18"/>
                <w:szCs w:val="18"/>
              </w:rPr>
            </w:pPr>
            <w:r>
              <w:rPr>
                <w:sz w:val="18"/>
                <w:szCs w:val="18"/>
              </w:rPr>
              <w:t>4.66</w:t>
            </w:r>
          </w:p>
        </w:tc>
        <w:tc>
          <w:tcPr>
            <w:vAlign w:val="center"/>
          </w:tcPr>
          <w:p w14:paraId="60569EF0">
            <w:pPr>
              <w:rPr>
                <w:sz w:val="18"/>
                <w:szCs w:val="18"/>
              </w:rPr>
            </w:pPr>
            <w:r>
              <w:rPr>
                <w:sz w:val="18"/>
                <w:szCs w:val="18"/>
              </w:rPr>
              <w:t>1.00</w:t>
            </w:r>
          </w:p>
        </w:tc>
        <w:tc>
          <w:tcPr>
            <w:vAlign w:val="center"/>
          </w:tcPr>
          <w:p w14:paraId="7C154851">
            <w:pPr>
              <w:rPr>
                <w:sz w:val="18"/>
                <w:szCs w:val="18"/>
              </w:rPr>
            </w:pPr>
            <w:r>
              <w:rPr>
                <w:sz w:val="18"/>
                <w:szCs w:val="18"/>
              </w:rPr>
              <w:t>满足</w:t>
            </w:r>
          </w:p>
        </w:tc>
      </w:tr>
      <w:tr w14:paraId="65528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348D70">
            <w:pPr>
              <w:rPr>
                <w:sz w:val="18"/>
                <w:szCs w:val="18"/>
              </w:rPr>
            </w:pPr>
          </w:p>
        </w:tc>
        <w:tc>
          <w:tcPr>
            <w:vAlign w:val="center"/>
          </w:tcPr>
          <w:p w14:paraId="5BAF4C70">
            <w:pPr>
              <w:rPr>
                <w:sz w:val="18"/>
                <w:szCs w:val="18"/>
              </w:rPr>
            </w:pPr>
            <w:r>
              <w:rPr>
                <w:sz w:val="18"/>
                <w:szCs w:val="18"/>
              </w:rPr>
              <w:t>2047[办公室]</w:t>
            </w:r>
          </w:p>
        </w:tc>
        <w:tc>
          <w:tcPr>
            <w:vAlign w:val="center"/>
          </w:tcPr>
          <w:p w14:paraId="69E846A7">
            <w:pPr>
              <w:rPr>
                <w:sz w:val="18"/>
                <w:szCs w:val="18"/>
              </w:rPr>
            </w:pPr>
            <w:r>
              <w:rPr>
                <w:sz w:val="18"/>
                <w:szCs w:val="18"/>
              </w:rPr>
              <w:t>办公室</w:t>
            </w:r>
          </w:p>
        </w:tc>
        <w:tc>
          <w:tcPr>
            <w:vAlign w:val="center"/>
          </w:tcPr>
          <w:p w14:paraId="05E211AE">
            <w:pPr>
              <w:rPr>
                <w:sz w:val="18"/>
                <w:szCs w:val="18"/>
              </w:rPr>
            </w:pPr>
            <w:r>
              <w:rPr>
                <w:sz w:val="18"/>
                <w:szCs w:val="18"/>
              </w:rPr>
              <w:t>III</w:t>
            </w:r>
          </w:p>
        </w:tc>
        <w:tc>
          <w:tcPr>
            <w:vAlign w:val="center"/>
          </w:tcPr>
          <w:p w14:paraId="4FDD80D9">
            <w:pPr>
              <w:rPr>
                <w:sz w:val="18"/>
                <w:szCs w:val="18"/>
              </w:rPr>
            </w:pPr>
            <w:r>
              <w:rPr>
                <w:sz w:val="18"/>
                <w:szCs w:val="18"/>
              </w:rPr>
              <w:t>侧面</w:t>
            </w:r>
          </w:p>
        </w:tc>
        <w:tc>
          <w:tcPr>
            <w:vAlign w:val="center"/>
          </w:tcPr>
          <w:p w14:paraId="5CEAE64B">
            <w:pPr>
              <w:rPr>
                <w:sz w:val="18"/>
                <w:szCs w:val="18"/>
              </w:rPr>
            </w:pPr>
            <w:r>
              <w:rPr>
                <w:sz w:val="18"/>
                <w:szCs w:val="18"/>
              </w:rPr>
              <w:t>16.82</w:t>
            </w:r>
          </w:p>
        </w:tc>
        <w:tc>
          <w:tcPr>
            <w:vAlign w:val="center"/>
          </w:tcPr>
          <w:p w14:paraId="3AB8AFDD">
            <w:pPr>
              <w:rPr>
                <w:sz w:val="18"/>
                <w:szCs w:val="18"/>
              </w:rPr>
            </w:pPr>
            <w:r>
              <w:rPr>
                <w:sz w:val="18"/>
                <w:szCs w:val="18"/>
              </w:rPr>
              <w:t>4.91</w:t>
            </w:r>
          </w:p>
        </w:tc>
        <w:tc>
          <w:tcPr>
            <w:vAlign w:val="center"/>
          </w:tcPr>
          <w:p w14:paraId="1CCF5BD7">
            <w:pPr>
              <w:rPr>
                <w:sz w:val="18"/>
                <w:szCs w:val="18"/>
              </w:rPr>
            </w:pPr>
            <w:r>
              <w:rPr>
                <w:sz w:val="18"/>
                <w:szCs w:val="18"/>
              </w:rPr>
              <w:t>3.00</w:t>
            </w:r>
          </w:p>
        </w:tc>
        <w:tc>
          <w:tcPr>
            <w:vAlign w:val="center"/>
          </w:tcPr>
          <w:p w14:paraId="761D01CA">
            <w:pPr>
              <w:rPr>
                <w:sz w:val="18"/>
                <w:szCs w:val="18"/>
              </w:rPr>
            </w:pPr>
            <w:r>
              <w:rPr>
                <w:sz w:val="18"/>
                <w:szCs w:val="18"/>
              </w:rPr>
              <w:t>满足</w:t>
            </w:r>
          </w:p>
        </w:tc>
      </w:tr>
      <w:tr w14:paraId="6D254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DFA2109">
            <w:pPr>
              <w:rPr>
                <w:sz w:val="18"/>
                <w:szCs w:val="18"/>
              </w:rPr>
            </w:pPr>
            <w:r>
              <w:rPr>
                <w:sz w:val="18"/>
                <w:szCs w:val="18"/>
              </w:rPr>
              <w:t>3</w:t>
            </w:r>
          </w:p>
        </w:tc>
        <w:tc>
          <w:tcPr>
            <w:vAlign w:val="center"/>
          </w:tcPr>
          <w:p w14:paraId="5B014043">
            <w:pPr>
              <w:rPr>
                <w:sz w:val="18"/>
                <w:szCs w:val="18"/>
              </w:rPr>
            </w:pPr>
            <w:r>
              <w:rPr>
                <w:sz w:val="18"/>
                <w:szCs w:val="18"/>
              </w:rPr>
              <w:t>3007[办公室]</w:t>
            </w:r>
          </w:p>
        </w:tc>
        <w:tc>
          <w:tcPr>
            <w:vAlign w:val="center"/>
          </w:tcPr>
          <w:p w14:paraId="6F80AF76">
            <w:pPr>
              <w:rPr>
                <w:sz w:val="18"/>
                <w:szCs w:val="18"/>
              </w:rPr>
            </w:pPr>
            <w:r>
              <w:rPr>
                <w:sz w:val="18"/>
                <w:szCs w:val="18"/>
              </w:rPr>
              <w:t>办公室</w:t>
            </w:r>
          </w:p>
        </w:tc>
        <w:tc>
          <w:tcPr>
            <w:vAlign w:val="center"/>
          </w:tcPr>
          <w:p w14:paraId="5C544BD0">
            <w:pPr>
              <w:rPr>
                <w:sz w:val="18"/>
                <w:szCs w:val="18"/>
              </w:rPr>
            </w:pPr>
            <w:r>
              <w:rPr>
                <w:sz w:val="18"/>
                <w:szCs w:val="18"/>
              </w:rPr>
              <w:t>III</w:t>
            </w:r>
          </w:p>
        </w:tc>
        <w:tc>
          <w:tcPr>
            <w:vAlign w:val="center"/>
          </w:tcPr>
          <w:p w14:paraId="7562CCA1">
            <w:pPr>
              <w:rPr>
                <w:sz w:val="18"/>
                <w:szCs w:val="18"/>
              </w:rPr>
            </w:pPr>
            <w:r>
              <w:rPr>
                <w:sz w:val="18"/>
                <w:szCs w:val="18"/>
              </w:rPr>
              <w:t>侧面</w:t>
            </w:r>
          </w:p>
        </w:tc>
        <w:tc>
          <w:tcPr>
            <w:vAlign w:val="center"/>
          </w:tcPr>
          <w:p w14:paraId="53470D9A">
            <w:pPr>
              <w:rPr>
                <w:sz w:val="18"/>
                <w:szCs w:val="18"/>
              </w:rPr>
            </w:pPr>
            <w:r>
              <w:rPr>
                <w:sz w:val="18"/>
                <w:szCs w:val="18"/>
              </w:rPr>
              <w:t>24.94</w:t>
            </w:r>
          </w:p>
        </w:tc>
        <w:tc>
          <w:tcPr>
            <w:vAlign w:val="center"/>
          </w:tcPr>
          <w:p w14:paraId="4A23E645">
            <w:pPr>
              <w:rPr>
                <w:sz w:val="18"/>
                <w:szCs w:val="18"/>
              </w:rPr>
            </w:pPr>
            <w:r>
              <w:rPr>
                <w:sz w:val="18"/>
                <w:szCs w:val="18"/>
              </w:rPr>
              <w:t>3.58</w:t>
            </w:r>
          </w:p>
        </w:tc>
        <w:tc>
          <w:tcPr>
            <w:vAlign w:val="center"/>
          </w:tcPr>
          <w:p w14:paraId="3548E3A2">
            <w:pPr>
              <w:rPr>
                <w:sz w:val="18"/>
                <w:szCs w:val="18"/>
              </w:rPr>
            </w:pPr>
            <w:r>
              <w:rPr>
                <w:sz w:val="18"/>
                <w:szCs w:val="18"/>
              </w:rPr>
              <w:t>3.00</w:t>
            </w:r>
          </w:p>
        </w:tc>
        <w:tc>
          <w:tcPr>
            <w:vAlign w:val="center"/>
          </w:tcPr>
          <w:p w14:paraId="6D84432E">
            <w:pPr>
              <w:rPr>
                <w:sz w:val="18"/>
                <w:szCs w:val="18"/>
              </w:rPr>
            </w:pPr>
            <w:r>
              <w:rPr>
                <w:sz w:val="18"/>
                <w:szCs w:val="18"/>
              </w:rPr>
              <w:t>满足</w:t>
            </w:r>
          </w:p>
        </w:tc>
      </w:tr>
      <w:tr w14:paraId="2B25E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842AC9">
            <w:pPr>
              <w:rPr>
                <w:sz w:val="18"/>
                <w:szCs w:val="18"/>
              </w:rPr>
            </w:pPr>
          </w:p>
        </w:tc>
        <w:tc>
          <w:tcPr>
            <w:vAlign w:val="center"/>
          </w:tcPr>
          <w:p w14:paraId="09DAC1C4">
            <w:pPr>
              <w:rPr>
                <w:sz w:val="18"/>
                <w:szCs w:val="18"/>
              </w:rPr>
            </w:pPr>
            <w:r>
              <w:rPr>
                <w:sz w:val="18"/>
                <w:szCs w:val="18"/>
              </w:rPr>
              <w:t>3008[办公室]</w:t>
            </w:r>
          </w:p>
        </w:tc>
        <w:tc>
          <w:tcPr>
            <w:vAlign w:val="center"/>
          </w:tcPr>
          <w:p w14:paraId="38253137">
            <w:pPr>
              <w:rPr>
                <w:sz w:val="18"/>
                <w:szCs w:val="18"/>
              </w:rPr>
            </w:pPr>
            <w:r>
              <w:rPr>
                <w:sz w:val="18"/>
                <w:szCs w:val="18"/>
              </w:rPr>
              <w:t>办公室</w:t>
            </w:r>
          </w:p>
        </w:tc>
        <w:tc>
          <w:tcPr>
            <w:vAlign w:val="center"/>
          </w:tcPr>
          <w:p w14:paraId="57CBA6CC">
            <w:pPr>
              <w:rPr>
                <w:sz w:val="18"/>
                <w:szCs w:val="18"/>
              </w:rPr>
            </w:pPr>
            <w:r>
              <w:rPr>
                <w:sz w:val="18"/>
                <w:szCs w:val="18"/>
              </w:rPr>
              <w:t>III</w:t>
            </w:r>
          </w:p>
        </w:tc>
        <w:tc>
          <w:tcPr>
            <w:vAlign w:val="center"/>
          </w:tcPr>
          <w:p w14:paraId="0B6E51DE">
            <w:pPr>
              <w:rPr>
                <w:sz w:val="18"/>
                <w:szCs w:val="18"/>
              </w:rPr>
            </w:pPr>
            <w:r>
              <w:rPr>
                <w:sz w:val="18"/>
                <w:szCs w:val="18"/>
              </w:rPr>
              <w:t>侧面</w:t>
            </w:r>
          </w:p>
        </w:tc>
        <w:tc>
          <w:tcPr>
            <w:vAlign w:val="center"/>
          </w:tcPr>
          <w:p w14:paraId="12D0AE44">
            <w:pPr>
              <w:rPr>
                <w:sz w:val="18"/>
                <w:szCs w:val="18"/>
              </w:rPr>
            </w:pPr>
            <w:r>
              <w:rPr>
                <w:sz w:val="18"/>
                <w:szCs w:val="18"/>
              </w:rPr>
              <w:t>24.64</w:t>
            </w:r>
          </w:p>
        </w:tc>
        <w:tc>
          <w:tcPr>
            <w:vAlign w:val="center"/>
          </w:tcPr>
          <w:p w14:paraId="0C834CDB">
            <w:pPr>
              <w:rPr>
                <w:sz w:val="18"/>
                <w:szCs w:val="18"/>
              </w:rPr>
            </w:pPr>
            <w:r>
              <w:rPr>
                <w:sz w:val="18"/>
                <w:szCs w:val="18"/>
              </w:rPr>
              <w:t>7.21</w:t>
            </w:r>
          </w:p>
        </w:tc>
        <w:tc>
          <w:tcPr>
            <w:vAlign w:val="center"/>
          </w:tcPr>
          <w:p w14:paraId="65910089">
            <w:pPr>
              <w:rPr>
                <w:sz w:val="18"/>
                <w:szCs w:val="18"/>
              </w:rPr>
            </w:pPr>
            <w:r>
              <w:rPr>
                <w:sz w:val="18"/>
                <w:szCs w:val="18"/>
              </w:rPr>
              <w:t>3.00</w:t>
            </w:r>
          </w:p>
        </w:tc>
        <w:tc>
          <w:tcPr>
            <w:vAlign w:val="center"/>
          </w:tcPr>
          <w:p w14:paraId="37195A55">
            <w:pPr>
              <w:rPr>
                <w:sz w:val="18"/>
                <w:szCs w:val="18"/>
              </w:rPr>
            </w:pPr>
            <w:r>
              <w:rPr>
                <w:color w:val="0000FF"/>
                <w:sz w:val="18"/>
                <w:szCs w:val="18"/>
              </w:rPr>
              <w:t>过亮不宜</w:t>
            </w:r>
          </w:p>
        </w:tc>
      </w:tr>
      <w:tr w14:paraId="5CC82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618ADF">
            <w:pPr>
              <w:rPr>
                <w:sz w:val="18"/>
                <w:szCs w:val="18"/>
              </w:rPr>
            </w:pPr>
          </w:p>
        </w:tc>
        <w:tc>
          <w:tcPr>
            <w:vAlign w:val="center"/>
          </w:tcPr>
          <w:p w14:paraId="186D6AD6">
            <w:pPr>
              <w:rPr>
                <w:sz w:val="18"/>
                <w:szCs w:val="18"/>
              </w:rPr>
            </w:pPr>
            <w:r>
              <w:rPr>
                <w:sz w:val="18"/>
                <w:szCs w:val="18"/>
              </w:rPr>
              <w:t>3010[办公室]</w:t>
            </w:r>
          </w:p>
        </w:tc>
        <w:tc>
          <w:tcPr>
            <w:vAlign w:val="center"/>
          </w:tcPr>
          <w:p w14:paraId="6775A6E5">
            <w:pPr>
              <w:rPr>
                <w:sz w:val="18"/>
                <w:szCs w:val="18"/>
              </w:rPr>
            </w:pPr>
            <w:r>
              <w:rPr>
                <w:sz w:val="18"/>
                <w:szCs w:val="18"/>
              </w:rPr>
              <w:t>办公室</w:t>
            </w:r>
          </w:p>
        </w:tc>
        <w:tc>
          <w:tcPr>
            <w:vAlign w:val="center"/>
          </w:tcPr>
          <w:p w14:paraId="5B94F03F">
            <w:pPr>
              <w:rPr>
                <w:sz w:val="18"/>
                <w:szCs w:val="18"/>
              </w:rPr>
            </w:pPr>
            <w:r>
              <w:rPr>
                <w:sz w:val="18"/>
                <w:szCs w:val="18"/>
              </w:rPr>
              <w:t>III</w:t>
            </w:r>
          </w:p>
        </w:tc>
        <w:tc>
          <w:tcPr>
            <w:vAlign w:val="center"/>
          </w:tcPr>
          <w:p w14:paraId="0959F59D">
            <w:pPr>
              <w:rPr>
                <w:sz w:val="18"/>
                <w:szCs w:val="18"/>
              </w:rPr>
            </w:pPr>
            <w:r>
              <w:rPr>
                <w:sz w:val="18"/>
                <w:szCs w:val="18"/>
              </w:rPr>
              <w:t>侧面</w:t>
            </w:r>
          </w:p>
        </w:tc>
        <w:tc>
          <w:tcPr>
            <w:vAlign w:val="center"/>
          </w:tcPr>
          <w:p w14:paraId="695FC196">
            <w:pPr>
              <w:rPr>
                <w:sz w:val="18"/>
                <w:szCs w:val="18"/>
              </w:rPr>
            </w:pPr>
            <w:r>
              <w:rPr>
                <w:sz w:val="18"/>
                <w:szCs w:val="18"/>
              </w:rPr>
              <w:t>24.94</w:t>
            </w:r>
          </w:p>
        </w:tc>
        <w:tc>
          <w:tcPr>
            <w:vAlign w:val="center"/>
          </w:tcPr>
          <w:p w14:paraId="4934F236">
            <w:pPr>
              <w:rPr>
                <w:sz w:val="18"/>
                <w:szCs w:val="18"/>
              </w:rPr>
            </w:pPr>
            <w:r>
              <w:rPr>
                <w:sz w:val="18"/>
                <w:szCs w:val="18"/>
              </w:rPr>
              <w:t>3.61</w:t>
            </w:r>
          </w:p>
        </w:tc>
        <w:tc>
          <w:tcPr>
            <w:vAlign w:val="center"/>
          </w:tcPr>
          <w:p w14:paraId="1A72D530">
            <w:pPr>
              <w:rPr>
                <w:sz w:val="18"/>
                <w:szCs w:val="18"/>
              </w:rPr>
            </w:pPr>
            <w:r>
              <w:rPr>
                <w:sz w:val="18"/>
                <w:szCs w:val="18"/>
              </w:rPr>
              <w:t>3.00</w:t>
            </w:r>
          </w:p>
        </w:tc>
        <w:tc>
          <w:tcPr>
            <w:vAlign w:val="center"/>
          </w:tcPr>
          <w:p w14:paraId="7D78F001">
            <w:pPr>
              <w:rPr>
                <w:sz w:val="18"/>
                <w:szCs w:val="18"/>
              </w:rPr>
            </w:pPr>
            <w:r>
              <w:rPr>
                <w:sz w:val="18"/>
                <w:szCs w:val="18"/>
              </w:rPr>
              <w:t>满足</w:t>
            </w:r>
          </w:p>
        </w:tc>
      </w:tr>
      <w:tr w14:paraId="1730F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596D2B">
            <w:pPr>
              <w:rPr>
                <w:sz w:val="18"/>
                <w:szCs w:val="18"/>
              </w:rPr>
            </w:pPr>
          </w:p>
        </w:tc>
        <w:tc>
          <w:tcPr>
            <w:vAlign w:val="center"/>
          </w:tcPr>
          <w:p w14:paraId="12D716C4">
            <w:pPr>
              <w:rPr>
                <w:sz w:val="18"/>
                <w:szCs w:val="18"/>
              </w:rPr>
            </w:pPr>
            <w:r>
              <w:rPr>
                <w:sz w:val="18"/>
                <w:szCs w:val="18"/>
              </w:rPr>
              <w:t>3030[会议室]</w:t>
            </w:r>
          </w:p>
        </w:tc>
        <w:tc>
          <w:tcPr>
            <w:vAlign w:val="center"/>
          </w:tcPr>
          <w:p w14:paraId="7148F665">
            <w:pPr>
              <w:rPr>
                <w:sz w:val="18"/>
                <w:szCs w:val="18"/>
              </w:rPr>
            </w:pPr>
            <w:r>
              <w:rPr>
                <w:sz w:val="18"/>
                <w:szCs w:val="18"/>
              </w:rPr>
              <w:t>会议室</w:t>
            </w:r>
          </w:p>
        </w:tc>
        <w:tc>
          <w:tcPr>
            <w:vAlign w:val="center"/>
          </w:tcPr>
          <w:p w14:paraId="37897D4C">
            <w:pPr>
              <w:rPr>
                <w:sz w:val="18"/>
                <w:szCs w:val="18"/>
              </w:rPr>
            </w:pPr>
            <w:r>
              <w:rPr>
                <w:sz w:val="18"/>
                <w:szCs w:val="18"/>
              </w:rPr>
              <w:t>III</w:t>
            </w:r>
          </w:p>
        </w:tc>
        <w:tc>
          <w:tcPr>
            <w:vAlign w:val="center"/>
          </w:tcPr>
          <w:p w14:paraId="04FA1799">
            <w:pPr>
              <w:rPr>
                <w:sz w:val="18"/>
                <w:szCs w:val="18"/>
              </w:rPr>
            </w:pPr>
            <w:r>
              <w:rPr>
                <w:sz w:val="18"/>
                <w:szCs w:val="18"/>
              </w:rPr>
              <w:t>侧面</w:t>
            </w:r>
          </w:p>
        </w:tc>
        <w:tc>
          <w:tcPr>
            <w:vAlign w:val="center"/>
          </w:tcPr>
          <w:p w14:paraId="5E14B9E1">
            <w:pPr>
              <w:rPr>
                <w:sz w:val="18"/>
                <w:szCs w:val="18"/>
              </w:rPr>
            </w:pPr>
            <w:r>
              <w:rPr>
                <w:sz w:val="18"/>
                <w:szCs w:val="18"/>
              </w:rPr>
              <w:t>103.84</w:t>
            </w:r>
          </w:p>
        </w:tc>
        <w:tc>
          <w:tcPr>
            <w:vAlign w:val="center"/>
          </w:tcPr>
          <w:p w14:paraId="21652720">
            <w:pPr>
              <w:rPr>
                <w:sz w:val="18"/>
                <w:szCs w:val="18"/>
              </w:rPr>
            </w:pPr>
            <w:r>
              <w:rPr>
                <w:sz w:val="18"/>
                <w:szCs w:val="18"/>
              </w:rPr>
              <w:t>5.94</w:t>
            </w:r>
          </w:p>
        </w:tc>
        <w:tc>
          <w:tcPr>
            <w:vAlign w:val="center"/>
          </w:tcPr>
          <w:p w14:paraId="33892935">
            <w:pPr>
              <w:rPr>
                <w:sz w:val="18"/>
                <w:szCs w:val="18"/>
              </w:rPr>
            </w:pPr>
            <w:r>
              <w:rPr>
                <w:sz w:val="18"/>
                <w:szCs w:val="18"/>
              </w:rPr>
              <w:t>3.00</w:t>
            </w:r>
          </w:p>
        </w:tc>
        <w:tc>
          <w:tcPr>
            <w:vAlign w:val="center"/>
          </w:tcPr>
          <w:p w14:paraId="3052B476">
            <w:pPr>
              <w:rPr>
                <w:sz w:val="18"/>
                <w:szCs w:val="18"/>
              </w:rPr>
            </w:pPr>
            <w:r>
              <w:rPr>
                <w:sz w:val="18"/>
                <w:szCs w:val="18"/>
              </w:rPr>
              <w:t>满足</w:t>
            </w:r>
          </w:p>
        </w:tc>
      </w:tr>
      <w:tr w14:paraId="70D69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54BDF8">
            <w:pPr>
              <w:rPr>
                <w:sz w:val="18"/>
                <w:szCs w:val="18"/>
              </w:rPr>
            </w:pPr>
          </w:p>
        </w:tc>
        <w:tc>
          <w:tcPr>
            <w:vAlign w:val="center"/>
          </w:tcPr>
          <w:p w14:paraId="491B8D0B">
            <w:pPr>
              <w:rPr>
                <w:sz w:val="18"/>
                <w:szCs w:val="18"/>
              </w:rPr>
            </w:pPr>
            <w:r>
              <w:rPr>
                <w:sz w:val="18"/>
                <w:szCs w:val="18"/>
              </w:rPr>
              <w:t>3034[办公室]</w:t>
            </w:r>
          </w:p>
        </w:tc>
        <w:tc>
          <w:tcPr>
            <w:vAlign w:val="center"/>
          </w:tcPr>
          <w:p w14:paraId="79B00FF8">
            <w:pPr>
              <w:rPr>
                <w:sz w:val="18"/>
                <w:szCs w:val="18"/>
              </w:rPr>
            </w:pPr>
            <w:r>
              <w:rPr>
                <w:sz w:val="18"/>
                <w:szCs w:val="18"/>
              </w:rPr>
              <w:t>办公室</w:t>
            </w:r>
          </w:p>
        </w:tc>
        <w:tc>
          <w:tcPr>
            <w:vAlign w:val="center"/>
          </w:tcPr>
          <w:p w14:paraId="06E61D00">
            <w:pPr>
              <w:rPr>
                <w:sz w:val="18"/>
                <w:szCs w:val="18"/>
              </w:rPr>
            </w:pPr>
            <w:r>
              <w:rPr>
                <w:sz w:val="18"/>
                <w:szCs w:val="18"/>
              </w:rPr>
              <w:t>III</w:t>
            </w:r>
          </w:p>
        </w:tc>
        <w:tc>
          <w:tcPr>
            <w:vAlign w:val="center"/>
          </w:tcPr>
          <w:p w14:paraId="39201911">
            <w:pPr>
              <w:rPr>
                <w:sz w:val="18"/>
                <w:szCs w:val="18"/>
              </w:rPr>
            </w:pPr>
            <w:r>
              <w:rPr>
                <w:sz w:val="18"/>
                <w:szCs w:val="18"/>
              </w:rPr>
              <w:t>侧面</w:t>
            </w:r>
          </w:p>
        </w:tc>
        <w:tc>
          <w:tcPr>
            <w:vAlign w:val="center"/>
          </w:tcPr>
          <w:p w14:paraId="58D64906">
            <w:pPr>
              <w:rPr>
                <w:sz w:val="18"/>
                <w:szCs w:val="18"/>
              </w:rPr>
            </w:pPr>
            <w:r>
              <w:rPr>
                <w:sz w:val="18"/>
                <w:szCs w:val="18"/>
              </w:rPr>
              <w:t>27.84</w:t>
            </w:r>
          </w:p>
        </w:tc>
        <w:tc>
          <w:tcPr>
            <w:vAlign w:val="center"/>
          </w:tcPr>
          <w:p w14:paraId="3F3FC286">
            <w:pPr>
              <w:rPr>
                <w:sz w:val="18"/>
                <w:szCs w:val="18"/>
              </w:rPr>
            </w:pPr>
            <w:r>
              <w:rPr>
                <w:sz w:val="18"/>
                <w:szCs w:val="18"/>
              </w:rPr>
              <w:t>3.35</w:t>
            </w:r>
          </w:p>
        </w:tc>
        <w:tc>
          <w:tcPr>
            <w:vAlign w:val="center"/>
          </w:tcPr>
          <w:p w14:paraId="393188CB">
            <w:pPr>
              <w:rPr>
                <w:sz w:val="18"/>
                <w:szCs w:val="18"/>
              </w:rPr>
            </w:pPr>
            <w:r>
              <w:rPr>
                <w:sz w:val="18"/>
                <w:szCs w:val="18"/>
              </w:rPr>
              <w:t>3.00</w:t>
            </w:r>
          </w:p>
        </w:tc>
        <w:tc>
          <w:tcPr>
            <w:vAlign w:val="center"/>
          </w:tcPr>
          <w:p w14:paraId="039BE0A4">
            <w:pPr>
              <w:rPr>
                <w:sz w:val="18"/>
                <w:szCs w:val="18"/>
              </w:rPr>
            </w:pPr>
            <w:r>
              <w:rPr>
                <w:sz w:val="18"/>
                <w:szCs w:val="18"/>
              </w:rPr>
              <w:t>满足</w:t>
            </w:r>
          </w:p>
        </w:tc>
      </w:tr>
      <w:tr w14:paraId="00287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340DDD">
            <w:pPr>
              <w:rPr>
                <w:sz w:val="18"/>
                <w:szCs w:val="18"/>
              </w:rPr>
            </w:pPr>
          </w:p>
        </w:tc>
        <w:tc>
          <w:tcPr>
            <w:vAlign w:val="center"/>
          </w:tcPr>
          <w:p w14:paraId="41543A31">
            <w:pPr>
              <w:rPr>
                <w:sz w:val="18"/>
                <w:szCs w:val="18"/>
              </w:rPr>
            </w:pPr>
            <w:r>
              <w:rPr>
                <w:sz w:val="18"/>
                <w:szCs w:val="18"/>
              </w:rPr>
              <w:t>3036[办公室]</w:t>
            </w:r>
          </w:p>
        </w:tc>
        <w:tc>
          <w:tcPr>
            <w:vAlign w:val="center"/>
          </w:tcPr>
          <w:p w14:paraId="1FEDB467">
            <w:pPr>
              <w:rPr>
                <w:sz w:val="18"/>
                <w:szCs w:val="18"/>
              </w:rPr>
            </w:pPr>
            <w:r>
              <w:rPr>
                <w:sz w:val="18"/>
                <w:szCs w:val="18"/>
              </w:rPr>
              <w:t>办公室</w:t>
            </w:r>
          </w:p>
        </w:tc>
        <w:tc>
          <w:tcPr>
            <w:vAlign w:val="center"/>
          </w:tcPr>
          <w:p w14:paraId="3F7E8B6F">
            <w:pPr>
              <w:rPr>
                <w:sz w:val="18"/>
                <w:szCs w:val="18"/>
              </w:rPr>
            </w:pPr>
            <w:r>
              <w:rPr>
                <w:sz w:val="18"/>
                <w:szCs w:val="18"/>
              </w:rPr>
              <w:t>III</w:t>
            </w:r>
          </w:p>
        </w:tc>
        <w:tc>
          <w:tcPr>
            <w:vAlign w:val="center"/>
          </w:tcPr>
          <w:p w14:paraId="75401151">
            <w:pPr>
              <w:rPr>
                <w:sz w:val="18"/>
                <w:szCs w:val="18"/>
              </w:rPr>
            </w:pPr>
            <w:r>
              <w:rPr>
                <w:sz w:val="18"/>
                <w:szCs w:val="18"/>
              </w:rPr>
              <w:t>侧面</w:t>
            </w:r>
          </w:p>
        </w:tc>
        <w:tc>
          <w:tcPr>
            <w:vAlign w:val="center"/>
          </w:tcPr>
          <w:p w14:paraId="081273B7">
            <w:pPr>
              <w:rPr>
                <w:sz w:val="18"/>
                <w:szCs w:val="18"/>
              </w:rPr>
            </w:pPr>
            <w:r>
              <w:rPr>
                <w:sz w:val="18"/>
                <w:szCs w:val="18"/>
              </w:rPr>
              <w:t>33.64</w:t>
            </w:r>
          </w:p>
        </w:tc>
        <w:tc>
          <w:tcPr>
            <w:vAlign w:val="center"/>
          </w:tcPr>
          <w:p w14:paraId="00B544D6">
            <w:pPr>
              <w:rPr>
                <w:sz w:val="18"/>
                <w:szCs w:val="18"/>
              </w:rPr>
            </w:pPr>
            <w:r>
              <w:rPr>
                <w:sz w:val="18"/>
                <w:szCs w:val="18"/>
              </w:rPr>
              <w:t>3.32</w:t>
            </w:r>
          </w:p>
        </w:tc>
        <w:tc>
          <w:tcPr>
            <w:vAlign w:val="center"/>
          </w:tcPr>
          <w:p w14:paraId="2B729349">
            <w:pPr>
              <w:rPr>
                <w:sz w:val="18"/>
                <w:szCs w:val="18"/>
              </w:rPr>
            </w:pPr>
            <w:r>
              <w:rPr>
                <w:sz w:val="18"/>
                <w:szCs w:val="18"/>
              </w:rPr>
              <w:t>3.00</w:t>
            </w:r>
          </w:p>
        </w:tc>
        <w:tc>
          <w:tcPr>
            <w:vAlign w:val="center"/>
          </w:tcPr>
          <w:p w14:paraId="3E5D7F97">
            <w:pPr>
              <w:rPr>
                <w:sz w:val="18"/>
                <w:szCs w:val="18"/>
              </w:rPr>
            </w:pPr>
            <w:r>
              <w:rPr>
                <w:sz w:val="18"/>
                <w:szCs w:val="18"/>
              </w:rPr>
              <w:t>满足</w:t>
            </w:r>
          </w:p>
        </w:tc>
      </w:tr>
      <w:tr w14:paraId="59607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AFBADB">
            <w:pPr>
              <w:rPr>
                <w:sz w:val="18"/>
                <w:szCs w:val="18"/>
              </w:rPr>
            </w:pPr>
          </w:p>
        </w:tc>
        <w:tc>
          <w:tcPr>
            <w:vAlign w:val="center"/>
          </w:tcPr>
          <w:p w14:paraId="27BF4375">
            <w:pPr>
              <w:rPr>
                <w:sz w:val="18"/>
                <w:szCs w:val="18"/>
              </w:rPr>
            </w:pPr>
            <w:r>
              <w:rPr>
                <w:sz w:val="18"/>
                <w:szCs w:val="18"/>
              </w:rPr>
              <w:t>3037[办公室]</w:t>
            </w:r>
          </w:p>
        </w:tc>
        <w:tc>
          <w:tcPr>
            <w:vAlign w:val="center"/>
          </w:tcPr>
          <w:p w14:paraId="66AC04D7">
            <w:pPr>
              <w:rPr>
                <w:sz w:val="18"/>
                <w:szCs w:val="18"/>
              </w:rPr>
            </w:pPr>
            <w:r>
              <w:rPr>
                <w:sz w:val="18"/>
                <w:szCs w:val="18"/>
              </w:rPr>
              <w:t>办公室</w:t>
            </w:r>
          </w:p>
        </w:tc>
        <w:tc>
          <w:tcPr>
            <w:vAlign w:val="center"/>
          </w:tcPr>
          <w:p w14:paraId="5F3098C8">
            <w:pPr>
              <w:rPr>
                <w:sz w:val="18"/>
                <w:szCs w:val="18"/>
              </w:rPr>
            </w:pPr>
            <w:r>
              <w:rPr>
                <w:sz w:val="18"/>
                <w:szCs w:val="18"/>
              </w:rPr>
              <w:t>III</w:t>
            </w:r>
          </w:p>
        </w:tc>
        <w:tc>
          <w:tcPr>
            <w:vAlign w:val="center"/>
          </w:tcPr>
          <w:p w14:paraId="2E5CD37A">
            <w:pPr>
              <w:rPr>
                <w:sz w:val="18"/>
                <w:szCs w:val="18"/>
              </w:rPr>
            </w:pPr>
            <w:r>
              <w:rPr>
                <w:sz w:val="18"/>
                <w:szCs w:val="18"/>
              </w:rPr>
              <w:t>侧面</w:t>
            </w:r>
          </w:p>
        </w:tc>
        <w:tc>
          <w:tcPr>
            <w:vAlign w:val="center"/>
          </w:tcPr>
          <w:p w14:paraId="3A7EFBDB">
            <w:pPr>
              <w:rPr>
                <w:sz w:val="18"/>
                <w:szCs w:val="18"/>
              </w:rPr>
            </w:pPr>
            <w:r>
              <w:rPr>
                <w:sz w:val="18"/>
                <w:szCs w:val="18"/>
              </w:rPr>
              <w:t>27.84</w:t>
            </w:r>
          </w:p>
        </w:tc>
        <w:tc>
          <w:tcPr>
            <w:vAlign w:val="center"/>
          </w:tcPr>
          <w:p w14:paraId="7D5B53CD">
            <w:pPr>
              <w:rPr>
                <w:sz w:val="18"/>
                <w:szCs w:val="18"/>
              </w:rPr>
            </w:pPr>
            <w:r>
              <w:rPr>
                <w:sz w:val="18"/>
                <w:szCs w:val="18"/>
              </w:rPr>
              <w:t>3.31</w:t>
            </w:r>
          </w:p>
        </w:tc>
        <w:tc>
          <w:tcPr>
            <w:vAlign w:val="center"/>
          </w:tcPr>
          <w:p w14:paraId="550F0CA1">
            <w:pPr>
              <w:rPr>
                <w:sz w:val="18"/>
                <w:szCs w:val="18"/>
              </w:rPr>
            </w:pPr>
            <w:r>
              <w:rPr>
                <w:sz w:val="18"/>
                <w:szCs w:val="18"/>
              </w:rPr>
              <w:t>3.00</w:t>
            </w:r>
          </w:p>
        </w:tc>
        <w:tc>
          <w:tcPr>
            <w:vAlign w:val="center"/>
          </w:tcPr>
          <w:p w14:paraId="1913126F">
            <w:pPr>
              <w:rPr>
                <w:sz w:val="18"/>
                <w:szCs w:val="18"/>
              </w:rPr>
            </w:pPr>
            <w:r>
              <w:rPr>
                <w:sz w:val="18"/>
                <w:szCs w:val="18"/>
              </w:rPr>
              <w:t>满足</w:t>
            </w:r>
          </w:p>
        </w:tc>
      </w:tr>
      <w:tr w14:paraId="64B1C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A82FFA">
            <w:pPr>
              <w:rPr>
                <w:sz w:val="18"/>
                <w:szCs w:val="18"/>
              </w:rPr>
            </w:pPr>
          </w:p>
        </w:tc>
        <w:tc>
          <w:tcPr>
            <w:vAlign w:val="center"/>
          </w:tcPr>
          <w:p w14:paraId="07CB8C3A">
            <w:pPr>
              <w:rPr>
                <w:sz w:val="18"/>
                <w:szCs w:val="18"/>
              </w:rPr>
            </w:pPr>
            <w:r>
              <w:rPr>
                <w:sz w:val="18"/>
                <w:szCs w:val="18"/>
              </w:rPr>
              <w:t>3039[办公室]</w:t>
            </w:r>
          </w:p>
        </w:tc>
        <w:tc>
          <w:tcPr>
            <w:vAlign w:val="center"/>
          </w:tcPr>
          <w:p w14:paraId="69F988BC">
            <w:pPr>
              <w:rPr>
                <w:sz w:val="18"/>
                <w:szCs w:val="18"/>
              </w:rPr>
            </w:pPr>
            <w:r>
              <w:rPr>
                <w:sz w:val="18"/>
                <w:szCs w:val="18"/>
              </w:rPr>
              <w:t>办公室</w:t>
            </w:r>
          </w:p>
        </w:tc>
        <w:tc>
          <w:tcPr>
            <w:vAlign w:val="center"/>
          </w:tcPr>
          <w:p w14:paraId="49A1996A">
            <w:pPr>
              <w:rPr>
                <w:sz w:val="18"/>
                <w:szCs w:val="18"/>
              </w:rPr>
            </w:pPr>
            <w:r>
              <w:rPr>
                <w:sz w:val="18"/>
                <w:szCs w:val="18"/>
              </w:rPr>
              <w:t>III</w:t>
            </w:r>
          </w:p>
        </w:tc>
        <w:tc>
          <w:tcPr>
            <w:vAlign w:val="center"/>
          </w:tcPr>
          <w:p w14:paraId="63FA966E">
            <w:pPr>
              <w:rPr>
                <w:sz w:val="18"/>
                <w:szCs w:val="18"/>
              </w:rPr>
            </w:pPr>
            <w:r>
              <w:rPr>
                <w:sz w:val="18"/>
                <w:szCs w:val="18"/>
              </w:rPr>
              <w:t>侧面</w:t>
            </w:r>
          </w:p>
        </w:tc>
        <w:tc>
          <w:tcPr>
            <w:vAlign w:val="center"/>
          </w:tcPr>
          <w:p w14:paraId="6156E237">
            <w:pPr>
              <w:rPr>
                <w:sz w:val="18"/>
                <w:szCs w:val="18"/>
              </w:rPr>
            </w:pPr>
            <w:r>
              <w:rPr>
                <w:sz w:val="18"/>
                <w:szCs w:val="18"/>
              </w:rPr>
              <w:t>33.64</w:t>
            </w:r>
          </w:p>
        </w:tc>
        <w:tc>
          <w:tcPr>
            <w:vAlign w:val="center"/>
          </w:tcPr>
          <w:p w14:paraId="1857DDFE">
            <w:pPr>
              <w:rPr>
                <w:sz w:val="18"/>
                <w:szCs w:val="18"/>
              </w:rPr>
            </w:pPr>
            <w:r>
              <w:rPr>
                <w:sz w:val="18"/>
                <w:szCs w:val="18"/>
              </w:rPr>
              <w:t>3.32</w:t>
            </w:r>
          </w:p>
        </w:tc>
        <w:tc>
          <w:tcPr>
            <w:vAlign w:val="center"/>
          </w:tcPr>
          <w:p w14:paraId="3DE251D8">
            <w:pPr>
              <w:rPr>
                <w:sz w:val="18"/>
                <w:szCs w:val="18"/>
              </w:rPr>
            </w:pPr>
            <w:r>
              <w:rPr>
                <w:sz w:val="18"/>
                <w:szCs w:val="18"/>
              </w:rPr>
              <w:t>3.00</w:t>
            </w:r>
          </w:p>
        </w:tc>
        <w:tc>
          <w:tcPr>
            <w:vAlign w:val="center"/>
          </w:tcPr>
          <w:p w14:paraId="45625462">
            <w:pPr>
              <w:rPr>
                <w:sz w:val="18"/>
                <w:szCs w:val="18"/>
              </w:rPr>
            </w:pPr>
            <w:r>
              <w:rPr>
                <w:sz w:val="18"/>
                <w:szCs w:val="18"/>
              </w:rPr>
              <w:t>满足</w:t>
            </w:r>
          </w:p>
        </w:tc>
      </w:tr>
      <w:tr w14:paraId="06CB5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3EA20F">
            <w:pPr>
              <w:rPr>
                <w:sz w:val="18"/>
                <w:szCs w:val="18"/>
              </w:rPr>
            </w:pPr>
          </w:p>
        </w:tc>
        <w:tc>
          <w:tcPr>
            <w:vAlign w:val="center"/>
          </w:tcPr>
          <w:p w14:paraId="1EDBAA6F">
            <w:pPr>
              <w:rPr>
                <w:sz w:val="18"/>
                <w:szCs w:val="18"/>
              </w:rPr>
            </w:pPr>
            <w:r>
              <w:rPr>
                <w:sz w:val="18"/>
                <w:szCs w:val="18"/>
              </w:rPr>
              <w:t>3040[办公室]</w:t>
            </w:r>
          </w:p>
        </w:tc>
        <w:tc>
          <w:tcPr>
            <w:vAlign w:val="center"/>
          </w:tcPr>
          <w:p w14:paraId="6C220307">
            <w:pPr>
              <w:rPr>
                <w:sz w:val="18"/>
                <w:szCs w:val="18"/>
              </w:rPr>
            </w:pPr>
            <w:r>
              <w:rPr>
                <w:sz w:val="18"/>
                <w:szCs w:val="18"/>
              </w:rPr>
              <w:t>办公室</w:t>
            </w:r>
          </w:p>
        </w:tc>
        <w:tc>
          <w:tcPr>
            <w:vAlign w:val="center"/>
          </w:tcPr>
          <w:p w14:paraId="03D15187">
            <w:pPr>
              <w:rPr>
                <w:sz w:val="18"/>
                <w:szCs w:val="18"/>
              </w:rPr>
            </w:pPr>
            <w:r>
              <w:rPr>
                <w:sz w:val="18"/>
                <w:szCs w:val="18"/>
              </w:rPr>
              <w:t>III</w:t>
            </w:r>
          </w:p>
        </w:tc>
        <w:tc>
          <w:tcPr>
            <w:vAlign w:val="center"/>
          </w:tcPr>
          <w:p w14:paraId="3E377A7D">
            <w:pPr>
              <w:rPr>
                <w:sz w:val="18"/>
                <w:szCs w:val="18"/>
              </w:rPr>
            </w:pPr>
            <w:r>
              <w:rPr>
                <w:sz w:val="18"/>
                <w:szCs w:val="18"/>
              </w:rPr>
              <w:t>侧面</w:t>
            </w:r>
          </w:p>
        </w:tc>
        <w:tc>
          <w:tcPr>
            <w:vAlign w:val="center"/>
          </w:tcPr>
          <w:p w14:paraId="116643B6">
            <w:pPr>
              <w:rPr>
                <w:sz w:val="18"/>
                <w:szCs w:val="18"/>
              </w:rPr>
            </w:pPr>
            <w:r>
              <w:rPr>
                <w:sz w:val="18"/>
                <w:szCs w:val="18"/>
              </w:rPr>
              <w:t>27.84</w:t>
            </w:r>
          </w:p>
        </w:tc>
        <w:tc>
          <w:tcPr>
            <w:vAlign w:val="center"/>
          </w:tcPr>
          <w:p w14:paraId="4A590F97">
            <w:pPr>
              <w:rPr>
                <w:sz w:val="18"/>
                <w:szCs w:val="18"/>
              </w:rPr>
            </w:pPr>
            <w:r>
              <w:rPr>
                <w:sz w:val="18"/>
                <w:szCs w:val="18"/>
              </w:rPr>
              <w:t>3.34</w:t>
            </w:r>
          </w:p>
        </w:tc>
        <w:tc>
          <w:tcPr>
            <w:vAlign w:val="center"/>
          </w:tcPr>
          <w:p w14:paraId="0E092199">
            <w:pPr>
              <w:rPr>
                <w:sz w:val="18"/>
                <w:szCs w:val="18"/>
              </w:rPr>
            </w:pPr>
            <w:r>
              <w:rPr>
                <w:sz w:val="18"/>
                <w:szCs w:val="18"/>
              </w:rPr>
              <w:t>3.00</w:t>
            </w:r>
          </w:p>
        </w:tc>
        <w:tc>
          <w:tcPr>
            <w:vAlign w:val="center"/>
          </w:tcPr>
          <w:p w14:paraId="31B1DE03">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76" w:name="_Toc32516"/>
      <w:r>
        <w:rPr>
          <w:rFonts w:hint="eastAsia"/>
        </w:rPr>
        <w:t>采光</w:t>
      </w:r>
      <w:r>
        <w:t>效果分析</w:t>
      </w:r>
      <w:r>
        <w:rPr>
          <w:rFonts w:hint="eastAsia"/>
        </w:rPr>
        <w:t>彩图</w:t>
      </w:r>
      <w:bookmarkEnd w:id="76"/>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77" w:name="彩图"/>
      <w:bookmarkEnd w:id="77"/>
      <w:r>
        <w:rPr>
          <w:rFonts w:hint="eastAsia"/>
        </w:rPr>
        <w:t xml:space="preserve"> </w:t>
      </w:r>
    </w:p>
    <w:p w14:paraId="448B1919">
      <w:r>
        <w:drawing>
          <wp:inline distT="0" distB="0" distL="0" distR="0">
            <wp:extent cx="5667375" cy="511492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5114925"/>
                    </a:xfrm>
                    <a:prstGeom prst="rect">
                      <a:avLst/>
                    </a:prstGeom>
                  </pic:spPr>
                </pic:pic>
              </a:graphicData>
            </a:graphic>
          </wp:inline>
        </w:drawing>
      </w:r>
    </w:p>
    <w:p w14:paraId="45298963">
      <w:r>
        <w:t>1层</w:t>
      </w:r>
    </w:p>
    <w:p w14:paraId="77CA4FD4">
      <w:r>
        <w:drawing>
          <wp:inline distT="0" distB="0" distL="0" distR="0">
            <wp:extent cx="5667375" cy="46196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4619625"/>
                    </a:xfrm>
                    <a:prstGeom prst="rect">
                      <a:avLst/>
                    </a:prstGeom>
                  </pic:spPr>
                </pic:pic>
              </a:graphicData>
            </a:graphic>
          </wp:inline>
        </w:drawing>
      </w:r>
    </w:p>
    <w:p w14:paraId="34F4FB8F">
      <w:r>
        <w:t>2层</w:t>
      </w:r>
    </w:p>
    <w:p w14:paraId="25D9D284">
      <w:r>
        <w:drawing>
          <wp:inline distT="0" distB="0" distL="0" distR="0">
            <wp:extent cx="5667375" cy="461962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4619625"/>
                    </a:xfrm>
                    <a:prstGeom prst="rect">
                      <a:avLst/>
                    </a:prstGeom>
                  </pic:spPr>
                </pic:pic>
              </a:graphicData>
            </a:graphic>
          </wp:inline>
        </w:drawing>
      </w:r>
    </w:p>
    <w:p w14:paraId="15FF9A51">
      <w:r>
        <w:t>3层</w:t>
      </w:r>
    </w:p>
    <w:p w14:paraId="1DEC6BFB"/>
    <w:p w14:paraId="274E9D83">
      <w:pPr>
        <w:pStyle w:val="2"/>
        <w:ind w:left="432" w:hanging="432"/>
      </w:pPr>
      <w:bookmarkStart w:id="78" w:name="_Toc19431"/>
      <w:r>
        <w:rPr>
          <w:rFonts w:hint="eastAsia"/>
        </w:rPr>
        <w:t>结论</w:t>
      </w:r>
      <w:bookmarkEnd w:id="78"/>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79" w:name="综述"/>
      <w:bookmarkEnd w:id="79"/>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77BBC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D3AC20">
            <w:pPr>
              <w:jc w:val="center"/>
              <w:rPr>
                <w:sz w:val="21"/>
                <w:szCs w:val="21"/>
              </w:rPr>
            </w:pPr>
            <w:r>
              <w:rPr>
                <w:sz w:val="21"/>
                <w:szCs w:val="21"/>
              </w:rPr>
              <w:t>房间/面积</w:t>
            </w:r>
          </w:p>
        </w:tc>
        <w:tc>
          <w:tcPr>
            <w:shd w:val="clear" w:color="auto" w:fill="E6E6E6"/>
            <w:vAlign w:val="center"/>
          </w:tcPr>
          <w:p w14:paraId="3225928B">
            <w:pPr>
              <w:jc w:val="center"/>
              <w:rPr>
                <w:sz w:val="21"/>
                <w:szCs w:val="21"/>
              </w:rPr>
            </w:pPr>
            <w:r>
              <w:rPr>
                <w:sz w:val="21"/>
                <w:szCs w:val="21"/>
              </w:rPr>
              <w:t>总数</w:t>
            </w:r>
          </w:p>
        </w:tc>
        <w:tc>
          <w:tcPr>
            <w:shd w:val="clear" w:color="auto" w:fill="E6E6E6"/>
            <w:vAlign w:val="center"/>
          </w:tcPr>
          <w:p w14:paraId="1C16C2D1">
            <w:pPr>
              <w:jc w:val="center"/>
              <w:rPr>
                <w:sz w:val="21"/>
                <w:szCs w:val="21"/>
              </w:rPr>
            </w:pPr>
            <w:r>
              <w:rPr>
                <w:sz w:val="21"/>
                <w:szCs w:val="21"/>
              </w:rPr>
              <w:t>满足要求数量</w:t>
            </w:r>
          </w:p>
        </w:tc>
        <w:tc>
          <w:tcPr>
            <w:shd w:val="clear" w:color="auto" w:fill="E6E6E6"/>
            <w:vAlign w:val="center"/>
          </w:tcPr>
          <w:p w14:paraId="2B8AB602">
            <w:pPr>
              <w:jc w:val="center"/>
              <w:rPr>
                <w:sz w:val="21"/>
                <w:szCs w:val="21"/>
              </w:rPr>
            </w:pPr>
            <w:r>
              <w:rPr>
                <w:sz w:val="21"/>
                <w:szCs w:val="21"/>
              </w:rPr>
              <w:t>满足要求比例(%)</w:t>
            </w:r>
          </w:p>
        </w:tc>
        <w:tc>
          <w:tcPr>
            <w:shd w:val="clear" w:color="auto" w:fill="E6E6E6"/>
            <w:vAlign w:val="center"/>
          </w:tcPr>
          <w:p w14:paraId="3258FD84">
            <w:pPr>
              <w:jc w:val="center"/>
              <w:rPr>
                <w:sz w:val="21"/>
                <w:szCs w:val="21"/>
              </w:rPr>
            </w:pPr>
            <w:r>
              <w:rPr>
                <w:sz w:val="21"/>
                <w:szCs w:val="21"/>
              </w:rPr>
              <w:t>不满足非强条的房间</w:t>
            </w:r>
          </w:p>
        </w:tc>
        <w:tc>
          <w:tcPr>
            <w:shd w:val="clear" w:color="auto" w:fill="E6E6E6"/>
            <w:vAlign w:val="center"/>
          </w:tcPr>
          <w:p w14:paraId="31C58B36">
            <w:pPr>
              <w:jc w:val="center"/>
              <w:rPr>
                <w:sz w:val="21"/>
                <w:szCs w:val="21"/>
              </w:rPr>
            </w:pPr>
            <w:r>
              <w:rPr>
                <w:sz w:val="21"/>
                <w:szCs w:val="21"/>
              </w:rPr>
              <w:t>不满足强条的房间</w:t>
            </w:r>
          </w:p>
        </w:tc>
      </w:tr>
      <w:tr w14:paraId="4BA5E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37E12FB">
            <w:pPr>
              <w:rPr>
                <w:sz w:val="21"/>
                <w:szCs w:val="21"/>
              </w:rPr>
            </w:pPr>
            <w:r>
              <w:rPr>
                <w:sz w:val="21"/>
                <w:szCs w:val="21"/>
              </w:rPr>
              <w:t>房间(个)</w:t>
            </w:r>
          </w:p>
        </w:tc>
        <w:tc>
          <w:tcPr>
            <w:vAlign w:val="center"/>
          </w:tcPr>
          <w:p w14:paraId="213B6997">
            <w:pPr>
              <w:rPr>
                <w:sz w:val="21"/>
                <w:szCs w:val="21"/>
              </w:rPr>
            </w:pPr>
            <w:r>
              <w:rPr>
                <w:sz w:val="21"/>
                <w:szCs w:val="21"/>
              </w:rPr>
              <w:t>26</w:t>
            </w:r>
          </w:p>
        </w:tc>
        <w:tc>
          <w:tcPr>
            <w:vAlign w:val="center"/>
          </w:tcPr>
          <w:p w14:paraId="5AA73B63">
            <w:pPr>
              <w:rPr>
                <w:sz w:val="21"/>
                <w:szCs w:val="21"/>
              </w:rPr>
            </w:pPr>
            <w:r>
              <w:rPr>
                <w:sz w:val="21"/>
                <w:szCs w:val="21"/>
              </w:rPr>
              <w:t>24</w:t>
            </w:r>
          </w:p>
        </w:tc>
        <w:tc>
          <w:tcPr>
            <w:vAlign w:val="center"/>
          </w:tcPr>
          <w:p w14:paraId="675CCAAF">
            <w:pPr>
              <w:rPr>
                <w:sz w:val="21"/>
                <w:szCs w:val="21"/>
              </w:rPr>
            </w:pPr>
            <w:r>
              <w:rPr>
                <w:sz w:val="21"/>
                <w:szCs w:val="21"/>
              </w:rPr>
              <w:t>92.31</w:t>
            </w:r>
          </w:p>
        </w:tc>
        <w:tc>
          <w:tcPr>
            <w:vAlign w:val="center"/>
          </w:tcPr>
          <w:p w14:paraId="00734123">
            <w:pPr>
              <w:rPr>
                <w:sz w:val="21"/>
                <w:szCs w:val="21"/>
              </w:rPr>
            </w:pPr>
            <w:r>
              <w:rPr>
                <w:color w:val="FF00FF"/>
                <w:sz w:val="21"/>
                <w:szCs w:val="21"/>
              </w:rPr>
              <w:t xml:space="preserve">1012 2027 </w:t>
            </w:r>
          </w:p>
        </w:tc>
        <w:tc>
          <w:tcPr>
            <w:vAlign w:val="center"/>
          </w:tcPr>
          <w:p w14:paraId="4D19AA31">
            <w:pPr>
              <w:rPr>
                <w:sz w:val="21"/>
                <w:szCs w:val="21"/>
              </w:rPr>
            </w:pPr>
          </w:p>
        </w:tc>
      </w:tr>
      <w:tr w14:paraId="1A7AD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5FF04BE">
            <w:pPr>
              <w:rPr>
                <w:sz w:val="21"/>
                <w:szCs w:val="21"/>
              </w:rPr>
            </w:pPr>
            <w:r>
              <w:rPr>
                <w:sz w:val="21"/>
                <w:szCs w:val="21"/>
              </w:rPr>
              <w:t>采光面积(㎡)</w:t>
            </w:r>
          </w:p>
        </w:tc>
        <w:tc>
          <w:tcPr>
            <w:vAlign w:val="center"/>
          </w:tcPr>
          <w:p w14:paraId="3F6F5B55">
            <w:pPr>
              <w:rPr>
                <w:sz w:val="21"/>
                <w:szCs w:val="21"/>
              </w:rPr>
            </w:pPr>
            <w:r>
              <w:rPr>
                <w:sz w:val="21"/>
                <w:szCs w:val="21"/>
              </w:rPr>
              <w:t>3101.04</w:t>
            </w:r>
          </w:p>
        </w:tc>
        <w:tc>
          <w:tcPr>
            <w:vAlign w:val="center"/>
          </w:tcPr>
          <w:p w14:paraId="2C4A23BD">
            <w:pPr>
              <w:rPr>
                <w:sz w:val="21"/>
                <w:szCs w:val="21"/>
              </w:rPr>
            </w:pPr>
            <w:r>
              <w:rPr>
                <w:sz w:val="21"/>
                <w:szCs w:val="21"/>
              </w:rPr>
              <w:t>1751.26</w:t>
            </w:r>
          </w:p>
        </w:tc>
        <w:tc>
          <w:tcPr>
            <w:vAlign w:val="center"/>
          </w:tcPr>
          <w:p w14:paraId="5CE61A7E">
            <w:pPr>
              <w:rPr>
                <w:sz w:val="21"/>
                <w:szCs w:val="21"/>
              </w:rPr>
            </w:pPr>
            <w:r>
              <w:rPr>
                <w:sz w:val="21"/>
                <w:szCs w:val="21"/>
              </w:rPr>
              <w:t>56.47</w:t>
            </w:r>
          </w:p>
        </w:tc>
        <w:tc>
          <w:tcPr>
            <w:vAlign w:val="center"/>
          </w:tcPr>
          <w:p w14:paraId="5BDBF56F">
            <w:pPr>
              <w:jc w:val="center"/>
              <w:rPr>
                <w:sz w:val="21"/>
                <w:szCs w:val="21"/>
              </w:rPr>
            </w:pPr>
            <w:r>
              <w:rPr>
                <w:sz w:val="21"/>
                <w:szCs w:val="21"/>
              </w:rPr>
              <w:t>－－</w:t>
            </w:r>
          </w:p>
        </w:tc>
        <w:tc>
          <w:tcPr>
            <w:vAlign w:val="center"/>
          </w:tcPr>
          <w:p w14:paraId="2C25F7EB">
            <w:pPr>
              <w:jc w:val="center"/>
              <w:rPr>
                <w:sz w:val="21"/>
                <w:szCs w:val="21"/>
              </w:rPr>
            </w:pPr>
            <w:r>
              <w:rPr>
                <w:sz w:val="21"/>
                <w:szCs w:val="21"/>
              </w:rPr>
              <w:t>－－</w:t>
            </w:r>
          </w:p>
        </w:tc>
      </w:tr>
    </w:tbl>
    <w:p w14:paraId="29D264CE">
      <w:pPr>
        <w:rPr>
          <w:lang w:val="en-US"/>
        </w:rPr>
      </w:pPr>
    </w:p>
    <w:p w14:paraId="258C0E90">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0" w:name="总平面图"/>
      <w:bookmarkEnd w:id="80"/>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BC6FCB"/>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06BC6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tmp3.dotx</Template>
  <Pages>11</Pages>
  <Words>3355</Words>
  <Characters>4384</Characters>
  <Lines>32</Lines>
  <Paragraphs>9</Paragraphs>
  <TotalTime>0</TotalTime>
  <ScaleCrop>false</ScaleCrop>
  <LinksUpToDate>false</LinksUpToDate>
  <CharactersWithSpaces>5567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2024-12-21T09:39:00Z</dcterms:created>
  <dc:creator>_赴月.</dc:creator>
  <cp:lastModifiedBy>_赴月.</cp:lastModifiedBy>
  <dcterms:modified xsi:type="dcterms:W3CDTF">2024-12-21T09:39:52Z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5E16E33FD83849AEBFEAF3FA308D62BF_11</vt:lpwstr>
  </property>
  <property fmtid="{D5CDD505-2E9C-101B-9397-08002B2CF9AE}" pid="3" name="KSOProductBuildVer">
    <vt:lpwstr>2052-12.1.0.19302</vt:lpwstr>
  </property>
</Properties>
</file>