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项目名称：碳逆转之前的游牧空间重塑、延续 ——旧厂房绿色低碳改造项目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建筑面积：6283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