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5A4AA" w14:textId="77777777" w:rsidR="00D21815" w:rsidRDefault="00D21815" w:rsidP="00FC792A">
      <w:pPr>
        <w:spacing w:beforeLines="100" w:before="312" w:line="180" w:lineRule="atLeast"/>
        <w:jc w:val="center"/>
        <w:rPr>
          <w:rFonts w:ascii="黑体" w:eastAsia="黑体" w:hAnsi="宋体"/>
          <w:b/>
          <w:bCs/>
          <w:sz w:val="72"/>
          <w:szCs w:val="72"/>
        </w:rPr>
      </w:pPr>
    </w:p>
    <w:p w14:paraId="7A5ADB88"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0AA4DF14" w14:textId="77777777" w:rsidR="00A459DC" w:rsidRDefault="00A459DC" w:rsidP="00FC792A">
      <w:pPr>
        <w:spacing w:beforeLines="100" w:before="312" w:line="180" w:lineRule="atLeast"/>
        <w:rPr>
          <w:rFonts w:ascii="宋体" w:hAnsi="宋体"/>
          <w:bCs/>
          <w:sz w:val="44"/>
          <w:szCs w:val="44"/>
        </w:rPr>
      </w:pPr>
    </w:p>
    <w:p w14:paraId="720EC0AE" w14:textId="77777777" w:rsidR="00A459DC" w:rsidRDefault="00A459DC" w:rsidP="00A459DC">
      <w:pPr>
        <w:spacing w:line="180" w:lineRule="exact"/>
        <w:jc w:val="center"/>
        <w:rPr>
          <w:rFonts w:ascii="宋体" w:hAnsi="宋体"/>
          <w:b/>
          <w:bCs/>
        </w:rPr>
      </w:pPr>
    </w:p>
    <w:p w14:paraId="3B02B8D0"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7F0F4D6"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278E916"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2392F5EB" w14:textId="047255F9" w:rsidR="00A459DC" w:rsidRPr="00631037" w:rsidRDefault="00481296" w:rsidP="00631037">
            <w:pPr>
              <w:rPr>
                <w:rFonts w:ascii="宋体" w:hAnsi="宋体"/>
              </w:rPr>
            </w:pPr>
            <w:proofErr w:type="gramStart"/>
            <w:r>
              <w:t>槐园新</w:t>
            </w:r>
            <w:proofErr w:type="gramEnd"/>
            <w:r>
              <w:t>忆</w:t>
            </w:r>
          </w:p>
        </w:tc>
      </w:tr>
      <w:tr w:rsidR="00A459DC" w:rsidRPr="00631037" w14:paraId="61C3F72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1EDA5FC"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25059222" w14:textId="77777777" w:rsidR="00A459DC" w:rsidRPr="00631037" w:rsidRDefault="00A459DC">
            <w:pPr>
              <w:rPr>
                <w:rFonts w:ascii="宋体" w:hAnsi="宋体"/>
              </w:rPr>
            </w:pPr>
            <w:bookmarkStart w:id="0" w:name="设计编号"/>
            <w:bookmarkEnd w:id="0"/>
          </w:p>
        </w:tc>
      </w:tr>
      <w:tr w:rsidR="00A459DC" w:rsidRPr="00631037" w14:paraId="277172F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5EE1E23"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B0705AD" w14:textId="77777777" w:rsidR="00A459DC" w:rsidRPr="00631037" w:rsidRDefault="00A459DC">
            <w:pPr>
              <w:rPr>
                <w:rFonts w:ascii="宋体" w:hAnsi="宋体"/>
              </w:rPr>
            </w:pPr>
            <w:bookmarkStart w:id="1" w:name="建设单位"/>
            <w:bookmarkEnd w:id="1"/>
          </w:p>
        </w:tc>
      </w:tr>
      <w:tr w:rsidR="00A459DC" w:rsidRPr="00631037" w14:paraId="4FE52EA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6548BFB"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348AE7A3" w14:textId="77777777" w:rsidR="00A459DC" w:rsidRPr="00631037" w:rsidRDefault="00A459DC">
            <w:pPr>
              <w:rPr>
                <w:rFonts w:ascii="宋体" w:hAnsi="宋体"/>
              </w:rPr>
            </w:pPr>
            <w:bookmarkStart w:id="2" w:name="设计单位"/>
            <w:bookmarkEnd w:id="2"/>
          </w:p>
        </w:tc>
      </w:tr>
      <w:tr w:rsidR="00A459DC" w:rsidRPr="00631037" w14:paraId="49E20CC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63CBA94"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2CE92CA" w14:textId="77777777" w:rsidR="00A459DC" w:rsidRPr="00631037" w:rsidRDefault="00A459DC">
            <w:pPr>
              <w:rPr>
                <w:rFonts w:ascii="宋体" w:hAnsi="宋体"/>
              </w:rPr>
            </w:pPr>
          </w:p>
        </w:tc>
      </w:tr>
      <w:tr w:rsidR="00A459DC" w:rsidRPr="00631037" w14:paraId="3BF2FCF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00FF287"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ED7E82D" w14:textId="77777777" w:rsidR="00A459DC" w:rsidRPr="00631037" w:rsidRDefault="00A459DC">
            <w:pPr>
              <w:rPr>
                <w:rFonts w:ascii="宋体" w:hAnsi="宋体"/>
              </w:rPr>
            </w:pPr>
          </w:p>
        </w:tc>
      </w:tr>
      <w:tr w:rsidR="00A459DC" w:rsidRPr="00631037" w14:paraId="0F6F1C6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3DF3F28"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686E0E9" w14:textId="77777777" w:rsidR="00A459DC" w:rsidRPr="00631037" w:rsidRDefault="00A459DC">
            <w:pPr>
              <w:rPr>
                <w:rFonts w:ascii="宋体" w:hAnsi="宋体"/>
              </w:rPr>
            </w:pPr>
          </w:p>
        </w:tc>
      </w:tr>
      <w:tr w:rsidR="00A459DC" w:rsidRPr="00631037" w14:paraId="75DBFC1F"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34A108B0"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0D7120B" w14:textId="77777777" w:rsidR="00A459DC" w:rsidRPr="00631037" w:rsidRDefault="00A459DC">
            <w:pPr>
              <w:rPr>
                <w:rFonts w:ascii="宋体" w:hAnsi="宋体"/>
              </w:rPr>
            </w:pPr>
          </w:p>
        </w:tc>
      </w:tr>
    </w:tbl>
    <w:p w14:paraId="13642015" w14:textId="77777777" w:rsidR="00A459DC" w:rsidRDefault="00A459DC" w:rsidP="00A459DC">
      <w:pPr>
        <w:rPr>
          <w:rFonts w:ascii="宋体" w:hAnsi="宋体"/>
          <w:sz w:val="18"/>
          <w:szCs w:val="20"/>
        </w:rPr>
      </w:pPr>
    </w:p>
    <w:p w14:paraId="032F91FC" w14:textId="77777777" w:rsidR="00D21815" w:rsidRDefault="00D21815" w:rsidP="00A459DC">
      <w:pPr>
        <w:rPr>
          <w:rFonts w:ascii="宋体" w:hAnsi="宋体"/>
          <w:sz w:val="18"/>
          <w:szCs w:val="20"/>
        </w:rPr>
      </w:pPr>
    </w:p>
    <w:p w14:paraId="5300278B" w14:textId="77777777" w:rsidR="00A459DC" w:rsidRDefault="00A459DC" w:rsidP="004D286C">
      <w:pPr>
        <w:jc w:val="center"/>
        <w:rPr>
          <w:rFonts w:ascii="宋体" w:hAnsi="宋体"/>
        </w:rPr>
      </w:pPr>
      <w:bookmarkStart w:id="3" w:name="二维码"/>
      <w:r>
        <w:rPr>
          <w:noProof/>
        </w:rPr>
        <w:drawing>
          <wp:inline distT="0" distB="0" distL="0" distR="0" wp14:anchorId="5FA14D22" wp14:editId="4A18F934">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7F9E5C7" w14:textId="77777777" w:rsidR="008D30DC" w:rsidRDefault="008D30DC">
      <w:pPr>
        <w:jc w:val="center"/>
        <w:rPr>
          <w:rFonts w:ascii="宋体" w:hAnsi="宋体"/>
        </w:rPr>
      </w:pPr>
    </w:p>
    <w:bookmarkEnd w:id="3"/>
    <w:p w14:paraId="58F0CB73" w14:textId="77777777" w:rsidR="00A459DC" w:rsidRDefault="00A459DC" w:rsidP="00A459DC">
      <w:pPr>
        <w:jc w:val="center"/>
        <w:rPr>
          <w:rFonts w:ascii="宋体" w:hAnsi="宋体"/>
          <w:b/>
          <w:bCs/>
          <w:sz w:val="30"/>
          <w:szCs w:val="32"/>
          <w:lang w:val="en-GB"/>
        </w:rPr>
      </w:pPr>
    </w:p>
    <w:p w14:paraId="28B9D18C"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EEAFA5F"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7BA8A85F"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10502D6A" w14:textId="77777777" w:rsidR="00A459DC" w:rsidRPr="003F1246" w:rsidRDefault="00FC792A" w:rsidP="00D318B6">
            <w:bookmarkStart w:id="4" w:name="软件全称"/>
            <w:r w:rsidRPr="003F1246">
              <w:rPr>
                <w:rFonts w:hint="eastAsia"/>
              </w:rPr>
              <w:t>建筑声环境SEDU2024</w:t>
            </w:r>
            <w:bookmarkEnd w:id="4"/>
          </w:p>
        </w:tc>
      </w:tr>
      <w:tr w:rsidR="00A459DC" w:rsidRPr="00D34E70" w14:paraId="4A82251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793F790"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28D1C44" w14:textId="77777777" w:rsidR="00A459DC" w:rsidRPr="00D34E70" w:rsidRDefault="002412ED" w:rsidP="001D526F">
            <w:bookmarkStart w:id="5" w:name="软件版本"/>
            <w:r>
              <w:rPr>
                <w:rFonts w:hint="eastAsia"/>
              </w:rPr>
              <w:t>20240430(SP1)</w:t>
            </w:r>
            <w:bookmarkEnd w:id="5"/>
          </w:p>
        </w:tc>
      </w:tr>
      <w:tr w:rsidR="00A459DC" w:rsidRPr="00D34E70" w14:paraId="7D70E511"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DD5824C"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2F49E7D"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09696F0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F10BE34"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05DB990" w14:textId="77777777" w:rsidR="00D06335" w:rsidRPr="002B262A" w:rsidRDefault="00D06335" w:rsidP="00D06335">
            <w:pPr>
              <w:rPr>
                <w:rFonts w:ascii="Times New Roman" w:hAnsi="Times New Roman"/>
              </w:rPr>
            </w:pPr>
            <w:bookmarkStart w:id="6" w:name="加密锁号"/>
            <w:r>
              <w:t>T15309214519</w:t>
            </w:r>
            <w:bookmarkEnd w:id="6"/>
          </w:p>
          <w:p w14:paraId="56A4C013" w14:textId="77777777" w:rsidR="00A459DC" w:rsidRPr="00D34E70" w:rsidRDefault="00A459DC">
            <w:pPr>
              <w:rPr>
                <w:rFonts w:ascii="宋体" w:hAnsi="宋体"/>
                <w:szCs w:val="18"/>
              </w:rPr>
            </w:pPr>
          </w:p>
        </w:tc>
      </w:tr>
    </w:tbl>
    <w:p w14:paraId="2CD3FB2A" w14:textId="77777777" w:rsidR="00A459DC" w:rsidRDefault="00A459DC" w:rsidP="00A45A72"/>
    <w:p w14:paraId="5B573B85" w14:textId="77777777" w:rsidR="00223BB0" w:rsidRDefault="00A459DC" w:rsidP="00A45A72">
      <w:pPr>
        <w:pStyle w:val="1"/>
        <w:rPr>
          <w:rFonts w:ascii="Times New Roman" w:hAnsi="Times New Roman"/>
        </w:rPr>
      </w:pPr>
      <w:r>
        <w:rPr>
          <w:rFonts w:ascii="Times New Roman" w:hAnsi="Times New Roman"/>
        </w:rPr>
        <w:br w:type="page"/>
      </w:r>
    </w:p>
    <w:p w14:paraId="3C933F2C" w14:textId="77777777" w:rsidR="000D6A5A" w:rsidRDefault="000D6A5A" w:rsidP="000D6A5A">
      <w:pPr>
        <w:spacing w:line="1000" w:lineRule="exact"/>
        <w:jc w:val="center"/>
        <w:rPr>
          <w:rFonts w:ascii="宋体" w:hAnsi="宋体"/>
          <w:b/>
          <w:bCs/>
          <w:sz w:val="32"/>
          <w:szCs w:val="32"/>
        </w:rPr>
      </w:pPr>
      <w:bookmarkStart w:id="7"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7EB5D5D"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B69A595"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E31FDF">
          <w:rPr>
            <w:webHidden/>
          </w:rPr>
          <w:t>1</w:t>
        </w:r>
        <w:r w:rsidR="007D0C5B">
          <w:rPr>
            <w:webHidden/>
          </w:rPr>
          <w:fldChar w:fldCharType="end"/>
        </w:r>
      </w:hyperlink>
    </w:p>
    <w:p w14:paraId="3F021514" w14:textId="77777777" w:rsidR="007D0C5B" w:rsidRDefault="005D77B7">
      <w:pPr>
        <w:pStyle w:val="TOC1"/>
        <w:rPr>
          <w:rFonts w:asciiTheme="minorHAnsi" w:eastAsiaTheme="minorEastAsia" w:hAnsiTheme="minorHAnsi" w:cstheme="minorBidi"/>
          <w:b w:val="0"/>
          <w:bCs w:val="0"/>
          <w:szCs w:val="22"/>
        </w:rPr>
      </w:pPr>
      <w:hyperlink w:anchor="_Toc147654672" w:history="1">
        <w:r w:rsidR="007D0C5B" w:rsidRPr="004931CB">
          <w:rPr>
            <w:rStyle w:val="af4"/>
          </w:rPr>
          <w:t>2.</w:t>
        </w:r>
        <w:r w:rsidR="007D0C5B" w:rsidRPr="004931CB">
          <w:rPr>
            <w:rStyle w:val="af4"/>
          </w:rPr>
          <w:t>评价标准</w:t>
        </w:r>
        <w:r w:rsidR="007D0C5B">
          <w:rPr>
            <w:webHidden/>
          </w:rPr>
          <w:tab/>
        </w:r>
        <w:r w:rsidR="007D0C5B">
          <w:rPr>
            <w:webHidden/>
          </w:rPr>
          <w:fldChar w:fldCharType="begin"/>
        </w:r>
        <w:r w:rsidR="007D0C5B">
          <w:rPr>
            <w:webHidden/>
          </w:rPr>
          <w:instrText xml:space="preserve"> PAGEREF _Toc147654672 \h </w:instrText>
        </w:r>
        <w:r w:rsidR="007D0C5B">
          <w:rPr>
            <w:webHidden/>
          </w:rPr>
        </w:r>
        <w:r w:rsidR="007D0C5B">
          <w:rPr>
            <w:webHidden/>
          </w:rPr>
          <w:fldChar w:fldCharType="separate"/>
        </w:r>
        <w:r w:rsidR="00E31FDF">
          <w:rPr>
            <w:webHidden/>
          </w:rPr>
          <w:t>1</w:t>
        </w:r>
        <w:r w:rsidR="007D0C5B">
          <w:rPr>
            <w:webHidden/>
          </w:rPr>
          <w:fldChar w:fldCharType="end"/>
        </w:r>
      </w:hyperlink>
    </w:p>
    <w:p w14:paraId="4DEF72D6" w14:textId="77777777" w:rsidR="007D0C5B" w:rsidRDefault="005D77B7">
      <w:pPr>
        <w:pStyle w:val="TOC2"/>
        <w:rPr>
          <w:rFonts w:asciiTheme="minorHAnsi" w:eastAsiaTheme="minorEastAsia" w:hAnsiTheme="minorHAnsi" w:cstheme="minorBidi"/>
          <w:szCs w:val="22"/>
        </w:rPr>
      </w:pPr>
      <w:hyperlink w:anchor="_Toc147654673" w:history="1">
        <w:r w:rsidR="007D0C5B" w:rsidRPr="004931CB">
          <w:rPr>
            <w:rStyle w:val="af4"/>
          </w:rPr>
          <w:t>2.1</w:t>
        </w:r>
        <w:r w:rsidR="007D0C5B" w:rsidRPr="004931CB">
          <w:rPr>
            <w:rStyle w:val="af4"/>
          </w:rPr>
          <w:t>评价依据</w:t>
        </w:r>
        <w:r w:rsidR="007D0C5B">
          <w:rPr>
            <w:webHidden/>
          </w:rPr>
          <w:tab/>
        </w:r>
        <w:r w:rsidR="007D0C5B">
          <w:rPr>
            <w:webHidden/>
          </w:rPr>
          <w:fldChar w:fldCharType="begin"/>
        </w:r>
        <w:r w:rsidR="007D0C5B">
          <w:rPr>
            <w:webHidden/>
          </w:rPr>
          <w:instrText xml:space="preserve"> PAGEREF _Toc147654673 \h </w:instrText>
        </w:r>
        <w:r w:rsidR="007D0C5B">
          <w:rPr>
            <w:webHidden/>
          </w:rPr>
        </w:r>
        <w:r w:rsidR="007D0C5B">
          <w:rPr>
            <w:webHidden/>
          </w:rPr>
          <w:fldChar w:fldCharType="separate"/>
        </w:r>
        <w:r w:rsidR="00E31FDF">
          <w:rPr>
            <w:webHidden/>
          </w:rPr>
          <w:t>1</w:t>
        </w:r>
        <w:r w:rsidR="007D0C5B">
          <w:rPr>
            <w:webHidden/>
          </w:rPr>
          <w:fldChar w:fldCharType="end"/>
        </w:r>
      </w:hyperlink>
    </w:p>
    <w:p w14:paraId="76155C06" w14:textId="77777777" w:rsidR="007D0C5B" w:rsidRDefault="005D77B7">
      <w:pPr>
        <w:pStyle w:val="TOC2"/>
        <w:rPr>
          <w:rFonts w:asciiTheme="minorHAnsi" w:eastAsiaTheme="minorEastAsia" w:hAnsiTheme="minorHAnsi" w:cstheme="minorBidi"/>
          <w:szCs w:val="22"/>
        </w:rPr>
      </w:pPr>
      <w:hyperlink w:anchor="_Toc147654674" w:history="1">
        <w:r w:rsidR="007D0C5B" w:rsidRPr="004931CB">
          <w:rPr>
            <w:rStyle w:val="af4"/>
          </w:rPr>
          <w:t>2.2</w:t>
        </w:r>
        <w:r w:rsidR="007D0C5B" w:rsidRPr="004931CB">
          <w:rPr>
            <w:rStyle w:val="af4"/>
          </w:rPr>
          <w:t>标准要求</w:t>
        </w:r>
        <w:r w:rsidR="007D0C5B">
          <w:rPr>
            <w:webHidden/>
          </w:rPr>
          <w:tab/>
        </w:r>
        <w:r w:rsidR="007D0C5B">
          <w:rPr>
            <w:webHidden/>
          </w:rPr>
          <w:fldChar w:fldCharType="begin"/>
        </w:r>
        <w:r w:rsidR="007D0C5B">
          <w:rPr>
            <w:webHidden/>
          </w:rPr>
          <w:instrText xml:space="preserve"> PAGEREF _Toc147654674 \h </w:instrText>
        </w:r>
        <w:r w:rsidR="007D0C5B">
          <w:rPr>
            <w:webHidden/>
          </w:rPr>
        </w:r>
        <w:r w:rsidR="007D0C5B">
          <w:rPr>
            <w:webHidden/>
          </w:rPr>
          <w:fldChar w:fldCharType="separate"/>
        </w:r>
        <w:r w:rsidR="00E31FDF">
          <w:rPr>
            <w:webHidden/>
          </w:rPr>
          <w:t>1</w:t>
        </w:r>
        <w:r w:rsidR="007D0C5B">
          <w:rPr>
            <w:webHidden/>
          </w:rPr>
          <w:fldChar w:fldCharType="end"/>
        </w:r>
      </w:hyperlink>
    </w:p>
    <w:p w14:paraId="2C783BAE" w14:textId="77777777" w:rsidR="007D0C5B" w:rsidRDefault="005D77B7">
      <w:pPr>
        <w:pStyle w:val="TOC1"/>
        <w:rPr>
          <w:rFonts w:asciiTheme="minorHAnsi" w:eastAsiaTheme="minorEastAsia" w:hAnsiTheme="minorHAnsi" w:cstheme="minorBidi"/>
          <w:b w:val="0"/>
          <w:bCs w:val="0"/>
          <w:szCs w:val="22"/>
        </w:rPr>
      </w:pPr>
      <w:hyperlink w:anchor="_Toc147654675" w:history="1">
        <w:r w:rsidR="007D0C5B" w:rsidRPr="004931CB">
          <w:rPr>
            <w:rStyle w:val="af4"/>
          </w:rPr>
          <w:t>3.</w:t>
        </w:r>
        <w:r w:rsidR="007D0C5B" w:rsidRPr="004931CB">
          <w:rPr>
            <w:rStyle w:val="af4"/>
          </w:rPr>
          <w:t>模拟方法</w:t>
        </w:r>
        <w:r w:rsidR="007D0C5B">
          <w:rPr>
            <w:webHidden/>
          </w:rPr>
          <w:tab/>
        </w:r>
        <w:r w:rsidR="007D0C5B">
          <w:rPr>
            <w:webHidden/>
          </w:rPr>
          <w:fldChar w:fldCharType="begin"/>
        </w:r>
        <w:r w:rsidR="007D0C5B">
          <w:rPr>
            <w:webHidden/>
          </w:rPr>
          <w:instrText xml:space="preserve"> PAGEREF _Toc147654675 \h </w:instrText>
        </w:r>
        <w:r w:rsidR="007D0C5B">
          <w:rPr>
            <w:webHidden/>
          </w:rPr>
        </w:r>
        <w:r w:rsidR="007D0C5B">
          <w:rPr>
            <w:webHidden/>
          </w:rPr>
          <w:fldChar w:fldCharType="separate"/>
        </w:r>
        <w:r w:rsidR="00E31FDF">
          <w:rPr>
            <w:webHidden/>
          </w:rPr>
          <w:t>2</w:t>
        </w:r>
        <w:r w:rsidR="007D0C5B">
          <w:rPr>
            <w:webHidden/>
          </w:rPr>
          <w:fldChar w:fldCharType="end"/>
        </w:r>
      </w:hyperlink>
    </w:p>
    <w:p w14:paraId="1B965276" w14:textId="77777777" w:rsidR="007D0C5B" w:rsidRDefault="005D77B7">
      <w:pPr>
        <w:pStyle w:val="TOC2"/>
        <w:rPr>
          <w:rFonts w:asciiTheme="minorHAnsi" w:eastAsiaTheme="minorEastAsia" w:hAnsiTheme="minorHAnsi" w:cstheme="minorBidi"/>
          <w:szCs w:val="22"/>
        </w:rPr>
      </w:pPr>
      <w:hyperlink w:anchor="_Toc147654676" w:history="1">
        <w:r w:rsidR="007D0C5B" w:rsidRPr="004931CB">
          <w:rPr>
            <w:rStyle w:val="af4"/>
          </w:rPr>
          <w:t>3.1</w:t>
        </w:r>
        <w:r w:rsidR="007D0C5B" w:rsidRPr="004931CB">
          <w:rPr>
            <w:rStyle w:val="af4"/>
          </w:rPr>
          <w:t>模拟软件</w:t>
        </w:r>
        <w:r w:rsidR="007D0C5B">
          <w:rPr>
            <w:webHidden/>
          </w:rPr>
          <w:tab/>
        </w:r>
        <w:r w:rsidR="007D0C5B">
          <w:rPr>
            <w:webHidden/>
          </w:rPr>
          <w:fldChar w:fldCharType="begin"/>
        </w:r>
        <w:r w:rsidR="007D0C5B">
          <w:rPr>
            <w:webHidden/>
          </w:rPr>
          <w:instrText xml:space="preserve"> PAGEREF _Toc147654676 \h </w:instrText>
        </w:r>
        <w:r w:rsidR="007D0C5B">
          <w:rPr>
            <w:webHidden/>
          </w:rPr>
        </w:r>
        <w:r w:rsidR="007D0C5B">
          <w:rPr>
            <w:webHidden/>
          </w:rPr>
          <w:fldChar w:fldCharType="separate"/>
        </w:r>
        <w:r w:rsidR="00E31FDF">
          <w:rPr>
            <w:webHidden/>
          </w:rPr>
          <w:t>2</w:t>
        </w:r>
        <w:r w:rsidR="007D0C5B">
          <w:rPr>
            <w:webHidden/>
          </w:rPr>
          <w:fldChar w:fldCharType="end"/>
        </w:r>
      </w:hyperlink>
    </w:p>
    <w:p w14:paraId="70E640F2" w14:textId="77777777" w:rsidR="007D0C5B" w:rsidRDefault="005D77B7">
      <w:pPr>
        <w:pStyle w:val="TOC2"/>
        <w:rPr>
          <w:rFonts w:asciiTheme="minorHAnsi" w:eastAsiaTheme="minorEastAsia" w:hAnsiTheme="minorHAnsi" w:cstheme="minorBidi"/>
          <w:szCs w:val="22"/>
        </w:rPr>
      </w:pPr>
      <w:hyperlink w:anchor="_Toc147654677" w:history="1">
        <w:r w:rsidR="007D0C5B" w:rsidRPr="004931CB">
          <w:rPr>
            <w:rStyle w:val="af4"/>
          </w:rPr>
          <w:t>3.2</w:t>
        </w:r>
        <w:r w:rsidR="007D0C5B" w:rsidRPr="004931CB">
          <w:rPr>
            <w:rStyle w:val="af4"/>
          </w:rPr>
          <w:t>分析模型</w:t>
        </w:r>
        <w:r w:rsidR="007D0C5B">
          <w:rPr>
            <w:webHidden/>
          </w:rPr>
          <w:tab/>
        </w:r>
        <w:r w:rsidR="007D0C5B">
          <w:rPr>
            <w:webHidden/>
          </w:rPr>
          <w:fldChar w:fldCharType="begin"/>
        </w:r>
        <w:r w:rsidR="007D0C5B">
          <w:rPr>
            <w:webHidden/>
          </w:rPr>
          <w:instrText xml:space="preserve"> PAGEREF _Toc147654677 \h </w:instrText>
        </w:r>
        <w:r w:rsidR="007D0C5B">
          <w:rPr>
            <w:webHidden/>
          </w:rPr>
        </w:r>
        <w:r w:rsidR="007D0C5B">
          <w:rPr>
            <w:webHidden/>
          </w:rPr>
          <w:fldChar w:fldCharType="separate"/>
        </w:r>
        <w:r w:rsidR="00E31FDF">
          <w:rPr>
            <w:webHidden/>
          </w:rPr>
          <w:t>2</w:t>
        </w:r>
        <w:r w:rsidR="007D0C5B">
          <w:rPr>
            <w:webHidden/>
          </w:rPr>
          <w:fldChar w:fldCharType="end"/>
        </w:r>
      </w:hyperlink>
    </w:p>
    <w:p w14:paraId="4C567A13" w14:textId="77777777" w:rsidR="007D0C5B" w:rsidRDefault="005D77B7">
      <w:pPr>
        <w:pStyle w:val="TOC2"/>
        <w:rPr>
          <w:rFonts w:asciiTheme="minorHAnsi" w:eastAsiaTheme="minorEastAsia" w:hAnsiTheme="minorHAnsi" w:cstheme="minorBidi"/>
          <w:szCs w:val="22"/>
        </w:rPr>
      </w:pPr>
      <w:hyperlink w:anchor="_Toc147654678" w:history="1">
        <w:r w:rsidR="007D0C5B" w:rsidRPr="004931CB">
          <w:rPr>
            <w:rStyle w:val="af4"/>
          </w:rPr>
          <w:t>3.3</w:t>
        </w:r>
        <w:r w:rsidR="007D0C5B" w:rsidRPr="004931CB">
          <w:rPr>
            <w:rStyle w:val="af4"/>
          </w:rPr>
          <w:t>计算条件</w:t>
        </w:r>
        <w:r w:rsidR="007D0C5B">
          <w:rPr>
            <w:webHidden/>
          </w:rPr>
          <w:tab/>
        </w:r>
        <w:r w:rsidR="007D0C5B">
          <w:rPr>
            <w:webHidden/>
          </w:rPr>
          <w:fldChar w:fldCharType="begin"/>
        </w:r>
        <w:r w:rsidR="007D0C5B">
          <w:rPr>
            <w:webHidden/>
          </w:rPr>
          <w:instrText xml:space="preserve"> PAGEREF _Toc147654678 \h </w:instrText>
        </w:r>
        <w:r w:rsidR="007D0C5B">
          <w:rPr>
            <w:webHidden/>
          </w:rPr>
        </w:r>
        <w:r w:rsidR="007D0C5B">
          <w:rPr>
            <w:webHidden/>
          </w:rPr>
          <w:fldChar w:fldCharType="separate"/>
        </w:r>
        <w:r w:rsidR="00E31FDF">
          <w:rPr>
            <w:webHidden/>
          </w:rPr>
          <w:t>3</w:t>
        </w:r>
        <w:r w:rsidR="007D0C5B">
          <w:rPr>
            <w:webHidden/>
          </w:rPr>
          <w:fldChar w:fldCharType="end"/>
        </w:r>
      </w:hyperlink>
    </w:p>
    <w:p w14:paraId="2C9615FA" w14:textId="77777777" w:rsidR="007D0C5B" w:rsidRDefault="005D77B7">
      <w:pPr>
        <w:pStyle w:val="TOC2"/>
        <w:rPr>
          <w:rFonts w:asciiTheme="minorHAnsi" w:eastAsiaTheme="minorEastAsia" w:hAnsiTheme="minorHAnsi" w:cstheme="minorBidi"/>
          <w:szCs w:val="22"/>
        </w:rPr>
      </w:pPr>
      <w:hyperlink w:anchor="_Toc147654679" w:history="1">
        <w:r w:rsidR="007D0C5B" w:rsidRPr="004931CB">
          <w:rPr>
            <w:rStyle w:val="af4"/>
          </w:rPr>
          <w:t>3.4</w:t>
        </w:r>
        <w:r w:rsidR="007D0C5B" w:rsidRPr="004931CB">
          <w:rPr>
            <w:rStyle w:val="af4"/>
          </w:rPr>
          <w:t>参数设置</w:t>
        </w:r>
        <w:r w:rsidR="007D0C5B">
          <w:rPr>
            <w:webHidden/>
          </w:rPr>
          <w:tab/>
        </w:r>
        <w:r w:rsidR="007D0C5B">
          <w:rPr>
            <w:webHidden/>
          </w:rPr>
          <w:fldChar w:fldCharType="begin"/>
        </w:r>
        <w:r w:rsidR="007D0C5B">
          <w:rPr>
            <w:webHidden/>
          </w:rPr>
          <w:instrText xml:space="preserve"> PAGEREF _Toc147654679 \h </w:instrText>
        </w:r>
        <w:r w:rsidR="007D0C5B">
          <w:rPr>
            <w:webHidden/>
          </w:rPr>
        </w:r>
        <w:r w:rsidR="007D0C5B">
          <w:rPr>
            <w:webHidden/>
          </w:rPr>
          <w:fldChar w:fldCharType="separate"/>
        </w:r>
        <w:r w:rsidR="00E31FDF">
          <w:rPr>
            <w:webHidden/>
          </w:rPr>
          <w:t>4</w:t>
        </w:r>
        <w:r w:rsidR="007D0C5B">
          <w:rPr>
            <w:webHidden/>
          </w:rPr>
          <w:fldChar w:fldCharType="end"/>
        </w:r>
      </w:hyperlink>
    </w:p>
    <w:p w14:paraId="14D5E0F4" w14:textId="77777777" w:rsidR="007D0C5B" w:rsidRDefault="005D77B7">
      <w:pPr>
        <w:pStyle w:val="TOC1"/>
        <w:rPr>
          <w:rFonts w:asciiTheme="minorHAnsi" w:eastAsiaTheme="minorEastAsia" w:hAnsiTheme="minorHAnsi" w:cstheme="minorBidi"/>
          <w:b w:val="0"/>
          <w:bCs w:val="0"/>
          <w:szCs w:val="22"/>
        </w:rPr>
      </w:pPr>
      <w:hyperlink w:anchor="_Toc147654680" w:history="1">
        <w:r w:rsidR="007D0C5B" w:rsidRPr="004931CB">
          <w:rPr>
            <w:rStyle w:val="af4"/>
          </w:rPr>
          <w:t>4.</w:t>
        </w:r>
        <w:r w:rsidR="007D0C5B" w:rsidRPr="004931CB">
          <w:rPr>
            <w:rStyle w:val="af4"/>
          </w:rPr>
          <w:t>模拟结果及分析</w:t>
        </w:r>
        <w:r w:rsidR="007D0C5B">
          <w:rPr>
            <w:webHidden/>
          </w:rPr>
          <w:tab/>
        </w:r>
        <w:r w:rsidR="007D0C5B">
          <w:rPr>
            <w:webHidden/>
          </w:rPr>
          <w:fldChar w:fldCharType="begin"/>
        </w:r>
        <w:r w:rsidR="007D0C5B">
          <w:rPr>
            <w:webHidden/>
          </w:rPr>
          <w:instrText xml:space="preserve"> PAGEREF _Toc147654680 \h </w:instrText>
        </w:r>
        <w:r w:rsidR="007D0C5B">
          <w:rPr>
            <w:webHidden/>
          </w:rPr>
        </w:r>
        <w:r w:rsidR="007D0C5B">
          <w:rPr>
            <w:webHidden/>
          </w:rPr>
          <w:fldChar w:fldCharType="separate"/>
        </w:r>
        <w:r w:rsidR="00E31FDF">
          <w:rPr>
            <w:webHidden/>
          </w:rPr>
          <w:t>4</w:t>
        </w:r>
        <w:r w:rsidR="007D0C5B">
          <w:rPr>
            <w:webHidden/>
          </w:rPr>
          <w:fldChar w:fldCharType="end"/>
        </w:r>
      </w:hyperlink>
    </w:p>
    <w:p w14:paraId="6C23AEE7" w14:textId="77777777" w:rsidR="007D0C5B" w:rsidRDefault="005D77B7">
      <w:pPr>
        <w:pStyle w:val="TOC2"/>
        <w:rPr>
          <w:rFonts w:asciiTheme="minorHAnsi" w:eastAsiaTheme="minorEastAsia" w:hAnsiTheme="minorHAnsi" w:cstheme="minorBidi"/>
          <w:szCs w:val="22"/>
        </w:rPr>
      </w:pPr>
      <w:hyperlink w:anchor="_Toc147654681" w:history="1">
        <w:r w:rsidR="007D0C5B" w:rsidRPr="004931CB">
          <w:rPr>
            <w:rStyle w:val="af4"/>
          </w:rPr>
          <w:t>4.1</w:t>
        </w:r>
        <w:r w:rsidR="007D0C5B" w:rsidRPr="004931CB">
          <w:rPr>
            <w:rStyle w:val="af4"/>
          </w:rPr>
          <w:t>场地噪声分布</w:t>
        </w:r>
        <w:r w:rsidR="007D0C5B">
          <w:rPr>
            <w:webHidden/>
          </w:rPr>
          <w:tab/>
        </w:r>
        <w:r w:rsidR="007D0C5B">
          <w:rPr>
            <w:webHidden/>
          </w:rPr>
          <w:fldChar w:fldCharType="begin"/>
        </w:r>
        <w:r w:rsidR="007D0C5B">
          <w:rPr>
            <w:webHidden/>
          </w:rPr>
          <w:instrText xml:space="preserve"> PAGEREF _Toc147654681 \h </w:instrText>
        </w:r>
        <w:r w:rsidR="007D0C5B">
          <w:rPr>
            <w:webHidden/>
          </w:rPr>
        </w:r>
        <w:r w:rsidR="007D0C5B">
          <w:rPr>
            <w:webHidden/>
          </w:rPr>
          <w:fldChar w:fldCharType="separate"/>
        </w:r>
        <w:r w:rsidR="00E31FDF">
          <w:rPr>
            <w:webHidden/>
          </w:rPr>
          <w:t>5</w:t>
        </w:r>
        <w:r w:rsidR="007D0C5B">
          <w:rPr>
            <w:webHidden/>
          </w:rPr>
          <w:fldChar w:fldCharType="end"/>
        </w:r>
      </w:hyperlink>
    </w:p>
    <w:p w14:paraId="2FF9D1F3" w14:textId="77777777" w:rsidR="007D0C5B" w:rsidRDefault="005D77B7">
      <w:pPr>
        <w:pStyle w:val="TOC2"/>
        <w:rPr>
          <w:rFonts w:asciiTheme="minorHAnsi" w:eastAsiaTheme="minorEastAsia" w:hAnsiTheme="minorHAnsi" w:cstheme="minorBidi"/>
          <w:szCs w:val="22"/>
        </w:rPr>
      </w:pPr>
      <w:hyperlink w:anchor="_Toc147654682" w:history="1">
        <w:r w:rsidR="007D0C5B" w:rsidRPr="004931CB">
          <w:rPr>
            <w:rStyle w:val="af4"/>
          </w:rPr>
          <w:t>4.2</w:t>
        </w:r>
        <w:r w:rsidR="007D0C5B" w:rsidRPr="004931CB">
          <w:rPr>
            <w:rStyle w:val="af4"/>
          </w:rPr>
          <w:t>噪声敏感建筑噪声分布情况</w:t>
        </w:r>
        <w:r w:rsidR="007D0C5B">
          <w:rPr>
            <w:webHidden/>
          </w:rPr>
          <w:tab/>
        </w:r>
        <w:r w:rsidR="007D0C5B">
          <w:rPr>
            <w:webHidden/>
          </w:rPr>
          <w:fldChar w:fldCharType="begin"/>
        </w:r>
        <w:r w:rsidR="007D0C5B">
          <w:rPr>
            <w:webHidden/>
          </w:rPr>
          <w:instrText xml:space="preserve"> PAGEREF _Toc147654682 \h </w:instrText>
        </w:r>
        <w:r w:rsidR="007D0C5B">
          <w:rPr>
            <w:webHidden/>
          </w:rPr>
        </w:r>
        <w:r w:rsidR="007D0C5B">
          <w:rPr>
            <w:webHidden/>
          </w:rPr>
          <w:fldChar w:fldCharType="separate"/>
        </w:r>
        <w:r w:rsidR="00E31FDF">
          <w:rPr>
            <w:webHidden/>
          </w:rPr>
          <w:t>8</w:t>
        </w:r>
        <w:r w:rsidR="007D0C5B">
          <w:rPr>
            <w:webHidden/>
          </w:rPr>
          <w:fldChar w:fldCharType="end"/>
        </w:r>
      </w:hyperlink>
    </w:p>
    <w:p w14:paraId="1DF81ED6" w14:textId="77777777" w:rsidR="007D0C5B" w:rsidRDefault="005D77B7">
      <w:pPr>
        <w:pStyle w:val="TOC1"/>
        <w:rPr>
          <w:rFonts w:asciiTheme="minorHAnsi" w:eastAsiaTheme="minorEastAsia" w:hAnsiTheme="minorHAnsi" w:cstheme="minorBidi"/>
          <w:b w:val="0"/>
          <w:bCs w:val="0"/>
          <w:szCs w:val="22"/>
        </w:rPr>
      </w:pPr>
      <w:hyperlink w:anchor="_Toc147654683" w:history="1">
        <w:r w:rsidR="007D0C5B" w:rsidRPr="004931CB">
          <w:rPr>
            <w:rStyle w:val="af4"/>
          </w:rPr>
          <w:t>5.</w:t>
        </w:r>
        <w:r w:rsidR="007D0C5B" w:rsidRPr="004931CB">
          <w:rPr>
            <w:rStyle w:val="af4"/>
          </w:rPr>
          <w:t>结论</w:t>
        </w:r>
        <w:r w:rsidR="007D0C5B">
          <w:rPr>
            <w:webHidden/>
          </w:rPr>
          <w:tab/>
        </w:r>
        <w:r w:rsidR="007D0C5B">
          <w:rPr>
            <w:webHidden/>
          </w:rPr>
          <w:fldChar w:fldCharType="begin"/>
        </w:r>
        <w:r w:rsidR="007D0C5B">
          <w:rPr>
            <w:webHidden/>
          </w:rPr>
          <w:instrText xml:space="preserve"> PAGEREF _Toc147654683 \h </w:instrText>
        </w:r>
        <w:r w:rsidR="007D0C5B">
          <w:rPr>
            <w:webHidden/>
          </w:rPr>
        </w:r>
        <w:r w:rsidR="007D0C5B">
          <w:rPr>
            <w:webHidden/>
          </w:rPr>
          <w:fldChar w:fldCharType="separate"/>
        </w:r>
        <w:r w:rsidR="00E31FDF">
          <w:rPr>
            <w:webHidden/>
          </w:rPr>
          <w:t>12</w:t>
        </w:r>
        <w:r w:rsidR="007D0C5B">
          <w:rPr>
            <w:webHidden/>
          </w:rPr>
          <w:fldChar w:fldCharType="end"/>
        </w:r>
      </w:hyperlink>
    </w:p>
    <w:p w14:paraId="52C3BD20" w14:textId="77777777" w:rsidR="001C4276" w:rsidRDefault="000D6A5A" w:rsidP="000D6A5A">
      <w:pPr>
        <w:pStyle w:val="TOC1"/>
      </w:pPr>
      <w:r>
        <w:fldChar w:fldCharType="end"/>
      </w:r>
      <w:bookmarkEnd w:id="7"/>
    </w:p>
    <w:p w14:paraId="3A3B561B" w14:textId="77777777" w:rsidR="001C4276" w:rsidRPr="001C4276" w:rsidRDefault="001C4276" w:rsidP="001C4276">
      <w:pPr>
        <w:jc w:val="right"/>
      </w:pPr>
    </w:p>
    <w:p w14:paraId="11632FB7" w14:textId="77777777" w:rsidR="001C4276" w:rsidRPr="001C4276" w:rsidRDefault="001C4276" w:rsidP="001C4276"/>
    <w:p w14:paraId="252A3428" w14:textId="77777777" w:rsidR="00223BB0" w:rsidRPr="001C4276" w:rsidRDefault="00223BB0" w:rsidP="001C4276">
      <w:p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5F1FB09B" w14:textId="77777777" w:rsidR="00AE2430" w:rsidRPr="00AE2430" w:rsidRDefault="00AE2430" w:rsidP="00AE2430">
      <w:pPr>
        <w:pStyle w:val="1"/>
        <w:rPr>
          <w:rFonts w:ascii="Times New Roman" w:hAnsi="Times New Roman"/>
          <w:sz w:val="28"/>
          <w:szCs w:val="28"/>
        </w:rPr>
      </w:pPr>
      <w:bookmarkStart w:id="8" w:name="_Toc479326717"/>
      <w:bookmarkStart w:id="9"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8"/>
      <w:bookmarkEnd w:id="9"/>
    </w:p>
    <w:p w14:paraId="5DC70E7C" w14:textId="77777777" w:rsidR="009C0977" w:rsidRDefault="009C0977" w:rsidP="00AE2430">
      <w:r w:rsidRPr="009C0977">
        <w:rPr>
          <w:rFonts w:hint="eastAsia"/>
        </w:rPr>
        <w:t>本项目参与计算的噪声敏感参评建筑物如下表所示：</w:t>
      </w:r>
    </w:p>
    <w:p w14:paraId="3883A5A1" w14:textId="77777777" w:rsidR="00ED5211" w:rsidRPr="007031AD" w:rsidRDefault="00ED5211" w:rsidP="00EE2023">
      <w:pPr>
        <w:widowControl/>
        <w:spacing w:before="240"/>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8D30DC" w14:paraId="549AC546" w14:textId="77777777">
        <w:tc>
          <w:tcPr>
            <w:tcW w:w="3616" w:type="dxa"/>
            <w:shd w:val="clear" w:color="auto" w:fill="E6E6E6"/>
            <w:vAlign w:val="center"/>
          </w:tcPr>
          <w:p w14:paraId="2D75F19F" w14:textId="77777777" w:rsidR="008D30DC" w:rsidRDefault="00160CA1">
            <w:pPr>
              <w:jc w:val="center"/>
            </w:pPr>
            <w:r>
              <w:t>名称</w:t>
            </w:r>
          </w:p>
        </w:tc>
        <w:tc>
          <w:tcPr>
            <w:tcW w:w="2586" w:type="dxa"/>
            <w:shd w:val="clear" w:color="auto" w:fill="E6E6E6"/>
            <w:vAlign w:val="center"/>
          </w:tcPr>
          <w:p w14:paraId="20C33C54" w14:textId="77777777" w:rsidR="008D30DC" w:rsidRDefault="00160CA1">
            <w:pPr>
              <w:jc w:val="center"/>
            </w:pPr>
            <w:r>
              <w:t>建筑高度(米)</w:t>
            </w:r>
          </w:p>
        </w:tc>
        <w:tc>
          <w:tcPr>
            <w:tcW w:w="2071" w:type="dxa"/>
            <w:shd w:val="clear" w:color="auto" w:fill="E6E6E6"/>
            <w:vAlign w:val="center"/>
          </w:tcPr>
          <w:p w14:paraId="7CEE14A4" w14:textId="77777777" w:rsidR="008D30DC" w:rsidRDefault="00160CA1">
            <w:pPr>
              <w:jc w:val="center"/>
            </w:pPr>
            <w:r>
              <w:t>底标高(米)</w:t>
            </w:r>
          </w:p>
        </w:tc>
      </w:tr>
      <w:tr w:rsidR="008D30DC" w14:paraId="376024D7" w14:textId="77777777">
        <w:tc>
          <w:tcPr>
            <w:tcW w:w="3616" w:type="dxa"/>
            <w:vAlign w:val="center"/>
          </w:tcPr>
          <w:p w14:paraId="508EE545" w14:textId="77777777" w:rsidR="008D30DC" w:rsidRDefault="00160CA1">
            <w:pPr>
              <w:jc w:val="center"/>
            </w:pPr>
            <w:r>
              <w:t>DRAWING2</w:t>
            </w:r>
          </w:p>
        </w:tc>
        <w:tc>
          <w:tcPr>
            <w:tcW w:w="2586" w:type="dxa"/>
            <w:vAlign w:val="center"/>
          </w:tcPr>
          <w:p w14:paraId="14FE75EA" w14:textId="77777777" w:rsidR="008D30DC" w:rsidRDefault="00160CA1">
            <w:pPr>
              <w:jc w:val="center"/>
            </w:pPr>
            <w:r>
              <w:t>8.25</w:t>
            </w:r>
          </w:p>
        </w:tc>
        <w:tc>
          <w:tcPr>
            <w:tcW w:w="2071" w:type="dxa"/>
            <w:vAlign w:val="center"/>
          </w:tcPr>
          <w:p w14:paraId="00FE506D" w14:textId="77777777" w:rsidR="008D30DC" w:rsidRDefault="00160CA1">
            <w:pPr>
              <w:jc w:val="center"/>
            </w:pPr>
            <w:r>
              <w:t>0.00</w:t>
            </w:r>
          </w:p>
        </w:tc>
      </w:tr>
    </w:tbl>
    <w:p w14:paraId="7E720B45" w14:textId="77777777" w:rsidR="00F46F8B" w:rsidRPr="00F515FF" w:rsidRDefault="00F46F8B" w:rsidP="00ED5211">
      <w:pPr>
        <w:widowControl/>
        <w:jc w:val="center"/>
        <w:rPr>
          <w:rFonts w:ascii="宋体" w:hAnsi="宋体"/>
        </w:rPr>
      </w:pPr>
      <w:bookmarkStart w:id="10" w:name="参评建筑信息表"/>
      <w:bookmarkEnd w:id="10"/>
    </w:p>
    <w:p w14:paraId="78274016" w14:textId="77777777" w:rsidR="00385B5B" w:rsidRPr="0006664B" w:rsidRDefault="00385B5B" w:rsidP="0036785B">
      <w:pPr>
        <w:pStyle w:val="1"/>
        <w:rPr>
          <w:sz w:val="28"/>
          <w:szCs w:val="28"/>
        </w:rPr>
      </w:pPr>
      <w:bookmarkStart w:id="11" w:name="_Toc479326718"/>
      <w:bookmarkStart w:id="12" w:name="_Toc147654672"/>
      <w:r w:rsidRPr="0006664B">
        <w:rPr>
          <w:rFonts w:hint="eastAsia"/>
          <w:sz w:val="28"/>
          <w:szCs w:val="28"/>
        </w:rPr>
        <w:t>2.评价</w:t>
      </w:r>
      <w:r w:rsidRPr="0006664B">
        <w:rPr>
          <w:sz w:val="28"/>
          <w:szCs w:val="28"/>
        </w:rPr>
        <w:t>标准</w:t>
      </w:r>
      <w:bookmarkEnd w:id="11"/>
      <w:bookmarkEnd w:id="12"/>
    </w:p>
    <w:p w14:paraId="14D28D19" w14:textId="77777777" w:rsidR="00385B5B" w:rsidRPr="0036785B" w:rsidRDefault="00385B5B" w:rsidP="0036785B">
      <w:pPr>
        <w:pStyle w:val="2"/>
        <w:rPr>
          <w:sz w:val="24"/>
          <w:szCs w:val="24"/>
        </w:rPr>
      </w:pPr>
      <w:bookmarkStart w:id="13" w:name="_Toc479326719"/>
      <w:bookmarkStart w:id="14" w:name="_Toc147654673"/>
      <w:r w:rsidRPr="0036785B">
        <w:rPr>
          <w:rFonts w:hint="eastAsia"/>
          <w:sz w:val="24"/>
          <w:szCs w:val="24"/>
        </w:rPr>
        <w:t>2.1评价</w:t>
      </w:r>
      <w:r w:rsidRPr="0036785B">
        <w:rPr>
          <w:sz w:val="24"/>
          <w:szCs w:val="24"/>
        </w:rPr>
        <w:t>依据</w:t>
      </w:r>
      <w:bookmarkEnd w:id="13"/>
      <w:bookmarkEnd w:id="14"/>
    </w:p>
    <w:p w14:paraId="6C7BAA5B"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5" w:name="_Hlk13924517"/>
      <w:bookmarkStart w:id="16"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5"/>
      <w:r w:rsidRPr="006502BE">
        <w:rPr>
          <w:rFonts w:ascii="微软雅黑" w:hAnsi="微软雅黑"/>
          <w:sz w:val="21"/>
          <w:szCs w:val="21"/>
        </w:rPr>
        <w:t xml:space="preserve"> </w:t>
      </w:r>
    </w:p>
    <w:p w14:paraId="5F4360B0"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36E1350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78BD09E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0731455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83D3E5F"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308E8559" w14:textId="77777777" w:rsidR="00385B5B" w:rsidRPr="0036785B" w:rsidRDefault="00385B5B" w:rsidP="0036785B">
      <w:pPr>
        <w:pStyle w:val="2"/>
        <w:rPr>
          <w:sz w:val="24"/>
          <w:szCs w:val="24"/>
        </w:rPr>
      </w:pPr>
      <w:bookmarkStart w:id="17" w:name="_Toc147654674"/>
      <w:r w:rsidRPr="0036785B">
        <w:rPr>
          <w:rFonts w:hint="eastAsia"/>
          <w:sz w:val="24"/>
          <w:szCs w:val="24"/>
        </w:rPr>
        <w:t>2.2标准</w:t>
      </w:r>
      <w:r w:rsidRPr="0036785B">
        <w:rPr>
          <w:sz w:val="24"/>
          <w:szCs w:val="24"/>
        </w:rPr>
        <w:t>要求</w:t>
      </w:r>
      <w:bookmarkEnd w:id="16"/>
      <w:bookmarkEnd w:id="17"/>
    </w:p>
    <w:p w14:paraId="669E8211"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69F0C51A" w14:textId="77777777" w:rsidR="00184E16" w:rsidRPr="006B2CD4" w:rsidRDefault="00184E16" w:rsidP="006B2CD4">
      <w:pPr>
        <w:ind w:leftChars="200" w:left="420"/>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54C66B1C"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5B07E3E4"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58BE900C"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1A8FD9E"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64CB35F5"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B166765" w14:textId="77777777" w:rsidR="00930557" w:rsidRPr="007818E1" w:rsidRDefault="00116DD5" w:rsidP="006B2CD4">
            <w:pPr>
              <w:jc w:val="center"/>
              <w:rPr>
                <w:szCs w:val="24"/>
              </w:rPr>
            </w:pPr>
            <w:r w:rsidRPr="007818E1">
              <w:rPr>
                <w:rFonts w:hint="eastAsia"/>
                <w:szCs w:val="24"/>
              </w:rPr>
              <w:t>声环境</w:t>
            </w:r>
          </w:p>
          <w:p w14:paraId="55897517" w14:textId="77777777" w:rsidR="00116DD5" w:rsidRPr="007818E1" w:rsidRDefault="00116DD5" w:rsidP="006B2CD4">
            <w:pPr>
              <w:jc w:val="center"/>
              <w:rPr>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155DE6AC" w14:textId="77777777" w:rsidR="00116DD5" w:rsidRPr="007818E1" w:rsidRDefault="00116DD5" w:rsidP="006B2CD4">
            <w:pPr>
              <w:jc w:val="center"/>
              <w:rPr>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4E671CDD" w14:textId="77777777" w:rsidR="00116DD5" w:rsidRPr="007818E1" w:rsidRDefault="00116DD5" w:rsidP="006B2CD4">
            <w:pPr>
              <w:jc w:val="center"/>
              <w:rPr>
                <w:szCs w:val="24"/>
              </w:rPr>
            </w:pPr>
            <w:r w:rsidRPr="007818E1">
              <w:rPr>
                <w:rFonts w:hint="eastAsia"/>
                <w:szCs w:val="24"/>
              </w:rPr>
              <w:t>适用范围</w:t>
            </w:r>
          </w:p>
        </w:tc>
      </w:tr>
      <w:tr w:rsidR="00116DD5" w:rsidRPr="007818E1" w14:paraId="58C61A5D"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2E1D284" w14:textId="77777777" w:rsidR="00116DD5" w:rsidRPr="007818E1" w:rsidRDefault="00116DD5" w:rsidP="006B2CD4">
            <w:pPr>
              <w:jc w:val="center"/>
              <w:rPr>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0C55FBFB" w14:textId="77777777" w:rsidR="00116DD5" w:rsidRPr="007818E1" w:rsidRDefault="00116DD5" w:rsidP="006B2CD4">
            <w:pPr>
              <w:jc w:val="center"/>
              <w:rPr>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9B0807B" w14:textId="77777777" w:rsidR="00116DD5" w:rsidRPr="007818E1" w:rsidRDefault="00116DD5" w:rsidP="006B2CD4">
            <w:pPr>
              <w:jc w:val="center"/>
              <w:rPr>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633DE6A4" w14:textId="77777777" w:rsidR="00116DD5" w:rsidRPr="007818E1" w:rsidRDefault="00116DD5" w:rsidP="006B2CD4">
            <w:pPr>
              <w:jc w:val="center"/>
              <w:rPr>
                <w:szCs w:val="24"/>
              </w:rPr>
            </w:pPr>
          </w:p>
        </w:tc>
      </w:tr>
      <w:tr w:rsidR="00116DD5" w:rsidRPr="007818E1" w14:paraId="4BFC3B6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2EE3422" w14:textId="77777777" w:rsidR="00116DD5" w:rsidRPr="007818E1" w:rsidRDefault="00116DD5" w:rsidP="006B2CD4">
            <w:pPr>
              <w:jc w:val="center"/>
              <w:rPr>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752C7BB" w14:textId="77777777" w:rsidR="00116DD5" w:rsidRPr="007818E1" w:rsidRDefault="00116DD5" w:rsidP="006B2CD4">
            <w:pPr>
              <w:jc w:val="center"/>
              <w:rPr>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4DC5206F" w14:textId="77777777" w:rsidR="00116DD5" w:rsidRPr="007818E1" w:rsidRDefault="00116DD5" w:rsidP="006B2CD4">
            <w:pPr>
              <w:jc w:val="center"/>
              <w:rPr>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1E7A1173" w14:textId="77777777" w:rsidR="00116DD5" w:rsidRPr="007818E1" w:rsidRDefault="00116DD5" w:rsidP="003972FF">
            <w:pPr>
              <w:rPr>
                <w:szCs w:val="24"/>
              </w:rPr>
            </w:pPr>
            <w:r w:rsidRPr="007818E1">
              <w:rPr>
                <w:rFonts w:hint="eastAsia"/>
                <w:szCs w:val="24"/>
              </w:rPr>
              <w:t>指康复疗养区等特别需要安静的区域</w:t>
            </w:r>
          </w:p>
        </w:tc>
      </w:tr>
      <w:tr w:rsidR="00116DD5" w:rsidRPr="007818E1" w14:paraId="35DC925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80857D" w14:textId="77777777" w:rsidR="00116DD5" w:rsidRPr="007818E1" w:rsidRDefault="00116DD5" w:rsidP="006B2CD4">
            <w:pPr>
              <w:jc w:val="center"/>
              <w:rPr>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B8DCB6D" w14:textId="77777777" w:rsidR="00116DD5" w:rsidRPr="007818E1" w:rsidRDefault="00116DD5" w:rsidP="006B2CD4">
            <w:pPr>
              <w:jc w:val="center"/>
              <w:rPr>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79C1E538" w14:textId="77777777" w:rsidR="00116DD5" w:rsidRPr="007818E1" w:rsidRDefault="00116DD5" w:rsidP="006B2CD4">
            <w:pPr>
              <w:jc w:val="center"/>
              <w:rPr>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1E838045" w14:textId="77777777" w:rsidR="00116DD5" w:rsidRPr="007818E1" w:rsidRDefault="00116DD5" w:rsidP="003972FF">
            <w:pPr>
              <w:rPr>
                <w:szCs w:val="24"/>
              </w:rPr>
            </w:pPr>
            <w:r w:rsidRPr="007818E1">
              <w:rPr>
                <w:rFonts w:hint="eastAsia"/>
                <w:szCs w:val="24"/>
              </w:rPr>
              <w:t>指以居民住宅、医疗卫生、文化教育、科研设计、行政办公为主要功能，需要保持安静的区域。</w:t>
            </w:r>
          </w:p>
        </w:tc>
      </w:tr>
      <w:tr w:rsidR="00116DD5" w:rsidRPr="007818E1" w14:paraId="0F4B79F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E6BAB7" w14:textId="77777777" w:rsidR="00116DD5" w:rsidRPr="007818E1" w:rsidRDefault="00116DD5" w:rsidP="006B2CD4">
            <w:pPr>
              <w:jc w:val="center"/>
              <w:rPr>
                <w:szCs w:val="24"/>
              </w:rPr>
            </w:pPr>
            <w:r w:rsidRPr="007818E1">
              <w:rPr>
                <w:szCs w:val="24"/>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5395F7A3" w14:textId="77777777" w:rsidR="00116DD5" w:rsidRPr="007818E1" w:rsidRDefault="00116DD5" w:rsidP="006B2CD4">
            <w:pPr>
              <w:jc w:val="center"/>
              <w:rPr>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3B4A1D67" w14:textId="77777777" w:rsidR="00116DD5" w:rsidRPr="007818E1" w:rsidRDefault="00116DD5" w:rsidP="006B2CD4">
            <w:pPr>
              <w:jc w:val="center"/>
              <w:rPr>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2556D58E" w14:textId="77777777" w:rsidR="00116DD5" w:rsidRPr="007818E1" w:rsidRDefault="00116DD5" w:rsidP="003972FF">
            <w:pPr>
              <w:rPr>
                <w:szCs w:val="24"/>
              </w:rPr>
            </w:pPr>
            <w:r w:rsidRPr="007818E1">
              <w:rPr>
                <w:rFonts w:hint="eastAsia"/>
                <w:szCs w:val="24"/>
              </w:rPr>
              <w:t>指以商业金融、集市贸易为主要功能，或者居住、商业、 工业混杂，需要维护住宅安静的区域。</w:t>
            </w:r>
          </w:p>
        </w:tc>
      </w:tr>
      <w:tr w:rsidR="00116DD5" w:rsidRPr="007818E1" w14:paraId="57FE377C"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928FE2" w14:textId="77777777" w:rsidR="00116DD5" w:rsidRPr="007818E1" w:rsidRDefault="00116DD5" w:rsidP="006B2CD4">
            <w:pPr>
              <w:jc w:val="center"/>
              <w:rPr>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5AA6AFCF" w14:textId="77777777" w:rsidR="00116DD5" w:rsidRPr="007818E1" w:rsidRDefault="00116DD5" w:rsidP="006B2CD4">
            <w:pPr>
              <w:jc w:val="center"/>
              <w:rPr>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47B388D1" w14:textId="77777777" w:rsidR="00116DD5" w:rsidRPr="007818E1" w:rsidRDefault="00116DD5" w:rsidP="006B2CD4">
            <w:pPr>
              <w:jc w:val="center"/>
              <w:rPr>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4D9493FD" w14:textId="77777777" w:rsidR="00116DD5" w:rsidRPr="007818E1" w:rsidRDefault="00116DD5" w:rsidP="003972FF">
            <w:pPr>
              <w:rPr>
                <w:szCs w:val="24"/>
              </w:rPr>
            </w:pPr>
            <w:r w:rsidRPr="007818E1">
              <w:rPr>
                <w:rFonts w:hint="eastAsia"/>
                <w:szCs w:val="24"/>
              </w:rPr>
              <w:t>指以工业生产、仓储物流为主要功能，需要防止工业噪声对周围环境产生严重影响的区域。</w:t>
            </w:r>
          </w:p>
        </w:tc>
      </w:tr>
      <w:tr w:rsidR="00116DD5" w:rsidRPr="007818E1" w14:paraId="1475A30A"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EA38370" w14:textId="77777777" w:rsidR="00116DD5" w:rsidRPr="007818E1" w:rsidRDefault="00116DD5" w:rsidP="006B2CD4">
            <w:pPr>
              <w:jc w:val="center"/>
              <w:rPr>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71F62F09" w14:textId="77777777" w:rsidR="00116DD5" w:rsidRPr="007818E1" w:rsidRDefault="00116DD5" w:rsidP="006B2CD4">
            <w:pPr>
              <w:jc w:val="center"/>
              <w:rPr>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C7753D3" w14:textId="77777777" w:rsidR="00116DD5" w:rsidRPr="007818E1" w:rsidRDefault="00116DD5" w:rsidP="006B2CD4">
            <w:pPr>
              <w:jc w:val="center"/>
              <w:rPr>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58D77A53" w14:textId="77777777" w:rsidR="00116DD5" w:rsidRPr="007818E1" w:rsidRDefault="00116DD5" w:rsidP="006B2CD4">
            <w:pPr>
              <w:jc w:val="center"/>
              <w:rPr>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5D7CB697" w14:textId="77777777" w:rsidR="00116DD5" w:rsidRPr="007818E1" w:rsidRDefault="00116DD5" w:rsidP="003972FF">
            <w:pPr>
              <w:rPr>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4055772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FFC647C" w14:textId="77777777" w:rsidR="00116DD5" w:rsidRPr="007818E1" w:rsidRDefault="00116DD5" w:rsidP="006B2CD4">
            <w:pPr>
              <w:jc w:val="center"/>
              <w:rPr>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10A7EF8C" w14:textId="77777777" w:rsidR="00116DD5" w:rsidRPr="007818E1" w:rsidRDefault="00116DD5" w:rsidP="006B2CD4">
            <w:pPr>
              <w:jc w:val="center"/>
              <w:rPr>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59D8323" w14:textId="77777777" w:rsidR="00116DD5" w:rsidRPr="007818E1" w:rsidRDefault="00116DD5" w:rsidP="006B2CD4">
            <w:pPr>
              <w:jc w:val="center"/>
              <w:rPr>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6BC8ECF" w14:textId="77777777" w:rsidR="00116DD5" w:rsidRPr="007818E1" w:rsidRDefault="00116DD5" w:rsidP="006B2CD4">
            <w:pPr>
              <w:jc w:val="center"/>
              <w:rPr>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1ABF84C7" w14:textId="77777777" w:rsidR="00116DD5" w:rsidRPr="007818E1" w:rsidRDefault="00116DD5" w:rsidP="003972FF">
            <w:pPr>
              <w:rPr>
                <w:szCs w:val="24"/>
              </w:rPr>
            </w:pPr>
            <w:r w:rsidRPr="007818E1">
              <w:rPr>
                <w:rFonts w:hint="eastAsia"/>
                <w:szCs w:val="24"/>
              </w:rPr>
              <w:t>适用于铁路干线两侧一定距离之内，需要防止交通噪声对周围环境产生严重影响的区域。</w:t>
            </w:r>
          </w:p>
        </w:tc>
      </w:tr>
    </w:tbl>
    <w:p w14:paraId="29C8B0C4"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注：</w:t>
      </w:r>
    </w:p>
    <w:p w14:paraId="13321F61"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04EA8D5B"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353D899E" w14:textId="77777777" w:rsidR="007121F1" w:rsidRPr="0006664B" w:rsidRDefault="007121F1" w:rsidP="00935299">
      <w:pPr>
        <w:pStyle w:val="1"/>
        <w:rPr>
          <w:sz w:val="28"/>
          <w:szCs w:val="28"/>
        </w:rPr>
      </w:pPr>
      <w:bookmarkStart w:id="18" w:name="声功能区类别表格"/>
      <w:bookmarkStart w:id="19" w:name="_Toc479326721"/>
      <w:bookmarkStart w:id="20" w:name="_Toc147654675"/>
      <w:bookmarkEnd w:id="18"/>
      <w:r w:rsidRPr="0006664B">
        <w:rPr>
          <w:rFonts w:hint="eastAsia"/>
          <w:sz w:val="28"/>
          <w:szCs w:val="28"/>
        </w:rPr>
        <w:t>3.模拟</w:t>
      </w:r>
      <w:r w:rsidRPr="0006664B">
        <w:rPr>
          <w:sz w:val="28"/>
          <w:szCs w:val="28"/>
        </w:rPr>
        <w:t>方法</w:t>
      </w:r>
      <w:bookmarkEnd w:id="19"/>
      <w:bookmarkEnd w:id="20"/>
    </w:p>
    <w:p w14:paraId="14D536A9" w14:textId="77777777" w:rsidR="00385B5B" w:rsidRPr="0036785B" w:rsidRDefault="00385B5B" w:rsidP="0036785B">
      <w:pPr>
        <w:pStyle w:val="2"/>
        <w:rPr>
          <w:sz w:val="24"/>
          <w:szCs w:val="24"/>
        </w:rPr>
      </w:pPr>
      <w:bookmarkStart w:id="21" w:name="_Toc479326722"/>
      <w:bookmarkStart w:id="22" w:name="_Toc147654676"/>
      <w:r w:rsidRPr="0036785B">
        <w:rPr>
          <w:rFonts w:hint="eastAsia"/>
          <w:sz w:val="24"/>
          <w:szCs w:val="24"/>
        </w:rPr>
        <w:t>3.1模拟软件</w:t>
      </w:r>
      <w:bookmarkEnd w:id="21"/>
      <w:bookmarkEnd w:id="22"/>
    </w:p>
    <w:p w14:paraId="529EB714"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3"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2DE25142"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E542665" w14:textId="77777777" w:rsidR="001A52EC" w:rsidRDefault="00385B5B" w:rsidP="00447BFE">
      <w:pPr>
        <w:pStyle w:val="2"/>
        <w:rPr>
          <w:sz w:val="24"/>
          <w:szCs w:val="24"/>
        </w:rPr>
      </w:pPr>
      <w:bookmarkStart w:id="24"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3"/>
      <w:bookmarkEnd w:id="24"/>
    </w:p>
    <w:p w14:paraId="5D51CD3A"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263B106D"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42F1DDB8" w14:textId="77777777" w:rsidR="00D73004" w:rsidRPr="00B83093" w:rsidRDefault="00D73004" w:rsidP="001A52EC">
      <w:pPr>
        <w:autoSpaceDE w:val="0"/>
        <w:autoSpaceDN w:val="0"/>
        <w:adjustRightInd w:val="0"/>
        <w:jc w:val="center"/>
        <w:rPr>
          <w:rFonts w:ascii="Times New Roman" w:hAnsi="Times New Roman"/>
          <w:color w:val="FF0000"/>
        </w:rPr>
      </w:pPr>
      <w:bookmarkStart w:id="25" w:name="建设项目室外声环境分析模型平面图"/>
      <w:bookmarkEnd w:id="25"/>
      <w:r>
        <w:rPr>
          <w:noProof/>
        </w:rPr>
        <w:lastRenderedPageBreak/>
        <w:drawing>
          <wp:inline distT="0" distB="0" distL="0" distR="0" wp14:anchorId="2387B088" wp14:editId="278C1EA9">
            <wp:extent cx="5667375" cy="7334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334250"/>
                    </a:xfrm>
                    <a:prstGeom prst="rect">
                      <a:avLst/>
                    </a:prstGeom>
                  </pic:spPr>
                </pic:pic>
              </a:graphicData>
            </a:graphic>
          </wp:inline>
        </w:drawing>
      </w:r>
    </w:p>
    <w:p w14:paraId="53D3B78E"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7C35A902" w14:textId="77777777" w:rsidR="00987121" w:rsidRPr="00C52DAB" w:rsidRDefault="00A1358C" w:rsidP="00987121">
      <w:pPr>
        <w:pStyle w:val="2"/>
        <w:rPr>
          <w:rFonts w:ascii="宋体"/>
          <w:sz w:val="24"/>
          <w:szCs w:val="24"/>
        </w:rPr>
      </w:pPr>
      <w:bookmarkStart w:id="26" w:name="_Toc479326725"/>
      <w:bookmarkStart w:id="27" w:name="_Toc147654678"/>
      <w:r w:rsidRPr="00447BFE">
        <w:rPr>
          <w:rFonts w:hint="eastAsia"/>
          <w:sz w:val="24"/>
          <w:szCs w:val="24"/>
        </w:rPr>
        <w:t>3.</w:t>
      </w:r>
      <w:r w:rsidR="0031020C">
        <w:rPr>
          <w:sz w:val="24"/>
          <w:szCs w:val="24"/>
        </w:rPr>
        <w:t>3</w:t>
      </w:r>
      <w:r w:rsidRPr="00447BFE">
        <w:rPr>
          <w:rFonts w:hint="eastAsia"/>
          <w:sz w:val="24"/>
          <w:szCs w:val="24"/>
        </w:rPr>
        <w:t>计算条件</w:t>
      </w:r>
      <w:bookmarkEnd w:id="26"/>
      <w:bookmarkEnd w:id="27"/>
    </w:p>
    <w:p w14:paraId="31A1BD8B" w14:textId="77777777" w:rsidR="00990F63" w:rsidRPr="00DF2059" w:rsidRDefault="0065136A" w:rsidP="000F5CAC">
      <w:pPr>
        <w:rPr>
          <w:bCs/>
        </w:rPr>
      </w:pPr>
      <w:bookmarkStart w:id="28" w:name="计算条件"/>
      <w:r w:rsidRPr="00DF2059">
        <w:rPr>
          <w:rFonts w:hint="eastAsia"/>
          <w:bCs/>
        </w:rPr>
        <w:t>■ 网格设置</w:t>
      </w:r>
    </w:p>
    <w:p w14:paraId="24F1553D" w14:textId="77777777" w:rsidR="008D30DC" w:rsidRDefault="00160CA1">
      <w:pPr>
        <w:rPr>
          <w:bCs/>
        </w:rPr>
      </w:pPr>
      <w:r>
        <w:rPr>
          <w:bCs/>
          <w:color w:val="000000"/>
        </w:rPr>
        <w:t xml:space="preserve">  平面网格间距：20×20 米</w:t>
      </w:r>
    </w:p>
    <w:p w14:paraId="595FD389" w14:textId="77777777" w:rsidR="008D30DC" w:rsidRDefault="00160CA1">
      <w:pPr>
        <w:rPr>
          <w:bCs/>
        </w:rPr>
      </w:pPr>
      <w:r>
        <w:rPr>
          <w:bCs/>
          <w:color w:val="000000"/>
        </w:rPr>
        <w:t xml:space="preserve">  平面网格离地高度：1.5 米</w:t>
      </w:r>
    </w:p>
    <w:p w14:paraId="4C430875" w14:textId="77777777" w:rsidR="008D30DC" w:rsidRDefault="00160CA1">
      <w:pPr>
        <w:rPr>
          <w:bCs/>
        </w:rPr>
      </w:pPr>
      <w:r>
        <w:rPr>
          <w:bCs/>
          <w:color w:val="000000"/>
        </w:rPr>
        <w:lastRenderedPageBreak/>
        <w:t xml:space="preserve">  立面网格间距：3×3 米</w:t>
      </w:r>
    </w:p>
    <w:p w14:paraId="42A85A9A" w14:textId="77777777" w:rsidR="008D30DC" w:rsidRDefault="008D30DC">
      <w:pPr>
        <w:rPr>
          <w:bCs/>
        </w:rPr>
      </w:pPr>
    </w:p>
    <w:p w14:paraId="4FA8A794" w14:textId="77777777" w:rsidR="008D30DC" w:rsidRDefault="00160CA1">
      <w:pPr>
        <w:rPr>
          <w:bCs/>
        </w:rPr>
      </w:pPr>
      <w:r>
        <w:rPr>
          <w:bCs/>
          <w:color w:val="000000"/>
        </w:rPr>
        <w:t>■ 地面效应</w:t>
      </w:r>
    </w:p>
    <w:p w14:paraId="1431A63F" w14:textId="77777777" w:rsidR="008D30DC" w:rsidRDefault="00160CA1">
      <w:pPr>
        <w:rPr>
          <w:bCs/>
        </w:rPr>
      </w:pPr>
      <w:r>
        <w:rPr>
          <w:bCs/>
          <w:color w:val="000000"/>
        </w:rPr>
        <w:t xml:space="preserve">  地面高度：0 米</w:t>
      </w:r>
    </w:p>
    <w:p w14:paraId="4FC36B52" w14:textId="77777777" w:rsidR="008D30DC" w:rsidRDefault="00160CA1">
      <w:pPr>
        <w:rPr>
          <w:bCs/>
        </w:rPr>
      </w:pPr>
      <w:r>
        <w:rPr>
          <w:bCs/>
          <w:color w:val="000000"/>
        </w:rPr>
        <w:t xml:space="preserve">  计算考虑地面效应</w:t>
      </w:r>
    </w:p>
    <w:p w14:paraId="16F8F79E" w14:textId="77777777" w:rsidR="008D30DC" w:rsidRDefault="00160CA1">
      <w:pPr>
        <w:rPr>
          <w:bCs/>
        </w:rPr>
      </w:pPr>
      <w:r>
        <w:rPr>
          <w:bCs/>
          <w:color w:val="000000"/>
        </w:rPr>
        <w:t xml:space="preserve">  地面效应计算方法：导则算法</w:t>
      </w:r>
    </w:p>
    <w:p w14:paraId="68401F2B" w14:textId="77777777" w:rsidR="008D30DC" w:rsidRDefault="008D30DC">
      <w:pPr>
        <w:rPr>
          <w:bCs/>
        </w:rPr>
      </w:pPr>
    </w:p>
    <w:p w14:paraId="7EF8AC5A" w14:textId="77777777" w:rsidR="008D30DC" w:rsidRDefault="00160CA1">
      <w:pPr>
        <w:rPr>
          <w:bCs/>
        </w:rPr>
      </w:pPr>
      <w:r>
        <w:rPr>
          <w:bCs/>
          <w:color w:val="000000"/>
        </w:rPr>
        <w:t>■ 噪声反射</w:t>
      </w:r>
    </w:p>
    <w:p w14:paraId="24F902F1" w14:textId="77777777" w:rsidR="008D30DC" w:rsidRDefault="00160CA1">
      <w:pPr>
        <w:rPr>
          <w:bCs/>
        </w:rPr>
      </w:pPr>
      <w:r>
        <w:rPr>
          <w:bCs/>
          <w:color w:val="000000"/>
        </w:rPr>
        <w:t xml:space="preserve">  障碍物考虑的最大反射次数：1</w:t>
      </w:r>
    </w:p>
    <w:p w14:paraId="7FF28FF8" w14:textId="77777777" w:rsidR="008D30DC" w:rsidRDefault="008D30DC">
      <w:pPr>
        <w:rPr>
          <w:bCs/>
        </w:rPr>
      </w:pPr>
    </w:p>
    <w:p w14:paraId="178A14AF" w14:textId="77777777" w:rsidR="008D30DC" w:rsidRDefault="00160CA1">
      <w:pPr>
        <w:rPr>
          <w:bCs/>
        </w:rPr>
      </w:pPr>
      <w:r>
        <w:rPr>
          <w:bCs/>
          <w:color w:val="000000"/>
        </w:rPr>
        <w:t>■ 空气吸收</w:t>
      </w:r>
    </w:p>
    <w:p w14:paraId="27482D28" w14:textId="77777777" w:rsidR="008D30DC" w:rsidRDefault="00160CA1">
      <w:pPr>
        <w:rPr>
          <w:bCs/>
        </w:rPr>
      </w:pPr>
      <w:r>
        <w:rPr>
          <w:bCs/>
          <w:color w:val="000000"/>
        </w:rPr>
        <w:t xml:space="preserve">  气压：101325Pa  气温：16℃  湿度：50%</w:t>
      </w:r>
    </w:p>
    <w:p w14:paraId="16F9181F" w14:textId="77777777" w:rsidR="008D30DC" w:rsidRDefault="008D30DC">
      <w:pPr>
        <w:rPr>
          <w:bCs/>
        </w:rPr>
      </w:pPr>
    </w:p>
    <w:p w14:paraId="6D1F26C4" w14:textId="77777777" w:rsidR="008D30DC" w:rsidRDefault="00160CA1">
      <w:pPr>
        <w:rPr>
          <w:bCs/>
        </w:rPr>
      </w:pPr>
      <w:r>
        <w:rPr>
          <w:bCs/>
          <w:color w:val="000000"/>
        </w:rPr>
        <w:t>■ 达标统计</w:t>
      </w:r>
    </w:p>
    <w:p w14:paraId="5F1F0E4F" w14:textId="77777777" w:rsidR="008D30DC" w:rsidRDefault="00160CA1">
      <w:pPr>
        <w:rPr>
          <w:bCs/>
        </w:rPr>
      </w:pPr>
      <w:r>
        <w:rPr>
          <w:bCs/>
          <w:color w:val="000000"/>
        </w:rPr>
        <w:t xml:space="preserve">  建筑物噪声最大值统计方式</w:t>
      </w:r>
    </w:p>
    <w:p w14:paraId="4574D620" w14:textId="77777777" w:rsidR="008D30DC" w:rsidRDefault="00160CA1">
      <w:pPr>
        <w:rPr>
          <w:bCs/>
        </w:rPr>
      </w:pPr>
      <w:r>
        <w:rPr>
          <w:bCs/>
          <w:color w:val="000000"/>
        </w:rPr>
        <w:t xml:space="preserve">    取距离建筑物底标高1.5米沿线点</w:t>
      </w:r>
    </w:p>
    <w:p w14:paraId="2E4752E8" w14:textId="77777777" w:rsidR="008D30DC" w:rsidRDefault="00160CA1">
      <w:pPr>
        <w:rPr>
          <w:bCs/>
        </w:rPr>
      </w:pPr>
      <w:r>
        <w:rPr>
          <w:bCs/>
          <w:color w:val="000000"/>
        </w:rPr>
        <w:t xml:space="preserve">  场地环境噪声达标统计方式</w:t>
      </w:r>
    </w:p>
    <w:p w14:paraId="01445A7D" w14:textId="77777777" w:rsidR="008D30DC" w:rsidRDefault="00160CA1">
      <w:pPr>
        <w:rPr>
          <w:bCs/>
        </w:rPr>
      </w:pPr>
      <w:r>
        <w:rPr>
          <w:bCs/>
          <w:color w:val="000000"/>
        </w:rPr>
        <w:t xml:space="preserve">    场地内命名参评建筑物全部达标</w:t>
      </w:r>
    </w:p>
    <w:p w14:paraId="36501679" w14:textId="77777777" w:rsidR="00385B5B" w:rsidRPr="00447BFE" w:rsidRDefault="00604292" w:rsidP="00447BFE">
      <w:pPr>
        <w:pStyle w:val="2"/>
        <w:rPr>
          <w:sz w:val="24"/>
          <w:szCs w:val="24"/>
        </w:rPr>
      </w:pPr>
      <w:bookmarkStart w:id="29" w:name="_Toc479326726"/>
      <w:bookmarkStart w:id="30" w:name="_Toc147654679"/>
      <w:bookmarkEnd w:id="28"/>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29"/>
      <w:bookmarkEnd w:id="30"/>
    </w:p>
    <w:p w14:paraId="397AE81D"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B2782C4" w14:textId="77777777" w:rsidR="00954C34" w:rsidRPr="0091229D" w:rsidRDefault="00954C34" w:rsidP="00954C34">
      <w:pPr>
        <w:spacing w:line="276" w:lineRule="auto"/>
        <w:jc w:val="center"/>
      </w:pPr>
      <w:bookmarkStart w:id="31" w:name="声源表"/>
      <w:bookmarkEnd w:id="31"/>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8D30DC" w14:paraId="166F2AD3" w14:textId="77777777">
        <w:tc>
          <w:tcPr>
            <w:tcW w:w="1924" w:type="dxa"/>
            <w:shd w:val="clear" w:color="auto" w:fill="E6E6E6"/>
            <w:vAlign w:val="center"/>
          </w:tcPr>
          <w:p w14:paraId="75D0780F" w14:textId="77777777" w:rsidR="008D30DC" w:rsidRDefault="00160CA1">
            <w:pPr>
              <w:jc w:val="center"/>
            </w:pPr>
            <w:r>
              <w:t>路段名称</w:t>
            </w:r>
          </w:p>
        </w:tc>
        <w:tc>
          <w:tcPr>
            <w:tcW w:w="848" w:type="dxa"/>
            <w:shd w:val="clear" w:color="auto" w:fill="E6E6E6"/>
            <w:vAlign w:val="center"/>
          </w:tcPr>
          <w:p w14:paraId="599AD600" w14:textId="77777777" w:rsidR="008D30DC" w:rsidRDefault="00160CA1">
            <w:pPr>
              <w:jc w:val="center"/>
            </w:pPr>
            <w:r>
              <w:t>路面</w:t>
            </w:r>
            <w:r>
              <w:br/>
              <w:t>材料</w:t>
            </w:r>
          </w:p>
        </w:tc>
        <w:tc>
          <w:tcPr>
            <w:tcW w:w="848" w:type="dxa"/>
            <w:shd w:val="clear" w:color="auto" w:fill="E6E6E6"/>
            <w:vAlign w:val="center"/>
          </w:tcPr>
          <w:p w14:paraId="2410B643" w14:textId="77777777" w:rsidR="008D30DC" w:rsidRDefault="00160CA1">
            <w:pPr>
              <w:jc w:val="center"/>
            </w:pPr>
            <w:r>
              <w:t>车道</w:t>
            </w:r>
            <w:r>
              <w:br/>
              <w:t>数量</w:t>
            </w:r>
          </w:p>
        </w:tc>
        <w:tc>
          <w:tcPr>
            <w:tcW w:w="848" w:type="dxa"/>
            <w:shd w:val="clear" w:color="auto" w:fill="E6E6E6"/>
            <w:vAlign w:val="center"/>
          </w:tcPr>
          <w:p w14:paraId="302CF046" w14:textId="77777777" w:rsidR="008D30DC" w:rsidRDefault="00160CA1">
            <w:pPr>
              <w:jc w:val="center"/>
            </w:pPr>
            <w:r>
              <w:t>时段</w:t>
            </w:r>
          </w:p>
        </w:tc>
        <w:tc>
          <w:tcPr>
            <w:tcW w:w="1075" w:type="dxa"/>
            <w:shd w:val="clear" w:color="auto" w:fill="E6E6E6"/>
            <w:vAlign w:val="center"/>
          </w:tcPr>
          <w:p w14:paraId="470A6F4B" w14:textId="77777777" w:rsidR="008D30DC" w:rsidRDefault="00160CA1">
            <w:pPr>
              <w:jc w:val="center"/>
            </w:pPr>
            <w:r>
              <w:t>设计车速</w:t>
            </w:r>
            <w:r>
              <w:br/>
              <w:t>km/h</w:t>
            </w:r>
          </w:p>
        </w:tc>
        <w:tc>
          <w:tcPr>
            <w:tcW w:w="905" w:type="dxa"/>
            <w:shd w:val="clear" w:color="auto" w:fill="E6E6E6"/>
            <w:vAlign w:val="center"/>
          </w:tcPr>
          <w:p w14:paraId="765C5D1F" w14:textId="77777777" w:rsidR="008D30DC" w:rsidRDefault="00160CA1">
            <w:pPr>
              <w:jc w:val="center"/>
            </w:pPr>
            <w:r>
              <w:t>小型车</w:t>
            </w:r>
            <w:r>
              <w:br/>
              <w:t>辆/h</w:t>
            </w:r>
          </w:p>
        </w:tc>
        <w:tc>
          <w:tcPr>
            <w:tcW w:w="905" w:type="dxa"/>
            <w:shd w:val="clear" w:color="auto" w:fill="E6E6E6"/>
            <w:vAlign w:val="center"/>
          </w:tcPr>
          <w:p w14:paraId="506D5609" w14:textId="77777777" w:rsidR="008D30DC" w:rsidRDefault="00160CA1">
            <w:pPr>
              <w:jc w:val="center"/>
            </w:pPr>
            <w:r>
              <w:t>中型车</w:t>
            </w:r>
            <w:r>
              <w:br/>
              <w:t>辆/h</w:t>
            </w:r>
          </w:p>
        </w:tc>
        <w:tc>
          <w:tcPr>
            <w:tcW w:w="905" w:type="dxa"/>
            <w:shd w:val="clear" w:color="auto" w:fill="E6E6E6"/>
            <w:vAlign w:val="center"/>
          </w:tcPr>
          <w:p w14:paraId="0D8A8724" w14:textId="77777777" w:rsidR="008D30DC" w:rsidRDefault="00160CA1">
            <w:pPr>
              <w:jc w:val="center"/>
            </w:pPr>
            <w:r>
              <w:t>大型车</w:t>
            </w:r>
            <w:r>
              <w:br/>
              <w:t>辆/h</w:t>
            </w:r>
          </w:p>
        </w:tc>
      </w:tr>
      <w:tr w:rsidR="008D30DC" w14:paraId="05645B13" w14:textId="77777777">
        <w:tc>
          <w:tcPr>
            <w:tcW w:w="1924" w:type="dxa"/>
            <w:vMerge w:val="restart"/>
            <w:vAlign w:val="center"/>
          </w:tcPr>
          <w:p w14:paraId="41CAA3B7" w14:textId="77777777" w:rsidR="008D30DC" w:rsidRDefault="00160CA1">
            <w:pPr>
              <w:jc w:val="center"/>
            </w:pPr>
            <w:r>
              <w:t>公路</w:t>
            </w:r>
          </w:p>
        </w:tc>
        <w:tc>
          <w:tcPr>
            <w:tcW w:w="848" w:type="dxa"/>
            <w:vMerge w:val="restart"/>
            <w:vAlign w:val="center"/>
          </w:tcPr>
          <w:p w14:paraId="15F76CC3" w14:textId="77777777" w:rsidR="008D30DC" w:rsidRDefault="00160CA1">
            <w:pPr>
              <w:jc w:val="center"/>
            </w:pPr>
            <w:r>
              <w:t>沥青</w:t>
            </w:r>
            <w:r>
              <w:br/>
              <w:t>混凝土</w:t>
            </w:r>
          </w:p>
        </w:tc>
        <w:tc>
          <w:tcPr>
            <w:tcW w:w="848" w:type="dxa"/>
            <w:vMerge w:val="restart"/>
            <w:vAlign w:val="center"/>
          </w:tcPr>
          <w:p w14:paraId="5014410B" w14:textId="77777777" w:rsidR="008D30DC" w:rsidRDefault="00160CA1">
            <w:pPr>
              <w:jc w:val="center"/>
            </w:pPr>
            <w:r>
              <w:t>2</w:t>
            </w:r>
          </w:p>
        </w:tc>
        <w:tc>
          <w:tcPr>
            <w:tcW w:w="848" w:type="dxa"/>
            <w:vAlign w:val="center"/>
          </w:tcPr>
          <w:p w14:paraId="3410126C" w14:textId="77777777" w:rsidR="008D30DC" w:rsidRDefault="00160CA1">
            <w:pPr>
              <w:jc w:val="center"/>
            </w:pPr>
            <w:r>
              <w:t>昼间</w:t>
            </w:r>
          </w:p>
        </w:tc>
        <w:tc>
          <w:tcPr>
            <w:tcW w:w="1075" w:type="dxa"/>
            <w:vAlign w:val="center"/>
          </w:tcPr>
          <w:p w14:paraId="679F8163" w14:textId="77777777" w:rsidR="008D30DC" w:rsidRDefault="00160CA1">
            <w:pPr>
              <w:jc w:val="center"/>
            </w:pPr>
            <w:r>
              <w:t>30</w:t>
            </w:r>
          </w:p>
        </w:tc>
        <w:tc>
          <w:tcPr>
            <w:tcW w:w="905" w:type="dxa"/>
            <w:vAlign w:val="center"/>
          </w:tcPr>
          <w:p w14:paraId="6D33B018" w14:textId="77777777" w:rsidR="008D30DC" w:rsidRDefault="00160CA1">
            <w:pPr>
              <w:jc w:val="center"/>
            </w:pPr>
            <w:r>
              <w:t>50</w:t>
            </w:r>
          </w:p>
        </w:tc>
        <w:tc>
          <w:tcPr>
            <w:tcW w:w="905" w:type="dxa"/>
            <w:vAlign w:val="center"/>
          </w:tcPr>
          <w:p w14:paraId="72F76F98" w14:textId="77777777" w:rsidR="008D30DC" w:rsidRDefault="00160CA1">
            <w:pPr>
              <w:jc w:val="center"/>
            </w:pPr>
            <w:r>
              <w:t>5</w:t>
            </w:r>
          </w:p>
        </w:tc>
        <w:tc>
          <w:tcPr>
            <w:tcW w:w="905" w:type="dxa"/>
            <w:vAlign w:val="center"/>
          </w:tcPr>
          <w:p w14:paraId="19810332" w14:textId="77777777" w:rsidR="008D30DC" w:rsidRDefault="00160CA1">
            <w:pPr>
              <w:jc w:val="center"/>
            </w:pPr>
            <w:r>
              <w:t>0</w:t>
            </w:r>
          </w:p>
        </w:tc>
      </w:tr>
      <w:tr w:rsidR="008D30DC" w14:paraId="31F4ACD8" w14:textId="77777777">
        <w:tc>
          <w:tcPr>
            <w:tcW w:w="1924" w:type="dxa"/>
            <w:vMerge/>
            <w:vAlign w:val="center"/>
          </w:tcPr>
          <w:p w14:paraId="7606AD6F" w14:textId="77777777" w:rsidR="008D30DC" w:rsidRDefault="008D30DC">
            <w:pPr>
              <w:jc w:val="center"/>
            </w:pPr>
          </w:p>
        </w:tc>
        <w:tc>
          <w:tcPr>
            <w:tcW w:w="848" w:type="dxa"/>
            <w:vMerge/>
            <w:vAlign w:val="center"/>
          </w:tcPr>
          <w:p w14:paraId="79386ABD" w14:textId="77777777" w:rsidR="008D30DC" w:rsidRDefault="008D30DC">
            <w:pPr>
              <w:jc w:val="center"/>
            </w:pPr>
          </w:p>
        </w:tc>
        <w:tc>
          <w:tcPr>
            <w:tcW w:w="848" w:type="dxa"/>
            <w:vMerge/>
            <w:vAlign w:val="center"/>
          </w:tcPr>
          <w:p w14:paraId="0463D8C3" w14:textId="77777777" w:rsidR="008D30DC" w:rsidRDefault="008D30DC">
            <w:pPr>
              <w:jc w:val="center"/>
            </w:pPr>
          </w:p>
        </w:tc>
        <w:tc>
          <w:tcPr>
            <w:tcW w:w="848" w:type="dxa"/>
            <w:vAlign w:val="center"/>
          </w:tcPr>
          <w:p w14:paraId="057F6D50" w14:textId="77777777" w:rsidR="008D30DC" w:rsidRDefault="00160CA1">
            <w:pPr>
              <w:jc w:val="center"/>
            </w:pPr>
            <w:r>
              <w:t>夜间</w:t>
            </w:r>
          </w:p>
        </w:tc>
        <w:tc>
          <w:tcPr>
            <w:tcW w:w="1075" w:type="dxa"/>
            <w:vAlign w:val="center"/>
          </w:tcPr>
          <w:p w14:paraId="04913995" w14:textId="77777777" w:rsidR="008D30DC" w:rsidRDefault="00160CA1">
            <w:pPr>
              <w:jc w:val="center"/>
            </w:pPr>
            <w:r>
              <w:t>30</w:t>
            </w:r>
          </w:p>
        </w:tc>
        <w:tc>
          <w:tcPr>
            <w:tcW w:w="905" w:type="dxa"/>
            <w:vAlign w:val="center"/>
          </w:tcPr>
          <w:p w14:paraId="525AC05A" w14:textId="77777777" w:rsidR="008D30DC" w:rsidRDefault="00160CA1">
            <w:pPr>
              <w:jc w:val="center"/>
            </w:pPr>
            <w:r>
              <w:t>10</w:t>
            </w:r>
          </w:p>
        </w:tc>
        <w:tc>
          <w:tcPr>
            <w:tcW w:w="905" w:type="dxa"/>
            <w:vAlign w:val="center"/>
          </w:tcPr>
          <w:p w14:paraId="7E921183" w14:textId="77777777" w:rsidR="008D30DC" w:rsidRDefault="00160CA1">
            <w:pPr>
              <w:jc w:val="center"/>
            </w:pPr>
            <w:r>
              <w:t>2</w:t>
            </w:r>
          </w:p>
        </w:tc>
        <w:tc>
          <w:tcPr>
            <w:tcW w:w="905" w:type="dxa"/>
            <w:vAlign w:val="center"/>
          </w:tcPr>
          <w:p w14:paraId="44B6C01B" w14:textId="77777777" w:rsidR="008D30DC" w:rsidRDefault="00160CA1">
            <w:pPr>
              <w:jc w:val="center"/>
            </w:pPr>
            <w:r>
              <w:t>0</w:t>
            </w:r>
          </w:p>
        </w:tc>
      </w:tr>
      <w:tr w:rsidR="008D30DC" w14:paraId="21E99C05" w14:textId="77777777">
        <w:tc>
          <w:tcPr>
            <w:tcW w:w="1924" w:type="dxa"/>
            <w:vMerge w:val="restart"/>
            <w:vAlign w:val="center"/>
          </w:tcPr>
          <w:p w14:paraId="12979690" w14:textId="77777777" w:rsidR="008D30DC" w:rsidRDefault="00160CA1">
            <w:pPr>
              <w:jc w:val="center"/>
            </w:pPr>
            <w:r>
              <w:t>公路</w:t>
            </w:r>
          </w:p>
        </w:tc>
        <w:tc>
          <w:tcPr>
            <w:tcW w:w="848" w:type="dxa"/>
            <w:vMerge w:val="restart"/>
            <w:vAlign w:val="center"/>
          </w:tcPr>
          <w:p w14:paraId="5C77DFB6" w14:textId="77777777" w:rsidR="008D30DC" w:rsidRDefault="00160CA1">
            <w:pPr>
              <w:jc w:val="center"/>
            </w:pPr>
            <w:r>
              <w:t>沥青</w:t>
            </w:r>
            <w:r>
              <w:br/>
              <w:t>混凝土</w:t>
            </w:r>
          </w:p>
        </w:tc>
        <w:tc>
          <w:tcPr>
            <w:tcW w:w="848" w:type="dxa"/>
            <w:vMerge w:val="restart"/>
            <w:vAlign w:val="center"/>
          </w:tcPr>
          <w:p w14:paraId="7DCE3B4E" w14:textId="77777777" w:rsidR="008D30DC" w:rsidRDefault="00160CA1">
            <w:pPr>
              <w:jc w:val="center"/>
            </w:pPr>
            <w:r>
              <w:t>2</w:t>
            </w:r>
          </w:p>
        </w:tc>
        <w:tc>
          <w:tcPr>
            <w:tcW w:w="848" w:type="dxa"/>
            <w:vAlign w:val="center"/>
          </w:tcPr>
          <w:p w14:paraId="6BC618A4" w14:textId="77777777" w:rsidR="008D30DC" w:rsidRDefault="00160CA1">
            <w:pPr>
              <w:jc w:val="center"/>
            </w:pPr>
            <w:r>
              <w:t>昼间</w:t>
            </w:r>
          </w:p>
        </w:tc>
        <w:tc>
          <w:tcPr>
            <w:tcW w:w="1075" w:type="dxa"/>
            <w:vAlign w:val="center"/>
          </w:tcPr>
          <w:p w14:paraId="29AC4EC7" w14:textId="77777777" w:rsidR="008D30DC" w:rsidRDefault="00160CA1">
            <w:pPr>
              <w:jc w:val="center"/>
            </w:pPr>
            <w:r>
              <w:t>60</w:t>
            </w:r>
          </w:p>
        </w:tc>
        <w:tc>
          <w:tcPr>
            <w:tcW w:w="905" w:type="dxa"/>
            <w:vAlign w:val="center"/>
          </w:tcPr>
          <w:p w14:paraId="5257043B" w14:textId="77777777" w:rsidR="008D30DC" w:rsidRDefault="00160CA1">
            <w:pPr>
              <w:jc w:val="center"/>
            </w:pPr>
            <w:r>
              <w:t>500</w:t>
            </w:r>
          </w:p>
        </w:tc>
        <w:tc>
          <w:tcPr>
            <w:tcW w:w="905" w:type="dxa"/>
            <w:vAlign w:val="center"/>
          </w:tcPr>
          <w:p w14:paraId="6F4A2066" w14:textId="77777777" w:rsidR="008D30DC" w:rsidRDefault="00160CA1">
            <w:pPr>
              <w:jc w:val="center"/>
            </w:pPr>
            <w:r>
              <w:t>50</w:t>
            </w:r>
          </w:p>
        </w:tc>
        <w:tc>
          <w:tcPr>
            <w:tcW w:w="905" w:type="dxa"/>
            <w:vAlign w:val="center"/>
          </w:tcPr>
          <w:p w14:paraId="09C9E883" w14:textId="77777777" w:rsidR="008D30DC" w:rsidRDefault="00160CA1">
            <w:pPr>
              <w:jc w:val="center"/>
            </w:pPr>
            <w:r>
              <w:t>0</w:t>
            </w:r>
          </w:p>
        </w:tc>
      </w:tr>
      <w:tr w:rsidR="008D30DC" w14:paraId="50FADF06" w14:textId="77777777">
        <w:tc>
          <w:tcPr>
            <w:tcW w:w="1924" w:type="dxa"/>
            <w:vMerge/>
            <w:vAlign w:val="center"/>
          </w:tcPr>
          <w:p w14:paraId="1A1328A9" w14:textId="77777777" w:rsidR="008D30DC" w:rsidRDefault="008D30DC">
            <w:pPr>
              <w:jc w:val="center"/>
            </w:pPr>
          </w:p>
        </w:tc>
        <w:tc>
          <w:tcPr>
            <w:tcW w:w="848" w:type="dxa"/>
            <w:vMerge/>
            <w:vAlign w:val="center"/>
          </w:tcPr>
          <w:p w14:paraId="6C0BA1C0" w14:textId="77777777" w:rsidR="008D30DC" w:rsidRDefault="008D30DC">
            <w:pPr>
              <w:jc w:val="center"/>
            </w:pPr>
          </w:p>
        </w:tc>
        <w:tc>
          <w:tcPr>
            <w:tcW w:w="848" w:type="dxa"/>
            <w:vMerge/>
            <w:vAlign w:val="center"/>
          </w:tcPr>
          <w:p w14:paraId="15493219" w14:textId="77777777" w:rsidR="008D30DC" w:rsidRDefault="008D30DC">
            <w:pPr>
              <w:jc w:val="center"/>
            </w:pPr>
          </w:p>
        </w:tc>
        <w:tc>
          <w:tcPr>
            <w:tcW w:w="848" w:type="dxa"/>
            <w:vAlign w:val="center"/>
          </w:tcPr>
          <w:p w14:paraId="34139990" w14:textId="77777777" w:rsidR="008D30DC" w:rsidRDefault="00160CA1">
            <w:pPr>
              <w:jc w:val="center"/>
            </w:pPr>
            <w:r>
              <w:t>夜间</w:t>
            </w:r>
          </w:p>
        </w:tc>
        <w:tc>
          <w:tcPr>
            <w:tcW w:w="1075" w:type="dxa"/>
            <w:vAlign w:val="center"/>
          </w:tcPr>
          <w:p w14:paraId="6EF6F0CB" w14:textId="77777777" w:rsidR="008D30DC" w:rsidRDefault="00160CA1">
            <w:pPr>
              <w:jc w:val="center"/>
            </w:pPr>
            <w:r>
              <w:t>60</w:t>
            </w:r>
          </w:p>
        </w:tc>
        <w:tc>
          <w:tcPr>
            <w:tcW w:w="905" w:type="dxa"/>
            <w:vAlign w:val="center"/>
          </w:tcPr>
          <w:p w14:paraId="12808087" w14:textId="77777777" w:rsidR="008D30DC" w:rsidRDefault="00160CA1">
            <w:pPr>
              <w:jc w:val="center"/>
            </w:pPr>
            <w:r>
              <w:t>100</w:t>
            </w:r>
          </w:p>
        </w:tc>
        <w:tc>
          <w:tcPr>
            <w:tcW w:w="905" w:type="dxa"/>
            <w:vAlign w:val="center"/>
          </w:tcPr>
          <w:p w14:paraId="66CF7A5B" w14:textId="77777777" w:rsidR="008D30DC" w:rsidRDefault="00160CA1">
            <w:pPr>
              <w:jc w:val="center"/>
            </w:pPr>
            <w:r>
              <w:t>20</w:t>
            </w:r>
          </w:p>
        </w:tc>
        <w:tc>
          <w:tcPr>
            <w:tcW w:w="905" w:type="dxa"/>
            <w:vAlign w:val="center"/>
          </w:tcPr>
          <w:p w14:paraId="4095E18E" w14:textId="77777777" w:rsidR="008D30DC" w:rsidRDefault="00160CA1">
            <w:pPr>
              <w:jc w:val="center"/>
            </w:pPr>
            <w:r>
              <w:t>0</w:t>
            </w:r>
          </w:p>
        </w:tc>
      </w:tr>
    </w:tbl>
    <w:p w14:paraId="434ACC3C" w14:textId="77777777" w:rsidR="008D30DC" w:rsidRDefault="008D30DC">
      <w:pPr>
        <w:spacing w:line="276" w:lineRule="auto"/>
        <w:jc w:val="center"/>
      </w:pPr>
    </w:p>
    <w:p w14:paraId="2789F895" w14:textId="77777777" w:rsidR="00A53BBE" w:rsidRPr="0006664B" w:rsidRDefault="004474F8" w:rsidP="0006664B">
      <w:pPr>
        <w:pStyle w:val="1"/>
        <w:rPr>
          <w:sz w:val="28"/>
          <w:szCs w:val="28"/>
        </w:rPr>
      </w:pPr>
      <w:bookmarkStart w:id="32" w:name="_Toc479326727"/>
      <w:bookmarkStart w:id="33" w:name="_Toc147654680"/>
      <w:r w:rsidRPr="0006664B">
        <w:rPr>
          <w:rFonts w:hint="eastAsia"/>
          <w:sz w:val="28"/>
          <w:szCs w:val="28"/>
        </w:rPr>
        <w:t>4.模拟结果</w:t>
      </w:r>
      <w:r w:rsidRPr="0006664B">
        <w:rPr>
          <w:sz w:val="28"/>
          <w:szCs w:val="28"/>
        </w:rPr>
        <w:t>及分析</w:t>
      </w:r>
      <w:bookmarkEnd w:id="32"/>
      <w:bookmarkEnd w:id="33"/>
      <w:r w:rsidR="005F3A0A" w:rsidRPr="0006664B">
        <w:rPr>
          <w:rFonts w:hint="eastAsia"/>
          <w:sz w:val="28"/>
          <w:szCs w:val="28"/>
        </w:rPr>
        <w:t xml:space="preserve"> </w:t>
      </w:r>
    </w:p>
    <w:p w14:paraId="73123D59" w14:textId="77777777" w:rsidR="00B94494" w:rsidRDefault="00D207FB" w:rsidP="006B2CD4">
      <w:pPr>
        <w:ind w:firstLineChars="200" w:firstLine="420"/>
      </w:pPr>
      <w:bookmarkStart w:id="34"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1DC87BA4" w14:textId="77777777" w:rsidR="001C5401" w:rsidRDefault="00D71C25" w:rsidP="0032154B">
      <w:pPr>
        <w:pStyle w:val="2"/>
        <w:rPr>
          <w:sz w:val="24"/>
          <w:szCs w:val="24"/>
        </w:rPr>
      </w:pPr>
      <w:bookmarkStart w:id="35" w:name="_Toc147654681"/>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4"/>
      <w:bookmarkEnd w:id="35"/>
    </w:p>
    <w:p w14:paraId="2F3C033E" w14:textId="77777777" w:rsidR="00E829E0" w:rsidRDefault="00E829E0" w:rsidP="000806A6">
      <w:pPr>
        <w:jc w:val="center"/>
      </w:pPr>
      <w:r w:rsidRPr="00E829E0">
        <w:rPr>
          <w:noProof/>
        </w:rPr>
        <w:drawing>
          <wp:inline distT="0" distB="0" distL="0" distR="0" wp14:anchorId="4580F749" wp14:editId="7F9B86B4">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2C5531FF" w14:textId="77777777" w:rsidR="003B4AF2" w:rsidRPr="000806A6" w:rsidRDefault="003B4AF2" w:rsidP="000806A6">
      <w:pPr>
        <w:jc w:val="center"/>
      </w:pPr>
    </w:p>
    <w:p w14:paraId="5B6BE09F" w14:textId="77777777" w:rsidR="00D71C25" w:rsidRPr="00B83093" w:rsidRDefault="00D71C25" w:rsidP="00553731">
      <w:pPr>
        <w:jc w:val="center"/>
        <w:rPr>
          <w:rFonts w:ascii="Times New Roman" w:hAnsi="Times New Roman"/>
        </w:rPr>
      </w:pPr>
      <w:bookmarkStart w:id="36" w:name="场地分布图昼"/>
      <w:bookmarkEnd w:id="36"/>
      <w:r>
        <w:rPr>
          <w:noProof/>
        </w:rPr>
        <w:drawing>
          <wp:inline distT="0" distB="0" distL="0" distR="0" wp14:anchorId="0C8BA9C5" wp14:editId="64FCA023">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4951D8F"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779BE311" w14:textId="77777777" w:rsidR="00D71C25" w:rsidRPr="008D65C0" w:rsidRDefault="00D71C25" w:rsidP="00553731">
      <w:pPr>
        <w:jc w:val="center"/>
        <w:rPr>
          <w:rFonts w:ascii="Times New Roman" w:hAnsi="Times New Roman"/>
        </w:rPr>
      </w:pPr>
      <w:bookmarkStart w:id="37" w:name="场地分布图夜"/>
      <w:bookmarkEnd w:id="37"/>
      <w:r>
        <w:rPr>
          <w:noProof/>
        </w:rPr>
        <w:lastRenderedPageBreak/>
        <w:drawing>
          <wp:inline distT="0" distB="0" distL="0" distR="0" wp14:anchorId="4A985A0C" wp14:editId="51C35773">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2630780"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1C238AF3" w14:textId="77777777" w:rsidR="00D71C25" w:rsidRPr="00B92616" w:rsidRDefault="00D71C25" w:rsidP="00553731">
      <w:pPr>
        <w:jc w:val="center"/>
        <w:rPr>
          <w:rFonts w:ascii="Times New Roman" w:hAnsi="Times New Roman"/>
        </w:rPr>
      </w:pPr>
      <w:bookmarkStart w:id="38" w:name="场地噪声分布俯瞰昼"/>
      <w:bookmarkEnd w:id="38"/>
      <w:r>
        <w:rPr>
          <w:noProof/>
        </w:rPr>
        <w:lastRenderedPageBreak/>
        <w:drawing>
          <wp:inline distT="0" distB="0" distL="0" distR="0" wp14:anchorId="4DFEAF7E" wp14:editId="3E9F5103">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1A9650C4"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13A5236E" w14:textId="77777777" w:rsidR="008B01D1" w:rsidRDefault="008B01D1" w:rsidP="008B01D1">
      <w:pPr>
        <w:widowControl/>
        <w:jc w:val="center"/>
        <w:rPr>
          <w:rFonts w:ascii="宋体" w:hAnsi="宋体"/>
        </w:rPr>
      </w:pPr>
      <w:bookmarkStart w:id="39" w:name="场地噪声分布俯瞰夜"/>
      <w:bookmarkEnd w:id="39"/>
      <w:r>
        <w:rPr>
          <w:noProof/>
        </w:rPr>
        <w:lastRenderedPageBreak/>
        <w:drawing>
          <wp:inline distT="0" distB="0" distL="0" distR="0" wp14:anchorId="00F3AA93" wp14:editId="1EE36BA6">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414CFD97"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41A96066" w14:textId="77777777" w:rsidR="005523A5" w:rsidRPr="00B83093" w:rsidRDefault="005523A5" w:rsidP="00553731">
      <w:pPr>
        <w:jc w:val="center"/>
        <w:rPr>
          <w:rFonts w:ascii="Times New Roman" w:hAnsi="Times New Roman"/>
          <w:b/>
          <w:color w:val="FF0000"/>
        </w:rPr>
      </w:pPr>
    </w:p>
    <w:p w14:paraId="19E3FB07" w14:textId="77777777" w:rsidR="00D71C25" w:rsidRDefault="00D71C25" w:rsidP="00447BFE">
      <w:pPr>
        <w:pStyle w:val="2"/>
        <w:rPr>
          <w:sz w:val="24"/>
          <w:szCs w:val="24"/>
        </w:rPr>
      </w:pPr>
      <w:bookmarkStart w:id="40" w:name="_Toc479326729"/>
      <w:bookmarkStart w:id="41"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0"/>
      <w:r w:rsidR="00D207FB">
        <w:rPr>
          <w:rFonts w:hint="eastAsia"/>
          <w:sz w:val="24"/>
          <w:szCs w:val="24"/>
        </w:rPr>
        <w:t>情况</w:t>
      </w:r>
      <w:bookmarkEnd w:id="41"/>
    </w:p>
    <w:p w14:paraId="5A220A71"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66F77527"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3E564CC8" w14:textId="77777777" w:rsidR="006B44E5" w:rsidRPr="00B83093" w:rsidRDefault="006B44E5" w:rsidP="006B44E5">
      <w:pPr>
        <w:jc w:val="center"/>
        <w:rPr>
          <w:rFonts w:ascii="Times New Roman" w:hAnsi="Times New Roman"/>
        </w:rPr>
      </w:pPr>
      <w:bookmarkStart w:id="42" w:name="建筑附近声压分布图昼"/>
      <w:bookmarkEnd w:id="42"/>
      <w:r>
        <w:rPr>
          <w:noProof/>
        </w:rPr>
        <w:lastRenderedPageBreak/>
        <w:drawing>
          <wp:inline distT="0" distB="0" distL="0" distR="0" wp14:anchorId="15A57329" wp14:editId="073F9F30">
            <wp:extent cx="5667375" cy="47244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724400"/>
                    </a:xfrm>
                    <a:prstGeom prst="rect">
                      <a:avLst/>
                    </a:prstGeom>
                  </pic:spPr>
                </pic:pic>
              </a:graphicData>
            </a:graphic>
          </wp:inline>
        </w:drawing>
      </w:r>
    </w:p>
    <w:p w14:paraId="0FCC78EA"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32475DD5" w14:textId="77777777" w:rsidR="006B44E5" w:rsidRPr="00B916D7" w:rsidRDefault="006B44E5" w:rsidP="006B44E5">
      <w:pPr>
        <w:jc w:val="center"/>
        <w:rPr>
          <w:rFonts w:ascii="Times New Roman" w:hAnsi="Times New Roman"/>
        </w:rPr>
      </w:pPr>
      <w:bookmarkStart w:id="43" w:name="建筑附近声压分布图夜"/>
      <w:bookmarkEnd w:id="43"/>
      <w:r>
        <w:rPr>
          <w:noProof/>
        </w:rPr>
        <w:lastRenderedPageBreak/>
        <w:drawing>
          <wp:inline distT="0" distB="0" distL="0" distR="0" wp14:anchorId="2ECAA182" wp14:editId="2EA2C8BD">
            <wp:extent cx="5667375" cy="47244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724400"/>
                    </a:xfrm>
                    <a:prstGeom prst="rect">
                      <a:avLst/>
                    </a:prstGeom>
                  </pic:spPr>
                </pic:pic>
              </a:graphicData>
            </a:graphic>
          </wp:inline>
        </w:drawing>
      </w:r>
    </w:p>
    <w:p w14:paraId="76E79063"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2C9B2844" w14:textId="77777777" w:rsidR="00C4220C" w:rsidRDefault="00043921" w:rsidP="00446BAE">
      <w:pPr>
        <w:spacing w:before="240"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7648DBF" w14:textId="77777777" w:rsidR="00C4220C" w:rsidRPr="00C4220C" w:rsidRDefault="00D24FB2" w:rsidP="00784376">
      <w:pPr>
        <w:spacing w:before="240"/>
        <w:ind w:firstLine="420"/>
        <w:jc w:val="center"/>
      </w:pPr>
      <w:r>
        <w:rPr>
          <w:noProof/>
        </w:rPr>
        <w:drawing>
          <wp:inline distT="0" distB="0" distL="0" distR="0" wp14:anchorId="35FBC7F3" wp14:editId="173289D6">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479EB872" w14:textId="77777777" w:rsidR="00C4220C" w:rsidRPr="00C4220C" w:rsidRDefault="00C4220C" w:rsidP="00C4220C">
      <w:pPr>
        <w:widowControl/>
        <w:jc w:val="center"/>
        <w:rPr>
          <w:rFonts w:ascii="宋体" w:hAnsi="宋体"/>
        </w:rPr>
      </w:pPr>
      <w:bookmarkStart w:id="44" w:name="建筑附近声压分布鸟瞰图昼"/>
      <w:r>
        <w:rPr>
          <w:noProof/>
        </w:rPr>
        <w:lastRenderedPageBreak/>
        <w:drawing>
          <wp:inline distT="0" distB="0" distL="0" distR="0" wp14:anchorId="08DE9CBB" wp14:editId="5F2F5812">
            <wp:extent cx="5667375" cy="3133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133725"/>
                    </a:xfrm>
                    <a:prstGeom prst="rect">
                      <a:avLst/>
                    </a:prstGeom>
                  </pic:spPr>
                </pic:pic>
              </a:graphicData>
            </a:graphic>
          </wp:inline>
        </w:drawing>
      </w:r>
    </w:p>
    <w:bookmarkEnd w:id="44"/>
    <w:p w14:paraId="2F16C202" w14:textId="77777777" w:rsidR="00A6412D" w:rsidRPr="00A6412D" w:rsidRDefault="00A6412D" w:rsidP="00A6412D">
      <w:pPr>
        <w:widowControl/>
        <w:jc w:val="center"/>
        <w:rPr>
          <w:rFonts w:ascii="宋体" w:hAnsi="宋体"/>
        </w:rPr>
      </w:pPr>
    </w:p>
    <w:p w14:paraId="171DA357"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6710078F" w14:textId="77777777" w:rsidR="008478D5" w:rsidRPr="008478D5" w:rsidRDefault="008478D5" w:rsidP="000B2E7E">
      <w:pPr>
        <w:widowControl/>
        <w:jc w:val="center"/>
        <w:rPr>
          <w:rFonts w:ascii="宋体" w:hAnsi="宋体"/>
        </w:rPr>
      </w:pPr>
    </w:p>
    <w:p w14:paraId="6CFEF9AC" w14:textId="77777777" w:rsidR="000B2E7E" w:rsidRDefault="000B2E7E" w:rsidP="000B2E7E">
      <w:pPr>
        <w:widowControl/>
        <w:jc w:val="center"/>
        <w:rPr>
          <w:rFonts w:ascii="宋体" w:hAnsi="宋体"/>
        </w:rPr>
      </w:pPr>
      <w:bookmarkStart w:id="45" w:name="建筑附近声压分布鸟瞰图夜"/>
      <w:bookmarkEnd w:id="45"/>
      <w:r>
        <w:rPr>
          <w:noProof/>
        </w:rPr>
        <w:drawing>
          <wp:inline distT="0" distB="0" distL="0" distR="0" wp14:anchorId="365295D6" wp14:editId="194B10C8">
            <wp:extent cx="5667375" cy="3133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133725"/>
                    </a:xfrm>
                    <a:prstGeom prst="rect">
                      <a:avLst/>
                    </a:prstGeom>
                  </pic:spPr>
                </pic:pic>
              </a:graphicData>
            </a:graphic>
          </wp:inline>
        </w:drawing>
      </w:r>
    </w:p>
    <w:p w14:paraId="0CBD3DF0"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52FDDCCE"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700CA2A6" w14:textId="77777777" w:rsidR="004D469B" w:rsidRPr="007031AD" w:rsidRDefault="004D469B" w:rsidP="00EE2023">
      <w:pPr>
        <w:widowControl/>
        <w:spacing w:before="240"/>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8D30DC" w14:paraId="5B0A1894" w14:textId="77777777">
        <w:tc>
          <w:tcPr>
            <w:tcW w:w="2150" w:type="dxa"/>
            <w:shd w:val="clear" w:color="auto" w:fill="E6E6E6"/>
            <w:vAlign w:val="center"/>
          </w:tcPr>
          <w:p w14:paraId="2FC8B603" w14:textId="77777777" w:rsidR="008D30DC" w:rsidRDefault="00160CA1">
            <w:pPr>
              <w:jc w:val="center"/>
            </w:pPr>
            <w:r>
              <w:t>建筑名称</w:t>
            </w:r>
          </w:p>
        </w:tc>
        <w:tc>
          <w:tcPr>
            <w:tcW w:w="848" w:type="dxa"/>
            <w:shd w:val="clear" w:color="auto" w:fill="E6E6E6"/>
            <w:vAlign w:val="center"/>
          </w:tcPr>
          <w:p w14:paraId="41FB66BC" w14:textId="77777777" w:rsidR="008D30DC" w:rsidRDefault="00160CA1">
            <w:pPr>
              <w:jc w:val="center"/>
            </w:pPr>
            <w:r>
              <w:t>时段</w:t>
            </w:r>
          </w:p>
        </w:tc>
        <w:tc>
          <w:tcPr>
            <w:tcW w:w="1301" w:type="dxa"/>
            <w:shd w:val="clear" w:color="auto" w:fill="E6E6E6"/>
            <w:vAlign w:val="center"/>
          </w:tcPr>
          <w:p w14:paraId="64A10560" w14:textId="77777777" w:rsidR="008D30DC" w:rsidRDefault="00160CA1">
            <w:pPr>
              <w:jc w:val="center"/>
            </w:pPr>
            <w:r>
              <w:t>1.5米高度</w:t>
            </w:r>
            <w:r>
              <w:br/>
              <w:t>噪声最大值</w:t>
            </w:r>
          </w:p>
        </w:tc>
        <w:tc>
          <w:tcPr>
            <w:tcW w:w="1301" w:type="dxa"/>
            <w:shd w:val="clear" w:color="auto" w:fill="E6E6E6"/>
            <w:vAlign w:val="center"/>
          </w:tcPr>
          <w:p w14:paraId="10580DDE" w14:textId="77777777" w:rsidR="008D30DC" w:rsidRDefault="00160CA1">
            <w:pPr>
              <w:jc w:val="center"/>
            </w:pPr>
            <w:r>
              <w:t>2类</w:t>
            </w:r>
            <w:r>
              <w:br/>
              <w:t>噪声限值</w:t>
            </w:r>
          </w:p>
        </w:tc>
        <w:tc>
          <w:tcPr>
            <w:tcW w:w="1301" w:type="dxa"/>
            <w:shd w:val="clear" w:color="auto" w:fill="E6E6E6"/>
            <w:vAlign w:val="center"/>
          </w:tcPr>
          <w:p w14:paraId="1D18B6E5" w14:textId="77777777" w:rsidR="008D30DC" w:rsidRDefault="00160CA1">
            <w:pPr>
              <w:jc w:val="center"/>
            </w:pPr>
            <w:r>
              <w:t>3类</w:t>
            </w:r>
            <w:r>
              <w:br/>
              <w:t>噪声限值</w:t>
            </w:r>
          </w:p>
        </w:tc>
        <w:tc>
          <w:tcPr>
            <w:tcW w:w="1358" w:type="dxa"/>
            <w:shd w:val="clear" w:color="auto" w:fill="E6E6E6"/>
            <w:vAlign w:val="center"/>
          </w:tcPr>
          <w:p w14:paraId="582D4056" w14:textId="77777777" w:rsidR="008D30DC" w:rsidRDefault="00160CA1">
            <w:pPr>
              <w:jc w:val="center"/>
            </w:pPr>
            <w:r>
              <w:t>得分</w:t>
            </w:r>
            <w:r>
              <w:br/>
              <w:t>情况</w:t>
            </w:r>
          </w:p>
        </w:tc>
      </w:tr>
      <w:tr w:rsidR="008D30DC" w14:paraId="28454E58" w14:textId="77777777">
        <w:tc>
          <w:tcPr>
            <w:tcW w:w="2150" w:type="dxa"/>
            <w:vMerge w:val="restart"/>
            <w:vAlign w:val="center"/>
          </w:tcPr>
          <w:p w14:paraId="2D5DD0D7" w14:textId="77777777" w:rsidR="008D30DC" w:rsidRDefault="00160CA1">
            <w:pPr>
              <w:jc w:val="center"/>
            </w:pPr>
            <w:r>
              <w:t>DRAWING2</w:t>
            </w:r>
          </w:p>
        </w:tc>
        <w:tc>
          <w:tcPr>
            <w:tcW w:w="848" w:type="dxa"/>
            <w:vAlign w:val="center"/>
          </w:tcPr>
          <w:p w14:paraId="0321913D" w14:textId="77777777" w:rsidR="008D30DC" w:rsidRDefault="00160CA1">
            <w:pPr>
              <w:jc w:val="center"/>
            </w:pPr>
            <w:r>
              <w:t>昼间</w:t>
            </w:r>
          </w:p>
        </w:tc>
        <w:tc>
          <w:tcPr>
            <w:tcW w:w="1301" w:type="dxa"/>
            <w:vAlign w:val="center"/>
          </w:tcPr>
          <w:p w14:paraId="39CD8F6D" w14:textId="77777777" w:rsidR="008D30DC" w:rsidRDefault="00160CA1">
            <w:pPr>
              <w:jc w:val="center"/>
            </w:pPr>
            <w:r>
              <w:t>49</w:t>
            </w:r>
          </w:p>
        </w:tc>
        <w:tc>
          <w:tcPr>
            <w:tcW w:w="1301" w:type="dxa"/>
            <w:vAlign w:val="center"/>
          </w:tcPr>
          <w:p w14:paraId="1E042045" w14:textId="77777777" w:rsidR="008D30DC" w:rsidRDefault="00160CA1">
            <w:pPr>
              <w:jc w:val="center"/>
            </w:pPr>
            <w:r>
              <w:t>60</w:t>
            </w:r>
          </w:p>
        </w:tc>
        <w:tc>
          <w:tcPr>
            <w:tcW w:w="1301" w:type="dxa"/>
            <w:vAlign w:val="center"/>
          </w:tcPr>
          <w:p w14:paraId="1F56AF1D" w14:textId="77777777" w:rsidR="008D30DC" w:rsidRDefault="00160CA1">
            <w:pPr>
              <w:jc w:val="center"/>
            </w:pPr>
            <w:r>
              <w:t>65</w:t>
            </w:r>
          </w:p>
        </w:tc>
        <w:tc>
          <w:tcPr>
            <w:tcW w:w="1358" w:type="dxa"/>
            <w:vMerge w:val="restart"/>
            <w:vAlign w:val="center"/>
          </w:tcPr>
          <w:p w14:paraId="5B88C047" w14:textId="77777777" w:rsidR="008D30DC" w:rsidRDefault="00160CA1">
            <w:pPr>
              <w:jc w:val="center"/>
            </w:pPr>
            <w:r>
              <w:t>10</w:t>
            </w:r>
          </w:p>
        </w:tc>
      </w:tr>
      <w:tr w:rsidR="008D30DC" w14:paraId="07D7AF55" w14:textId="77777777">
        <w:tc>
          <w:tcPr>
            <w:tcW w:w="2150" w:type="dxa"/>
            <w:vMerge/>
            <w:vAlign w:val="center"/>
          </w:tcPr>
          <w:p w14:paraId="05DB44B0" w14:textId="77777777" w:rsidR="008D30DC" w:rsidRDefault="008D30DC">
            <w:pPr>
              <w:jc w:val="center"/>
            </w:pPr>
          </w:p>
        </w:tc>
        <w:tc>
          <w:tcPr>
            <w:tcW w:w="848" w:type="dxa"/>
            <w:vAlign w:val="center"/>
          </w:tcPr>
          <w:p w14:paraId="47E6C8B0" w14:textId="77777777" w:rsidR="008D30DC" w:rsidRDefault="00160CA1">
            <w:pPr>
              <w:jc w:val="center"/>
            </w:pPr>
            <w:r>
              <w:t>夜间</w:t>
            </w:r>
          </w:p>
        </w:tc>
        <w:tc>
          <w:tcPr>
            <w:tcW w:w="1301" w:type="dxa"/>
            <w:vAlign w:val="center"/>
          </w:tcPr>
          <w:p w14:paraId="7BADDCFA" w14:textId="77777777" w:rsidR="008D30DC" w:rsidRDefault="00160CA1">
            <w:pPr>
              <w:jc w:val="center"/>
            </w:pPr>
            <w:r>
              <w:t>43</w:t>
            </w:r>
          </w:p>
        </w:tc>
        <w:tc>
          <w:tcPr>
            <w:tcW w:w="1301" w:type="dxa"/>
            <w:vAlign w:val="center"/>
          </w:tcPr>
          <w:p w14:paraId="5803693E" w14:textId="77777777" w:rsidR="008D30DC" w:rsidRDefault="00160CA1">
            <w:pPr>
              <w:jc w:val="center"/>
            </w:pPr>
            <w:r>
              <w:t>50</w:t>
            </w:r>
          </w:p>
        </w:tc>
        <w:tc>
          <w:tcPr>
            <w:tcW w:w="1301" w:type="dxa"/>
            <w:vAlign w:val="center"/>
          </w:tcPr>
          <w:p w14:paraId="15E94445" w14:textId="77777777" w:rsidR="008D30DC" w:rsidRDefault="00160CA1">
            <w:pPr>
              <w:jc w:val="center"/>
            </w:pPr>
            <w:r>
              <w:t>55</w:t>
            </w:r>
          </w:p>
        </w:tc>
        <w:tc>
          <w:tcPr>
            <w:tcW w:w="1358" w:type="dxa"/>
            <w:vMerge/>
            <w:vAlign w:val="center"/>
          </w:tcPr>
          <w:p w14:paraId="30ECCF41" w14:textId="77777777" w:rsidR="008D30DC" w:rsidRDefault="008D30DC">
            <w:pPr>
              <w:jc w:val="center"/>
            </w:pPr>
          </w:p>
        </w:tc>
      </w:tr>
    </w:tbl>
    <w:p w14:paraId="786E04A0" w14:textId="77777777" w:rsidR="002B23BF" w:rsidRPr="00855EB3" w:rsidRDefault="002B23BF" w:rsidP="00855EB3">
      <w:pPr>
        <w:widowControl/>
        <w:jc w:val="center"/>
        <w:rPr>
          <w:rFonts w:ascii="Times New Roman" w:hAnsi="Times New Roman"/>
        </w:rPr>
      </w:pPr>
      <w:bookmarkStart w:id="46" w:name="建筑物噪声最大值统计表格"/>
      <w:bookmarkEnd w:id="46"/>
    </w:p>
    <w:p w14:paraId="2FB46989" w14:textId="77777777" w:rsidR="004474F8" w:rsidRPr="0006664B" w:rsidRDefault="00D71C25" w:rsidP="00FC2740">
      <w:pPr>
        <w:pStyle w:val="1"/>
        <w:rPr>
          <w:sz w:val="28"/>
          <w:szCs w:val="28"/>
        </w:rPr>
      </w:pPr>
      <w:bookmarkStart w:id="47" w:name="_Toc479326730"/>
      <w:bookmarkStart w:id="48" w:name="_Toc147654683"/>
      <w:r w:rsidRPr="0006664B">
        <w:rPr>
          <w:rFonts w:hint="eastAsia"/>
          <w:sz w:val="28"/>
          <w:szCs w:val="28"/>
        </w:rPr>
        <w:t>5.</w:t>
      </w:r>
      <w:r w:rsidR="00762DE0" w:rsidRPr="0006664B">
        <w:rPr>
          <w:rFonts w:hint="eastAsia"/>
          <w:sz w:val="28"/>
          <w:szCs w:val="28"/>
        </w:rPr>
        <w:t>结论</w:t>
      </w:r>
      <w:bookmarkEnd w:id="47"/>
      <w:bookmarkEnd w:id="48"/>
    </w:p>
    <w:p w14:paraId="3741668A"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630797B2" w14:textId="77777777" w:rsidR="00FE4B5B" w:rsidRPr="005257D2" w:rsidRDefault="00FE4B5B" w:rsidP="00EE2023">
      <w:pPr>
        <w:widowControl/>
        <w:spacing w:before="240"/>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6A5411D"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5536028"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A9CA5DD"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693E621"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2F04779"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6F2AB5F" w14:textId="77777777" w:rsidR="00BE5B8B" w:rsidRPr="00D27A64" w:rsidRDefault="00BE5B8B" w:rsidP="006B2CD4">
            <w:pPr>
              <w:jc w:val="center"/>
            </w:pPr>
            <w:r w:rsidRPr="00D27A64">
              <w:rPr>
                <w:rFonts w:hint="eastAsia"/>
              </w:rPr>
              <w:t>得分情况</w:t>
            </w:r>
          </w:p>
        </w:tc>
      </w:tr>
      <w:tr w:rsidR="00BE5B8B" w:rsidRPr="00D27A64" w14:paraId="5F62D6B0" w14:textId="77777777" w:rsidTr="00885B3B">
        <w:tc>
          <w:tcPr>
            <w:tcW w:w="1659" w:type="dxa"/>
            <w:tcBorders>
              <w:top w:val="single" w:sz="6" w:space="0" w:color="000000" w:themeColor="text1"/>
            </w:tcBorders>
          </w:tcPr>
          <w:p w14:paraId="6CBFDB10"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743D360" w14:textId="77777777" w:rsidR="00BE5B8B" w:rsidRPr="005257D2" w:rsidRDefault="00BE5B8B" w:rsidP="006B2CD4">
            <w:pPr>
              <w:jc w:val="center"/>
              <w:rPr>
                <w:bCs/>
              </w:rPr>
            </w:pPr>
            <w:bookmarkStart w:id="49" w:name="昼间噪声最大值"/>
            <w:r w:rsidRPr="005257D2">
              <w:rPr>
                <w:bCs/>
              </w:rPr>
              <w:t>49</w:t>
            </w:r>
            <w:bookmarkEnd w:id="49"/>
          </w:p>
        </w:tc>
        <w:tc>
          <w:tcPr>
            <w:tcW w:w="1659" w:type="dxa"/>
            <w:tcBorders>
              <w:top w:val="single" w:sz="6" w:space="0" w:color="000000" w:themeColor="text1"/>
            </w:tcBorders>
          </w:tcPr>
          <w:p w14:paraId="2010C658" w14:textId="77777777" w:rsidR="00BE5B8B" w:rsidRPr="00D27A64" w:rsidRDefault="00BE5B8B" w:rsidP="006B2CD4">
            <w:pPr>
              <w:jc w:val="center"/>
            </w:pPr>
            <w:r>
              <w:rPr>
                <w:bCs/>
              </w:rPr>
              <w:t>60</w:t>
            </w:r>
          </w:p>
        </w:tc>
        <w:tc>
          <w:tcPr>
            <w:tcW w:w="1659" w:type="dxa"/>
            <w:tcBorders>
              <w:top w:val="single" w:sz="6" w:space="0" w:color="000000" w:themeColor="text1"/>
            </w:tcBorders>
          </w:tcPr>
          <w:p w14:paraId="3E95E7D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7EC4D6C" w14:textId="77777777" w:rsidR="00BE5B8B" w:rsidRPr="00F92CF8" w:rsidRDefault="00BE5B8B" w:rsidP="006B2CD4">
            <w:pPr>
              <w:jc w:val="center"/>
              <w:rPr>
                <w:b/>
                <w:bCs/>
              </w:rPr>
            </w:pPr>
            <w:bookmarkStart w:id="50" w:name="得分情况"/>
            <w:r w:rsidRPr="00F92CF8">
              <w:rPr>
                <w:b/>
                <w:bCs/>
              </w:rPr>
              <w:t>10</w:t>
            </w:r>
            <w:bookmarkEnd w:id="50"/>
            <w:r w:rsidR="001C20FC">
              <w:rPr>
                <w:rFonts w:hint="eastAsia"/>
                <w:b/>
                <w:bCs/>
              </w:rPr>
              <w:t>分</w:t>
            </w:r>
          </w:p>
        </w:tc>
      </w:tr>
      <w:tr w:rsidR="00BE5B8B" w:rsidRPr="00D27A64" w14:paraId="4CB6B326" w14:textId="77777777" w:rsidTr="00885B3B">
        <w:tc>
          <w:tcPr>
            <w:tcW w:w="1659" w:type="dxa"/>
          </w:tcPr>
          <w:p w14:paraId="6DD30F74" w14:textId="77777777" w:rsidR="00BE5B8B" w:rsidRPr="00161397" w:rsidRDefault="00BE5B8B" w:rsidP="006B2CD4">
            <w:pPr>
              <w:jc w:val="center"/>
            </w:pPr>
            <w:r w:rsidRPr="00161397">
              <w:rPr>
                <w:rFonts w:hint="eastAsia"/>
              </w:rPr>
              <w:t>夜间</w:t>
            </w:r>
          </w:p>
        </w:tc>
        <w:tc>
          <w:tcPr>
            <w:tcW w:w="1659" w:type="dxa"/>
          </w:tcPr>
          <w:p w14:paraId="5504B619" w14:textId="77777777" w:rsidR="00BE5B8B" w:rsidRPr="005257D2" w:rsidRDefault="00BE5B8B" w:rsidP="006B2CD4">
            <w:pPr>
              <w:jc w:val="center"/>
              <w:rPr>
                <w:bCs/>
              </w:rPr>
            </w:pPr>
            <w:bookmarkStart w:id="51" w:name="夜间噪声最大值"/>
            <w:r w:rsidRPr="005257D2">
              <w:rPr>
                <w:bCs/>
              </w:rPr>
              <w:t>43</w:t>
            </w:r>
            <w:bookmarkEnd w:id="51"/>
          </w:p>
        </w:tc>
        <w:tc>
          <w:tcPr>
            <w:tcW w:w="1659" w:type="dxa"/>
          </w:tcPr>
          <w:p w14:paraId="30CAB8B8" w14:textId="77777777" w:rsidR="00BE5B8B" w:rsidRPr="00D27A64" w:rsidRDefault="00BE5B8B" w:rsidP="006B2CD4">
            <w:pPr>
              <w:jc w:val="center"/>
              <w:rPr>
                <w:b/>
              </w:rPr>
            </w:pPr>
            <w:r>
              <w:rPr>
                <w:bCs/>
              </w:rPr>
              <w:t>50</w:t>
            </w:r>
          </w:p>
        </w:tc>
        <w:tc>
          <w:tcPr>
            <w:tcW w:w="1659" w:type="dxa"/>
          </w:tcPr>
          <w:p w14:paraId="6C1D4A4D" w14:textId="77777777" w:rsidR="00BE5B8B" w:rsidRPr="00D27A64" w:rsidRDefault="00BE5B8B" w:rsidP="006B2CD4">
            <w:pPr>
              <w:jc w:val="center"/>
              <w:rPr>
                <w:b/>
              </w:rPr>
            </w:pPr>
            <w:r>
              <w:rPr>
                <w:bCs/>
              </w:rPr>
              <w:t>55</w:t>
            </w:r>
          </w:p>
        </w:tc>
        <w:tc>
          <w:tcPr>
            <w:tcW w:w="1660" w:type="dxa"/>
            <w:vMerge/>
          </w:tcPr>
          <w:p w14:paraId="3AB8558C" w14:textId="77777777" w:rsidR="00BE5B8B" w:rsidRPr="00D27A64" w:rsidRDefault="00BE5B8B" w:rsidP="006B2CD4">
            <w:pPr>
              <w:jc w:val="center"/>
              <w:rPr>
                <w:b/>
              </w:rPr>
            </w:pPr>
          </w:p>
        </w:tc>
      </w:tr>
    </w:tbl>
    <w:p w14:paraId="1803AA19"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2" w:name="满足结论"/>
      <w:r w:rsidR="002021A9" w:rsidRPr="0095604F">
        <w:rPr>
          <w:rFonts w:hint="eastAsia"/>
          <w:b/>
          <w:sz w:val="21"/>
        </w:rPr>
        <w:t>满足</w:t>
      </w:r>
      <w:bookmarkEnd w:id="52"/>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3" w:name="得分结论"/>
      <w:r w:rsidR="0028422A">
        <w:rPr>
          <w:b/>
          <w:sz w:val="21"/>
          <w:szCs w:val="21"/>
        </w:rPr>
        <w:t>得</w:t>
      </w:r>
      <w:r w:rsidR="0028422A">
        <w:rPr>
          <w:b/>
          <w:sz w:val="21"/>
          <w:szCs w:val="21"/>
        </w:rPr>
        <w:t xml:space="preserve"> 10 </w:t>
      </w:r>
      <w:r w:rsidR="0028422A">
        <w:rPr>
          <w:b/>
          <w:sz w:val="21"/>
          <w:szCs w:val="21"/>
        </w:rPr>
        <w:t>分</w:t>
      </w:r>
      <w:bookmarkEnd w:id="53"/>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2ECA" w14:textId="77777777" w:rsidR="005D77B7" w:rsidRDefault="005D77B7" w:rsidP="00385B5B">
      <w:r>
        <w:separator/>
      </w:r>
    </w:p>
  </w:endnote>
  <w:endnote w:type="continuationSeparator" w:id="0">
    <w:p w14:paraId="351974D8" w14:textId="77777777" w:rsidR="005D77B7" w:rsidRDefault="005D77B7"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137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83F0B13"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7C81" w14:textId="1635594E" w:rsidR="00234AFF" w:rsidRPr="00EE3AF2" w:rsidRDefault="005D77B7">
    <w:pPr>
      <w:pStyle w:val="a5"/>
      <w:rPr>
        <w:sz w:val="15"/>
        <w:szCs w:val="15"/>
      </w:rPr>
    </w:pPr>
    <w:hyperlink r:id="rId1" w:history="1">
      <w:r w:rsidR="00234AFF" w:rsidRPr="00EE3AF2">
        <w:rPr>
          <w:kern w:val="0"/>
          <w:sz w:val="15"/>
          <w:szCs w:val="13"/>
          <w:lang w:val="en-GB"/>
        </w:rPr>
        <w:t>http://www.gbsware.cn/</w:t>
      </w:r>
    </w:hyperlink>
    <w:r w:rsidR="00234AFF" w:rsidRPr="00EE3AF2">
      <w:rPr>
        <w:sz w:val="11"/>
        <w:szCs w:val="11"/>
      </w:rPr>
      <w:ptab w:relativeTo="margin" w:alignment="center" w:leader="none"/>
    </w:r>
    <w:r w:rsidR="00234AFF" w:rsidRPr="00EE3AF2">
      <w:rPr>
        <w:rFonts w:ascii="Times New Roman" w:hAnsi="Times New Roman"/>
        <w:kern w:val="0"/>
        <w:sz w:val="15"/>
        <w:szCs w:val="13"/>
        <w:lang w:val="en-GB"/>
      </w:rPr>
      <w:fldChar w:fldCharType="begin"/>
    </w:r>
    <w:r w:rsidR="00234AFF" w:rsidRPr="00EE3AF2">
      <w:rPr>
        <w:rFonts w:ascii="Times New Roman" w:hAnsi="Times New Roman"/>
        <w:kern w:val="0"/>
        <w:sz w:val="15"/>
        <w:szCs w:val="13"/>
        <w:lang w:val="en-GB"/>
      </w:rPr>
      <w:instrText xml:space="preserve"> PAGE  \* Arabic  \* MERGEFORMAT </w:instrText>
    </w:r>
    <w:r w:rsidR="00234AFF"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00234AFF" w:rsidRPr="00EE3AF2">
      <w:rPr>
        <w:rFonts w:ascii="Times New Roman" w:hAnsi="Times New Roman"/>
        <w:kern w:val="0"/>
        <w:sz w:val="15"/>
        <w:szCs w:val="13"/>
        <w:lang w:val="en-GB"/>
      </w:rPr>
      <w:fldChar w:fldCharType="end"/>
    </w:r>
    <w:r w:rsidR="00234AFF" w:rsidRPr="00EE3AF2">
      <w:rPr>
        <w:rFonts w:ascii="Times New Roman" w:hAnsi="Times New Roman"/>
        <w:b/>
        <w:kern w:val="0"/>
        <w:sz w:val="15"/>
        <w:szCs w:val="13"/>
        <w:lang w:val="en-GB"/>
      </w:rPr>
      <w:t>/</w:t>
    </w:r>
    <w:r w:rsidR="00234AFF"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00234AFF"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00234AFF"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481296">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00234AFF"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00234AFF" w:rsidRPr="00EE3AF2">
      <w:rPr>
        <w:rFonts w:ascii="Times New Roman" w:hAnsi="Times New Roman"/>
        <w:kern w:val="0"/>
        <w:sz w:val="15"/>
        <w:szCs w:val="13"/>
        <w:lang w:val="en-GB"/>
      </w:rPr>
      <w:fldChar w:fldCharType="separate"/>
    </w:r>
    <w:r w:rsidR="00481296" w:rsidRPr="00481296">
      <w:rPr>
        <w:rFonts w:ascii="Times New Roman" w:hAnsi="Times New Roman"/>
        <w:b/>
        <w:noProof/>
        <w:kern w:val="0"/>
        <w:sz w:val="15"/>
        <w:szCs w:val="13"/>
        <w:lang w:val="en-GB"/>
      </w:rPr>
      <w:t>12</w:t>
    </w:r>
    <w:r w:rsidR="00234AFF" w:rsidRPr="00EE3AF2">
      <w:rPr>
        <w:rFonts w:ascii="Times New Roman" w:hAnsi="Times New Roman"/>
        <w:noProof/>
        <w:kern w:val="0"/>
        <w:sz w:val="15"/>
        <w:szCs w:val="13"/>
        <w:lang w:val="en-GB"/>
      </w:rPr>
      <w:fldChar w:fldCharType="end"/>
    </w:r>
    <w:r w:rsidR="00234AFF" w:rsidRPr="00EE3AF2">
      <w:rPr>
        <w:sz w:val="15"/>
        <w:szCs w:val="15"/>
      </w:rPr>
      <w:ptab w:relativeTo="margin" w:alignment="right" w:leader="none"/>
    </w:r>
    <w:r w:rsidR="00234AFF" w:rsidRPr="00EE3AF2">
      <w:rPr>
        <w:sz w:val="15"/>
        <w:szCs w:val="15"/>
      </w:rPr>
      <w:t>S</w:t>
    </w:r>
    <w:r w:rsidR="00234AFF"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D91C" w14:textId="77777777" w:rsidR="005D77B7" w:rsidRDefault="005D77B7" w:rsidP="00385B5B">
      <w:r>
        <w:separator/>
      </w:r>
    </w:p>
  </w:footnote>
  <w:footnote w:type="continuationSeparator" w:id="0">
    <w:p w14:paraId="389CD136" w14:textId="77777777" w:rsidR="005D77B7" w:rsidRDefault="005D77B7"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6C36" w14:textId="77777777" w:rsidR="00746459" w:rsidRPr="00234AFF" w:rsidRDefault="00746459" w:rsidP="00852A6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5FE6" w14:textId="77777777" w:rsidR="00885B6D" w:rsidRDefault="00885B6D" w:rsidP="00852A66">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E5F2" w14:textId="77777777" w:rsidR="00885B6D" w:rsidRPr="008927F6" w:rsidRDefault="00885B6D">
    <w:pPr>
      <w:pStyle w:val="a3"/>
    </w:pPr>
    <w:r w:rsidRPr="008927F6">
      <w:rPr>
        <w:noProof/>
      </w:rPr>
      <w:drawing>
        <wp:inline distT="0" distB="0" distL="0" distR="0" wp14:anchorId="355C8F8E" wp14:editId="3AFC0EBB">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D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0CA1"/>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1296"/>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D77B7"/>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30DC"/>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1FDF"/>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6301"/>
  <w15:docId w15:val="{C263F3D7-9408-475D-B0AB-F11A348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87;&#36857;&#38472;&#2261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绿建分析场地平面图12.30_t8室外噪声分析报告</dc:title>
  <dc:subject/>
  <dc:creator>旧迹陈塘</dc:creator>
  <cp:keywords/>
  <dc:description/>
  <cp:lastModifiedBy>语 相</cp:lastModifiedBy>
  <cp:revision>2</cp:revision>
  <cp:lastPrinted>2016-08-03T02:42:00Z</cp:lastPrinted>
  <dcterms:created xsi:type="dcterms:W3CDTF">2024-12-30T08:38:00Z</dcterms:created>
  <dcterms:modified xsi:type="dcterms:W3CDTF">2024-12-30T09:03:00Z</dcterms:modified>
</cp:coreProperties>
</file>