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894C" w14:textId="77777777" w:rsidR="00D40158" w:rsidRDefault="00D40158" w:rsidP="00D40158">
      <w:pPr>
        <w:spacing w:line="180" w:lineRule="atLeast"/>
        <w:rPr>
          <w:rFonts w:ascii="宋体" w:hAnsi="宋体" w:hint="eastAsia"/>
          <w:b/>
          <w:bCs/>
          <w:sz w:val="32"/>
          <w:szCs w:val="32"/>
        </w:rPr>
      </w:pPr>
    </w:p>
    <w:p w14:paraId="4AF20B84"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2B097CD"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0BBC6CF1"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56AC0861"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600882B" w14:textId="77777777" w:rsidTr="00E660D6">
        <w:trPr>
          <w:jc w:val="center"/>
        </w:trPr>
        <w:tc>
          <w:tcPr>
            <w:tcW w:w="1800" w:type="dxa"/>
            <w:tcBorders>
              <w:top w:val="single" w:sz="12" w:space="0" w:color="auto"/>
              <w:bottom w:val="single" w:sz="6" w:space="0" w:color="auto"/>
            </w:tcBorders>
            <w:shd w:val="clear" w:color="auto" w:fill="E6E6E6"/>
          </w:tcPr>
          <w:p w14:paraId="20CA5F3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EB44D27"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通风</w:t>
            </w:r>
            <w:bookmarkEnd w:id="1"/>
          </w:p>
        </w:tc>
      </w:tr>
      <w:tr w:rsidR="00D40158" w:rsidRPr="00D40158" w14:paraId="76D2745A" w14:textId="77777777" w:rsidTr="00E660D6">
        <w:trPr>
          <w:jc w:val="center"/>
        </w:trPr>
        <w:tc>
          <w:tcPr>
            <w:tcW w:w="1800" w:type="dxa"/>
            <w:tcBorders>
              <w:top w:val="single" w:sz="6" w:space="0" w:color="auto"/>
              <w:bottom w:val="single" w:sz="6" w:space="0" w:color="auto"/>
            </w:tcBorders>
            <w:shd w:val="clear" w:color="auto" w:fill="E6E6E6"/>
          </w:tcPr>
          <w:p w14:paraId="4D749989"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D32F44A" w14:textId="77777777" w:rsidR="00D40158" w:rsidRPr="00D40158" w:rsidRDefault="00D40158" w:rsidP="00C97E25">
            <w:pPr>
              <w:jc w:val="both"/>
              <w:rPr>
                <w:rFonts w:ascii="宋体" w:hAnsi="宋体" w:hint="eastAsia"/>
                <w:szCs w:val="21"/>
              </w:rPr>
            </w:pPr>
            <w:bookmarkStart w:id="2" w:name="项目地点"/>
            <w:r>
              <w:t>赣州</w:t>
            </w:r>
            <w:bookmarkEnd w:id="2"/>
          </w:p>
        </w:tc>
      </w:tr>
      <w:tr w:rsidR="00D40158" w:rsidRPr="00D40158" w14:paraId="5C34135C" w14:textId="77777777" w:rsidTr="00E660D6">
        <w:trPr>
          <w:jc w:val="center"/>
        </w:trPr>
        <w:tc>
          <w:tcPr>
            <w:tcW w:w="1800" w:type="dxa"/>
            <w:tcBorders>
              <w:top w:val="single" w:sz="6" w:space="0" w:color="auto"/>
              <w:bottom w:val="single" w:sz="6" w:space="0" w:color="auto"/>
            </w:tcBorders>
            <w:shd w:val="clear" w:color="auto" w:fill="E6E6E6"/>
          </w:tcPr>
          <w:p w14:paraId="02C686C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52C3684"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280546C3" w14:textId="77777777" w:rsidTr="00E660D6">
        <w:trPr>
          <w:jc w:val="center"/>
        </w:trPr>
        <w:tc>
          <w:tcPr>
            <w:tcW w:w="1800" w:type="dxa"/>
            <w:tcBorders>
              <w:top w:val="single" w:sz="6" w:space="0" w:color="auto"/>
              <w:bottom w:val="single" w:sz="6" w:space="0" w:color="auto"/>
            </w:tcBorders>
            <w:shd w:val="clear" w:color="auto" w:fill="E6E6E6"/>
          </w:tcPr>
          <w:p w14:paraId="54D7A41C"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6FBFB164"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江西理工大学</w:t>
            </w:r>
            <w:bookmarkEnd w:id="4"/>
          </w:p>
        </w:tc>
      </w:tr>
      <w:tr w:rsidR="00D40158" w:rsidRPr="00D40158" w14:paraId="1D5727B0" w14:textId="77777777" w:rsidTr="00E660D6">
        <w:trPr>
          <w:jc w:val="center"/>
        </w:trPr>
        <w:tc>
          <w:tcPr>
            <w:tcW w:w="1800" w:type="dxa"/>
            <w:tcBorders>
              <w:top w:val="single" w:sz="6" w:space="0" w:color="auto"/>
              <w:bottom w:val="single" w:sz="6" w:space="0" w:color="auto"/>
            </w:tcBorders>
            <w:shd w:val="clear" w:color="auto" w:fill="E6E6E6"/>
          </w:tcPr>
          <w:p w14:paraId="6D785D0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3D952271"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41231708" w14:textId="77777777" w:rsidTr="00E660D6">
        <w:trPr>
          <w:jc w:val="center"/>
        </w:trPr>
        <w:tc>
          <w:tcPr>
            <w:tcW w:w="1800" w:type="dxa"/>
            <w:tcBorders>
              <w:top w:val="single" w:sz="6" w:space="0" w:color="auto"/>
              <w:bottom w:val="single" w:sz="6" w:space="0" w:color="auto"/>
            </w:tcBorders>
            <w:shd w:val="clear" w:color="auto" w:fill="E6E6E6"/>
          </w:tcPr>
          <w:p w14:paraId="339A4E39"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41B7BEE4" w14:textId="77777777" w:rsidR="00D40158" w:rsidRPr="00D40158" w:rsidRDefault="00D40158" w:rsidP="00C97E25">
            <w:pPr>
              <w:rPr>
                <w:rFonts w:ascii="宋体" w:hAnsi="宋体" w:hint="eastAsia"/>
                <w:szCs w:val="21"/>
              </w:rPr>
            </w:pPr>
          </w:p>
        </w:tc>
      </w:tr>
      <w:tr w:rsidR="00D40158" w:rsidRPr="00D40158" w14:paraId="6B52BA8B" w14:textId="77777777" w:rsidTr="00E660D6">
        <w:trPr>
          <w:jc w:val="center"/>
        </w:trPr>
        <w:tc>
          <w:tcPr>
            <w:tcW w:w="1800" w:type="dxa"/>
            <w:tcBorders>
              <w:top w:val="single" w:sz="6" w:space="0" w:color="auto"/>
              <w:bottom w:val="single" w:sz="6" w:space="0" w:color="auto"/>
            </w:tcBorders>
            <w:shd w:val="clear" w:color="auto" w:fill="E6E6E6"/>
          </w:tcPr>
          <w:p w14:paraId="7A375E73"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92F6C19" w14:textId="77777777" w:rsidR="00D40158" w:rsidRPr="00D40158" w:rsidRDefault="00D40158" w:rsidP="00C97E25">
            <w:pPr>
              <w:rPr>
                <w:rFonts w:ascii="宋体" w:hAnsi="宋体" w:hint="eastAsia"/>
                <w:szCs w:val="21"/>
              </w:rPr>
            </w:pPr>
          </w:p>
        </w:tc>
      </w:tr>
      <w:tr w:rsidR="00D40158" w:rsidRPr="00D40158" w14:paraId="2ABF3C94" w14:textId="77777777" w:rsidTr="00E660D6">
        <w:trPr>
          <w:jc w:val="center"/>
        </w:trPr>
        <w:tc>
          <w:tcPr>
            <w:tcW w:w="1800" w:type="dxa"/>
            <w:tcBorders>
              <w:top w:val="single" w:sz="6" w:space="0" w:color="auto"/>
              <w:bottom w:val="single" w:sz="6" w:space="0" w:color="auto"/>
            </w:tcBorders>
            <w:shd w:val="clear" w:color="auto" w:fill="E6E6E6"/>
          </w:tcPr>
          <w:p w14:paraId="5FCB60ED"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8525CCF" w14:textId="77777777" w:rsidR="00D40158" w:rsidRPr="00D40158" w:rsidRDefault="00D40158" w:rsidP="00C97E25">
            <w:pPr>
              <w:rPr>
                <w:rFonts w:ascii="宋体" w:hAnsi="宋体" w:hint="eastAsia"/>
                <w:szCs w:val="21"/>
              </w:rPr>
            </w:pPr>
          </w:p>
        </w:tc>
      </w:tr>
      <w:tr w:rsidR="00E52B53" w:rsidRPr="00D40158" w14:paraId="733F0BA9" w14:textId="77777777" w:rsidTr="00E660D6">
        <w:trPr>
          <w:jc w:val="center"/>
        </w:trPr>
        <w:tc>
          <w:tcPr>
            <w:tcW w:w="1800" w:type="dxa"/>
            <w:tcBorders>
              <w:top w:val="single" w:sz="6" w:space="0" w:color="auto"/>
              <w:bottom w:val="single" w:sz="6" w:space="0" w:color="auto"/>
            </w:tcBorders>
            <w:shd w:val="clear" w:color="auto" w:fill="E6E6E6"/>
          </w:tcPr>
          <w:p w14:paraId="0583C945"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BCD04D4" w14:textId="77777777" w:rsidR="00E52B53" w:rsidRPr="00D40158" w:rsidRDefault="00E52B53" w:rsidP="00C97E25">
            <w:pPr>
              <w:rPr>
                <w:rFonts w:ascii="宋体" w:hAnsi="宋体" w:hint="eastAsia"/>
                <w:szCs w:val="21"/>
              </w:rPr>
            </w:pPr>
          </w:p>
        </w:tc>
      </w:tr>
      <w:tr w:rsidR="00D40158" w:rsidRPr="00D40158" w14:paraId="6F0C5E27" w14:textId="77777777" w:rsidTr="00E660D6">
        <w:trPr>
          <w:jc w:val="center"/>
        </w:trPr>
        <w:tc>
          <w:tcPr>
            <w:tcW w:w="1800" w:type="dxa"/>
            <w:tcBorders>
              <w:top w:val="single" w:sz="6" w:space="0" w:color="auto"/>
              <w:bottom w:val="single" w:sz="12" w:space="0" w:color="auto"/>
            </w:tcBorders>
            <w:shd w:val="clear" w:color="auto" w:fill="E6E6E6"/>
          </w:tcPr>
          <w:p w14:paraId="54AF39A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61435478"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2024年12月28日</w:t>
            </w:r>
            <w:bookmarkEnd w:id="6"/>
          </w:p>
        </w:tc>
      </w:tr>
    </w:tbl>
    <w:p w14:paraId="4884E0D9" w14:textId="77777777" w:rsidR="00D40158" w:rsidRDefault="00D40158" w:rsidP="00B41640">
      <w:pPr>
        <w:spacing w:line="240" w:lineRule="auto"/>
        <w:rPr>
          <w:rFonts w:ascii="宋体" w:hAnsi="宋体" w:hint="eastAsia"/>
          <w:lang w:val="en-US"/>
        </w:rPr>
      </w:pPr>
    </w:p>
    <w:p w14:paraId="2CB2C737" w14:textId="77777777" w:rsidR="00D51770" w:rsidRDefault="00D51770" w:rsidP="00B41640">
      <w:pPr>
        <w:spacing w:line="240" w:lineRule="auto"/>
        <w:rPr>
          <w:rFonts w:ascii="宋体" w:hAnsi="宋体" w:hint="eastAsia"/>
          <w:lang w:val="en-US"/>
        </w:rPr>
      </w:pPr>
    </w:p>
    <w:p w14:paraId="61914F69" w14:textId="77777777" w:rsidR="00D51770" w:rsidRDefault="00D51770" w:rsidP="00B41640">
      <w:pPr>
        <w:spacing w:line="240" w:lineRule="auto"/>
        <w:rPr>
          <w:rFonts w:ascii="宋体" w:hAnsi="宋体" w:hint="eastAsia"/>
          <w:lang w:val="en-US"/>
        </w:rPr>
      </w:pPr>
    </w:p>
    <w:p w14:paraId="1EA06575"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1ADCB9F" wp14:editId="436959B8">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A610C14"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32CCF8A7"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819152F"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054E9594"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18E09CEF"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C6BE6BF"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5280238C"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3ECCDCCF"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BF145F3"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2158644"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49787A58"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543FBFA6"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CA823F7" w14:textId="77777777" w:rsidR="00F0466D" w:rsidRDefault="00F0466D" w:rsidP="005F5019">
            <w:pPr>
              <w:rPr>
                <w:rFonts w:cstheme="minorBidi"/>
                <w:kern w:val="2"/>
                <w:szCs w:val="18"/>
                <w:lang w:val="en-US"/>
              </w:rPr>
            </w:pPr>
            <w:bookmarkStart w:id="10" w:name="加密锁号"/>
            <w:r>
              <w:rPr>
                <w:rFonts w:hint="eastAsia"/>
              </w:rPr>
              <w:t>T19047727186</w:t>
            </w:r>
            <w:bookmarkEnd w:id="10"/>
          </w:p>
        </w:tc>
      </w:tr>
    </w:tbl>
    <w:p w14:paraId="2DFA63FA" w14:textId="77777777" w:rsidR="00F0466D" w:rsidRDefault="00F0466D" w:rsidP="00B41640">
      <w:pPr>
        <w:spacing w:line="240" w:lineRule="auto"/>
        <w:jc w:val="center"/>
        <w:rPr>
          <w:rFonts w:ascii="宋体" w:hAnsi="宋体" w:hint="eastAsia"/>
          <w:b/>
          <w:bCs/>
          <w:sz w:val="30"/>
          <w:szCs w:val="32"/>
        </w:rPr>
      </w:pPr>
    </w:p>
    <w:p w14:paraId="79DA37C5"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439A8B7C" w14:textId="77777777" w:rsidR="00490DAE"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312023" w:history="1">
        <w:r w:rsidR="00490DAE" w:rsidRPr="00861183">
          <w:rPr>
            <w:rStyle w:val="a8"/>
            <w:rFonts w:hint="eastAsia"/>
          </w:rPr>
          <w:t>1</w:t>
        </w:r>
        <w:r w:rsidR="00490DAE">
          <w:rPr>
            <w:rFonts w:asciiTheme="minorHAnsi" w:eastAsiaTheme="minorEastAsia" w:hAnsiTheme="minorHAnsi" w:cstheme="minorBidi" w:hint="eastAsia"/>
            <w:b w:val="0"/>
            <w:bCs w:val="0"/>
            <w:sz w:val="22"/>
            <w14:ligatures w14:val="standardContextual"/>
          </w:rPr>
          <w:tab/>
        </w:r>
        <w:r w:rsidR="00490DAE" w:rsidRPr="00861183">
          <w:rPr>
            <w:rStyle w:val="a8"/>
            <w:rFonts w:hint="eastAsia"/>
          </w:rPr>
          <w:t>项目概况</w:t>
        </w:r>
        <w:r w:rsidR="00490DAE">
          <w:rPr>
            <w:rFonts w:hint="eastAsia"/>
            <w:webHidden/>
          </w:rPr>
          <w:tab/>
        </w:r>
        <w:r w:rsidR="00490DAE">
          <w:rPr>
            <w:rFonts w:hint="eastAsia"/>
            <w:webHidden/>
          </w:rPr>
          <w:fldChar w:fldCharType="begin"/>
        </w:r>
        <w:r w:rsidR="00490DAE">
          <w:rPr>
            <w:rFonts w:hint="eastAsia"/>
            <w:webHidden/>
          </w:rPr>
          <w:instrText xml:space="preserve"> </w:instrText>
        </w:r>
        <w:r w:rsidR="00490DAE">
          <w:rPr>
            <w:webHidden/>
          </w:rPr>
          <w:instrText>PAGEREF _Toc186312023 \h</w:instrText>
        </w:r>
        <w:r w:rsidR="00490DAE">
          <w:rPr>
            <w:rFonts w:hint="eastAsia"/>
            <w:webHidden/>
          </w:rPr>
          <w:instrText xml:space="preserve"> </w:instrText>
        </w:r>
        <w:r w:rsidR="00490DAE">
          <w:rPr>
            <w:rFonts w:hint="eastAsia"/>
            <w:webHidden/>
          </w:rPr>
        </w:r>
        <w:r w:rsidR="00490DAE">
          <w:rPr>
            <w:webHidden/>
          </w:rPr>
          <w:fldChar w:fldCharType="separate"/>
        </w:r>
        <w:r w:rsidR="00490DAE">
          <w:rPr>
            <w:webHidden/>
          </w:rPr>
          <w:t>3</w:t>
        </w:r>
        <w:r w:rsidR="00490DAE">
          <w:rPr>
            <w:rFonts w:hint="eastAsia"/>
            <w:webHidden/>
          </w:rPr>
          <w:fldChar w:fldCharType="end"/>
        </w:r>
      </w:hyperlink>
    </w:p>
    <w:p w14:paraId="1AE5E4E6"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24" w:history="1">
        <w:r w:rsidRPr="00861183">
          <w:rPr>
            <w:rStyle w:val="a8"/>
            <w:rFonts w:hint="eastAsia"/>
            <w:lang w:val="en-GB"/>
          </w:rPr>
          <w:t>1.1</w:t>
        </w:r>
        <w:r>
          <w:rPr>
            <w:rFonts w:asciiTheme="minorHAnsi" w:eastAsiaTheme="minorEastAsia" w:hAnsiTheme="minorHAnsi" w:cstheme="minorBidi" w:hint="eastAsia"/>
            <w:sz w:val="22"/>
            <w14:ligatures w14:val="standardContextual"/>
          </w:rPr>
          <w:tab/>
        </w:r>
        <w:r w:rsidRPr="00861183">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_Toc186312024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08AFEA9"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25" w:history="1">
        <w:r w:rsidRPr="00861183">
          <w:rPr>
            <w:rStyle w:val="a8"/>
            <w:rFonts w:hint="eastAsia"/>
            <w:lang w:val="en-GB"/>
          </w:rPr>
          <w:t>1.2</w:t>
        </w:r>
        <w:r>
          <w:rPr>
            <w:rFonts w:asciiTheme="minorHAnsi" w:eastAsiaTheme="minorEastAsia" w:hAnsiTheme="minorHAnsi" w:cstheme="minorBidi" w:hint="eastAsia"/>
            <w:sz w:val="22"/>
            <w14:ligatures w14:val="standardContextual"/>
          </w:rPr>
          <w:tab/>
        </w:r>
        <w:r w:rsidRPr="00861183">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_Toc186312025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F584839" w14:textId="77777777" w:rsidR="00490DAE" w:rsidRDefault="00490DAE">
      <w:pPr>
        <w:pStyle w:val="TOC1"/>
        <w:rPr>
          <w:rFonts w:asciiTheme="minorHAnsi" w:eastAsiaTheme="minorEastAsia" w:hAnsiTheme="minorHAnsi" w:cstheme="minorBidi" w:hint="eastAsia"/>
          <w:b w:val="0"/>
          <w:bCs w:val="0"/>
          <w:sz w:val="22"/>
          <w14:ligatures w14:val="standardContextual"/>
        </w:rPr>
      </w:pPr>
      <w:hyperlink w:anchor="_Toc186312026" w:history="1">
        <w:r w:rsidRPr="00861183">
          <w:rPr>
            <w:rStyle w:val="a8"/>
            <w:rFonts w:hint="eastAsia"/>
          </w:rPr>
          <w:t>2</w:t>
        </w:r>
        <w:r>
          <w:rPr>
            <w:rFonts w:asciiTheme="minorHAnsi" w:eastAsiaTheme="minorEastAsia" w:hAnsiTheme="minorHAnsi" w:cstheme="minorBidi" w:hint="eastAsia"/>
            <w:b w:val="0"/>
            <w:bCs w:val="0"/>
            <w:sz w:val="22"/>
            <w14:ligatures w14:val="standardContextual"/>
          </w:rPr>
          <w:tab/>
        </w:r>
        <w:r w:rsidRPr="00861183">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_Toc186312026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8D7A0B4" w14:textId="77777777" w:rsidR="00490DAE" w:rsidRDefault="00490DAE">
      <w:pPr>
        <w:pStyle w:val="TOC1"/>
        <w:rPr>
          <w:rFonts w:asciiTheme="minorHAnsi" w:eastAsiaTheme="minorEastAsia" w:hAnsiTheme="minorHAnsi" w:cstheme="minorBidi" w:hint="eastAsia"/>
          <w:b w:val="0"/>
          <w:bCs w:val="0"/>
          <w:sz w:val="22"/>
          <w14:ligatures w14:val="standardContextual"/>
        </w:rPr>
      </w:pPr>
      <w:hyperlink w:anchor="_Toc186312027" w:history="1">
        <w:r w:rsidRPr="00861183">
          <w:rPr>
            <w:rStyle w:val="a8"/>
            <w:rFonts w:hint="eastAsia"/>
          </w:rPr>
          <w:t>3</w:t>
        </w:r>
        <w:r>
          <w:rPr>
            <w:rFonts w:asciiTheme="minorHAnsi" w:eastAsiaTheme="minorEastAsia" w:hAnsiTheme="minorHAnsi" w:cstheme="minorBidi" w:hint="eastAsia"/>
            <w:b w:val="0"/>
            <w:bCs w:val="0"/>
            <w:sz w:val="22"/>
            <w14:ligatures w14:val="standardContextual"/>
          </w:rPr>
          <w:tab/>
        </w:r>
        <w:r w:rsidRPr="00861183">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_Toc186312027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33CF147" w14:textId="77777777" w:rsidR="00490DAE" w:rsidRDefault="00490DAE">
      <w:pPr>
        <w:pStyle w:val="TOC1"/>
        <w:rPr>
          <w:rFonts w:asciiTheme="minorHAnsi" w:eastAsiaTheme="minorEastAsia" w:hAnsiTheme="minorHAnsi" w:cstheme="minorBidi" w:hint="eastAsia"/>
          <w:b w:val="0"/>
          <w:bCs w:val="0"/>
          <w:sz w:val="22"/>
          <w14:ligatures w14:val="standardContextual"/>
        </w:rPr>
      </w:pPr>
      <w:hyperlink w:anchor="_Toc186312028" w:history="1">
        <w:r w:rsidRPr="00861183">
          <w:rPr>
            <w:rStyle w:val="a8"/>
            <w:rFonts w:hint="eastAsia"/>
          </w:rPr>
          <w:t>4</w:t>
        </w:r>
        <w:r>
          <w:rPr>
            <w:rFonts w:asciiTheme="minorHAnsi" w:eastAsiaTheme="minorEastAsia" w:hAnsiTheme="minorHAnsi" w:cstheme="minorBidi" w:hint="eastAsia"/>
            <w:b w:val="0"/>
            <w:bCs w:val="0"/>
            <w:sz w:val="22"/>
            <w14:ligatures w14:val="standardContextual"/>
          </w:rPr>
          <w:tab/>
        </w:r>
        <w:r w:rsidRPr="00861183">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_Toc186312028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4013379"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29" w:history="1">
        <w:r w:rsidRPr="00861183">
          <w:rPr>
            <w:rStyle w:val="a8"/>
            <w:rFonts w:hint="eastAsia"/>
            <w:lang w:val="en-GB"/>
          </w:rPr>
          <w:t>4.1</w:t>
        </w:r>
        <w:r>
          <w:rPr>
            <w:rFonts w:asciiTheme="minorHAnsi" w:eastAsiaTheme="minorEastAsia" w:hAnsiTheme="minorHAnsi" w:cstheme="minorBidi" w:hint="eastAsia"/>
            <w:sz w:val="22"/>
            <w14:ligatures w14:val="standardContextual"/>
          </w:rPr>
          <w:tab/>
        </w:r>
        <w:r w:rsidRPr="00861183">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_Toc186312029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D20540B"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30" w:history="1">
        <w:r w:rsidRPr="00861183">
          <w:rPr>
            <w:rStyle w:val="a8"/>
            <w:rFonts w:hint="eastAsia"/>
            <w:lang w:val="en-GB"/>
          </w:rPr>
          <w:t>4.1.1</w:t>
        </w:r>
        <w:r>
          <w:rPr>
            <w:rFonts w:asciiTheme="minorHAnsi" w:eastAsiaTheme="minorEastAsia" w:hAnsiTheme="minorHAnsi" w:cstheme="minorBidi" w:hint="eastAsia"/>
            <w:sz w:val="22"/>
            <w14:ligatures w14:val="standardContextual"/>
          </w:rPr>
          <w:tab/>
        </w:r>
        <w:r w:rsidRPr="00861183">
          <w:rPr>
            <w:rStyle w:val="a8"/>
            <w:rFonts w:hint="eastAsia"/>
          </w:rPr>
          <w:t>夏季工况风场计算域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_Toc186312030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C44EE7C"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31" w:history="1">
        <w:r w:rsidRPr="00861183">
          <w:rPr>
            <w:rStyle w:val="a8"/>
            <w:rFonts w:hint="eastAsia"/>
            <w:lang w:val="en-GB"/>
          </w:rPr>
          <w:t>4.2</w:t>
        </w:r>
        <w:r>
          <w:rPr>
            <w:rFonts w:asciiTheme="minorHAnsi" w:eastAsiaTheme="minorEastAsia" w:hAnsiTheme="minorHAnsi" w:cstheme="minorBidi" w:hint="eastAsia"/>
            <w:sz w:val="22"/>
            <w14:ligatures w14:val="standardContextual"/>
          </w:rPr>
          <w:tab/>
        </w:r>
        <w:r w:rsidRPr="00861183">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_Toc186312031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B7DBF46"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32" w:history="1">
        <w:r w:rsidRPr="00861183">
          <w:rPr>
            <w:rStyle w:val="a8"/>
            <w:rFonts w:hint="eastAsia"/>
            <w:lang w:val="en-GB"/>
          </w:rPr>
          <w:t>4.3</w:t>
        </w:r>
        <w:r>
          <w:rPr>
            <w:rFonts w:asciiTheme="minorHAnsi" w:eastAsiaTheme="minorEastAsia" w:hAnsiTheme="minorHAnsi" w:cstheme="minorBidi" w:hint="eastAsia"/>
            <w:sz w:val="22"/>
            <w14:ligatures w14:val="standardContextual"/>
          </w:rPr>
          <w:tab/>
        </w:r>
        <w:r w:rsidRPr="00861183">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_Toc186312032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421FAB0F"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33" w:history="1">
        <w:r w:rsidRPr="00861183">
          <w:rPr>
            <w:rStyle w:val="a8"/>
            <w:rFonts w:hint="eastAsia"/>
            <w:lang w:val="en-GB"/>
          </w:rPr>
          <w:t>4.3.1</w:t>
        </w:r>
        <w:r>
          <w:rPr>
            <w:rFonts w:asciiTheme="minorHAnsi" w:eastAsiaTheme="minorEastAsia" w:hAnsiTheme="minorHAnsi" w:cstheme="minorBidi" w:hint="eastAsia"/>
            <w:sz w:val="22"/>
            <w14:ligatures w14:val="standardContextual"/>
          </w:rPr>
          <w:tab/>
        </w:r>
        <w:r w:rsidRPr="00861183">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_Toc186312033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53F234FE"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34" w:history="1">
        <w:r w:rsidRPr="00861183">
          <w:rPr>
            <w:rStyle w:val="a8"/>
            <w:rFonts w:hint="eastAsia"/>
            <w:lang w:val="en-GB"/>
          </w:rPr>
          <w:t>4.3.2</w:t>
        </w:r>
        <w:r>
          <w:rPr>
            <w:rFonts w:asciiTheme="minorHAnsi" w:eastAsiaTheme="minorEastAsia" w:hAnsiTheme="minorHAnsi" w:cstheme="minorBidi" w:hint="eastAsia"/>
            <w:sz w:val="22"/>
            <w14:ligatures w14:val="standardContextual"/>
          </w:rPr>
          <w:tab/>
        </w:r>
        <w:r w:rsidRPr="00861183">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_Toc186312034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0DE7C640"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35" w:history="1">
        <w:r w:rsidRPr="00861183">
          <w:rPr>
            <w:rStyle w:val="a8"/>
            <w:rFonts w:hint="eastAsia"/>
            <w:lang w:val="en-GB"/>
          </w:rPr>
          <w:t>4.4</w:t>
        </w:r>
        <w:r>
          <w:rPr>
            <w:rFonts w:asciiTheme="minorHAnsi" w:eastAsiaTheme="minorEastAsia" w:hAnsiTheme="minorHAnsi" w:cstheme="minorBidi" w:hint="eastAsia"/>
            <w:sz w:val="22"/>
            <w14:ligatures w14:val="standardContextual"/>
          </w:rPr>
          <w:tab/>
        </w:r>
        <w:r w:rsidRPr="00861183">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_Toc186312035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0FAD2DCA"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36" w:history="1">
        <w:r w:rsidRPr="00861183">
          <w:rPr>
            <w:rStyle w:val="a8"/>
            <w:rFonts w:hint="eastAsia"/>
            <w:lang w:val="en-GB"/>
          </w:rPr>
          <w:t>4.5</w:t>
        </w:r>
        <w:r>
          <w:rPr>
            <w:rFonts w:asciiTheme="minorHAnsi" w:eastAsiaTheme="minorEastAsia" w:hAnsiTheme="minorHAnsi" w:cstheme="minorBidi" w:hint="eastAsia"/>
            <w:sz w:val="22"/>
            <w14:ligatures w14:val="standardContextual"/>
          </w:rPr>
          <w:tab/>
        </w:r>
        <w:r w:rsidRPr="00861183">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_Toc186312036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01C25C21"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37" w:history="1">
        <w:r w:rsidRPr="00861183">
          <w:rPr>
            <w:rStyle w:val="a8"/>
            <w:rFonts w:hint="eastAsia"/>
            <w:lang w:val="en-GB"/>
          </w:rPr>
          <w:t>4.6</w:t>
        </w:r>
        <w:r>
          <w:rPr>
            <w:rFonts w:asciiTheme="minorHAnsi" w:eastAsiaTheme="minorEastAsia" w:hAnsiTheme="minorHAnsi" w:cstheme="minorBidi" w:hint="eastAsia"/>
            <w:sz w:val="22"/>
            <w14:ligatures w14:val="standardContextual"/>
          </w:rPr>
          <w:tab/>
        </w:r>
        <w:r w:rsidRPr="00861183">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_Toc186312037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185504E1" w14:textId="77777777" w:rsidR="00490DAE" w:rsidRDefault="00490DAE">
      <w:pPr>
        <w:pStyle w:val="TOC1"/>
        <w:rPr>
          <w:rFonts w:asciiTheme="minorHAnsi" w:eastAsiaTheme="minorEastAsia" w:hAnsiTheme="minorHAnsi" w:cstheme="minorBidi" w:hint="eastAsia"/>
          <w:b w:val="0"/>
          <w:bCs w:val="0"/>
          <w:sz w:val="22"/>
          <w14:ligatures w14:val="standardContextual"/>
        </w:rPr>
      </w:pPr>
      <w:hyperlink w:anchor="_Toc186312038" w:history="1">
        <w:r w:rsidRPr="00861183">
          <w:rPr>
            <w:rStyle w:val="a8"/>
            <w:rFonts w:hint="eastAsia"/>
          </w:rPr>
          <w:t>5</w:t>
        </w:r>
        <w:r>
          <w:rPr>
            <w:rFonts w:asciiTheme="minorHAnsi" w:eastAsiaTheme="minorEastAsia" w:hAnsiTheme="minorHAnsi" w:cstheme="minorBidi" w:hint="eastAsia"/>
            <w:b w:val="0"/>
            <w:bCs w:val="0"/>
            <w:sz w:val="22"/>
            <w14:ligatures w14:val="standardContextual"/>
          </w:rPr>
          <w:tab/>
        </w:r>
        <w:r w:rsidRPr="00861183">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_Toc186312038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0A8E9A2"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39" w:history="1">
        <w:r w:rsidRPr="00861183">
          <w:rPr>
            <w:rStyle w:val="a8"/>
            <w:rFonts w:hint="eastAsia"/>
            <w:lang w:val="en-GB"/>
          </w:rPr>
          <w:t>5.1</w:t>
        </w:r>
        <w:r>
          <w:rPr>
            <w:rFonts w:asciiTheme="minorHAnsi" w:eastAsiaTheme="minorEastAsia" w:hAnsiTheme="minorHAnsi" w:cstheme="minorBidi" w:hint="eastAsia"/>
            <w:sz w:val="22"/>
            <w14:ligatures w14:val="standardContextual"/>
          </w:rPr>
          <w:tab/>
        </w:r>
        <w:r w:rsidRPr="00861183">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_Toc186312039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B17B7AE"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40" w:history="1">
        <w:r w:rsidRPr="00861183">
          <w:rPr>
            <w:rStyle w:val="a8"/>
            <w:rFonts w:hint="eastAsia"/>
            <w:lang w:val="en-GB"/>
          </w:rPr>
          <w:t>5.2</w:t>
        </w:r>
        <w:r>
          <w:rPr>
            <w:rFonts w:asciiTheme="minorHAnsi" w:eastAsiaTheme="minorEastAsia" w:hAnsiTheme="minorHAnsi" w:cstheme="minorBidi" w:hint="eastAsia"/>
            <w:sz w:val="22"/>
            <w14:ligatures w14:val="standardContextual"/>
          </w:rPr>
          <w:tab/>
        </w:r>
        <w:r w:rsidRPr="00861183">
          <w:rPr>
            <w:rStyle w:val="a8"/>
            <w:rFonts w:hint="eastAsia"/>
          </w:rPr>
          <w:t>夏季工况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_Toc186312040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7EE6129"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41" w:history="1">
        <w:r w:rsidRPr="00861183">
          <w:rPr>
            <w:rStyle w:val="a8"/>
            <w:rFonts w:hint="eastAsia"/>
            <w:lang w:val="en-GB"/>
          </w:rPr>
          <w:t>5.2.1</w:t>
        </w:r>
        <w:r>
          <w:rPr>
            <w:rFonts w:asciiTheme="minorHAnsi" w:eastAsiaTheme="minorEastAsia" w:hAnsiTheme="minorHAnsi" w:cstheme="minorBidi" w:hint="eastAsia"/>
            <w:sz w:val="22"/>
            <w14:ligatures w14:val="standardContextual"/>
          </w:rPr>
          <w:tab/>
        </w:r>
        <w:r w:rsidRPr="00861183">
          <w:rPr>
            <w:rStyle w:val="a8"/>
            <w:rFonts w:hint="eastAsia"/>
          </w:rPr>
          <w:t>人活动区域无风区计算分析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_Toc186312041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F12184B"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42" w:history="1">
        <w:r w:rsidRPr="00861183">
          <w:rPr>
            <w:rStyle w:val="a8"/>
            <w:rFonts w:hint="eastAsia"/>
            <w:lang w:val="en-GB"/>
          </w:rPr>
          <w:t>5.2.2</w:t>
        </w:r>
        <w:r>
          <w:rPr>
            <w:rFonts w:asciiTheme="minorHAnsi" w:eastAsiaTheme="minorEastAsia" w:hAnsiTheme="minorHAnsi" w:cstheme="minorBidi" w:hint="eastAsia"/>
            <w:sz w:val="22"/>
            <w14:ligatures w14:val="standardContextual"/>
          </w:rPr>
          <w:tab/>
        </w:r>
        <w:r w:rsidRPr="00861183">
          <w:rPr>
            <w:rStyle w:val="a8"/>
            <w:rFonts w:hint="eastAsia"/>
          </w:rPr>
          <w:t>人活动区域旋涡区分析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_Toc186312042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643ACA23"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43" w:history="1">
        <w:r w:rsidRPr="00861183">
          <w:rPr>
            <w:rStyle w:val="a8"/>
            <w:rFonts w:hint="eastAsia"/>
            <w:lang w:val="en-GB"/>
          </w:rPr>
          <w:t>5.2.3</w:t>
        </w:r>
        <w:r>
          <w:rPr>
            <w:rFonts w:asciiTheme="minorHAnsi" w:eastAsiaTheme="minorEastAsia" w:hAnsiTheme="minorHAnsi" w:cstheme="minorBidi" w:hint="eastAsia"/>
            <w:sz w:val="22"/>
            <w14:ligatures w14:val="standardContextual"/>
          </w:rPr>
          <w:tab/>
        </w:r>
        <w:r w:rsidRPr="00861183">
          <w:rPr>
            <w:rStyle w:val="a8"/>
            <w:rFonts w:hint="eastAsia"/>
          </w:rPr>
          <w:t>人活动区域旋涡区</w:t>
        </w:r>
        <w:r w:rsidRPr="00861183">
          <w:rPr>
            <w:rStyle w:val="a8"/>
            <w:rFonts w:hint="eastAsia"/>
          </w:rPr>
          <w:t>/</w:t>
        </w:r>
        <w:r w:rsidRPr="00861183">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_Toc186312043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3E699933"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44" w:history="1">
        <w:r w:rsidRPr="00861183">
          <w:rPr>
            <w:rStyle w:val="a8"/>
            <w:rFonts w:hint="eastAsia"/>
            <w:lang w:val="en-GB"/>
          </w:rPr>
          <w:t>5.2.4</w:t>
        </w:r>
        <w:r>
          <w:rPr>
            <w:rFonts w:asciiTheme="minorHAnsi" w:eastAsiaTheme="minorEastAsia" w:hAnsiTheme="minorHAnsi" w:cstheme="minorBidi" w:hint="eastAsia"/>
            <w:sz w:val="22"/>
            <w14:ligatures w14:val="standardContextual"/>
          </w:rPr>
          <w:tab/>
        </w:r>
        <w:r w:rsidRPr="00861183">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_Toc186312044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7427165C" w14:textId="77777777" w:rsidR="00490DAE" w:rsidRDefault="00490DAE">
      <w:pPr>
        <w:pStyle w:val="TOC2"/>
        <w:rPr>
          <w:rFonts w:asciiTheme="minorHAnsi" w:eastAsiaTheme="minorEastAsia" w:hAnsiTheme="minorHAnsi" w:cstheme="minorBidi" w:hint="eastAsia"/>
          <w:sz w:val="22"/>
          <w14:ligatures w14:val="standardContextual"/>
        </w:rPr>
      </w:pPr>
      <w:hyperlink w:anchor="_Toc186312045" w:history="1">
        <w:r w:rsidRPr="00861183">
          <w:rPr>
            <w:rStyle w:val="a8"/>
            <w:rFonts w:hint="eastAsia"/>
            <w:lang w:val="en-GB"/>
          </w:rPr>
          <w:t>5.3</w:t>
        </w:r>
        <w:r>
          <w:rPr>
            <w:rFonts w:asciiTheme="minorHAnsi" w:eastAsiaTheme="minorEastAsia" w:hAnsiTheme="minorHAnsi" w:cstheme="minorBidi" w:hint="eastAsia"/>
            <w:sz w:val="22"/>
            <w14:ligatures w14:val="standardContextual"/>
          </w:rPr>
          <w:tab/>
        </w:r>
        <w:r w:rsidRPr="00861183">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_Toc186312045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1A91C9A6" w14:textId="77777777" w:rsidR="00490DAE" w:rsidRDefault="00490DAE">
      <w:pPr>
        <w:pStyle w:val="TOC3"/>
        <w:rPr>
          <w:rFonts w:asciiTheme="minorHAnsi" w:eastAsiaTheme="minorEastAsia" w:hAnsiTheme="minorHAnsi" w:cstheme="minorBidi" w:hint="eastAsia"/>
          <w:sz w:val="22"/>
          <w14:ligatures w14:val="standardContextual"/>
        </w:rPr>
      </w:pPr>
      <w:hyperlink w:anchor="_Toc186312046" w:history="1">
        <w:r w:rsidRPr="00861183">
          <w:rPr>
            <w:rStyle w:val="a8"/>
            <w:rFonts w:hint="eastAsia"/>
            <w:lang w:val="en-GB"/>
          </w:rPr>
          <w:t>5.3.1</w:t>
        </w:r>
        <w:r>
          <w:rPr>
            <w:rFonts w:asciiTheme="minorHAnsi" w:eastAsiaTheme="minorEastAsia" w:hAnsiTheme="minorHAnsi" w:cstheme="minorBidi" w:hint="eastAsia"/>
            <w:sz w:val="22"/>
            <w14:ligatures w14:val="standardContextual"/>
          </w:rPr>
          <w:tab/>
        </w:r>
        <w:r w:rsidRPr="00861183">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_Toc186312046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65F1B374"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47E544B" w14:textId="77777777" w:rsidR="0000578F" w:rsidRDefault="0000578F" w:rsidP="0000578F">
      <w:pPr>
        <w:pStyle w:val="1"/>
      </w:pPr>
      <w:bookmarkStart w:id="11" w:name="_Toc452108759"/>
      <w:bookmarkStart w:id="12" w:name="_Toc186312023"/>
      <w:r w:rsidRPr="0000578F">
        <w:rPr>
          <w:rFonts w:hint="eastAsia"/>
        </w:rPr>
        <w:lastRenderedPageBreak/>
        <w:t>项目概况</w:t>
      </w:r>
      <w:bookmarkEnd w:id="11"/>
      <w:bookmarkEnd w:id="12"/>
    </w:p>
    <w:p w14:paraId="7D746AFA" w14:textId="77777777" w:rsidR="0000578F" w:rsidRDefault="0000578F" w:rsidP="0000578F">
      <w:pPr>
        <w:pStyle w:val="a0"/>
        <w:ind w:firstLine="420"/>
        <w:rPr>
          <w:lang w:val="en-US"/>
        </w:rPr>
      </w:pPr>
      <w:bookmarkStart w:id="13" w:name="项目概况"/>
      <w:bookmarkEnd w:id="13"/>
    </w:p>
    <w:p w14:paraId="7638FFB0" w14:textId="77777777" w:rsidR="007C15B9" w:rsidRDefault="007C15B9" w:rsidP="0000578F">
      <w:pPr>
        <w:pStyle w:val="a0"/>
        <w:ind w:firstLine="420"/>
        <w:rPr>
          <w:lang w:val="en-US"/>
        </w:rPr>
      </w:pPr>
    </w:p>
    <w:p w14:paraId="03B60158" w14:textId="77777777" w:rsidR="0000578F" w:rsidRDefault="0000578F" w:rsidP="0000578F">
      <w:pPr>
        <w:pStyle w:val="a0"/>
        <w:ind w:firstLine="420"/>
        <w:rPr>
          <w:lang w:val="en-US"/>
        </w:rPr>
      </w:pPr>
    </w:p>
    <w:p w14:paraId="785E50ED"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55538AA2" w14:textId="77777777" w:rsidR="0000578F" w:rsidRDefault="0000578F" w:rsidP="0000578F">
      <w:pPr>
        <w:pStyle w:val="2"/>
      </w:pPr>
      <w:bookmarkStart w:id="14" w:name="_Toc452108760"/>
      <w:bookmarkStart w:id="15" w:name="_Toc186312024"/>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29480F85" w14:textId="77777777" w:rsidTr="008D3105">
        <w:trPr>
          <w:trHeight w:val="457"/>
        </w:trPr>
        <w:tc>
          <w:tcPr>
            <w:tcW w:w="567" w:type="dxa"/>
            <w:shd w:val="clear" w:color="auto" w:fill="FF99FF"/>
          </w:tcPr>
          <w:p w14:paraId="00FA507B"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DEE3A2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573AB2BB"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01E781DF"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296E003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7C0AD3EF"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46717122" w14:textId="77777777" w:rsidR="003B49C3" w:rsidRDefault="003B49C3" w:rsidP="008D3105">
            <w:pPr>
              <w:pStyle w:val="a0"/>
              <w:spacing w:line="240" w:lineRule="auto"/>
              <w:ind w:firstLineChars="0" w:firstLine="0"/>
              <w:jc w:val="center"/>
              <w:rPr>
                <w:lang w:val="en-US"/>
              </w:rPr>
            </w:pPr>
          </w:p>
        </w:tc>
        <w:tc>
          <w:tcPr>
            <w:tcW w:w="1418" w:type="dxa"/>
            <w:vAlign w:val="center"/>
          </w:tcPr>
          <w:p w14:paraId="090E023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7976C74C"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5CC8A2F9" w14:textId="77777777" w:rsidR="003B49C3" w:rsidRDefault="003B49C3" w:rsidP="008D3105">
            <w:pPr>
              <w:pStyle w:val="a0"/>
              <w:spacing w:line="240" w:lineRule="auto"/>
              <w:ind w:firstLineChars="0" w:firstLine="0"/>
              <w:jc w:val="center"/>
              <w:rPr>
                <w:lang w:val="en-US"/>
              </w:rPr>
            </w:pPr>
          </w:p>
        </w:tc>
        <w:tc>
          <w:tcPr>
            <w:tcW w:w="1275" w:type="dxa"/>
            <w:vAlign w:val="center"/>
          </w:tcPr>
          <w:p w14:paraId="182107B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4632E355"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3373C87D" w14:textId="77777777" w:rsidTr="008D3105">
        <w:trPr>
          <w:trHeight w:val="457"/>
        </w:trPr>
        <w:tc>
          <w:tcPr>
            <w:tcW w:w="567" w:type="dxa"/>
            <w:shd w:val="clear" w:color="auto" w:fill="FFFF00"/>
          </w:tcPr>
          <w:p w14:paraId="4C881A69"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C6A17B9"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2D1CC510"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43C0BAC6"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53CA0E1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098BE2ED"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68D4BA7" w14:textId="77777777" w:rsidR="003B49C3" w:rsidRDefault="003B49C3" w:rsidP="008D3105">
            <w:pPr>
              <w:pStyle w:val="a0"/>
              <w:spacing w:line="240" w:lineRule="auto"/>
              <w:ind w:firstLineChars="0" w:firstLine="0"/>
              <w:jc w:val="center"/>
              <w:rPr>
                <w:lang w:val="en-US"/>
              </w:rPr>
            </w:pPr>
          </w:p>
        </w:tc>
        <w:tc>
          <w:tcPr>
            <w:tcW w:w="1418" w:type="dxa"/>
            <w:vAlign w:val="center"/>
          </w:tcPr>
          <w:p w14:paraId="059C304B"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53F572E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0A46EB75" w14:textId="77777777" w:rsidR="003B49C3" w:rsidRDefault="003B49C3" w:rsidP="008D3105">
            <w:pPr>
              <w:pStyle w:val="a0"/>
              <w:spacing w:line="240" w:lineRule="auto"/>
              <w:ind w:firstLineChars="0" w:firstLine="0"/>
              <w:jc w:val="center"/>
              <w:rPr>
                <w:lang w:val="en-US"/>
              </w:rPr>
            </w:pPr>
          </w:p>
        </w:tc>
        <w:tc>
          <w:tcPr>
            <w:tcW w:w="1275" w:type="dxa"/>
            <w:vAlign w:val="center"/>
          </w:tcPr>
          <w:p w14:paraId="5DC3968F"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7BDF2365" w14:textId="77777777" w:rsidR="00C52889" w:rsidRDefault="00C52889" w:rsidP="006C2D59">
      <w:pPr>
        <w:pStyle w:val="a0"/>
        <w:ind w:firstLineChars="0" w:firstLine="0"/>
        <w:jc w:val="center"/>
        <w:rPr>
          <w:lang w:val="en-US"/>
        </w:rPr>
      </w:pPr>
    </w:p>
    <w:p w14:paraId="3A5DDE8A" w14:textId="77777777" w:rsidR="00C52889" w:rsidRDefault="00C52889" w:rsidP="006C2D59">
      <w:pPr>
        <w:pStyle w:val="a0"/>
        <w:ind w:firstLineChars="0" w:firstLine="0"/>
        <w:jc w:val="center"/>
        <w:rPr>
          <w:lang w:val="en-US"/>
        </w:rPr>
      </w:pPr>
    </w:p>
    <w:p w14:paraId="3E2F2FEC" w14:textId="77777777" w:rsidR="00C52889" w:rsidRDefault="00C52889" w:rsidP="006C2D59">
      <w:pPr>
        <w:pStyle w:val="a0"/>
        <w:ind w:firstLineChars="0" w:firstLine="0"/>
        <w:jc w:val="center"/>
        <w:rPr>
          <w:lang w:val="en-US"/>
        </w:rPr>
      </w:pPr>
    </w:p>
    <w:p w14:paraId="334E37C4"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2EE08E0C" wp14:editId="77B63321">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5ABE3B8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0DAE">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90DAE">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EFECEBC"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204DE594" w14:textId="77777777" w:rsidR="0000578F" w:rsidRDefault="0000578F" w:rsidP="0000578F">
      <w:pPr>
        <w:pStyle w:val="2"/>
      </w:pPr>
      <w:bookmarkStart w:id="17" w:name="_Toc452108761"/>
      <w:bookmarkStart w:id="18" w:name="_Toc186312025"/>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48FBFA41" w14:textId="77777777" w:rsidTr="008D3105">
        <w:trPr>
          <w:trHeight w:val="457"/>
        </w:trPr>
        <w:tc>
          <w:tcPr>
            <w:tcW w:w="567" w:type="dxa"/>
            <w:shd w:val="clear" w:color="auto" w:fill="FF99FF"/>
          </w:tcPr>
          <w:p w14:paraId="676D2C17"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62415993"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001659D6"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74811CC3"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1839639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6CAF98E9"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78A0DCB" w14:textId="77777777" w:rsidR="003B49C3" w:rsidRDefault="003B49C3" w:rsidP="008D3105">
            <w:pPr>
              <w:pStyle w:val="a0"/>
              <w:spacing w:line="240" w:lineRule="auto"/>
              <w:ind w:firstLineChars="0" w:firstLine="0"/>
              <w:jc w:val="center"/>
              <w:rPr>
                <w:lang w:val="en-US"/>
              </w:rPr>
            </w:pPr>
          </w:p>
        </w:tc>
        <w:tc>
          <w:tcPr>
            <w:tcW w:w="1418" w:type="dxa"/>
            <w:vAlign w:val="center"/>
          </w:tcPr>
          <w:p w14:paraId="763FF4F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EA6A2B9"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9BD3CCB" w14:textId="77777777" w:rsidR="003B49C3" w:rsidRDefault="003B49C3" w:rsidP="008D3105">
            <w:pPr>
              <w:pStyle w:val="a0"/>
              <w:spacing w:line="240" w:lineRule="auto"/>
              <w:ind w:firstLineChars="0" w:firstLine="0"/>
              <w:jc w:val="center"/>
              <w:rPr>
                <w:lang w:val="en-US"/>
              </w:rPr>
            </w:pPr>
          </w:p>
        </w:tc>
        <w:tc>
          <w:tcPr>
            <w:tcW w:w="1275" w:type="dxa"/>
            <w:vAlign w:val="center"/>
          </w:tcPr>
          <w:p w14:paraId="5BD20A5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23E2A5B6"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2EBEEC14" w14:textId="77777777" w:rsidTr="008D3105">
        <w:trPr>
          <w:trHeight w:val="457"/>
        </w:trPr>
        <w:tc>
          <w:tcPr>
            <w:tcW w:w="567" w:type="dxa"/>
            <w:shd w:val="clear" w:color="auto" w:fill="FFFF00"/>
          </w:tcPr>
          <w:p w14:paraId="05BC5FDE"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26B6695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3EF50AF3"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59B1D0E9"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15A8632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77F1515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7FCB80CD" w14:textId="77777777" w:rsidR="003B49C3" w:rsidRDefault="003B49C3" w:rsidP="008D3105">
            <w:pPr>
              <w:pStyle w:val="a0"/>
              <w:spacing w:line="240" w:lineRule="auto"/>
              <w:ind w:firstLineChars="0" w:firstLine="0"/>
              <w:jc w:val="center"/>
              <w:rPr>
                <w:lang w:val="en-US"/>
              </w:rPr>
            </w:pPr>
          </w:p>
        </w:tc>
        <w:tc>
          <w:tcPr>
            <w:tcW w:w="1418" w:type="dxa"/>
            <w:vAlign w:val="center"/>
          </w:tcPr>
          <w:p w14:paraId="3D1929D7"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0966F034"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4D19BF3A" w14:textId="77777777" w:rsidR="003B49C3" w:rsidRDefault="003B49C3" w:rsidP="008D3105">
            <w:pPr>
              <w:pStyle w:val="a0"/>
              <w:spacing w:line="240" w:lineRule="auto"/>
              <w:ind w:firstLineChars="0" w:firstLine="0"/>
              <w:jc w:val="center"/>
              <w:rPr>
                <w:lang w:val="en-US"/>
              </w:rPr>
            </w:pPr>
          </w:p>
        </w:tc>
        <w:tc>
          <w:tcPr>
            <w:tcW w:w="1275" w:type="dxa"/>
            <w:vAlign w:val="center"/>
          </w:tcPr>
          <w:p w14:paraId="6FC9E0B8"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6D739135" w14:textId="77777777" w:rsidR="00C52889" w:rsidRDefault="00C52889" w:rsidP="006C2D59">
      <w:pPr>
        <w:pStyle w:val="a0"/>
        <w:ind w:firstLineChars="0" w:firstLine="0"/>
        <w:jc w:val="center"/>
        <w:rPr>
          <w:lang w:val="en-US"/>
        </w:rPr>
      </w:pPr>
    </w:p>
    <w:p w14:paraId="05968536" w14:textId="77777777" w:rsidR="00C52889" w:rsidRDefault="00C52889" w:rsidP="006C2D59">
      <w:pPr>
        <w:pStyle w:val="a0"/>
        <w:ind w:firstLineChars="0" w:firstLine="0"/>
        <w:jc w:val="center"/>
        <w:rPr>
          <w:lang w:val="en-US"/>
        </w:rPr>
      </w:pPr>
    </w:p>
    <w:p w14:paraId="7A810BE8" w14:textId="77777777" w:rsidR="00C52889" w:rsidRDefault="00C52889" w:rsidP="006C2D59">
      <w:pPr>
        <w:pStyle w:val="a0"/>
        <w:ind w:firstLineChars="0" w:firstLine="0"/>
        <w:jc w:val="center"/>
        <w:rPr>
          <w:lang w:val="en-US"/>
        </w:rPr>
      </w:pPr>
    </w:p>
    <w:p w14:paraId="43B2B253"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23D471DA" wp14:editId="28206B39">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396FFB7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0DAE">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90DAE">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80F9C04"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29E1025F" w14:textId="77777777" w:rsidR="0069542D" w:rsidRDefault="0069542D" w:rsidP="00D40158">
      <w:pPr>
        <w:pStyle w:val="1"/>
      </w:pPr>
      <w:bookmarkStart w:id="20" w:name="TitleFormat"/>
      <w:bookmarkStart w:id="21" w:name="_Toc452108762"/>
      <w:bookmarkStart w:id="22" w:name="_Toc186312026"/>
      <w:r>
        <w:rPr>
          <w:rFonts w:hint="eastAsia"/>
        </w:rPr>
        <w:lastRenderedPageBreak/>
        <w:t>计算</w:t>
      </w:r>
      <w:r>
        <w:t>依据</w:t>
      </w:r>
      <w:bookmarkEnd w:id="20"/>
      <w:bookmarkEnd w:id="21"/>
      <w:bookmarkEnd w:id="22"/>
    </w:p>
    <w:p w14:paraId="3824C3D7" w14:textId="77777777" w:rsidR="0000578F" w:rsidRPr="0000578F" w:rsidRDefault="0000578F" w:rsidP="0000578F">
      <w:pPr>
        <w:pStyle w:val="a0"/>
        <w:ind w:firstLine="420"/>
        <w:rPr>
          <w:lang w:val="en-US"/>
        </w:rPr>
      </w:pPr>
      <w:r w:rsidRPr="0000578F">
        <w:rPr>
          <w:rFonts w:hint="eastAsia"/>
          <w:lang w:val="en-US"/>
        </w:rPr>
        <w:t>本项目主要参照资料为：</w:t>
      </w:r>
    </w:p>
    <w:p w14:paraId="7579D3F6"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5DC581CC"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D114BA4"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B8FDF4C"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79761EE1" w14:textId="77777777" w:rsidR="0000578F" w:rsidRDefault="0000578F" w:rsidP="0000578F">
      <w:pPr>
        <w:pStyle w:val="1"/>
      </w:pPr>
      <w:bookmarkStart w:id="24" w:name="_Toc452108763"/>
      <w:bookmarkStart w:id="25" w:name="_Toc186312027"/>
      <w:r>
        <w:rPr>
          <w:rFonts w:hint="eastAsia"/>
        </w:rPr>
        <w:t>参考</w:t>
      </w:r>
      <w:r>
        <w:t>标准</w:t>
      </w:r>
      <w:bookmarkEnd w:id="24"/>
      <w:bookmarkEnd w:id="25"/>
    </w:p>
    <w:p w14:paraId="438B8763"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5AD5BF4C"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5518BABF"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30C1200F"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7BF79DC9" w14:textId="77777777" w:rsidR="0000578F" w:rsidRDefault="0000578F" w:rsidP="0000578F">
      <w:pPr>
        <w:pStyle w:val="1"/>
      </w:pPr>
      <w:bookmarkStart w:id="34" w:name="_Toc186312028"/>
      <w:r>
        <w:rPr>
          <w:rFonts w:hint="eastAsia"/>
        </w:rPr>
        <w:t>计算原理</w:t>
      </w:r>
      <w:bookmarkEnd w:id="27"/>
      <w:bookmarkEnd w:id="28"/>
      <w:bookmarkEnd w:id="34"/>
    </w:p>
    <w:p w14:paraId="656D2D04"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312029"/>
      <w:r>
        <w:rPr>
          <w:rFonts w:hint="eastAsia"/>
        </w:rPr>
        <w:t>风场计算域</w:t>
      </w:r>
      <w:bookmarkEnd w:id="35"/>
      <w:bookmarkEnd w:id="38"/>
    </w:p>
    <w:p w14:paraId="2864DC2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05F8F80" w14:textId="77777777" w:rsidR="00E27B4C" w:rsidRPr="002A554F" w:rsidRDefault="00E27B4C" w:rsidP="00E27B4C">
      <w:pPr>
        <w:pStyle w:val="3"/>
        <w:numPr>
          <w:ilvl w:val="2"/>
          <w:numId w:val="4"/>
        </w:numPr>
        <w:rPr>
          <w:rFonts w:hint="eastAsia"/>
        </w:rPr>
      </w:pPr>
      <w:bookmarkStart w:id="39" w:name="_Toc186312030"/>
      <w:r>
        <w:rPr>
          <w:rFonts w:hint="eastAsia"/>
        </w:rPr>
        <w:t>夏季工况风场计算域</w:t>
      </w:r>
      <w:bookmarkEnd w:id="39"/>
    </w:p>
    <w:p w14:paraId="2D110395"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0DAE">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35D929B" w14:textId="77777777" w:rsidTr="00594974">
        <w:trPr>
          <w:jc w:val="center"/>
        </w:trPr>
        <w:tc>
          <w:tcPr>
            <w:tcW w:w="0" w:type="auto"/>
            <w:shd w:val="clear" w:color="auto" w:fill="F2F2F2" w:themeFill="background1" w:themeFillShade="F2"/>
          </w:tcPr>
          <w:p w14:paraId="00C33C0E"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CE39F27" w14:textId="77777777" w:rsidR="00E27B4C" w:rsidRPr="00124784" w:rsidRDefault="00E27B4C" w:rsidP="00124784">
            <w:pPr>
              <w:pStyle w:val="a0"/>
              <w:ind w:firstLineChars="0" w:firstLine="0"/>
              <w:rPr>
                <w:lang w:val="en-US"/>
              </w:rPr>
            </w:pPr>
            <w:bookmarkStart w:id="40" w:name="冬季风场X尺寸"/>
            <w:r>
              <w:t>537</w:t>
            </w:r>
            <w:bookmarkEnd w:id="40"/>
          </w:p>
        </w:tc>
      </w:tr>
      <w:tr w:rsidR="00E27B4C" w:rsidRPr="00124784" w14:paraId="11E51E02" w14:textId="77777777" w:rsidTr="00594974">
        <w:trPr>
          <w:jc w:val="center"/>
        </w:trPr>
        <w:tc>
          <w:tcPr>
            <w:tcW w:w="0" w:type="auto"/>
            <w:shd w:val="clear" w:color="auto" w:fill="F2F2F2" w:themeFill="background1" w:themeFillShade="F2"/>
          </w:tcPr>
          <w:p w14:paraId="57CE17C7"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8731479" w14:textId="77777777" w:rsidR="00E27B4C" w:rsidRPr="00124784" w:rsidRDefault="00E27B4C" w:rsidP="00124784">
            <w:pPr>
              <w:pStyle w:val="a0"/>
              <w:ind w:firstLineChars="0" w:firstLine="0"/>
              <w:rPr>
                <w:lang w:val="en-US"/>
              </w:rPr>
            </w:pPr>
            <w:bookmarkStart w:id="41" w:name="冬季风场Y尺寸"/>
            <w:r>
              <w:t>504</w:t>
            </w:r>
            <w:bookmarkEnd w:id="41"/>
          </w:p>
        </w:tc>
      </w:tr>
      <w:tr w:rsidR="00E27B4C" w:rsidRPr="00124784" w14:paraId="1F318F24" w14:textId="77777777" w:rsidTr="00594974">
        <w:trPr>
          <w:jc w:val="center"/>
        </w:trPr>
        <w:tc>
          <w:tcPr>
            <w:tcW w:w="0" w:type="auto"/>
            <w:shd w:val="clear" w:color="auto" w:fill="F2F2F2" w:themeFill="background1" w:themeFillShade="F2"/>
          </w:tcPr>
          <w:p w14:paraId="1DBCE11C"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14B35B" w14:textId="77777777" w:rsidR="00E27B4C" w:rsidRPr="00124784" w:rsidRDefault="00E27B4C" w:rsidP="00124784">
            <w:pPr>
              <w:pStyle w:val="a0"/>
              <w:ind w:firstLineChars="0" w:firstLine="0"/>
              <w:rPr>
                <w:lang w:val="en-US"/>
              </w:rPr>
            </w:pPr>
            <w:bookmarkStart w:id="42" w:name="冬季风场Z尺寸"/>
            <w:r>
              <w:t>127</w:t>
            </w:r>
            <w:bookmarkEnd w:id="42"/>
          </w:p>
        </w:tc>
      </w:tr>
    </w:tbl>
    <w:p w14:paraId="4B4D0CE7"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7EBE37EE" wp14:editId="62749793">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65F4D5EE"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0DAE">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490DAE">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sidR="00000000">
        <w:rPr>
          <w:rFonts w:hint="eastAsia"/>
          <w:szCs w:val="21"/>
          <w:lang w:val="en-US"/>
        </w:rPr>
        <w:t xml:space="preserve"> </w:t>
      </w:r>
    </w:p>
    <w:p w14:paraId="7CBFE765" w14:textId="77777777" w:rsidR="00DD2870" w:rsidRPr="00DD2870" w:rsidRDefault="00DD2870" w:rsidP="00BE0E75">
      <w:pPr>
        <w:pStyle w:val="a0"/>
        <w:ind w:firstLineChars="150" w:firstLine="315"/>
        <w:rPr>
          <w:lang w:val="en-US"/>
        </w:rPr>
      </w:pPr>
      <w:bookmarkStart w:id="44" w:name="计算域"/>
      <w:bookmarkEnd w:id="44"/>
    </w:p>
    <w:p w14:paraId="691D0905"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9F0046C" w14:textId="77777777" w:rsidR="003857DF" w:rsidRDefault="003857DF" w:rsidP="003857DF">
      <w:pPr>
        <w:pStyle w:val="2"/>
      </w:pPr>
      <w:bookmarkStart w:id="45" w:name="_Toc509844741"/>
      <w:bookmarkStart w:id="46" w:name="_Toc186312031"/>
      <w:r>
        <w:rPr>
          <w:rFonts w:hint="eastAsia"/>
        </w:rPr>
        <w:t>网格划分</w:t>
      </w:r>
      <w:bookmarkEnd w:id="45"/>
      <w:bookmarkEnd w:id="46"/>
    </w:p>
    <w:p w14:paraId="27E66386"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C84DFAD"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2085BB14"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7"/>
    <w:p w14:paraId="4566AFD4"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0F742F63"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774A947F"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032FBA6F" w14:textId="77777777" w:rsidR="003857DF" w:rsidRDefault="003857DF" w:rsidP="003857DF">
      <w:pPr>
        <w:pStyle w:val="ae"/>
        <w:spacing w:before="156"/>
        <w:ind w:left="0" w:firstLineChars="150" w:firstLine="315"/>
      </w:pPr>
      <w:r>
        <w:rPr>
          <w:rFonts w:hint="eastAsia"/>
        </w:rPr>
        <w:t>2）地面网格</w:t>
      </w:r>
    </w:p>
    <w:p w14:paraId="590FF62F"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4645C51"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93667D8"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73A89D6"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0DAE">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490DAE">
        <w:rPr>
          <w:rFonts w:ascii="黑体" w:hAnsi="黑体" w:hint="eastAsia"/>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6AAA61BC"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68B58"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DC7613"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AA9F34"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1D70689D"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25744CF4" w14:textId="77777777" w:rsidR="00000000" w:rsidRPr="001C5353" w:rsidRDefault="00000000" w:rsidP="00213450">
            <w:pPr>
              <w:spacing w:line="240" w:lineRule="auto"/>
              <w:jc w:val="center"/>
              <w:rPr>
                <w:szCs w:val="21"/>
                <w:lang w:val="en-US"/>
              </w:rPr>
            </w:pPr>
            <w:bookmarkStart w:id="48" w:name="冬季网格总数"/>
            <w:r>
              <w:t>480354</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B8F671"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D34A08"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FCBEDD9" w14:textId="77777777" w:rsidR="00000000" w:rsidRPr="009D2F6D" w:rsidRDefault="00000000" w:rsidP="00213450">
            <w:pPr>
              <w:spacing w:line="240" w:lineRule="auto"/>
              <w:jc w:val="center"/>
              <w:rPr>
                <w:szCs w:val="21"/>
                <w:lang w:val="en-US"/>
              </w:rPr>
            </w:pPr>
            <w:bookmarkStart w:id="49" w:name="冬季分弧精度"/>
            <w:r>
              <w:t>0.24</w:t>
            </w:r>
            <w:bookmarkEnd w:id="49"/>
          </w:p>
        </w:tc>
      </w:tr>
      <w:tr w:rsidR="00764677" w:rsidRPr="001C5353" w14:paraId="60FA870B"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C6A0D26"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75AE7"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B6F934"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0831CF4" w14:textId="77777777" w:rsidR="00000000"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6C3181E3"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61B9900"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94CF8"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9ABA3C"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EE75840" w14:textId="77777777" w:rsidR="00000000" w:rsidRPr="009D2F6D" w:rsidRDefault="00000000" w:rsidP="00213450">
            <w:pPr>
              <w:spacing w:line="240" w:lineRule="auto"/>
              <w:jc w:val="center"/>
              <w:rPr>
                <w:szCs w:val="21"/>
                <w:lang w:val="en-US"/>
              </w:rPr>
            </w:pPr>
            <w:bookmarkStart w:id="51" w:name="最小网格尺寸"/>
            <w:r>
              <w:t>4.0</w:t>
            </w:r>
            <w:bookmarkEnd w:id="51"/>
          </w:p>
        </w:tc>
      </w:tr>
      <w:tr w:rsidR="00764677" w:rsidRPr="001C5353" w14:paraId="346DF589"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250DE38"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69F4D1"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E1D40A"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C903C81" w14:textId="77777777" w:rsidR="00000000"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2339E546"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9715CFC"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09360C"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6B1FA2"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9A9694F" w14:textId="77777777" w:rsidR="00000000" w:rsidRPr="009D2F6D" w:rsidRDefault="00000000" w:rsidP="00213450">
            <w:pPr>
              <w:spacing w:line="240" w:lineRule="auto"/>
              <w:jc w:val="center"/>
              <w:rPr>
                <w:szCs w:val="21"/>
                <w:lang w:val="en-US"/>
              </w:rPr>
            </w:pPr>
            <w:bookmarkStart w:id="53" w:name="远场网格尺寸"/>
            <w:r>
              <w:t>8.0</w:t>
            </w:r>
            <w:bookmarkEnd w:id="53"/>
          </w:p>
        </w:tc>
      </w:tr>
      <w:tr w:rsidR="00764677" w:rsidRPr="001C5353" w14:paraId="72AD4A01"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F1D85A5"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CF544"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7A01F3"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DA9B5B8" w14:textId="77777777" w:rsidR="00000000" w:rsidRPr="009D2F6D" w:rsidRDefault="00000000" w:rsidP="00213450">
            <w:pPr>
              <w:spacing w:line="240" w:lineRule="auto"/>
              <w:jc w:val="center"/>
              <w:rPr>
                <w:szCs w:val="21"/>
                <w:lang w:val="en-US"/>
              </w:rPr>
            </w:pPr>
            <w:bookmarkStart w:id="54" w:name="近场网格尺寸"/>
            <w:r>
              <w:t>4.0</w:t>
            </w:r>
            <w:bookmarkEnd w:id="54"/>
          </w:p>
        </w:tc>
      </w:tr>
    </w:tbl>
    <w:p w14:paraId="7CFCF36F" w14:textId="77777777" w:rsidR="00005045" w:rsidRPr="00005045" w:rsidRDefault="00005045" w:rsidP="003747B9">
      <w:pPr>
        <w:rPr>
          <w:szCs w:val="21"/>
          <w:lang w:val="en-US"/>
        </w:rPr>
      </w:pPr>
    </w:p>
    <w:p w14:paraId="0F13D8E5" w14:textId="77777777" w:rsidR="00000000" w:rsidRDefault="00000000" w:rsidP="00956530">
      <w:pPr>
        <w:jc w:val="center"/>
      </w:pPr>
      <w:r>
        <w:rPr>
          <w:noProof/>
        </w:rPr>
        <w:drawing>
          <wp:inline distT="0" distB="0" distL="0" distR="0" wp14:anchorId="2DE7D4D2" wp14:editId="31DC3DC7">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07748E81"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90DAE">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90DAE">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夏季</w:t>
      </w:r>
      <w:bookmarkEnd w:id="55"/>
    </w:p>
    <w:p w14:paraId="1D8B9F04"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1060201E"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52BCD333" w14:textId="77777777" w:rsidR="003857DF" w:rsidRDefault="003857DF" w:rsidP="003857DF">
      <w:pPr>
        <w:pStyle w:val="2"/>
        <w:numPr>
          <w:ilvl w:val="1"/>
          <w:numId w:val="4"/>
        </w:numPr>
      </w:pPr>
      <w:bookmarkStart w:id="58" w:name="_Toc509844742"/>
      <w:bookmarkStart w:id="59" w:name="_Toc186312032"/>
      <w:r>
        <w:rPr>
          <w:rFonts w:hint="eastAsia"/>
        </w:rPr>
        <w:lastRenderedPageBreak/>
        <w:t>边界条件</w:t>
      </w:r>
      <w:bookmarkEnd w:id="58"/>
      <w:bookmarkEnd w:id="59"/>
    </w:p>
    <w:p w14:paraId="30FF1D20" w14:textId="77777777" w:rsidR="003857DF" w:rsidRDefault="00672C75" w:rsidP="003857DF">
      <w:r w:rsidRPr="003857DF">
        <w:rPr>
          <w:noProof/>
          <w:lang w:val="en-US"/>
        </w:rPr>
        <w:drawing>
          <wp:inline distT="0" distB="0" distL="0" distR="0" wp14:anchorId="693ACBB0" wp14:editId="0FA51B52">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60D270C"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19FC9B6"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6A09F021" w14:textId="77777777" w:rsidR="003857DF" w:rsidRDefault="003857DF" w:rsidP="003857DF">
      <w:pPr>
        <w:pStyle w:val="3"/>
        <w:rPr>
          <w:rFonts w:hint="eastAsia"/>
        </w:rPr>
      </w:pPr>
      <w:bookmarkStart w:id="60" w:name="_Toc509844743"/>
      <w:bookmarkStart w:id="61" w:name="_Toc186312033"/>
      <w:r>
        <w:rPr>
          <w:rFonts w:hint="eastAsia"/>
        </w:rPr>
        <w:t>入口与出口边界条件</w:t>
      </w:r>
      <w:bookmarkEnd w:id="60"/>
      <w:bookmarkEnd w:id="61"/>
    </w:p>
    <w:p w14:paraId="1A4E17DB"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40F5E0C9"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3BD49A6" w14:textId="77777777" w:rsidR="003857DF" w:rsidRDefault="003857DF" w:rsidP="006156D5">
      <w:pPr>
        <w:pStyle w:val="a0"/>
        <w:ind w:firstLine="420"/>
        <w:jc w:val="right"/>
        <w:rPr>
          <w:lang w:val="en-US"/>
        </w:rPr>
      </w:pPr>
      <w:r w:rsidRPr="00A63BCE">
        <w:rPr>
          <w:position w:val="-32"/>
          <w:lang w:val="en-US"/>
        </w:rPr>
        <w:object w:dxaOrig="1400" w:dyaOrig="820" w14:anchorId="6A0B0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41.35pt" o:ole="">
            <v:imagedata r:id="rId17" o:title=""/>
          </v:shape>
          <o:OLEObject Type="Embed" ProgID="Equation.3" ShapeID="_x0000_i1025" DrawAspect="Content" ObjectID="_179692481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90DA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90DAE">
        <w:rPr>
          <w:noProof/>
          <w:lang w:val="en-US"/>
        </w:rPr>
        <w:t>1</w:t>
      </w:r>
      <w:r w:rsidR="006156D5">
        <w:rPr>
          <w:lang w:val="en-US"/>
        </w:rPr>
        <w:fldChar w:fldCharType="end"/>
      </w:r>
      <w:r>
        <w:rPr>
          <w:rFonts w:hint="eastAsia"/>
          <w:lang w:val="en-US"/>
        </w:rPr>
        <w:t>）</w:t>
      </w:r>
    </w:p>
    <w:p w14:paraId="7FBF3BD8" w14:textId="77777777" w:rsidR="003857DF" w:rsidRDefault="003857DF" w:rsidP="003857DF">
      <w:pPr>
        <w:pStyle w:val="a0"/>
        <w:ind w:firstLineChars="0" w:firstLine="0"/>
        <w:rPr>
          <w:lang w:val="en-US"/>
        </w:rPr>
      </w:pPr>
      <w:r>
        <w:rPr>
          <w:rFonts w:hint="eastAsia"/>
          <w:lang w:val="en-US"/>
        </w:rPr>
        <w:t>式中：</w:t>
      </w:r>
    </w:p>
    <w:p w14:paraId="6667C5CD"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61C3EE3" w14:textId="77777777" w:rsidR="003857DF" w:rsidRDefault="003857DF" w:rsidP="003857DF">
      <w:pPr>
        <w:pStyle w:val="a0"/>
        <w:ind w:firstLineChars="0" w:firstLine="0"/>
        <w:rPr>
          <w:lang w:val="en-US"/>
        </w:rPr>
      </w:pPr>
      <w:r>
        <w:rPr>
          <w:lang w:val="en-US"/>
        </w:rPr>
        <w:object w:dxaOrig="285" w:dyaOrig="360" w14:anchorId="443784CA">
          <v:shape id="_x0000_i1026" type="#_x0000_t75" style="width:15.35pt;height:18.65pt" o:ole="">
            <v:imagedata r:id="rId19" o:title=""/>
          </v:shape>
          <o:OLEObject Type="Embed" ProgID="Equation.3" ShapeID="_x0000_i1026" DrawAspect="Content" ObjectID="_1796924818" r:id="rId20"/>
        </w:object>
      </w:r>
      <w:r>
        <w:rPr>
          <w:rFonts w:hint="eastAsia"/>
          <w:lang w:val="en-US"/>
        </w:rPr>
        <w:t>、</w:t>
      </w:r>
      <w:r>
        <w:rPr>
          <w:lang w:val="en-US"/>
        </w:rPr>
        <w:t xml:space="preserve"> </w:t>
      </w:r>
      <w:r w:rsidRPr="00C91E32">
        <w:rPr>
          <w:position w:val="-10"/>
          <w:lang w:val="en-US"/>
        </w:rPr>
        <w:object w:dxaOrig="279" w:dyaOrig="360" w14:anchorId="20EE0523">
          <v:shape id="_x0000_i1027" type="#_x0000_t75" style="width:13.35pt;height:18.65pt" o:ole="">
            <v:imagedata r:id="rId21" o:title=""/>
          </v:shape>
          <o:OLEObject Type="Embed" ProgID="Equation.3" ShapeID="_x0000_i1027" DrawAspect="Content" ObjectID="_179692481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4A55624"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05E68E74"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0DAE">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AF4041A"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8F3B6DA"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8BACAAC"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0FDFD86"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16AAF651"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5E4E2E30"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84ED1FB"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2DA95A1"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6295CE6D" w14:textId="77777777" w:rsidTr="004C7D33">
        <w:trPr>
          <w:trHeight w:val="414"/>
        </w:trPr>
        <w:tc>
          <w:tcPr>
            <w:tcW w:w="2864" w:type="dxa"/>
            <w:vMerge/>
            <w:tcBorders>
              <w:left w:val="single" w:sz="4" w:space="0" w:color="auto"/>
              <w:right w:val="single" w:sz="4" w:space="0" w:color="auto"/>
            </w:tcBorders>
          </w:tcPr>
          <w:p w14:paraId="37B83714"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3125C6D8"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14A1860"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5188D39E" w14:textId="77777777" w:rsidTr="004C7D33">
        <w:trPr>
          <w:trHeight w:val="414"/>
        </w:trPr>
        <w:tc>
          <w:tcPr>
            <w:tcW w:w="2864" w:type="dxa"/>
            <w:vMerge/>
            <w:tcBorders>
              <w:left w:val="single" w:sz="4" w:space="0" w:color="auto"/>
              <w:bottom w:val="single" w:sz="4" w:space="0" w:color="auto"/>
              <w:right w:val="single" w:sz="4" w:space="0" w:color="auto"/>
            </w:tcBorders>
          </w:tcPr>
          <w:p w14:paraId="281D043D"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7C386D6D"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1BCAE390"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092B391B"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A3A7914"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043DDE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16A53832" w14:textId="77777777" w:rsidR="003857DF" w:rsidRDefault="003857DF" w:rsidP="003857DF">
      <w:pPr>
        <w:pStyle w:val="3"/>
        <w:rPr>
          <w:rFonts w:hint="eastAsia"/>
        </w:rPr>
      </w:pPr>
      <w:bookmarkStart w:id="63" w:name="_Toc509844744"/>
      <w:bookmarkStart w:id="64" w:name="_Toc186312034"/>
      <w:r>
        <w:rPr>
          <w:rFonts w:hint="eastAsia"/>
        </w:rPr>
        <w:t>壁面边界条件</w:t>
      </w:r>
      <w:bookmarkEnd w:id="63"/>
      <w:bookmarkEnd w:id="64"/>
    </w:p>
    <w:p w14:paraId="5B699600"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CAC74E8"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F0DF298" w14:textId="77777777" w:rsidR="0000578F" w:rsidRDefault="0000578F" w:rsidP="0000578F">
      <w:pPr>
        <w:pStyle w:val="2"/>
        <w:numPr>
          <w:ilvl w:val="1"/>
          <w:numId w:val="4"/>
        </w:numPr>
      </w:pPr>
      <w:bookmarkStart w:id="65" w:name="_Toc186312035"/>
      <w:r>
        <w:rPr>
          <w:rFonts w:hint="eastAsia"/>
        </w:rPr>
        <w:t>湍流模型</w:t>
      </w:r>
      <w:bookmarkEnd w:id="36"/>
      <w:bookmarkEnd w:id="37"/>
      <w:bookmarkEnd w:id="65"/>
    </w:p>
    <w:p w14:paraId="5520BD69"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40F394A"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715A50C" w14:textId="77777777" w:rsidR="0000578F" w:rsidRDefault="0000578F" w:rsidP="0000578F">
      <w:pPr>
        <w:pStyle w:val="a0"/>
        <w:ind w:firstLine="420"/>
      </w:pPr>
      <w:r>
        <w:rPr>
          <w:rFonts w:hint="eastAsia"/>
        </w:rPr>
        <w:t>下表为几种工程流体中常见的湍流模型适用性：</w:t>
      </w:r>
    </w:p>
    <w:p w14:paraId="54699D0B"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0DAE">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EA6777C"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2BA871C"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8DE2E63"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5863623D"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342C310"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3420FC2"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0EF8981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7BC930D"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8625236"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5C376D4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1EF8637"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CFCE059"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556735EC" w14:textId="77777777" w:rsidR="0000578F" w:rsidRDefault="0000578F" w:rsidP="0000578F">
      <w:pPr>
        <w:pStyle w:val="2"/>
        <w:numPr>
          <w:ilvl w:val="1"/>
          <w:numId w:val="4"/>
        </w:numPr>
      </w:pPr>
      <w:bookmarkStart w:id="66" w:name="_Toc451698939"/>
      <w:bookmarkStart w:id="67" w:name="_Toc452108767"/>
      <w:bookmarkStart w:id="68" w:name="_Toc186312036"/>
      <w:r>
        <w:rPr>
          <w:rFonts w:hint="eastAsia"/>
        </w:rPr>
        <w:t>求解计算</w:t>
      </w:r>
      <w:bookmarkEnd w:id="66"/>
      <w:bookmarkEnd w:id="67"/>
      <w:bookmarkEnd w:id="68"/>
    </w:p>
    <w:p w14:paraId="738C7A5E" w14:textId="77777777" w:rsidR="0000578F" w:rsidRDefault="0000578F" w:rsidP="0000578F">
      <w:pPr>
        <w:pStyle w:val="a0"/>
        <w:numPr>
          <w:ilvl w:val="0"/>
          <w:numId w:val="5"/>
        </w:numPr>
        <w:ind w:firstLineChars="0"/>
        <w:rPr>
          <w:b/>
          <w:lang w:val="en-US"/>
        </w:rPr>
      </w:pPr>
      <w:r>
        <w:rPr>
          <w:rFonts w:hint="eastAsia"/>
          <w:b/>
          <w:lang w:val="en-US"/>
        </w:rPr>
        <w:t>数学模型</w:t>
      </w:r>
    </w:p>
    <w:p w14:paraId="6F3F6DF8"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F6AACD1" w14:textId="77777777" w:rsidR="0000578F" w:rsidRDefault="00672C75" w:rsidP="00E11160">
      <w:pPr>
        <w:pStyle w:val="a0"/>
        <w:ind w:firstLineChars="250" w:firstLine="525"/>
        <w:jc w:val="center"/>
        <w:rPr>
          <w:lang w:val="en-US"/>
        </w:rPr>
      </w:pPr>
      <w:r>
        <w:rPr>
          <w:noProof/>
          <w:lang w:val="en-US"/>
        </w:rPr>
        <w:drawing>
          <wp:inline distT="0" distB="0" distL="0" distR="0" wp14:anchorId="5A1F4F58" wp14:editId="7E33C4F9">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A74B32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A09C84C"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0DAE">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F1304C6"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455B905"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7A7AB23"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65D520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31874C7" wp14:editId="7C44B48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51FC69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2CFA99D" wp14:editId="23AAD9F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958000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7AAD8F3"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51C4E3"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BFAED70"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473CBA2" w14:textId="77777777" w:rsidR="00E11160" w:rsidRDefault="00E11160" w:rsidP="00111EDF">
            <w:pPr>
              <w:widowControl w:val="0"/>
              <w:jc w:val="both"/>
              <w:rPr>
                <w:rFonts w:cs="Calibri"/>
                <w:kern w:val="2"/>
                <w:szCs w:val="24"/>
              </w:rPr>
            </w:pPr>
            <w:r>
              <w:rPr>
                <w:szCs w:val="24"/>
              </w:rPr>
              <w:t>0</w:t>
            </w:r>
          </w:p>
        </w:tc>
      </w:tr>
      <w:tr w:rsidR="00E11160" w14:paraId="73DAEF7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007231A"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CDA8C9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C785176" wp14:editId="5EDA045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75139A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CE4795B" wp14:editId="14108169">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21D949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8415B9B" wp14:editId="5E642791">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A4F3F0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120F368"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26B48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34ED2D9" wp14:editId="41FB9B42">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E847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C80174E" wp14:editId="090AED7F">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CFABDC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345D2D1" wp14:editId="28B55FD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92757B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D31D12C"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3278D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12977C5" wp14:editId="3EE49CC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A52099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3605550" wp14:editId="01B5CD0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470F6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687861F" wp14:editId="0831216B">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AF9B2C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55D954B" w14:textId="77777777" w:rsidR="00E11160" w:rsidRDefault="00E11160" w:rsidP="00111EDF">
            <w:pPr>
              <w:rPr>
                <w:rFonts w:cs="Calibri"/>
                <w:kern w:val="2"/>
                <w:szCs w:val="24"/>
              </w:rPr>
            </w:pPr>
            <w:r>
              <w:rPr>
                <w:rFonts w:hint="eastAsia"/>
                <w:szCs w:val="24"/>
              </w:rPr>
              <w:t>湍流</w:t>
            </w:r>
          </w:p>
          <w:p w14:paraId="223561E6"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4F96D9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FDBBB4B" wp14:editId="0BAD19A5">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ED830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ABD89EA" wp14:editId="2460879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5C7BF1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63F4EF4" wp14:editId="65C4B3F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49EEB7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84BB6B0" w14:textId="77777777" w:rsidR="00E11160" w:rsidRDefault="00E11160" w:rsidP="00111EDF">
            <w:pPr>
              <w:rPr>
                <w:rFonts w:cs="Calibri"/>
                <w:kern w:val="2"/>
                <w:szCs w:val="24"/>
              </w:rPr>
            </w:pPr>
            <w:r>
              <w:rPr>
                <w:rFonts w:hint="eastAsia"/>
                <w:szCs w:val="24"/>
              </w:rPr>
              <w:t>湍流</w:t>
            </w:r>
          </w:p>
          <w:p w14:paraId="7BAC3B3A"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196910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638F5F4" wp14:editId="124068B6">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A0CAD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BFDC424" wp14:editId="615A717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992ED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5C0D580" wp14:editId="31CB6A7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C20B4A3"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FBC1915"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E1B273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3C01E56" wp14:editId="5C58B18A">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2BBB0F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19FF557" wp14:editId="0093EE4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57F9FC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46284A25" wp14:editId="12B1441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DBEB5FE"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858B6E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58CD7DB" wp14:editId="7741AF5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EFB08F" wp14:editId="5F553AC9">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BD0CE1" wp14:editId="66A4081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D7AAA8" wp14:editId="15BAC76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97F6745" wp14:editId="67A9A126">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1981BE6" wp14:editId="7373326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607567" wp14:editId="0084B2E2">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DCF3FFF" wp14:editId="12D706D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2D0B3D" wp14:editId="01150D6A">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FB03E5A" wp14:editId="4754C7EE">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A86D483" wp14:editId="419355B2">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C4B58AB" wp14:editId="01956B25">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C3C27CE" wp14:editId="0AD000FA">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E6C94E6"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8C22E6A" wp14:editId="7C7B902A">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B569E89" wp14:editId="350CAA3D">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41EBB00A" wp14:editId="09CD4D39">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699407A"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418322A" wp14:editId="4F494069">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838DD1A" wp14:editId="488709EF">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F94E758" wp14:editId="0E7C0CCA">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035190" wp14:editId="425CD34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04B6B26" w14:textId="77777777" w:rsidR="0000578F" w:rsidRDefault="0000578F" w:rsidP="0000578F">
      <w:pPr>
        <w:pStyle w:val="a0"/>
        <w:numPr>
          <w:ilvl w:val="0"/>
          <w:numId w:val="5"/>
        </w:numPr>
        <w:ind w:firstLineChars="0"/>
        <w:rPr>
          <w:b/>
          <w:lang w:val="en-US"/>
        </w:rPr>
      </w:pPr>
      <w:r>
        <w:rPr>
          <w:rFonts w:hint="eastAsia"/>
          <w:b/>
          <w:lang w:val="en-US"/>
        </w:rPr>
        <w:t>算法说明</w:t>
      </w:r>
    </w:p>
    <w:p w14:paraId="785A810B"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431586F2" w14:textId="77777777" w:rsidR="00005045" w:rsidRDefault="00005045" w:rsidP="00005045">
      <w:pPr>
        <w:pStyle w:val="2"/>
      </w:pPr>
      <w:bookmarkStart w:id="71" w:name="_Toc509844747"/>
      <w:bookmarkStart w:id="72" w:name="_Toc186312037"/>
      <w:r>
        <w:rPr>
          <w:rFonts w:hint="eastAsia"/>
        </w:rPr>
        <w:t>风速放大系数计算</w:t>
      </w:r>
      <w:bookmarkEnd w:id="71"/>
      <w:bookmarkEnd w:id="72"/>
    </w:p>
    <w:p w14:paraId="2BE6C6C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34450FD" w14:textId="77777777" w:rsidTr="00562403">
        <w:trPr>
          <w:trHeight w:val="623"/>
        </w:trPr>
        <w:tc>
          <w:tcPr>
            <w:tcW w:w="7230" w:type="dxa"/>
            <w:vMerge w:val="restart"/>
            <w:vAlign w:val="center"/>
          </w:tcPr>
          <w:p w14:paraId="4F65C552"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E4FB7A1"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90DA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90DAE">
              <w:rPr>
                <w:noProof/>
                <w:lang w:val="en-US"/>
              </w:rPr>
              <w:t>1</w:t>
            </w:r>
            <w:r w:rsidRPr="00124784">
              <w:rPr>
                <w:lang w:val="en-US"/>
              </w:rPr>
              <w:fldChar w:fldCharType="end"/>
            </w:r>
            <w:r w:rsidRPr="00124784">
              <w:rPr>
                <w:rFonts w:hint="eastAsia"/>
                <w:lang w:val="en-US"/>
              </w:rPr>
              <w:t>）</w:t>
            </w:r>
          </w:p>
        </w:tc>
      </w:tr>
      <w:tr w:rsidR="00295C3C" w14:paraId="66D533E6" w14:textId="77777777" w:rsidTr="00562403">
        <w:tc>
          <w:tcPr>
            <w:tcW w:w="7230" w:type="dxa"/>
            <w:vMerge/>
          </w:tcPr>
          <w:p w14:paraId="0EE3C7EA" w14:textId="77777777" w:rsidR="00295C3C" w:rsidRDefault="00295C3C" w:rsidP="00295C3C">
            <w:pPr>
              <w:rPr>
                <w:lang w:val="en-US"/>
              </w:rPr>
            </w:pPr>
          </w:p>
        </w:tc>
        <w:tc>
          <w:tcPr>
            <w:tcW w:w="1832" w:type="dxa"/>
            <w:vAlign w:val="center"/>
          </w:tcPr>
          <w:p w14:paraId="537912D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90DA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90DAE">
              <w:rPr>
                <w:noProof/>
                <w:lang w:val="en-US"/>
              </w:rPr>
              <w:t>2</w:t>
            </w:r>
            <w:r w:rsidRPr="00124784">
              <w:rPr>
                <w:lang w:val="en-US"/>
              </w:rPr>
              <w:fldChar w:fldCharType="end"/>
            </w:r>
            <w:r w:rsidRPr="00124784">
              <w:rPr>
                <w:rFonts w:hint="eastAsia"/>
                <w:lang w:val="en-US"/>
              </w:rPr>
              <w:t>）</w:t>
            </w:r>
          </w:p>
        </w:tc>
      </w:tr>
    </w:tbl>
    <w:p w14:paraId="1C34DE51" w14:textId="77777777" w:rsidR="00005045" w:rsidRDefault="00005045" w:rsidP="00005045">
      <w:pPr>
        <w:pStyle w:val="a0"/>
        <w:ind w:firstLine="420"/>
        <w:rPr>
          <w:lang w:val="en-US"/>
        </w:rPr>
      </w:pPr>
      <w:r>
        <w:rPr>
          <w:rFonts w:hint="eastAsia"/>
          <w:lang w:val="en-US"/>
        </w:rPr>
        <w:t>其中：</w:t>
      </w:r>
    </w:p>
    <w:p w14:paraId="33418226" w14:textId="77777777" w:rsidR="00005045" w:rsidRDefault="00005045" w:rsidP="00005045">
      <w:pPr>
        <w:pStyle w:val="a0"/>
        <w:ind w:firstLine="420"/>
      </w:pPr>
      <w:r w:rsidRPr="00FA41C8">
        <w:rPr>
          <w:position w:val="-6"/>
        </w:rPr>
        <w:object w:dxaOrig="260" w:dyaOrig="279" w14:anchorId="2ED62EDC">
          <v:shape id="_x0000_i1028" type="#_x0000_t75" style="width:13.35pt;height:13.35pt" o:ole="">
            <v:imagedata r:id="rId63" o:title=""/>
          </v:shape>
          <o:OLEObject Type="Embed" ProgID="Equation.3" ShapeID="_x0000_i1028" DrawAspect="Content" ObjectID="_1796924820" r:id="rId64"/>
        </w:object>
      </w:r>
      <w:r>
        <w:rPr>
          <w:rFonts w:hint="eastAsia"/>
        </w:rPr>
        <w:t>——风速放大系数；</w:t>
      </w:r>
    </w:p>
    <w:p w14:paraId="732AB289" w14:textId="77777777" w:rsidR="00005045" w:rsidRPr="00FC159B" w:rsidRDefault="00005045" w:rsidP="00005045">
      <w:pPr>
        <w:pStyle w:val="a0"/>
        <w:ind w:firstLine="420"/>
        <w:rPr>
          <w:lang w:val="en-US"/>
        </w:rPr>
      </w:pPr>
      <w:r w:rsidRPr="00FA41C8">
        <w:rPr>
          <w:position w:val="-10"/>
        </w:rPr>
        <w:object w:dxaOrig="499" w:dyaOrig="360" w14:anchorId="69D079F9">
          <v:shape id="_x0000_i1029" type="#_x0000_t75" style="width:24.65pt;height:17.35pt" o:ole="">
            <v:imagedata r:id="rId65" o:title=""/>
          </v:shape>
          <o:OLEObject Type="Embed" ProgID="Equation.3" ShapeID="_x0000_i1029" DrawAspect="Content" ObjectID="_179692482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8101D97" w14:textId="77777777" w:rsidR="00005045" w:rsidRDefault="00005045" w:rsidP="00005045">
      <w:pPr>
        <w:pStyle w:val="a0"/>
        <w:ind w:firstLine="420"/>
        <w:rPr>
          <w:lang w:val="en-US"/>
        </w:rPr>
      </w:pPr>
      <w:r w:rsidRPr="00FA41C8">
        <w:rPr>
          <w:position w:val="-14"/>
        </w:rPr>
        <w:object w:dxaOrig="499" w:dyaOrig="400" w14:anchorId="7DE42D4E">
          <v:shape id="_x0000_i1030" type="#_x0000_t75" style="width:24.65pt;height:21.35pt" o:ole="">
            <v:imagedata r:id="rId67" o:title=""/>
          </v:shape>
          <o:OLEObject Type="Embed" ProgID="Equation.3" ShapeID="_x0000_i1030" DrawAspect="Content" ObjectID="_179692482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D4C1262" w14:textId="77777777" w:rsidR="00005045" w:rsidRDefault="00005045" w:rsidP="00005045">
      <w:pPr>
        <w:pStyle w:val="a0"/>
        <w:ind w:firstLine="420"/>
        <w:rPr>
          <w:lang w:val="en-US"/>
        </w:rPr>
      </w:pPr>
      <w:r w:rsidRPr="00FA41C8">
        <w:rPr>
          <w:position w:val="-14"/>
        </w:rPr>
        <w:object w:dxaOrig="400" w:dyaOrig="400" w14:anchorId="35AB0019">
          <v:shape id="_x0000_i1031" type="#_x0000_t75" style="width:21.35pt;height:21.35pt" o:ole="">
            <v:imagedata r:id="rId69" o:title=""/>
          </v:shape>
          <o:OLEObject Type="Embed" ProgID="Equation.3" ShapeID="_x0000_i1031" DrawAspect="Content" ObjectID="_179692482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A69FBFD"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2EF4F034" w14:textId="77777777" w:rsidR="00005045" w:rsidRPr="009D2F6D" w:rsidRDefault="00005045" w:rsidP="00005045">
      <w:pPr>
        <w:pStyle w:val="a0"/>
        <w:ind w:firstLine="420"/>
        <w:rPr>
          <w:lang w:val="en-US"/>
        </w:rPr>
      </w:pPr>
    </w:p>
    <w:p w14:paraId="05AFC5D3"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4344D557" w14:textId="77777777" w:rsidR="00D40158" w:rsidRDefault="0000578F" w:rsidP="00D40158">
      <w:pPr>
        <w:pStyle w:val="1"/>
      </w:pPr>
      <w:bookmarkStart w:id="74" w:name="_Toc452108768"/>
      <w:bookmarkStart w:id="75" w:name="_Toc186312038"/>
      <w:r>
        <w:rPr>
          <w:rFonts w:hint="eastAsia"/>
        </w:rPr>
        <w:lastRenderedPageBreak/>
        <w:t>结果</w:t>
      </w:r>
      <w:r>
        <w:t>分析</w:t>
      </w:r>
      <w:bookmarkEnd w:id="74"/>
      <w:bookmarkEnd w:id="75"/>
    </w:p>
    <w:p w14:paraId="42B95275" w14:textId="77777777" w:rsidR="00337C74" w:rsidRPr="00337C74" w:rsidRDefault="00337C74" w:rsidP="00B314DD">
      <w:pPr>
        <w:pStyle w:val="2"/>
        <w:rPr>
          <w:szCs w:val="21"/>
        </w:rPr>
      </w:pPr>
      <w:bookmarkStart w:id="76" w:name="_Toc186312039"/>
      <w:r>
        <w:rPr>
          <w:rFonts w:hint="eastAsia"/>
          <w:szCs w:val="21"/>
        </w:rPr>
        <w:t>工况</w:t>
      </w:r>
      <w:r>
        <w:rPr>
          <w:szCs w:val="21"/>
        </w:rPr>
        <w:t>表</w:t>
      </w:r>
      <w:bookmarkEnd w:id="76"/>
    </w:p>
    <w:p w14:paraId="5A9D22E7"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EB8293F"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950CDEF"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0BF937BF"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2DC5FC4"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B52EA0D"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6E9B45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A6E2435" w14:textId="77777777" w:rsidTr="0016667B">
        <w:tc>
          <w:tcPr>
            <w:tcW w:w="658" w:type="pct"/>
            <w:tcBorders>
              <w:top w:val="single" w:sz="4" w:space="0" w:color="auto"/>
              <w:left w:val="single" w:sz="12" w:space="0" w:color="auto"/>
              <w:bottom w:val="single" w:sz="12" w:space="0" w:color="auto"/>
              <w:right w:val="single" w:sz="4" w:space="0" w:color="auto"/>
            </w:tcBorders>
          </w:tcPr>
          <w:p w14:paraId="0A134635"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0791D72"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16B6F1C" w14:textId="77777777" w:rsidR="0016667B" w:rsidRPr="005F4F73" w:rsidRDefault="0016667B" w:rsidP="00D32543">
            <w:pPr>
              <w:rPr>
                <w:rFonts w:ascii="Calibri" w:hAnsi="Calibri"/>
                <w:szCs w:val="21"/>
              </w:rPr>
            </w:pPr>
            <w:r>
              <w:rPr>
                <w:rFonts w:ascii="Calibri" w:hAnsi="Calibri"/>
                <w:szCs w:val="21"/>
              </w:rPr>
              <w:t>2.50</w:t>
            </w:r>
          </w:p>
        </w:tc>
        <w:tc>
          <w:tcPr>
            <w:tcW w:w="994" w:type="pct"/>
            <w:tcBorders>
              <w:top w:val="single" w:sz="4" w:space="0" w:color="auto"/>
              <w:left w:val="single" w:sz="4" w:space="0" w:color="auto"/>
              <w:bottom w:val="single" w:sz="12" w:space="0" w:color="auto"/>
              <w:right w:val="single" w:sz="4" w:space="0" w:color="auto"/>
            </w:tcBorders>
          </w:tcPr>
          <w:p w14:paraId="7192770F"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1AEE7E40" w14:textId="77777777" w:rsidR="0016667B" w:rsidRPr="005F4F73" w:rsidRDefault="0016667B" w:rsidP="00D32543">
            <w:pPr>
              <w:rPr>
                <w:rFonts w:ascii="Calibri" w:hAnsi="Calibri"/>
                <w:szCs w:val="21"/>
              </w:rPr>
            </w:pPr>
            <w:r>
              <w:rPr>
                <w:rFonts w:ascii="Calibri" w:hAnsi="Calibri"/>
                <w:szCs w:val="21"/>
              </w:rPr>
              <w:t>225.0</w:t>
            </w:r>
          </w:p>
        </w:tc>
      </w:tr>
    </w:tbl>
    <w:bookmarkEnd w:id="77"/>
    <w:p w14:paraId="7E6FDF9D"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4E28C7D" w14:textId="77777777" w:rsidR="001D3071" w:rsidRDefault="00AD1722" w:rsidP="001D3071">
      <w:pPr>
        <w:jc w:val="center"/>
        <w:rPr>
          <w:szCs w:val="21"/>
        </w:rPr>
      </w:pPr>
      <w:r>
        <w:rPr>
          <w:noProof/>
          <w:lang w:val="en-US"/>
        </w:rPr>
        <w:drawing>
          <wp:inline distT="0" distB="0" distL="0" distR="0" wp14:anchorId="27D40AF0" wp14:editId="0CB44ED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22345407"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0DAE">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C88685C" w14:textId="77777777" w:rsidR="00147DF5" w:rsidRPr="00147DF5" w:rsidRDefault="00FA58D9" w:rsidP="00005045">
      <w:pPr>
        <w:rPr>
          <w:lang w:val="en-US"/>
        </w:rPr>
      </w:pPr>
      <w:bookmarkStart w:id="78" w:name="冬季工况"/>
      <w:bookmarkEnd w:id="78"/>
      <w:r>
        <w:rPr>
          <w:rFonts w:hint="eastAsia"/>
          <w:lang w:val="en-US"/>
        </w:rPr>
        <w:t xml:space="preserve"> </w:t>
      </w:r>
    </w:p>
    <w:p w14:paraId="281866C4" w14:textId="77777777" w:rsidR="00005045" w:rsidRDefault="00005045" w:rsidP="00005045">
      <w:pPr>
        <w:pStyle w:val="2"/>
      </w:pPr>
      <w:bookmarkStart w:id="79" w:name="季节1"/>
      <w:bookmarkStart w:id="80" w:name="_Toc509844759"/>
      <w:bookmarkStart w:id="81" w:name="_Toc186312040"/>
      <w:r>
        <w:rPr>
          <w:rFonts w:hint="eastAsia"/>
        </w:rPr>
        <w:t>夏季</w:t>
      </w:r>
      <w:bookmarkEnd w:id="79"/>
      <w:r>
        <w:rPr>
          <w:rFonts w:hint="eastAsia"/>
        </w:rPr>
        <w:t>工况</w:t>
      </w:r>
      <w:bookmarkEnd w:id="80"/>
      <w:bookmarkEnd w:id="81"/>
    </w:p>
    <w:p w14:paraId="4B2B42C5"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夏季</w:t>
      </w:r>
      <w:bookmarkEnd w:id="82"/>
      <w:r w:rsidRPr="002E4BE1">
        <w:rPr>
          <w:rFonts w:hint="eastAsia"/>
          <w:lang w:val="en-US"/>
        </w:rPr>
        <w:t>工况的入口边界风速为</w:t>
      </w:r>
      <w:bookmarkStart w:id="83" w:name="入口边界风速"/>
      <w:r w:rsidRPr="002E4BE1">
        <w:rPr>
          <w:rFonts w:hint="eastAsia"/>
          <w:lang w:val="en-US"/>
        </w:rPr>
        <w:t>2.50</w:t>
      </w:r>
      <w:bookmarkEnd w:id="83"/>
      <w:r w:rsidRPr="002E4BE1">
        <w:rPr>
          <w:rFonts w:hint="eastAsia"/>
          <w:lang w:val="en-US"/>
        </w:rPr>
        <w:t>m/s</w:t>
      </w:r>
      <w:r w:rsidRPr="002E4BE1">
        <w:rPr>
          <w:rFonts w:hint="eastAsia"/>
          <w:lang w:val="en-US"/>
        </w:rPr>
        <w:t>，风向为</w:t>
      </w:r>
      <w:bookmarkStart w:id="84" w:name="入口边界风向"/>
      <w:r>
        <w:t>SW</w:t>
      </w:r>
      <w:bookmarkEnd w:id="84"/>
      <w:r w:rsidR="00000000">
        <w:rPr>
          <w:rFonts w:hint="eastAsia"/>
          <w:lang w:val="en-US"/>
        </w:rPr>
        <w:t>。</w:t>
      </w:r>
    </w:p>
    <w:p w14:paraId="55AD6A0A"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5" w:name="季节3"/>
      <w:r w:rsidRPr="00931B71">
        <w:rPr>
          <w:rFonts w:hint="eastAsia"/>
          <w:lang w:val="en-US"/>
        </w:rPr>
        <w:t>夏季</w:t>
      </w:r>
      <w:bookmarkEnd w:id="8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w:t>
      </w:r>
      <w:r w:rsidRPr="00BF4FD9">
        <w:rPr>
          <w:rFonts w:hint="eastAsia"/>
          <w:lang w:val="en-US"/>
        </w:rPr>
        <w:t>，避免</w:t>
      </w:r>
      <w:bookmarkStart w:id="87" w:name="季节5"/>
      <w:r w:rsidRPr="00BF4FD9">
        <w:rPr>
          <w:rFonts w:hint="eastAsia"/>
          <w:lang w:val="en-US"/>
        </w:rPr>
        <w:t>夏季</w:t>
      </w:r>
      <w:bookmarkEnd w:id="87"/>
      <w:r w:rsidR="00000000" w:rsidRPr="00BF4FD9">
        <w:rPr>
          <w:rFonts w:hint="eastAsia"/>
          <w:lang w:val="en-US"/>
        </w:rPr>
        <w:t>人活动区有明显的气流旋涡和无风区，从而造成闷热不适感。因此本项目需要分析人活动区的风速，并</w:t>
      </w:r>
      <w:proofErr w:type="gramStart"/>
      <w:r w:rsidR="00000000" w:rsidRPr="00BF4FD9">
        <w:rPr>
          <w:rFonts w:hint="eastAsia"/>
          <w:lang w:val="en-US"/>
        </w:rPr>
        <w:t>作出</w:t>
      </w:r>
      <w:proofErr w:type="gramEnd"/>
      <w:r w:rsidR="00000000" w:rsidRPr="00BF4FD9">
        <w:rPr>
          <w:rFonts w:hint="eastAsia"/>
          <w:lang w:val="en-US"/>
        </w:rPr>
        <w:t>判断</w:t>
      </w:r>
      <w:r w:rsidRPr="00BF4FD9">
        <w:rPr>
          <w:rFonts w:hint="eastAsia"/>
          <w:lang w:val="en-US"/>
        </w:rPr>
        <w:t>。</w:t>
      </w:r>
    </w:p>
    <w:p w14:paraId="78C9DFBD"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73995B41"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D4EC7B8" w14:textId="77777777" w:rsidR="00005045" w:rsidRDefault="00000000" w:rsidP="00005045">
      <w:pPr>
        <w:pStyle w:val="3"/>
        <w:rPr>
          <w:rFonts w:hint="eastAsia"/>
        </w:rPr>
      </w:pPr>
      <w:bookmarkStart w:id="88" w:name="_Toc509844760"/>
      <w:bookmarkStart w:id="89" w:name="_Toc186312041"/>
      <w:r>
        <w:rPr>
          <w:rFonts w:hint="eastAsia"/>
        </w:rPr>
        <w:t>人活动</w:t>
      </w:r>
      <w:r>
        <w:rPr>
          <w:rFonts w:hint="eastAsia"/>
        </w:rPr>
        <w:t>区域</w:t>
      </w:r>
      <w:r w:rsidR="00005045">
        <w:rPr>
          <w:rFonts w:hint="eastAsia"/>
        </w:rPr>
        <w:t>无风区计算分析</w:t>
      </w:r>
      <w:bookmarkEnd w:id="88"/>
      <w:bookmarkEnd w:id="89"/>
    </w:p>
    <w:p w14:paraId="3250C878" w14:textId="77777777" w:rsidR="00000000" w:rsidRPr="00C50BDB" w:rsidRDefault="00000000" w:rsidP="006F1295">
      <w:pPr>
        <w:pStyle w:val="a0"/>
        <w:spacing w:afterLines="50" w:after="156" w:line="240" w:lineRule="auto"/>
        <w:ind w:firstLineChars="0" w:firstLine="420"/>
        <w:jc w:val="left"/>
      </w:pPr>
      <w:bookmarkStart w:id="90" w:name="人行区风速分析"/>
      <w:r w:rsidRPr="006F1295">
        <w:rPr>
          <w:rFonts w:hint="eastAsia"/>
        </w:rPr>
        <w:t>（本项目未划分人活动区域）</w:t>
      </w:r>
    </w:p>
    <w:bookmarkEnd w:id="90"/>
    <w:p w14:paraId="60276947" w14:textId="77777777" w:rsidR="00000000" w:rsidRPr="006F1295" w:rsidRDefault="00000000" w:rsidP="006F1295">
      <w:pPr>
        <w:pStyle w:val="a0"/>
        <w:ind w:firstLine="420"/>
      </w:pPr>
    </w:p>
    <w:p w14:paraId="62FE9FC8" w14:textId="77777777" w:rsidR="00005045" w:rsidRDefault="00000000" w:rsidP="00005045">
      <w:pPr>
        <w:pStyle w:val="3"/>
        <w:rPr>
          <w:rFonts w:hint="eastAsia"/>
        </w:rPr>
      </w:pPr>
      <w:bookmarkStart w:id="91" w:name="_Toc509844761"/>
      <w:bookmarkStart w:id="92" w:name="_Toc186312042"/>
      <w:r>
        <w:rPr>
          <w:rFonts w:hint="eastAsia"/>
        </w:rPr>
        <w:lastRenderedPageBreak/>
        <w:t>人</w:t>
      </w:r>
      <w:r>
        <w:rPr>
          <w:rFonts w:hint="eastAsia"/>
        </w:rPr>
        <w:t>活动</w:t>
      </w:r>
      <w:r>
        <w:rPr>
          <w:rFonts w:hint="eastAsia"/>
        </w:rPr>
        <w:t>区域</w:t>
      </w:r>
      <w:r w:rsidR="00005045">
        <w:rPr>
          <w:rFonts w:hint="eastAsia"/>
        </w:rPr>
        <w:t>旋涡区分析</w:t>
      </w:r>
      <w:bookmarkEnd w:id="91"/>
      <w:bookmarkEnd w:id="92"/>
    </w:p>
    <w:p w14:paraId="5D44B770" w14:textId="77777777" w:rsidR="00000000" w:rsidRPr="006F1295" w:rsidRDefault="00000000" w:rsidP="006F1295">
      <w:pPr>
        <w:pStyle w:val="a0"/>
        <w:ind w:firstLineChars="0" w:firstLine="420"/>
      </w:pPr>
      <w:bookmarkStart w:id="93" w:name="人行区风速矢量分析"/>
      <w:r w:rsidRPr="006F1295">
        <w:rPr>
          <w:rFonts w:hint="eastAsia"/>
        </w:rPr>
        <w:t>（本项目未划分人活动区域）</w:t>
      </w:r>
    </w:p>
    <w:bookmarkEnd w:id="93"/>
    <w:p w14:paraId="303E203A" w14:textId="77777777" w:rsidR="00000000" w:rsidRPr="006F1295" w:rsidRDefault="00000000" w:rsidP="006F1295">
      <w:pPr>
        <w:pStyle w:val="a0"/>
        <w:ind w:firstLine="420"/>
        <w:rPr>
          <w:lang w:val="en-US"/>
        </w:rPr>
      </w:pPr>
    </w:p>
    <w:p w14:paraId="5A67110F" w14:textId="77777777" w:rsidR="00005045" w:rsidRDefault="00005045" w:rsidP="00005045">
      <w:pPr>
        <w:pStyle w:val="3"/>
        <w:rPr>
          <w:rFonts w:hint="eastAsia"/>
        </w:rPr>
      </w:pPr>
      <w:bookmarkStart w:id="94" w:name="_Toc509844762"/>
      <w:bookmarkStart w:id="95" w:name="_Toc186312043"/>
      <w:r>
        <w:rPr>
          <w:rFonts w:hint="eastAsia"/>
        </w:rPr>
        <w:t>人</w:t>
      </w:r>
      <w:r w:rsidR="00000000">
        <w:rPr>
          <w:rFonts w:hint="eastAsia"/>
        </w:rPr>
        <w:t>活动</w:t>
      </w:r>
      <w:r>
        <w:rPr>
          <w:rFonts w:hint="eastAsia"/>
        </w:rPr>
        <w:t>区域旋涡区/无风区达标</w:t>
      </w:r>
      <w:bookmarkEnd w:id="94"/>
      <w:r w:rsidR="00000000">
        <w:rPr>
          <w:rFonts w:hint="eastAsia"/>
        </w:rPr>
        <w:t>结果汇总</w:t>
      </w:r>
      <w:bookmarkEnd w:id="95"/>
    </w:p>
    <w:p w14:paraId="3F064AEF"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0DAE">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0DAE">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6" w:name="季节8"/>
      <w:r w:rsidR="00000000" w:rsidRPr="002F5B29">
        <w:rPr>
          <w:rFonts w:ascii="黑体" w:eastAsia="黑体" w:hAnsi="黑体" w:hint="eastAsia"/>
          <w:sz w:val="20"/>
          <w:szCs w:val="20"/>
        </w:rPr>
        <w:t>夏季</w:t>
      </w:r>
      <w:bookmarkEnd w:id="96"/>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591FFD9A"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58E89"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BEA0433"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BAFD7B2"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F27FDD"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165D9892"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50DF40"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28918014"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0EB5355"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7" w:name="是否有无风区"/>
            <w:r w:rsidRPr="0088058A">
              <w:rPr>
                <w:rFonts w:ascii="宋体" w:hAnsi="宋体" w:cs="宋体" w:hint="eastAsia"/>
                <w:color w:val="000000"/>
                <w:sz w:val="22"/>
                <w:szCs w:val="22"/>
                <w:lang w:val="en-US"/>
              </w:rPr>
              <w:t>否</w:t>
            </w:r>
            <w:bookmarkEnd w:id="97"/>
          </w:p>
        </w:tc>
        <w:tc>
          <w:tcPr>
            <w:tcW w:w="1276" w:type="dxa"/>
            <w:tcBorders>
              <w:top w:val="nil"/>
              <w:left w:val="nil"/>
              <w:bottom w:val="single" w:sz="4" w:space="0" w:color="auto"/>
              <w:right w:val="single" w:sz="4" w:space="0" w:color="auto"/>
            </w:tcBorders>
            <w:shd w:val="clear" w:color="auto" w:fill="auto"/>
            <w:noWrap/>
            <w:vAlign w:val="center"/>
            <w:hideMark/>
          </w:tcPr>
          <w:p w14:paraId="0EE8DC71"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8" w:name="无风区达标判断"/>
            <w:r w:rsidRPr="0088058A">
              <w:rPr>
                <w:rFonts w:ascii="宋体" w:hAnsi="宋体" w:cs="宋体" w:hint="eastAsia"/>
                <w:color w:val="000000"/>
                <w:sz w:val="22"/>
                <w:szCs w:val="22"/>
                <w:lang w:val="en-US"/>
              </w:rPr>
              <w:t>是</w:t>
            </w:r>
            <w:bookmarkEnd w:id="98"/>
          </w:p>
        </w:tc>
      </w:tr>
      <w:tr w:rsidR="00005045" w:rsidRPr="008E146A" w14:paraId="52ED1173"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B2D163"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2A178D38"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4917768"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9" w:name="是否有旋涡区"/>
            <w:r w:rsidRPr="0088058A">
              <w:rPr>
                <w:rFonts w:ascii="宋体" w:hAnsi="宋体" w:cs="宋体"/>
                <w:color w:val="000000"/>
                <w:sz w:val="22"/>
                <w:szCs w:val="22"/>
                <w:lang w:val="en-US"/>
              </w:rPr>
              <w:t>否</w:t>
            </w:r>
            <w:bookmarkEnd w:id="99"/>
          </w:p>
        </w:tc>
        <w:tc>
          <w:tcPr>
            <w:tcW w:w="1276" w:type="dxa"/>
            <w:tcBorders>
              <w:top w:val="nil"/>
              <w:left w:val="nil"/>
              <w:bottom w:val="single" w:sz="4" w:space="0" w:color="auto"/>
              <w:right w:val="single" w:sz="4" w:space="0" w:color="auto"/>
            </w:tcBorders>
            <w:shd w:val="clear" w:color="auto" w:fill="auto"/>
            <w:noWrap/>
            <w:vAlign w:val="center"/>
            <w:hideMark/>
          </w:tcPr>
          <w:p w14:paraId="3B9EB75C"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0" w:name="旋涡区达标判断"/>
            <w:r w:rsidRPr="0088058A">
              <w:rPr>
                <w:rFonts w:ascii="宋体" w:hAnsi="宋体" w:cs="宋体"/>
                <w:color w:val="000000"/>
                <w:sz w:val="22"/>
                <w:szCs w:val="22"/>
                <w:lang w:val="en-US"/>
              </w:rPr>
              <w:t>是</w:t>
            </w:r>
            <w:bookmarkEnd w:id="100"/>
          </w:p>
        </w:tc>
      </w:tr>
    </w:tbl>
    <w:p w14:paraId="6BC33820" w14:textId="77777777" w:rsidR="00005045" w:rsidRDefault="00005045" w:rsidP="00005045">
      <w:pPr>
        <w:pStyle w:val="3"/>
        <w:rPr>
          <w:rFonts w:hint="eastAsia"/>
        </w:rPr>
      </w:pPr>
      <w:bookmarkStart w:id="101" w:name="_Toc504501018"/>
      <w:bookmarkStart w:id="102" w:name="_Toc509844763"/>
      <w:bookmarkStart w:id="103" w:name="_Toc186312044"/>
      <w:r>
        <w:rPr>
          <w:rFonts w:hint="eastAsia"/>
        </w:rPr>
        <w:t>外窗内外表面风压</w:t>
      </w:r>
      <w:bookmarkEnd w:id="101"/>
      <w:r>
        <w:rPr>
          <w:rFonts w:hint="eastAsia"/>
        </w:rPr>
        <w:t>差达标分析</w:t>
      </w:r>
      <w:bookmarkEnd w:id="102"/>
      <w:bookmarkEnd w:id="103"/>
    </w:p>
    <w:p w14:paraId="3B4D0B2D"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4" w:name="季节9"/>
      <w:r>
        <w:rPr>
          <w:rFonts w:hint="eastAsia"/>
          <w:lang w:val="en-US"/>
        </w:rPr>
        <w:t>夏季</w:t>
      </w:r>
      <w:bookmarkEnd w:id="104"/>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5B29863"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7F8CDC09"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9E24FD0" w14:textId="77777777" w:rsidR="00005045" w:rsidRDefault="00005045" w:rsidP="006C2DCC">
      <w:pPr>
        <w:pStyle w:val="a0"/>
        <w:ind w:firstLineChars="0" w:firstLine="0"/>
        <w:jc w:val="center"/>
      </w:pPr>
      <w:bookmarkStart w:id="105" w:name="迎风面风压云图"/>
      <w:bookmarkEnd w:id="105"/>
      <w:r>
        <w:rPr>
          <w:noProof/>
        </w:rPr>
        <w:drawing>
          <wp:inline distT="0" distB="0" distL="0" distR="0" wp14:anchorId="7C4143AD" wp14:editId="6ECE3F2D">
            <wp:extent cx="5667375" cy="3286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86125"/>
                    </a:xfrm>
                    <a:prstGeom prst="rect">
                      <a:avLst/>
                    </a:prstGeom>
                  </pic:spPr>
                </pic:pic>
              </a:graphicData>
            </a:graphic>
          </wp:inline>
        </w:drawing>
      </w:r>
    </w:p>
    <w:p w14:paraId="5A1CB2DB"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0DAE">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0DAE">
        <w:rPr>
          <w:rFonts w:ascii="黑体" w:eastAsia="黑体" w:hAnsi="黑体" w:hint="eastAsia"/>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6" w:name="季节10"/>
      <w:r w:rsidR="00005045" w:rsidRPr="00C72E58">
        <w:rPr>
          <w:rFonts w:ascii="黑体" w:eastAsia="黑体" w:hAnsi="黑体" w:hint="eastAsia"/>
          <w:sz w:val="20"/>
          <w:szCs w:val="20"/>
        </w:rPr>
        <w:t>夏季</w:t>
      </w:r>
      <w:bookmarkEnd w:id="106"/>
    </w:p>
    <w:p w14:paraId="1A0662AA" w14:textId="77777777" w:rsidR="00005045" w:rsidRPr="00C56D1B" w:rsidRDefault="00005045" w:rsidP="00005045">
      <w:pPr>
        <w:jc w:val="center"/>
      </w:pPr>
      <w:bookmarkStart w:id="107" w:name="背风面风压云图"/>
      <w:bookmarkEnd w:id="107"/>
      <w:r>
        <w:rPr>
          <w:noProof/>
        </w:rPr>
        <w:lastRenderedPageBreak/>
        <w:drawing>
          <wp:inline distT="0" distB="0" distL="0" distR="0" wp14:anchorId="795AA0F3" wp14:editId="24DD7102">
            <wp:extent cx="5667375" cy="3295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295650"/>
                    </a:xfrm>
                    <a:prstGeom prst="rect">
                      <a:avLst/>
                    </a:prstGeom>
                  </pic:spPr>
                </pic:pic>
              </a:graphicData>
            </a:graphic>
          </wp:inline>
        </w:drawing>
      </w:r>
    </w:p>
    <w:p w14:paraId="0203C4D7"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0DAE">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0DAE">
        <w:rPr>
          <w:rFonts w:ascii="黑体" w:eastAsia="黑体" w:hAnsi="黑体" w:hint="eastAsia"/>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8" w:name="季节11"/>
      <w:r w:rsidR="00005045" w:rsidRPr="00C72E58">
        <w:rPr>
          <w:rFonts w:ascii="黑体" w:eastAsia="黑体" w:hAnsi="黑体" w:hint="eastAsia"/>
          <w:sz w:val="20"/>
          <w:szCs w:val="20"/>
        </w:rPr>
        <w:t>夏季</w:t>
      </w:r>
      <w:bookmarkEnd w:id="108"/>
      <w:r w:rsidR="00000000">
        <w:rPr>
          <w:rFonts w:hint="eastAsia"/>
        </w:rPr>
        <w:t xml:space="preserve"> </w:t>
      </w:r>
    </w:p>
    <w:p w14:paraId="65A31E9B"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DDA0A7C" w14:textId="77777777" w:rsidR="00000000" w:rsidRDefault="00000000" w:rsidP="00B32DAF">
      <w:pPr>
        <w:jc w:val="center"/>
      </w:pPr>
      <w:r>
        <w:rPr>
          <w:rFonts w:hint="eastAsia"/>
        </w:rPr>
        <w:t>表</w:t>
      </w:r>
      <w:r>
        <w:t xml:space="preserve"> </w:t>
      </w:r>
      <w:r>
        <w:fldChar w:fldCharType="begin"/>
      </w:r>
      <w:r>
        <w:instrText xml:space="preserve"> STYLEREF 2 \s </w:instrText>
      </w:r>
      <w:r>
        <w:fldChar w:fldCharType="separate"/>
      </w:r>
      <w:r w:rsidR="00490DAE">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490DAE">
        <w:rPr>
          <w:noProof/>
        </w:rPr>
        <w:t>2</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37FFD450" w14:textId="77777777" w:rsidTr="002A46C3">
        <w:tc>
          <w:tcPr>
            <w:tcW w:w="3104" w:type="dxa"/>
            <w:shd w:val="clear" w:color="auto" w:fill="E6E6E6"/>
            <w:vAlign w:val="center"/>
            <w:hideMark/>
          </w:tcPr>
          <w:p w14:paraId="70D11049"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1F6AA72C"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599C1721"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54302627"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563485DA" w14:textId="77777777" w:rsidR="00000000" w:rsidRDefault="00000000">
            <w:pPr>
              <w:spacing w:line="360" w:lineRule="exact"/>
              <w:jc w:val="center"/>
              <w:rPr>
                <w:lang w:val="en-US"/>
              </w:rPr>
            </w:pPr>
            <w:r>
              <w:rPr>
                <w:rFonts w:hint="eastAsia"/>
                <w:lang w:val="en-US"/>
              </w:rPr>
              <w:t>是否达标</w:t>
            </w:r>
          </w:p>
        </w:tc>
      </w:tr>
      <w:tr w:rsidR="00B32DAF" w14:paraId="581E9BFA" w14:textId="77777777" w:rsidTr="00E35946">
        <w:tc>
          <w:tcPr>
            <w:tcW w:w="3104" w:type="dxa"/>
            <w:vAlign w:val="center"/>
          </w:tcPr>
          <w:p w14:paraId="6C80CBEA" w14:textId="77777777" w:rsidR="00000000" w:rsidRDefault="00000000">
            <w:pPr>
              <w:spacing w:line="360" w:lineRule="exact"/>
              <w:jc w:val="center"/>
              <w:rPr>
                <w:lang w:val="en-US"/>
              </w:rPr>
            </w:pPr>
            <w:r>
              <w:rPr>
                <w:lang w:val="en-US"/>
              </w:rPr>
              <w:t>宿舍</w:t>
            </w:r>
          </w:p>
        </w:tc>
        <w:tc>
          <w:tcPr>
            <w:tcW w:w="1417" w:type="dxa"/>
            <w:vAlign w:val="center"/>
          </w:tcPr>
          <w:p w14:paraId="241BBB75" w14:textId="77777777" w:rsidR="00000000" w:rsidRDefault="00000000">
            <w:pPr>
              <w:spacing w:line="360" w:lineRule="exact"/>
              <w:jc w:val="center"/>
              <w:rPr>
                <w:lang w:val="en-US"/>
              </w:rPr>
            </w:pPr>
            <w:r>
              <w:rPr>
                <w:lang w:val="en-US"/>
              </w:rPr>
              <w:t>97235.40</w:t>
            </w:r>
          </w:p>
        </w:tc>
        <w:tc>
          <w:tcPr>
            <w:tcW w:w="2552" w:type="dxa"/>
            <w:vAlign w:val="center"/>
          </w:tcPr>
          <w:p w14:paraId="56F33D43" w14:textId="77777777" w:rsidR="00000000" w:rsidRDefault="00000000">
            <w:pPr>
              <w:spacing w:line="360" w:lineRule="exact"/>
              <w:jc w:val="center"/>
              <w:rPr>
                <w:lang w:val="en-US"/>
              </w:rPr>
            </w:pPr>
            <w:r>
              <w:rPr>
                <w:lang w:val="en-US"/>
              </w:rPr>
              <w:t>74538.70</w:t>
            </w:r>
          </w:p>
        </w:tc>
        <w:tc>
          <w:tcPr>
            <w:tcW w:w="1134" w:type="dxa"/>
            <w:vAlign w:val="center"/>
          </w:tcPr>
          <w:p w14:paraId="4C82114D" w14:textId="77777777" w:rsidR="00000000" w:rsidRDefault="00000000">
            <w:pPr>
              <w:spacing w:line="360" w:lineRule="exact"/>
              <w:jc w:val="center"/>
              <w:rPr>
                <w:lang w:val="en-US"/>
              </w:rPr>
            </w:pPr>
            <w:r>
              <w:rPr>
                <w:lang w:val="en-US"/>
              </w:rPr>
              <w:t>76.66</w:t>
            </w:r>
          </w:p>
        </w:tc>
        <w:tc>
          <w:tcPr>
            <w:tcW w:w="835" w:type="dxa"/>
            <w:vAlign w:val="center"/>
          </w:tcPr>
          <w:p w14:paraId="34DE8845" w14:textId="77777777" w:rsidR="00000000" w:rsidRDefault="00000000">
            <w:pPr>
              <w:spacing w:line="360" w:lineRule="exact"/>
              <w:jc w:val="center"/>
              <w:rPr>
                <w:lang w:val="en-US"/>
              </w:rPr>
            </w:pPr>
            <w:r>
              <w:rPr>
                <w:lang w:val="en-US"/>
              </w:rPr>
              <w:t>是</w:t>
            </w:r>
          </w:p>
        </w:tc>
      </w:tr>
      <w:tr w:rsidR="00B32DAF" w14:paraId="29E73D3C" w14:textId="77777777" w:rsidTr="00E35946">
        <w:tc>
          <w:tcPr>
            <w:tcW w:w="3104" w:type="dxa"/>
            <w:vAlign w:val="center"/>
          </w:tcPr>
          <w:p w14:paraId="2952A8A7" w14:textId="77777777" w:rsidR="00000000" w:rsidRDefault="00000000">
            <w:pPr>
              <w:spacing w:line="360" w:lineRule="exact"/>
              <w:jc w:val="center"/>
              <w:rPr>
                <w:lang w:val="en-US"/>
              </w:rPr>
            </w:pPr>
            <w:r>
              <w:rPr>
                <w:lang w:val="en-US"/>
              </w:rPr>
              <w:t>食堂</w:t>
            </w:r>
          </w:p>
        </w:tc>
        <w:tc>
          <w:tcPr>
            <w:tcW w:w="1417" w:type="dxa"/>
            <w:vAlign w:val="center"/>
          </w:tcPr>
          <w:p w14:paraId="631CD88C" w14:textId="77777777" w:rsidR="00000000" w:rsidRDefault="00000000">
            <w:pPr>
              <w:spacing w:line="360" w:lineRule="exact"/>
              <w:jc w:val="center"/>
              <w:rPr>
                <w:lang w:val="en-US"/>
              </w:rPr>
            </w:pPr>
            <w:r>
              <w:rPr>
                <w:lang w:val="en-US"/>
              </w:rPr>
              <w:t>9035.25</w:t>
            </w:r>
          </w:p>
        </w:tc>
        <w:tc>
          <w:tcPr>
            <w:tcW w:w="2552" w:type="dxa"/>
            <w:vAlign w:val="center"/>
          </w:tcPr>
          <w:p w14:paraId="64AC5071" w14:textId="77777777" w:rsidR="00000000" w:rsidRDefault="00000000">
            <w:pPr>
              <w:spacing w:line="360" w:lineRule="exact"/>
              <w:jc w:val="center"/>
              <w:rPr>
                <w:lang w:val="en-US"/>
              </w:rPr>
            </w:pPr>
            <w:r>
              <w:rPr>
                <w:lang w:val="en-US"/>
              </w:rPr>
              <w:t>2259.27</w:t>
            </w:r>
          </w:p>
        </w:tc>
        <w:tc>
          <w:tcPr>
            <w:tcW w:w="1134" w:type="dxa"/>
            <w:vAlign w:val="center"/>
          </w:tcPr>
          <w:p w14:paraId="4196FA3C" w14:textId="77777777" w:rsidR="00000000" w:rsidRDefault="00000000">
            <w:pPr>
              <w:spacing w:line="360" w:lineRule="exact"/>
              <w:jc w:val="center"/>
              <w:rPr>
                <w:lang w:val="en-US"/>
              </w:rPr>
            </w:pPr>
            <w:r>
              <w:rPr>
                <w:lang w:val="en-US"/>
              </w:rPr>
              <w:t>25.01</w:t>
            </w:r>
          </w:p>
        </w:tc>
        <w:tc>
          <w:tcPr>
            <w:tcW w:w="835" w:type="dxa"/>
            <w:vAlign w:val="center"/>
          </w:tcPr>
          <w:p w14:paraId="580A9AF3" w14:textId="77777777" w:rsidR="00000000" w:rsidRDefault="00000000">
            <w:pPr>
              <w:spacing w:line="360" w:lineRule="exact"/>
              <w:jc w:val="center"/>
              <w:rPr>
                <w:lang w:val="en-US"/>
              </w:rPr>
            </w:pPr>
            <w:r>
              <w:rPr>
                <w:color w:val="FF0000"/>
                <w:lang w:val="en-US"/>
              </w:rPr>
              <w:t>否</w:t>
            </w:r>
          </w:p>
        </w:tc>
      </w:tr>
    </w:tbl>
    <w:p w14:paraId="27250249"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51D57C0A" w14:textId="77777777" w:rsidR="00000000" w:rsidRDefault="00000000" w:rsidP="00053971">
      <w:bookmarkStart w:id="109" w:name="建筑室内外风压差达标判定"/>
      <w:r>
        <w:rPr>
          <w:rFonts w:hint="eastAsia"/>
        </w:rPr>
        <w:t xml:space="preserve"> </w:t>
      </w:r>
      <w:bookmarkEnd w:id="109"/>
    </w:p>
    <w:p w14:paraId="06047D74" w14:textId="77777777" w:rsidR="00000000" w:rsidRPr="00053971" w:rsidRDefault="00000000">
      <w:pPr>
        <w:rPr>
          <w:lang w:val="en-US"/>
        </w:rPr>
      </w:pPr>
      <w:bookmarkStart w:id="110" w:name="建筑室内外风压差达标判定结论"/>
      <w:r>
        <w:rPr>
          <w:rFonts w:hint="eastAsia"/>
          <w:lang w:val="en-US"/>
        </w:rPr>
        <w:t>结论：本项目中食堂建筑未满足“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0"/>
      <w:r>
        <w:rPr>
          <w:rFonts w:hint="eastAsia"/>
          <w:lang w:val="en-US"/>
        </w:rPr>
        <w:t xml:space="preserve"> </w:t>
      </w:r>
    </w:p>
    <w:p w14:paraId="754D7B3E" w14:textId="77777777" w:rsidR="00754FB6" w:rsidRPr="00754FB6" w:rsidRDefault="00FA58D9" w:rsidP="00005045">
      <w:pPr>
        <w:rPr>
          <w:lang w:val="en-US"/>
        </w:rPr>
      </w:pPr>
      <w:bookmarkStart w:id="111" w:name="其他工况"/>
      <w:bookmarkEnd w:id="111"/>
      <w:r>
        <w:rPr>
          <w:rFonts w:hint="eastAsia"/>
          <w:lang w:val="en-US"/>
        </w:rPr>
        <w:t xml:space="preserve"> </w:t>
      </w:r>
    </w:p>
    <w:p w14:paraId="387DEAE4" w14:textId="77777777" w:rsidR="00005045" w:rsidRDefault="00005045" w:rsidP="00005045">
      <w:pPr>
        <w:pStyle w:val="2"/>
      </w:pPr>
      <w:bookmarkStart w:id="112" w:name="_Toc509844764"/>
      <w:bookmarkStart w:id="113" w:name="_Toc186312045"/>
      <w:r>
        <w:rPr>
          <w:rFonts w:hint="eastAsia"/>
        </w:rPr>
        <w:t>结论</w:t>
      </w:r>
      <w:bookmarkEnd w:id="112"/>
      <w:bookmarkEnd w:id="113"/>
    </w:p>
    <w:p w14:paraId="51A8FFEC" w14:textId="77777777" w:rsidR="00005045" w:rsidRDefault="00407998" w:rsidP="00407998">
      <w:pPr>
        <w:pStyle w:val="3"/>
        <w:rPr>
          <w:rFonts w:hint="eastAsia"/>
        </w:rPr>
      </w:pPr>
      <w:bookmarkStart w:id="114" w:name="_Toc509844767"/>
      <w:bookmarkStart w:id="115" w:name="_Toc509844768"/>
      <w:bookmarkStart w:id="116" w:name="_Toc509844769"/>
      <w:bookmarkStart w:id="117" w:name="_Toc186312046"/>
      <w:bookmarkEnd w:id="114"/>
      <w:bookmarkEnd w:id="115"/>
      <w:r w:rsidRPr="00407998">
        <w:rPr>
          <w:rFonts w:hint="eastAsia"/>
        </w:rPr>
        <w:t>过渡季、</w:t>
      </w:r>
      <w:r w:rsidR="00005045">
        <w:rPr>
          <w:rFonts w:hint="eastAsia"/>
        </w:rPr>
        <w:t>夏季</w:t>
      </w:r>
      <w:r w:rsidR="00005045" w:rsidRPr="00F74E80">
        <w:rPr>
          <w:rFonts w:hint="eastAsia"/>
        </w:rPr>
        <w:t>工况达标判断</w:t>
      </w:r>
      <w:bookmarkEnd w:id="116"/>
      <w:bookmarkEnd w:id="117"/>
    </w:p>
    <w:p w14:paraId="5B6EEB6E"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0DAE">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0DAE">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0AD9B35C" w14:textId="77777777" w:rsidTr="00A30D99">
        <w:tc>
          <w:tcPr>
            <w:tcW w:w="1951" w:type="dxa"/>
            <w:tcBorders>
              <w:top w:val="single" w:sz="12" w:space="0" w:color="auto"/>
              <w:bottom w:val="single" w:sz="4" w:space="0" w:color="auto"/>
            </w:tcBorders>
            <w:shd w:val="clear" w:color="auto" w:fill="E6E6E6"/>
            <w:vAlign w:val="center"/>
          </w:tcPr>
          <w:p w14:paraId="494ACDF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5CCC2B1"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2B55D618"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17032FBD"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04B110B" w14:textId="77777777" w:rsidR="00005045" w:rsidRPr="00124784" w:rsidRDefault="00005045" w:rsidP="00124784">
            <w:pPr>
              <w:jc w:val="center"/>
              <w:rPr>
                <w:lang w:val="en-US"/>
              </w:rPr>
            </w:pPr>
            <w:r w:rsidRPr="00124784">
              <w:rPr>
                <w:rFonts w:hint="eastAsia"/>
                <w:lang w:val="en-US"/>
              </w:rPr>
              <w:t>得分</w:t>
            </w:r>
          </w:p>
        </w:tc>
      </w:tr>
      <w:tr w:rsidR="00005045" w14:paraId="4F8A9C78" w14:textId="77777777" w:rsidTr="00A30D99">
        <w:trPr>
          <w:trHeight w:val="435"/>
        </w:trPr>
        <w:tc>
          <w:tcPr>
            <w:tcW w:w="1951" w:type="dxa"/>
            <w:tcBorders>
              <w:top w:val="single" w:sz="4" w:space="0" w:color="auto"/>
            </w:tcBorders>
            <w:shd w:val="clear" w:color="auto" w:fill="auto"/>
            <w:vAlign w:val="center"/>
          </w:tcPr>
          <w:p w14:paraId="5CC27450"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2AF4FB21"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18" w:name="标准要求夏季风速得分"/>
            <w:r w:rsidR="00000000">
              <w:rPr>
                <w:rFonts w:hint="eastAsia"/>
                <w:lang w:val="en-US"/>
              </w:rPr>
              <w:t>3</w:t>
            </w:r>
            <w:bookmarkEnd w:id="118"/>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1352E134" w14:textId="77777777" w:rsidR="00005045" w:rsidRPr="00124784" w:rsidRDefault="00005045" w:rsidP="00101859">
            <w:pPr>
              <w:jc w:val="center"/>
              <w:rPr>
                <w:lang w:val="en-US"/>
              </w:rPr>
            </w:pPr>
            <w:bookmarkStart w:id="119" w:name="夏季无风区结果"/>
            <w:r>
              <w:t>没有</w:t>
            </w:r>
            <w:bookmarkEnd w:id="119"/>
            <w:r w:rsidRPr="00124784">
              <w:rPr>
                <w:rFonts w:hint="eastAsia"/>
                <w:lang w:val="en-US"/>
              </w:rPr>
              <w:t>无风区</w:t>
            </w:r>
          </w:p>
        </w:tc>
        <w:tc>
          <w:tcPr>
            <w:tcW w:w="1844" w:type="dxa"/>
            <w:vMerge w:val="restart"/>
            <w:tcBorders>
              <w:top w:val="single" w:sz="4" w:space="0" w:color="auto"/>
            </w:tcBorders>
            <w:shd w:val="clear" w:color="auto" w:fill="auto"/>
            <w:vAlign w:val="center"/>
          </w:tcPr>
          <w:p w14:paraId="6D9654EA" w14:textId="77777777" w:rsidR="00005045" w:rsidRPr="00124784" w:rsidRDefault="00005045" w:rsidP="00124784">
            <w:pPr>
              <w:jc w:val="center"/>
              <w:rPr>
                <w:lang w:val="en-US"/>
              </w:rPr>
            </w:pPr>
            <w:bookmarkStart w:id="120" w:name="夏季无风区达标判定"/>
            <w:r w:rsidRPr="003D492A">
              <w:rPr>
                <w:rFonts w:hint="eastAsia"/>
                <w:b/>
                <w:lang w:val="en-US"/>
              </w:rPr>
              <w:t>达标</w:t>
            </w:r>
            <w:bookmarkEnd w:id="120"/>
          </w:p>
        </w:tc>
        <w:tc>
          <w:tcPr>
            <w:tcW w:w="1416" w:type="dxa"/>
            <w:vMerge w:val="restart"/>
            <w:tcBorders>
              <w:top w:val="single" w:sz="4" w:space="0" w:color="auto"/>
            </w:tcBorders>
            <w:shd w:val="clear" w:color="auto" w:fill="auto"/>
            <w:vAlign w:val="center"/>
          </w:tcPr>
          <w:p w14:paraId="3B448AB9" w14:textId="77777777" w:rsidR="00005045" w:rsidRPr="00124784" w:rsidRDefault="00005045" w:rsidP="00124784">
            <w:pPr>
              <w:jc w:val="center"/>
              <w:rPr>
                <w:lang w:val="en-US"/>
              </w:rPr>
            </w:pPr>
            <w:bookmarkStart w:id="121" w:name="夏季无风区得分"/>
            <w:r w:rsidRPr="00124784">
              <w:rPr>
                <w:rFonts w:hint="eastAsia"/>
                <w:lang w:val="en-US"/>
              </w:rPr>
              <w:t>3</w:t>
            </w:r>
            <w:bookmarkEnd w:id="121"/>
            <w:r w:rsidRPr="00124784">
              <w:rPr>
                <w:rFonts w:hint="eastAsia"/>
                <w:lang w:val="en-US"/>
              </w:rPr>
              <w:t>分</w:t>
            </w:r>
          </w:p>
        </w:tc>
      </w:tr>
      <w:tr w:rsidR="00005045" w14:paraId="101E43C2" w14:textId="77777777" w:rsidTr="00A30D99">
        <w:trPr>
          <w:trHeight w:val="482"/>
        </w:trPr>
        <w:tc>
          <w:tcPr>
            <w:tcW w:w="1951" w:type="dxa"/>
            <w:shd w:val="clear" w:color="auto" w:fill="auto"/>
            <w:vAlign w:val="center"/>
          </w:tcPr>
          <w:p w14:paraId="13A18974"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3722E329" w14:textId="77777777" w:rsidR="00005045" w:rsidRPr="00124784" w:rsidRDefault="00005045" w:rsidP="00124784">
            <w:pPr>
              <w:jc w:val="center"/>
              <w:rPr>
                <w:lang w:val="en-US"/>
              </w:rPr>
            </w:pPr>
          </w:p>
        </w:tc>
        <w:tc>
          <w:tcPr>
            <w:tcW w:w="2126" w:type="dxa"/>
            <w:shd w:val="clear" w:color="auto" w:fill="auto"/>
            <w:vAlign w:val="center"/>
          </w:tcPr>
          <w:p w14:paraId="50716254" w14:textId="77777777" w:rsidR="00005045" w:rsidRPr="00124784" w:rsidRDefault="00000000" w:rsidP="002911F2">
            <w:pPr>
              <w:jc w:val="center"/>
              <w:rPr>
                <w:lang w:val="en-US"/>
              </w:rPr>
            </w:pPr>
            <w:r>
              <w:rPr>
                <w:rFonts w:hint="eastAsia"/>
                <w:lang w:val="en-US"/>
              </w:rPr>
              <w:t>没有</w:t>
            </w:r>
            <w:r w:rsidR="00005045" w:rsidRPr="00124784">
              <w:rPr>
                <w:rFonts w:hint="eastAsia"/>
                <w:lang w:val="en-US"/>
              </w:rPr>
              <w:t>旋涡区</w:t>
            </w:r>
          </w:p>
        </w:tc>
        <w:tc>
          <w:tcPr>
            <w:tcW w:w="1844" w:type="dxa"/>
            <w:vMerge/>
            <w:shd w:val="clear" w:color="auto" w:fill="auto"/>
          </w:tcPr>
          <w:p w14:paraId="28D60077" w14:textId="77777777" w:rsidR="00005045" w:rsidRPr="00124784" w:rsidRDefault="00005045" w:rsidP="00124784">
            <w:pPr>
              <w:jc w:val="center"/>
              <w:rPr>
                <w:lang w:val="en-US"/>
              </w:rPr>
            </w:pPr>
          </w:p>
        </w:tc>
        <w:tc>
          <w:tcPr>
            <w:tcW w:w="1416" w:type="dxa"/>
            <w:vMerge/>
            <w:shd w:val="clear" w:color="auto" w:fill="auto"/>
          </w:tcPr>
          <w:p w14:paraId="34DCA7CD" w14:textId="77777777" w:rsidR="00005045" w:rsidRPr="00124784" w:rsidRDefault="00005045" w:rsidP="00124784">
            <w:pPr>
              <w:jc w:val="center"/>
              <w:rPr>
                <w:lang w:val="en-US"/>
              </w:rPr>
            </w:pPr>
          </w:p>
        </w:tc>
      </w:tr>
      <w:tr w:rsidR="00005045" w14:paraId="476CE29E" w14:textId="77777777" w:rsidTr="00A30D99">
        <w:tc>
          <w:tcPr>
            <w:tcW w:w="1951" w:type="dxa"/>
            <w:shd w:val="clear" w:color="auto" w:fill="auto"/>
            <w:vAlign w:val="center"/>
          </w:tcPr>
          <w:p w14:paraId="741A2C9C"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2B2E534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2" w:name="标准要求夏季风压得分"/>
            <w:r w:rsidR="00000000">
              <w:rPr>
                <w:rFonts w:hint="eastAsia"/>
                <w:lang w:val="en-US"/>
              </w:rPr>
              <w:lastRenderedPageBreak/>
              <w:t>2</w:t>
            </w:r>
            <w:bookmarkEnd w:id="122"/>
            <w:r w:rsidRPr="00124784">
              <w:rPr>
                <w:rFonts w:hint="eastAsia"/>
                <w:lang w:val="en-US"/>
              </w:rPr>
              <w:t>分。</w:t>
            </w:r>
          </w:p>
        </w:tc>
        <w:tc>
          <w:tcPr>
            <w:tcW w:w="2126" w:type="dxa"/>
            <w:shd w:val="clear" w:color="auto" w:fill="auto"/>
            <w:vAlign w:val="center"/>
          </w:tcPr>
          <w:p w14:paraId="2B3DDFAD"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23" w:name="夏季窗内外风压差结果"/>
            <w:r w:rsidRPr="00AB3039">
              <w:rPr>
                <w:rFonts w:hint="eastAsia"/>
                <w:color w:val="FF0000"/>
                <w:lang w:val="en-US"/>
              </w:rPr>
              <w:t>不满足</w:t>
            </w:r>
            <w:bookmarkEnd w:id="123"/>
            <w:r w:rsidRPr="00124784">
              <w:rPr>
                <w:rFonts w:hint="eastAsia"/>
                <w:lang w:val="en-US"/>
              </w:rPr>
              <w:t>标准要求</w:t>
            </w:r>
          </w:p>
        </w:tc>
        <w:tc>
          <w:tcPr>
            <w:tcW w:w="1844" w:type="dxa"/>
            <w:shd w:val="clear" w:color="auto" w:fill="auto"/>
            <w:vAlign w:val="center"/>
          </w:tcPr>
          <w:p w14:paraId="7FBAC69C" w14:textId="77777777" w:rsidR="00005045" w:rsidRPr="003D492A" w:rsidRDefault="00005045" w:rsidP="00124784">
            <w:pPr>
              <w:jc w:val="center"/>
              <w:rPr>
                <w:b/>
                <w:lang w:val="en-US"/>
              </w:rPr>
            </w:pPr>
            <w:bookmarkStart w:id="124" w:name="夏季窗内外风压差达标判定"/>
            <w:r w:rsidRPr="003D492A">
              <w:rPr>
                <w:rFonts w:hint="eastAsia"/>
                <w:b/>
                <w:color w:val="FF0000"/>
                <w:lang w:val="en-US"/>
              </w:rPr>
              <w:t>不达标</w:t>
            </w:r>
            <w:bookmarkEnd w:id="124"/>
          </w:p>
        </w:tc>
        <w:tc>
          <w:tcPr>
            <w:tcW w:w="1416" w:type="dxa"/>
            <w:shd w:val="clear" w:color="auto" w:fill="auto"/>
            <w:vAlign w:val="center"/>
          </w:tcPr>
          <w:p w14:paraId="3B625BEA" w14:textId="77777777" w:rsidR="00005045" w:rsidRPr="00124784" w:rsidRDefault="00005045" w:rsidP="00124784">
            <w:pPr>
              <w:jc w:val="center"/>
              <w:rPr>
                <w:lang w:val="en-US"/>
              </w:rPr>
            </w:pPr>
            <w:bookmarkStart w:id="125" w:name="夏季窗内外风压差得分"/>
            <w:r w:rsidRPr="00124784">
              <w:rPr>
                <w:rFonts w:hint="eastAsia"/>
                <w:lang w:val="en-US"/>
              </w:rPr>
              <w:t>0</w:t>
            </w:r>
            <w:bookmarkEnd w:id="125"/>
            <w:r w:rsidRPr="00124784">
              <w:rPr>
                <w:rFonts w:hint="eastAsia"/>
                <w:lang w:val="en-US"/>
              </w:rPr>
              <w:t>分</w:t>
            </w:r>
          </w:p>
        </w:tc>
      </w:tr>
    </w:tbl>
    <w:p w14:paraId="373EB399" w14:textId="77777777" w:rsidR="00005045" w:rsidRPr="00005045" w:rsidRDefault="00005045" w:rsidP="003747B9">
      <w:pPr>
        <w:rPr>
          <w:szCs w:val="21"/>
          <w:lang w:val="en-US"/>
        </w:rPr>
      </w:pPr>
    </w:p>
    <w:p w14:paraId="7B7CB325"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3</w:t>
      </w:r>
      <w:bookmarkEnd w:id="126"/>
      <w:r>
        <w:rPr>
          <w:rFonts w:hint="eastAsia"/>
          <w:lang w:val="en-US"/>
        </w:rPr>
        <w:t>分。</w:t>
      </w:r>
    </w:p>
    <w:p w14:paraId="79F185FA"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0A4B" w14:textId="77777777" w:rsidR="00674B7A" w:rsidRDefault="00674B7A" w:rsidP="00203A7D">
      <w:pPr>
        <w:spacing w:line="240" w:lineRule="auto"/>
      </w:pPr>
      <w:r>
        <w:separator/>
      </w:r>
    </w:p>
  </w:endnote>
  <w:endnote w:type="continuationSeparator" w:id="0">
    <w:p w14:paraId="419B59DA" w14:textId="77777777" w:rsidR="00674B7A" w:rsidRDefault="00674B7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934918A" w14:textId="77777777" w:rsidTr="007A2D78">
      <w:tc>
        <w:tcPr>
          <w:tcW w:w="3020" w:type="dxa"/>
        </w:tcPr>
        <w:p w14:paraId="229E6D05"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32C91EF3"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8B52AB7"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40C0138E"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7E24" w14:textId="77777777" w:rsidR="001D3BB9" w:rsidRPr="001D3BB9" w:rsidRDefault="001D3BB9">
    <w:pPr>
      <w:pStyle w:val="a6"/>
      <w:jc w:val="center"/>
      <w:rPr>
        <w:rFonts w:asciiTheme="minorEastAsia" w:eastAsiaTheme="minorEastAsia" w:hAnsiTheme="minorEastAsia" w:hint="eastAsia"/>
        <w:szCs w:val="21"/>
      </w:rPr>
    </w:pPr>
  </w:p>
  <w:p w14:paraId="59981207"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3C61" w14:textId="77777777" w:rsidR="00674B7A" w:rsidRDefault="00674B7A" w:rsidP="00203A7D">
      <w:pPr>
        <w:spacing w:line="240" w:lineRule="auto"/>
      </w:pPr>
      <w:r>
        <w:separator/>
      </w:r>
    </w:p>
  </w:footnote>
  <w:footnote w:type="continuationSeparator" w:id="0">
    <w:p w14:paraId="177B2339" w14:textId="77777777" w:rsidR="00674B7A" w:rsidRDefault="00674B7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6EAB" w14:textId="77777777" w:rsidR="001D3BB9" w:rsidRPr="001D3BB9" w:rsidRDefault="001737F9" w:rsidP="001737F9">
    <w:pPr>
      <w:pStyle w:val="a4"/>
      <w:pBdr>
        <w:bottom w:val="single" w:sz="6" w:space="0" w:color="auto"/>
      </w:pBdr>
      <w:jc w:val="left"/>
    </w:pPr>
    <w:r>
      <w:rPr>
        <w:noProof/>
        <w:lang w:val="en-US"/>
      </w:rPr>
      <w:drawing>
        <wp:inline distT="0" distB="0" distL="0" distR="0" wp14:anchorId="73C61AF6" wp14:editId="120547DB">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7148643">
    <w:abstractNumId w:val="0"/>
  </w:num>
  <w:num w:numId="2" w16cid:durableId="1249539718">
    <w:abstractNumId w:val="3"/>
  </w:num>
  <w:num w:numId="3" w16cid:durableId="1210533678">
    <w:abstractNumId w:val="10"/>
  </w:num>
  <w:num w:numId="4" w16cid:durableId="1149514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647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13219">
    <w:abstractNumId w:val="0"/>
  </w:num>
  <w:num w:numId="7" w16cid:durableId="1731806919">
    <w:abstractNumId w:val="0"/>
  </w:num>
  <w:num w:numId="8" w16cid:durableId="1864321757">
    <w:abstractNumId w:val="8"/>
  </w:num>
  <w:num w:numId="9" w16cid:durableId="1789858221">
    <w:abstractNumId w:val="4"/>
  </w:num>
  <w:num w:numId="10" w16cid:durableId="388698169">
    <w:abstractNumId w:val="2"/>
  </w:num>
  <w:num w:numId="11" w16cid:durableId="825628633">
    <w:abstractNumId w:val="9"/>
  </w:num>
  <w:num w:numId="12" w16cid:durableId="954016389">
    <w:abstractNumId w:val="7"/>
  </w:num>
  <w:num w:numId="13" w16cid:durableId="495192259">
    <w:abstractNumId w:val="11"/>
  </w:num>
  <w:num w:numId="14" w16cid:durableId="669910819">
    <w:abstractNumId w:val="12"/>
  </w:num>
  <w:num w:numId="15" w16cid:durableId="962881544">
    <w:abstractNumId w:val="5"/>
  </w:num>
  <w:num w:numId="16" w16cid:durableId="2104959935">
    <w:abstractNumId w:val="6"/>
  </w:num>
  <w:num w:numId="17" w16cid:durableId="5478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AE"/>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2E706D"/>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0DAE"/>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74B7A"/>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07A36"/>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25307"/>
  <w15:docId w15:val="{609CB386-4390-497C-822F-D835CC22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16</Pages>
  <Words>1149</Words>
  <Characters>6553</Characters>
  <Application>Microsoft Office Word</Application>
  <DocSecurity>0</DocSecurity>
  <Lines>54</Lines>
  <Paragraphs>15</Paragraphs>
  <ScaleCrop>false</ScaleCrop>
  <Company>ths</Company>
  <LinksUpToDate>false</LinksUpToDate>
  <CharactersWithSpaces>7687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asus</dc:creator>
  <cp:keywords/>
  <dc:description/>
  <cp:lastModifiedBy>Green</cp:lastModifiedBy>
  <cp:revision>1</cp:revision>
  <cp:lastPrinted>1900-12-31T16:00:00Z</cp:lastPrinted>
  <dcterms:created xsi:type="dcterms:W3CDTF">2024-12-28T13:00:00Z</dcterms:created>
  <dcterms:modified xsi:type="dcterms:W3CDTF">2024-12-28T13:00:00Z</dcterms:modified>
</cp:coreProperties>
</file>