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1FCB" w14:textId="79E9DE4A" w:rsidR="00302FE8" w:rsidRPr="00302FE8" w:rsidRDefault="00302FE8" w:rsidP="00302FE8">
      <w:pPr>
        <w:jc w:val="center"/>
        <w:rPr>
          <w:rFonts w:hint="eastAsia"/>
          <w:b/>
          <w:bCs/>
          <w:sz w:val="28"/>
          <w:szCs w:val="28"/>
        </w:rPr>
      </w:pPr>
      <w:r w:rsidRPr="00302FE8">
        <w:rPr>
          <w:rFonts w:hint="eastAsia"/>
          <w:b/>
          <w:bCs/>
          <w:sz w:val="28"/>
          <w:szCs w:val="28"/>
        </w:rPr>
        <w:t>屋面遮阴比例计算书</w:t>
      </w:r>
    </w:p>
    <w:p w14:paraId="4285B372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725CBE2" w14:textId="44B3195D" w:rsidR="00302FE8" w:rsidRDefault="00302FE8" w:rsidP="00302FE8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500B5C1E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一、项目概况</w:t>
      </w:r>
    </w:p>
    <w:p w14:paraId="5ED9BB85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61FBC83D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133DADB8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403E325A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05C5BE7D" w14:textId="1C01A902" w:rsidR="00302FE8" w:rsidRDefault="00302FE8" w:rsidP="00302FE8">
      <w:pPr>
        <w:rPr>
          <w:rFonts w:hint="eastAsia"/>
        </w:rPr>
      </w:pPr>
      <w:r>
        <w:rPr>
          <w:rFonts w:hint="eastAsia"/>
        </w:rPr>
        <w:t>1.5 项目规模：</w:t>
      </w:r>
    </w:p>
    <w:p w14:paraId="687B8E5E" w14:textId="06BD6967" w:rsidR="00302FE8" w:rsidRDefault="00302FE8" w:rsidP="00302FE8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27875E7D" w14:textId="25E0DF4D" w:rsidR="00302FE8" w:rsidRDefault="00302FE8" w:rsidP="00302FE8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0F409F9B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二、计算依据</w:t>
      </w:r>
    </w:p>
    <w:p w14:paraId="1B273079" w14:textId="2B814652" w:rsidR="00302FE8" w:rsidRDefault="00302FE8" w:rsidP="00302FE8">
      <w:pPr>
        <w:rPr>
          <w:rFonts w:hint="eastAsia"/>
        </w:rPr>
      </w:pPr>
      <w:r>
        <w:rPr>
          <w:rFonts w:hint="eastAsia"/>
        </w:rPr>
        <w:t>2.1 相关规范与标准：</w:t>
      </w:r>
    </w:p>
    <w:p w14:paraId="19AD7ECB" w14:textId="19739095" w:rsidR="00302FE8" w:rsidRDefault="00302FE8" w:rsidP="00302FE8">
      <w:pPr>
        <w:rPr>
          <w:rFonts w:hint="eastAsia"/>
        </w:rPr>
      </w:pPr>
      <w:r>
        <w:rPr>
          <w:rFonts w:hint="eastAsia"/>
        </w:rPr>
        <w:t>《建筑采光设计标准》（GB 50033-2013）</w:t>
      </w:r>
    </w:p>
    <w:p w14:paraId="20A05881" w14:textId="017E60FA" w:rsidR="00302FE8" w:rsidRDefault="00302FE8" w:rsidP="00302FE8">
      <w:pPr>
        <w:rPr>
          <w:rFonts w:hint="eastAsia"/>
        </w:rPr>
      </w:pPr>
      <w:r>
        <w:rPr>
          <w:rFonts w:hint="eastAsia"/>
        </w:rPr>
        <w:t>《绿色建筑评价标准》（GB/T 50378-2019）</w:t>
      </w:r>
    </w:p>
    <w:p w14:paraId="5F174C46" w14:textId="685AF6D0" w:rsidR="00302FE8" w:rsidRDefault="00302FE8" w:rsidP="00302FE8">
      <w:pPr>
        <w:rPr>
          <w:rFonts w:hint="eastAsia"/>
        </w:rPr>
      </w:pPr>
      <w:r>
        <w:rPr>
          <w:rFonts w:hint="eastAsia"/>
        </w:rPr>
        <w:t>《建筑节能与可再生能源利用通用规范》（GB 55015-2021）</w:t>
      </w:r>
    </w:p>
    <w:p w14:paraId="7CEA8CD1" w14:textId="271A3E70" w:rsidR="00302FE8" w:rsidRDefault="00302FE8" w:rsidP="00302FE8">
      <w:pPr>
        <w:rPr>
          <w:rFonts w:hint="eastAsia"/>
        </w:rPr>
      </w:pPr>
      <w:r>
        <w:rPr>
          <w:rFonts w:hint="eastAsia"/>
        </w:rPr>
        <w:t>2.2 项目相关文件</w:t>
      </w:r>
    </w:p>
    <w:p w14:paraId="3FC47AC5" w14:textId="34DA2694" w:rsidR="00302FE8" w:rsidRDefault="00302FE8" w:rsidP="00302FE8">
      <w:pPr>
        <w:rPr>
          <w:rFonts w:hint="eastAsia"/>
        </w:rPr>
      </w:pPr>
      <w:r>
        <w:rPr>
          <w:rFonts w:hint="eastAsia"/>
        </w:rPr>
        <w:t>项目可行性研究报告</w:t>
      </w:r>
    </w:p>
    <w:p w14:paraId="691BD283" w14:textId="3006D814" w:rsidR="00302FE8" w:rsidRDefault="00302FE8" w:rsidP="00302FE8">
      <w:pPr>
        <w:rPr>
          <w:rFonts w:hint="eastAsia"/>
        </w:rPr>
      </w:pPr>
      <w:r>
        <w:rPr>
          <w:rFonts w:hint="eastAsia"/>
        </w:rPr>
        <w:t>项目设计方案</w:t>
      </w:r>
    </w:p>
    <w:p w14:paraId="093B858C" w14:textId="119C48B7" w:rsidR="00302FE8" w:rsidRDefault="00302FE8" w:rsidP="00302FE8">
      <w:pPr>
        <w:rPr>
          <w:rFonts w:hint="eastAsia"/>
        </w:rPr>
      </w:pPr>
      <w:r>
        <w:rPr>
          <w:rFonts w:hint="eastAsia"/>
        </w:rPr>
        <w:t>项目用地规划许可证</w:t>
      </w:r>
    </w:p>
    <w:p w14:paraId="4B7F0507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三、屋面遮阴比例计算</w:t>
      </w:r>
    </w:p>
    <w:p w14:paraId="62F0CE15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3.1 屋面遮阴比例定义：</w:t>
      </w:r>
    </w:p>
    <w:p w14:paraId="7DAD37B0" w14:textId="339E58F7" w:rsidR="00302FE8" w:rsidRDefault="00302FE8" w:rsidP="00302FE8">
      <w:pPr>
        <w:rPr>
          <w:rFonts w:hint="eastAsia"/>
        </w:rPr>
      </w:pPr>
      <w:r>
        <w:rPr>
          <w:rFonts w:hint="eastAsia"/>
        </w:rPr>
        <w:t>屋面遮阴比例是指屋面被遮挡的面积与屋面总面积的比值，通常用于评估屋面采光和遮阳效果。</w:t>
      </w:r>
    </w:p>
    <w:p w14:paraId="793E4DF3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3.2 计算公式：</w:t>
      </w:r>
    </w:p>
    <w:p w14:paraId="7489C353" w14:textId="5CC7D651" w:rsidR="00302FE8" w:rsidRDefault="00302FE8" w:rsidP="00302FE8">
      <w:pPr>
        <w:rPr>
          <w:rFonts w:hint="eastAsia"/>
        </w:rPr>
      </w:pPr>
      <w:r>
        <w:rPr>
          <w:rFonts w:hint="eastAsia"/>
        </w:rPr>
        <w:t>屋面遮阴比例（%）= （被遮挡面积 / 屋面总面积） × 100%</w:t>
      </w:r>
    </w:p>
    <w:p w14:paraId="6C66DC63" w14:textId="7975D26A" w:rsidR="00302FE8" w:rsidRDefault="00302FE8" w:rsidP="00302FE8">
      <w:pPr>
        <w:rPr>
          <w:rFonts w:hint="eastAsia"/>
        </w:rPr>
      </w:pPr>
      <w:r>
        <w:rPr>
          <w:rFonts w:hint="eastAsia"/>
        </w:rPr>
        <w:lastRenderedPageBreak/>
        <w:t>3.3 计算过程：</w:t>
      </w:r>
    </w:p>
    <w:p w14:paraId="43FB01C9" w14:textId="3816296A" w:rsidR="00302FE8" w:rsidRDefault="00302FE8" w:rsidP="00302FE8">
      <w:pPr>
        <w:rPr>
          <w:rFonts w:hint="eastAsia"/>
        </w:rPr>
      </w:pPr>
      <w:r>
        <w:rPr>
          <w:rFonts w:hint="eastAsia"/>
        </w:rPr>
        <w:t>屋面总面积： 根据项目设计方案，屋面总面积为 23334平方米。</w:t>
      </w:r>
    </w:p>
    <w:p w14:paraId="46C1693E" w14:textId="453F998E" w:rsidR="00302FE8" w:rsidRDefault="00302FE8" w:rsidP="00302FE8">
      <w:pPr>
        <w:rPr>
          <w:rFonts w:hint="eastAsia"/>
        </w:rPr>
      </w:pPr>
      <w:r>
        <w:rPr>
          <w:rFonts w:hint="eastAsia"/>
        </w:rPr>
        <w:t>被遮挡面积： 根据项目设计方案，屋面被</w:t>
      </w:r>
      <w:proofErr w:type="gramStart"/>
      <w:r>
        <w:rPr>
          <w:rFonts w:hint="eastAsia"/>
        </w:rPr>
        <w:t>光伏板遮挡</w:t>
      </w:r>
      <w:proofErr w:type="gramEnd"/>
      <w:r>
        <w:rPr>
          <w:rFonts w:hint="eastAsia"/>
        </w:rPr>
        <w:t>的面积为 23000平方米。</w:t>
      </w:r>
    </w:p>
    <w:p w14:paraId="04EF5A86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3.4 屋面遮阴比例计算：</w:t>
      </w:r>
    </w:p>
    <w:p w14:paraId="113E88DC" w14:textId="33F2B274" w:rsidR="00302FE8" w:rsidRDefault="00302FE8" w:rsidP="00302FE8">
      <w:pPr>
        <w:rPr>
          <w:rFonts w:hint="eastAsia"/>
        </w:rPr>
      </w:pPr>
      <w:r>
        <w:rPr>
          <w:rFonts w:hint="eastAsia"/>
        </w:rPr>
        <w:t>屋面遮阴比例 = （23000 / 23334） × 100% = 98.57%</w:t>
      </w:r>
    </w:p>
    <w:p w14:paraId="27151100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四、计算结果</w:t>
      </w:r>
    </w:p>
    <w:p w14:paraId="6E3A05DD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4.1 屋面总面积： 23334平方米</w:t>
      </w:r>
    </w:p>
    <w:p w14:paraId="42FFD975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4.2 被遮挡面积： 23000平方米</w:t>
      </w:r>
    </w:p>
    <w:p w14:paraId="5EFF2308" w14:textId="00B4EC21" w:rsidR="00302FE8" w:rsidRDefault="00302FE8" w:rsidP="00302FE8">
      <w:pPr>
        <w:rPr>
          <w:rFonts w:hint="eastAsia"/>
        </w:rPr>
      </w:pPr>
      <w:r>
        <w:rPr>
          <w:rFonts w:hint="eastAsia"/>
        </w:rPr>
        <w:t>4.3 屋面遮阴比例： 98.57%</w:t>
      </w:r>
    </w:p>
    <w:p w14:paraId="7CEFDF51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>五、结论</w:t>
      </w:r>
    </w:p>
    <w:p w14:paraId="3D5278C1" w14:textId="37D35540" w:rsidR="00302FE8" w:rsidRDefault="00302FE8" w:rsidP="00302FE8">
      <w:pPr>
        <w:rPr>
          <w:rFonts w:hint="eastAsia"/>
        </w:rPr>
      </w:pPr>
      <w:r>
        <w:rPr>
          <w:rFonts w:hint="eastAsia"/>
        </w:rPr>
        <w:t>根据上述计算，本项目的屋面遮阴比例为 98.57%，表明屋面大部分面积被</w:t>
      </w:r>
      <w:proofErr w:type="gramStart"/>
      <w:r>
        <w:rPr>
          <w:rFonts w:hint="eastAsia"/>
        </w:rPr>
        <w:t>光伏板遮挡</w:t>
      </w:r>
      <w:proofErr w:type="gramEnd"/>
      <w:r>
        <w:rPr>
          <w:rFonts w:hint="eastAsia"/>
        </w:rPr>
        <w:t>，能够有效减少太阳辐射对建筑的影响，降低建筑能耗，符合《绿色建筑评价标准》（GB/T 50378-2019）和《建筑节能与可再生能源利用通用规范》（GB 55015-2021）的相关要求。</w:t>
      </w:r>
    </w:p>
    <w:p w14:paraId="3A88CA84" w14:textId="77777777" w:rsidR="00302FE8" w:rsidRDefault="00302FE8" w:rsidP="00302FE8">
      <w:pPr>
        <w:rPr>
          <w:rFonts w:hint="eastAsia"/>
        </w:rPr>
      </w:pPr>
    </w:p>
    <w:p w14:paraId="2CCE05F7" w14:textId="77777777" w:rsidR="00302FE8" w:rsidRDefault="00302FE8" w:rsidP="00302FE8">
      <w:pPr>
        <w:rPr>
          <w:rFonts w:hint="eastAsia"/>
        </w:rPr>
      </w:pPr>
      <w:r>
        <w:rPr>
          <w:rFonts w:hint="eastAsia"/>
        </w:rPr>
        <w:t xml:space="preserve">注： </w:t>
      </w:r>
      <w:proofErr w:type="gramStart"/>
      <w:r>
        <w:rPr>
          <w:rFonts w:hint="eastAsia"/>
        </w:rPr>
        <w:t>本计算</w:t>
      </w:r>
      <w:proofErr w:type="gramEnd"/>
      <w:r>
        <w:rPr>
          <w:rFonts w:hint="eastAsia"/>
        </w:rPr>
        <w:t>书仅供参考，具体计算应根据项目实际情况和相关规范进行调整。</w:t>
      </w:r>
    </w:p>
    <w:sectPr w:rsidR="0030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E8"/>
    <w:rsid w:val="00302FE8"/>
    <w:rsid w:val="00F1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6597"/>
  <w15:chartTrackingRefBased/>
  <w15:docId w15:val="{A0038EFE-8E91-4452-B981-E21175DF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E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2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2025-03-16T02:04:00Z</dcterms:created>
  <dcterms:modified xsi:type="dcterms:W3CDTF">2025-03-16T02:05:00Z</dcterms:modified>
</cp:coreProperties>
</file>