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EBE2" w14:textId="78F05526" w:rsidR="00811ED8" w:rsidRPr="00811ED8" w:rsidRDefault="00811ED8" w:rsidP="00811ED8">
      <w:pPr>
        <w:jc w:val="center"/>
        <w:rPr>
          <w:b/>
          <w:bCs/>
          <w:sz w:val="28"/>
          <w:szCs w:val="28"/>
        </w:rPr>
      </w:pPr>
      <w:r w:rsidRPr="00811ED8">
        <w:rPr>
          <w:rFonts w:hint="eastAsia"/>
          <w:b/>
          <w:bCs/>
          <w:sz w:val="28"/>
          <w:szCs w:val="28"/>
        </w:rPr>
        <w:t>环境卫生专业设计说明</w:t>
      </w:r>
    </w:p>
    <w:p w14:paraId="7C41093D" w14:textId="42A273A2" w:rsidR="00811ED8" w:rsidRDefault="00811ED8" w:rsidP="00811ED8">
      <w:pPr>
        <w:rPr>
          <w:rFonts w:hint="eastAsia"/>
        </w:rPr>
      </w:pPr>
      <w:r>
        <w:rPr>
          <w:rFonts w:hint="eastAsia"/>
        </w:rPr>
        <w:t>项目概况</w:t>
      </w:r>
    </w:p>
    <w:p w14:paraId="06B42C22" w14:textId="36FF9DA6" w:rsidR="00811ED8" w:rsidRDefault="00811ED8" w:rsidP="00811ED8">
      <w:pPr>
        <w:rPr>
          <w:rFonts w:hint="eastAsia"/>
        </w:rPr>
      </w:pPr>
      <w:r>
        <w:rPr>
          <w:rFonts w:hint="eastAsia"/>
        </w:rPr>
        <w:t>工程名称：渔光互补-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2C5EA06" w14:textId="074FB31D" w:rsidR="00811ED8" w:rsidRDefault="00811ED8" w:rsidP="00811ED8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06D917DA" w14:textId="17970FCB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建筑面积：地上23302.05㎡，地下0.00㎡</w:t>
      </w:r>
    </w:p>
    <w:p w14:paraId="05125806" w14:textId="19459153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223CEAEE" w14:textId="1CE4E7EF" w:rsidR="00811ED8" w:rsidRDefault="00811ED8" w:rsidP="00811ED8">
      <w:pPr>
        <w:rPr>
          <w:rFonts w:hint="eastAsia"/>
        </w:rPr>
      </w:pPr>
      <w:r>
        <w:rPr>
          <w:rFonts w:hint="eastAsia"/>
        </w:rPr>
        <w:t>建筑高度：地上8.30m</w:t>
      </w:r>
    </w:p>
    <w:p w14:paraId="1C20351A" w14:textId="14A279F1" w:rsidR="00811ED8" w:rsidRDefault="00811ED8" w:rsidP="00811ED8">
      <w:pPr>
        <w:rPr>
          <w:rFonts w:hint="eastAsia"/>
        </w:rPr>
      </w:pPr>
      <w:r>
        <w:rPr>
          <w:rFonts w:hint="eastAsia"/>
        </w:rPr>
        <w:t>设计日期：2025年3月11日</w:t>
      </w:r>
    </w:p>
    <w:p w14:paraId="1AA1DD12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2. 设计目标</w:t>
      </w:r>
    </w:p>
    <w:p w14:paraId="076D4295" w14:textId="382CDC48" w:rsidR="00811ED8" w:rsidRDefault="00811ED8" w:rsidP="00811ED8">
      <w:pPr>
        <w:rPr>
          <w:rFonts w:hint="eastAsia"/>
        </w:rPr>
      </w:pPr>
      <w:r>
        <w:rPr>
          <w:rFonts w:hint="eastAsia"/>
        </w:rPr>
        <w:t>本项目的环境卫生设计旨在通过合理的垃圾处理、污水处理、空气净化等措施，确保建筑区域内的环境卫生质量，提升使用者的舒适度和健康水平，符合绿色建筑的设计理念。</w:t>
      </w:r>
    </w:p>
    <w:p w14:paraId="05A005BB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3. 设计依据</w:t>
      </w:r>
    </w:p>
    <w:p w14:paraId="4C6AFE8F" w14:textId="2C0B85CE" w:rsidR="00811ED8" w:rsidRDefault="00811ED8" w:rsidP="00811ED8">
      <w:pPr>
        <w:rPr>
          <w:rFonts w:hint="eastAsia"/>
        </w:rPr>
      </w:pPr>
      <w:r>
        <w:rPr>
          <w:rFonts w:hint="eastAsia"/>
        </w:rPr>
        <w:t>《绿色建筑评价标准》GB/T50378-2019</w:t>
      </w:r>
    </w:p>
    <w:p w14:paraId="0E09408A" w14:textId="51190CE5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《民用建筑绿色性能计算标准》JGJ/T 449-2018</w:t>
      </w:r>
    </w:p>
    <w:p w14:paraId="04BD68E2" w14:textId="49109DF5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《城市环境卫生设施规划规范》GB 50337-2018</w:t>
      </w:r>
    </w:p>
    <w:p w14:paraId="08DEEDCA" w14:textId="1D88A802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《建筑给水排水设计规范》GB 50015-2019</w:t>
      </w:r>
    </w:p>
    <w:p w14:paraId="6B5513A8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4. 垃圾处理系统设计</w:t>
      </w:r>
    </w:p>
    <w:p w14:paraId="39DFF37E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4.1 垃圾分类</w:t>
      </w:r>
    </w:p>
    <w:p w14:paraId="3C4BB981" w14:textId="1EA20CB3" w:rsidR="00811ED8" w:rsidRDefault="00811ED8" w:rsidP="00811ED8">
      <w:pPr>
        <w:rPr>
          <w:rFonts w:hint="eastAsia"/>
        </w:rPr>
      </w:pPr>
      <w:r>
        <w:rPr>
          <w:rFonts w:hint="eastAsia"/>
        </w:rPr>
        <w:t>分类标准：按照可回收物、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、有害垃圾和其他垃圾进行分类。</w:t>
      </w:r>
    </w:p>
    <w:p w14:paraId="03F1F3D7" w14:textId="49CDFCCD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分类设施：在建筑区域内设置分类垃圾桶，确保垃圾分类投放。</w:t>
      </w:r>
    </w:p>
    <w:p w14:paraId="7424392C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4.2 垃圾收集与运输</w:t>
      </w:r>
    </w:p>
    <w:p w14:paraId="4DF7AB64" w14:textId="7E683323" w:rsidR="00811ED8" w:rsidRDefault="00811ED8" w:rsidP="00811ED8">
      <w:pPr>
        <w:rPr>
          <w:rFonts w:hint="eastAsia"/>
        </w:rPr>
      </w:pPr>
      <w:r>
        <w:rPr>
          <w:rFonts w:hint="eastAsia"/>
        </w:rPr>
        <w:t>收集点设置：在建筑区域内合理设置垃圾收集点，确保垃圾及时收集。</w:t>
      </w:r>
    </w:p>
    <w:p w14:paraId="3B326999" w14:textId="7E7ED0C7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运输方式：采用密闭式垃圾运输车，防止垃圾在运输过程中散落和异味扩散。</w:t>
      </w:r>
    </w:p>
    <w:p w14:paraId="1809D51F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4.3 垃圾处理</w:t>
      </w:r>
    </w:p>
    <w:p w14:paraId="123445AD" w14:textId="621C674A" w:rsidR="00811ED8" w:rsidRDefault="00811ED8" w:rsidP="00811ED8">
      <w:pPr>
        <w:rPr>
          <w:rFonts w:hint="eastAsia"/>
        </w:rPr>
      </w:pPr>
      <w:r>
        <w:rPr>
          <w:rFonts w:hint="eastAsia"/>
        </w:rPr>
        <w:t>可回收物：送至回收站进行资源化利用。</w:t>
      </w:r>
    </w:p>
    <w:p w14:paraId="14A8231D" w14:textId="76B36B9B" w:rsidR="00811ED8" w:rsidRPr="00811ED8" w:rsidRDefault="00811ED8" w:rsidP="00811ED8">
      <w:pPr>
        <w:rPr>
          <w:rFonts w:hint="eastAsia"/>
        </w:rPr>
      </w:pP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：采用生物降解技术进行处理，生成有机肥料。</w:t>
      </w:r>
    </w:p>
    <w:p w14:paraId="72C96EC1" w14:textId="5C33FE76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lastRenderedPageBreak/>
        <w:t>有害垃圾：送至专业处理机构进行无害化处理。</w:t>
      </w:r>
    </w:p>
    <w:p w14:paraId="1874694D" w14:textId="51B5D719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其他垃圾：送至垃圾焚烧厂进行焚烧处理。</w:t>
      </w:r>
    </w:p>
    <w:p w14:paraId="44F85D6E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5. 污水处理系统设计</w:t>
      </w:r>
    </w:p>
    <w:p w14:paraId="0725101E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5.1 污水收集</w:t>
      </w:r>
    </w:p>
    <w:p w14:paraId="67C10242" w14:textId="3808CDBE" w:rsidR="00811ED8" w:rsidRDefault="00811ED8" w:rsidP="00811ED8">
      <w:pPr>
        <w:rPr>
          <w:rFonts w:hint="eastAsia"/>
        </w:rPr>
      </w:pPr>
      <w:r>
        <w:rPr>
          <w:rFonts w:hint="eastAsia"/>
        </w:rPr>
        <w:t>排水系统：采用雨污分流系统，确保雨水和污水分开收集</w:t>
      </w:r>
    </w:p>
    <w:p w14:paraId="4A020ABD" w14:textId="44C9C3D8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污水管道：采用耐腐蚀、耐磨损的管道材料，确保污水顺利排放。</w:t>
      </w:r>
    </w:p>
    <w:p w14:paraId="4B62CB34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5.2 污水处理</w:t>
      </w:r>
    </w:p>
    <w:p w14:paraId="1642FC30" w14:textId="0B6B1CCC" w:rsidR="00811ED8" w:rsidRDefault="00811ED8" w:rsidP="00811ED8">
      <w:pPr>
        <w:rPr>
          <w:rFonts w:hint="eastAsia"/>
        </w:rPr>
      </w:pPr>
      <w:r>
        <w:rPr>
          <w:rFonts w:hint="eastAsia"/>
        </w:rPr>
        <w:t>处理工艺：采用生物处理工艺，如活性污泥法、生物膜法等，确保污水达标排放。</w:t>
      </w:r>
    </w:p>
    <w:p w14:paraId="596F60F6" w14:textId="273C8418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处理设施：在建筑区域内设置污水处理站，处理后的污水可用于绿化灌溉或排入市政管网。</w:t>
      </w:r>
    </w:p>
    <w:p w14:paraId="20E7A1A0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5.3 中水回用</w:t>
      </w:r>
    </w:p>
    <w:p w14:paraId="6012E54A" w14:textId="57A45938" w:rsidR="00811ED8" w:rsidRDefault="00811ED8" w:rsidP="00811ED8">
      <w:pPr>
        <w:rPr>
          <w:rFonts w:hint="eastAsia"/>
        </w:rPr>
      </w:pPr>
      <w:r>
        <w:rPr>
          <w:rFonts w:hint="eastAsia"/>
        </w:rPr>
        <w:t>中水系统：设置中水回用系统，将处理后的污水用于绿化灌溉、道路清洗等，减少新鲜水用量。</w:t>
      </w:r>
    </w:p>
    <w:p w14:paraId="4FF323D2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6. 空气净化系统设计</w:t>
      </w:r>
    </w:p>
    <w:p w14:paraId="3DB20442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6.1 室内空气净化</w:t>
      </w:r>
    </w:p>
    <w:p w14:paraId="2C1931E4" w14:textId="56FFA4A4" w:rsidR="00811ED8" w:rsidRDefault="00811ED8" w:rsidP="00811ED8">
      <w:pPr>
        <w:rPr>
          <w:rFonts w:hint="eastAsia"/>
        </w:rPr>
      </w:pPr>
      <w:r>
        <w:rPr>
          <w:rFonts w:hint="eastAsia"/>
        </w:rPr>
        <w:t>新风系统：设置新风系统，确保室内空气流通，减少污染物浓度。</w:t>
      </w:r>
    </w:p>
    <w:p w14:paraId="3E235AA8" w14:textId="285C059D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空气净化设备：在关键区域设置空气净化设备，如高效过滤器、静电除尘器等，提升室内空气质量。</w:t>
      </w:r>
    </w:p>
    <w:p w14:paraId="6D59A7A2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6.2 室外空气净化</w:t>
      </w:r>
    </w:p>
    <w:p w14:paraId="24E1341D" w14:textId="6D50304C" w:rsidR="00811ED8" w:rsidRDefault="00811ED8" w:rsidP="00811ED8">
      <w:pPr>
        <w:rPr>
          <w:rFonts w:hint="eastAsia"/>
        </w:rPr>
      </w:pPr>
      <w:r>
        <w:rPr>
          <w:rFonts w:hint="eastAsia"/>
        </w:rPr>
        <w:t>绿化植被：通过种植绿化植被，吸收空气中的有害物质，提升室外空气质量。</w:t>
      </w:r>
    </w:p>
    <w:p w14:paraId="7ED476E2" w14:textId="3859D2C3" w:rsidR="00811ED8" w:rsidRPr="00811ED8" w:rsidRDefault="00811ED8" w:rsidP="00811ED8">
      <w:pPr>
        <w:rPr>
          <w:rFonts w:hint="eastAsia"/>
        </w:rPr>
      </w:pPr>
      <w:r>
        <w:rPr>
          <w:rFonts w:hint="eastAsia"/>
        </w:rPr>
        <w:t>喷雾降尘：在建筑区域内设置喷雾降尘设备，减少扬尘污染。</w:t>
      </w:r>
    </w:p>
    <w:p w14:paraId="37E1C30C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7. 环境卫生管理</w:t>
      </w:r>
    </w:p>
    <w:p w14:paraId="6B048271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7.1 日常维护</w:t>
      </w:r>
    </w:p>
    <w:p w14:paraId="3C177544" w14:textId="68F7661E" w:rsidR="00811ED8" w:rsidRDefault="00811ED8" w:rsidP="00811ED8">
      <w:pPr>
        <w:rPr>
          <w:rFonts w:hint="eastAsia"/>
        </w:rPr>
      </w:pPr>
      <w:r>
        <w:rPr>
          <w:rFonts w:hint="eastAsia"/>
        </w:rPr>
        <w:t>清洁频率：制定合理的清洁频率，确保建筑区域内的环境卫生。</w:t>
      </w:r>
    </w:p>
    <w:p w14:paraId="2538EE2B" w14:textId="76158096" w:rsidR="00811ED8" w:rsidRDefault="00811ED8" w:rsidP="00811ED8">
      <w:pPr>
        <w:rPr>
          <w:rFonts w:hint="eastAsia"/>
        </w:rPr>
      </w:pPr>
      <w:r>
        <w:rPr>
          <w:rFonts w:hint="eastAsia"/>
        </w:rPr>
        <w:t>清洁工具：采用环保型清洁工具和清洁剂，减少对环境的影响。</w:t>
      </w:r>
    </w:p>
    <w:p w14:paraId="14159CC0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7.2 监测与评估</w:t>
      </w:r>
    </w:p>
    <w:p w14:paraId="3D00E219" w14:textId="31F2E5B7" w:rsidR="00811ED8" w:rsidRDefault="00811ED8" w:rsidP="00811ED8">
      <w:pPr>
        <w:rPr>
          <w:rFonts w:hint="eastAsia"/>
        </w:rPr>
      </w:pPr>
      <w:r>
        <w:rPr>
          <w:rFonts w:hint="eastAsia"/>
        </w:rPr>
        <w:t>环境监测：定期对建筑区域内的空气质量、水质等进行监测，确保环境卫生质量。</w:t>
      </w:r>
    </w:p>
    <w:p w14:paraId="10D17F3B" w14:textId="4E63749F" w:rsidR="00811ED8" w:rsidRDefault="00811ED8" w:rsidP="00811ED8">
      <w:pPr>
        <w:rPr>
          <w:rFonts w:hint="eastAsia"/>
        </w:rPr>
      </w:pPr>
      <w:r>
        <w:rPr>
          <w:rFonts w:hint="eastAsia"/>
        </w:rPr>
        <w:t>评估报告：根据监测结果，编制环境卫生评估报告，提出改进措施。</w:t>
      </w:r>
    </w:p>
    <w:p w14:paraId="500AA717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lastRenderedPageBreak/>
        <w:t>8. 结论</w:t>
      </w:r>
    </w:p>
    <w:p w14:paraId="2B6B79C4" w14:textId="587DDB1E" w:rsidR="00811ED8" w:rsidRDefault="00811ED8" w:rsidP="00811ED8">
      <w:pPr>
        <w:rPr>
          <w:rFonts w:hint="eastAsia"/>
        </w:rPr>
      </w:pPr>
      <w:r>
        <w:rPr>
          <w:rFonts w:hint="eastAsia"/>
        </w:rPr>
        <w:t>通过合理的垃圾处理、污水处理、空气净化等措施，本项目的环境卫生设计能够确保建筑区域内的环境卫生质量，提升使用者的舒适度和健康水平，符合绿色建筑的设计理念。</w:t>
      </w:r>
    </w:p>
    <w:p w14:paraId="552B26B3" w14:textId="77777777" w:rsidR="00811ED8" w:rsidRDefault="00811ED8" w:rsidP="00811ED8">
      <w:pPr>
        <w:rPr>
          <w:rFonts w:hint="eastAsia"/>
        </w:rPr>
      </w:pPr>
      <w:r>
        <w:rPr>
          <w:rFonts w:hint="eastAsia"/>
        </w:rPr>
        <w:t>9. 建议</w:t>
      </w:r>
    </w:p>
    <w:p w14:paraId="6FFA4939" w14:textId="6F4BE231" w:rsidR="00811ED8" w:rsidRDefault="00811ED8" w:rsidP="00811ED8">
      <w:pPr>
        <w:rPr>
          <w:rFonts w:hint="eastAsia"/>
        </w:rPr>
      </w:pPr>
      <w:r>
        <w:rPr>
          <w:rFonts w:hint="eastAsia"/>
        </w:rPr>
        <w:t>定期维护：定期检查垃圾处理、污水处理、空气净化等设施，确保其正常运行。</w:t>
      </w:r>
    </w:p>
    <w:p w14:paraId="4D6BC076" w14:textId="4D3158E7" w:rsidR="00811ED8" w:rsidRDefault="00811ED8" w:rsidP="00811ED8">
      <w:pPr>
        <w:rPr>
          <w:rFonts w:hint="eastAsia"/>
        </w:rPr>
      </w:pPr>
      <w:r>
        <w:rPr>
          <w:rFonts w:hint="eastAsia"/>
        </w:rPr>
        <w:t>优化管理：根据实际使用情况，进一步优化环境卫生管理措施，提升环境卫生质量。</w:t>
      </w:r>
    </w:p>
    <w:p w14:paraId="06C3AA96" w14:textId="39C35632" w:rsidR="00811ED8" w:rsidRDefault="00811ED8" w:rsidP="00811ED8">
      <w:r>
        <w:rPr>
          <w:rFonts w:hint="eastAsia"/>
        </w:rPr>
        <w:t>公众参与：加强环境卫生宣传教育，提高使用者的环保意识，共同维护环境卫生。</w:t>
      </w:r>
    </w:p>
    <w:sectPr w:rsidR="0081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D8"/>
    <w:rsid w:val="006D41FC"/>
    <w:rsid w:val="008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DB5A"/>
  <w15:chartTrackingRefBased/>
  <w15:docId w15:val="{FE67A4F2-D84B-4A7F-9F4F-44B6AEF6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E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E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ED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E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E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E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E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E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1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2025-03-17T08:29:00Z</dcterms:created>
  <dcterms:modified xsi:type="dcterms:W3CDTF">2025-03-17T08:30:00Z</dcterms:modified>
</cp:coreProperties>
</file>