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6" w:name="_GoBack"/>
      <w:bookmarkEnd w:id="36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云栖绿廊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云栖绿廊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2025年3月13日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T19132052027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_Toc26792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_Toc26792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_Toc11121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_Toc11121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_Toc25193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_Toc25193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_Toc4603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_Toc4603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_Toc20102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_Toc20102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_Toc7443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_Toc7443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_Toc13073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_Toc13073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_Toc404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_Toc404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_Toc25670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_Toc25670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_Toc4717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_Toc4717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_Toc626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_Toc626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_Toc2924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_Toc2924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_Toc19470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_Toc19470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_Toc867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_Toc867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_Toc3561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_Toc3561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_Toc18491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_Toc18491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_Toc2378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_Toc2378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_Toc15613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_Toc15613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_Toc10352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_Toc10352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6792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重庆-重庆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29.58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106.47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云栖绿廊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3291.46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7.00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2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11121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气象位置</w:t>
            </w:r>
          </w:p>
        </w:tc>
        <w:tc>
          <w:tcPr>
            <w:vAlign w:val="center"/>
          </w:tcPr>
          <w:p>
            <w:r>
              <w:t>重庆-重庆-重庆（默认）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气象来源</w:t>
            </w:r>
          </w:p>
        </w:tc>
        <w:tc>
          <w:tcPr>
            <w:vAlign w:val="center"/>
          </w:tcPr>
          <w:p>
            <w:r>
              <w:t>《民用建筑供暖通风与空气调节设计规范（GB 50736 - 2012）》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25193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>2. 《民用建筑暖通空调设计统一技术措施》.中国建筑工业出版社，2022</w:t>
      </w:r>
    </w:p>
    <w:p>
      <w:r>
        <w:t>3. 《实用供热空调设计手册》（第二版）.中国建筑工业出版社，2008</w:t>
      </w:r>
    </w:p>
    <w:p>
      <w:r>
        <w:t>4. 《建筑节能与可再生能源利用通用规范》GB55015-2021.中华人民共和国住房与城乡建设部，2021</w:t>
      </w:r>
    </w:p>
    <w:p>
      <w:pPr>
        <w:pStyle w:val="2"/>
      </w:pPr>
      <w:bookmarkStart w:id="13" w:name="_Toc4603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0102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496014721"/>
      <w:bookmarkStart w:id="18" w:name="_Toc7443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9" w:name="_Toc496014722"/>
      <w:bookmarkStart w:id="20" w:name="_Toc13073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21" w:name="_Toc496014723"/>
      <w:bookmarkStart w:id="22" w:name="_Toc404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23" w:name="_Toc496014724"/>
      <w:bookmarkStart w:id="24" w:name="_Toc25670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5" w:name="_Toc496014725"/>
      <w:bookmarkStart w:id="26" w:name="_Toc4717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626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0.308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0.596</w:t>
            </w:r>
          </w:p>
        </w:tc>
      </w:tr>
    </w:tbl>
    <w:p>
      <w:pPr>
        <w:pStyle w:val="2"/>
      </w:pPr>
      <w:bookmarkStart w:id="28" w:name="_Toc2924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内墙</w:t>
            </w:r>
          </w:p>
        </w:tc>
        <w:tc>
          <w:tcPr>
            <w:vAlign w:val="center"/>
          </w:tcPr>
          <w:p>
            <w:r>
              <w:t>内墙构造一</w:t>
            </w:r>
          </w:p>
        </w:tc>
        <w:tc>
          <w:tcPr>
            <w:vAlign w:val="center"/>
          </w:tcPr>
          <w:p>
            <w:r>
              <w:t>0.957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控温与非控温空间隔墙</w:t>
            </w:r>
          </w:p>
        </w:tc>
        <w:tc>
          <w:tcPr>
            <w:vAlign w:val="center"/>
          </w:tcPr>
          <w:p>
            <w:r>
              <w:t>控温与非控温空间隔墙构造一</w:t>
            </w:r>
          </w:p>
        </w:tc>
        <w:tc>
          <w:tcPr>
            <w:vAlign w:val="center"/>
          </w:tcPr>
          <w:p>
            <w:r>
              <w:t>0.957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楼板</w:t>
            </w:r>
          </w:p>
        </w:tc>
        <w:tc>
          <w:tcPr>
            <w:vAlign w:val="center"/>
          </w:tcPr>
          <w:p>
            <w:r>
              <w:t>楼板构造一</w:t>
            </w:r>
          </w:p>
        </w:tc>
        <w:tc>
          <w:tcPr>
            <w:vAlign w:val="center"/>
          </w:tcPr>
          <w:p>
            <w:r>
              <w:t>1.162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控温与非控温空间楼板</w:t>
            </w:r>
          </w:p>
        </w:tc>
        <w:tc>
          <w:tcPr>
            <w:vAlign w:val="center"/>
          </w:tcPr>
          <w:p>
            <w:r>
              <w:t>控温与非控温空间楼板构造一</w:t>
            </w:r>
          </w:p>
        </w:tc>
        <w:tc>
          <w:tcPr>
            <w:vAlign w:val="center"/>
          </w:tcPr>
          <w:p>
            <w:r>
              <w:t>1.162</w:t>
            </w:r>
          </w:p>
        </w:tc>
      </w:tr>
    </w:tbl>
    <w:p>
      <w:pPr>
        <w:pStyle w:val="2"/>
      </w:pPr>
      <w:bookmarkStart w:id="29" w:name="_Toc19470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867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0.312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</w:t>
            </w:r>
          </w:p>
        </w:tc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0.216</w:t>
            </w:r>
          </w:p>
        </w:tc>
      </w:tr>
    </w:tbl>
    <w:p>
      <w:pPr>
        <w:pStyle w:val="2"/>
      </w:pPr>
      <w:bookmarkStart w:id="31" w:name="_Toc3561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65系列以下 {6高透光三银Low-E+12A +6透明}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65系列及以上{6高透光三银Low-E+12A +6透明+12A+6透明}</w:t>
            </w:r>
          </w:p>
        </w:tc>
        <w:tc>
          <w:tcPr>
            <w:vAlign w:val="center"/>
          </w:tcPr>
          <w:p>
            <w:r>
              <w:t>1.40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2"/>
      </w:pPr>
      <w:bookmarkStart w:id="32" w:name="_Toc1849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33" w:name="_Toc2378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52172</w:t>
            </w:r>
          </w:p>
        </w:tc>
        <w:tc>
          <w:tcPr>
            <w:vAlign w:val="center"/>
          </w:tcPr>
          <w:p>
            <w:r>
              <w:t>3291.46</w:t>
            </w:r>
          </w:p>
        </w:tc>
        <w:tc>
          <w:tcPr>
            <w:vAlign w:val="center"/>
          </w:tcPr>
          <w:p>
            <w:r>
              <w:t>15.85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3180.95</w:t>
            </w:r>
          </w:p>
        </w:tc>
        <w:tc>
          <w:tcPr>
            <w:vAlign w:val="center"/>
          </w:tcPr>
          <w:p>
            <w:r>
              <w:t>16.40</w:t>
            </w:r>
          </w:p>
        </w:tc>
      </w:tr>
    </w:tbl>
    <w:p>
      <w:pPr>
        <w:pStyle w:val="2"/>
      </w:pPr>
      <w:bookmarkStart w:id="34" w:name="_Toc15613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-1001[中转门厅]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-1002[观众席]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-1003[放映室]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-1004[中控室]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-1005[文创礼品店]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-1006[卸货间]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-1007[更衣室]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-1008[会议培训室];-1009[后勤办公室]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-1010[消控室]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-1011[馆长办公室]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-1012[普通办公室]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-1013[普通办公室]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-1014[普通办公室]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-1015[备展区]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-1016[楼梯间]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-1017[楼梯间]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-1018[寄存室]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-1019[安保室]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-1020,-1023[卫生间]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-1021[卫生间]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-1022[卫生间]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-1024,-1025[卫生间]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-1026[卫生间]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-1027[卫生间]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-1028[卫生间]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-1029[卫生间]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-1030[卫生间]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-1031[卫生间]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-1032[卫生间]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-1033[卫生间]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2555.63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37993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1002[接待大厅]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1003[商铺]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1004[厨房]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1007[医务室]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1008[管理用房]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1023,1024[卫生间]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14179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52172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16.4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10352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-1001[中转门厅]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-1002[观众席]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-1003[放映室]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-1004[中控室]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-1005[文创礼品店]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-1006[卸货间]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-1007[更衣室]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-1008[会议培训室];-1009[后勤办公室]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-1010[消控室]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-1011[馆长办公室]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-1012[普通办公室]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-1013[普通办公室]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-1014[普通办公室]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-1015[备展区]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-1016[楼梯间]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-1017[楼梯间]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-1018[寄存室]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-1019[安保室]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-1020,-1023[卫生间]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-1021[卫生间]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-1022[卫生间]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-1024,-1025[卫生间]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-1026[卫生间]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-1027[卫生间]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-1028[卫生间]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-1029[卫生间]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-1030[卫生间]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-1031[卫生间]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-1032[卫生间]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-1033[卫生间]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1001[餐厅]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1002[接待大厅]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1003[商铺]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1004[厨房]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1007[医务室]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1008[管理用房]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1023,1024[卫生间]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云栖绿廊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52172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OGU5YjBkM2VhZTI5ODRlZDJiNmFiZmE5NTRiZjYifQ=="/>
  </w:docVars>
  <w:rsids>
    <w:rsidRoot w:val="1D6E1844"/>
    <w:rsid w:val="001915A3"/>
    <w:rsid w:val="00217F62"/>
    <w:rsid w:val="00A906D8"/>
    <w:rsid w:val="00AB5A74"/>
    <w:rsid w:val="00F071AE"/>
    <w:rsid w:val="1D6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15</Pages>
  <Words>7663</Words>
  <Characters>18469</Characters>
  <Lines>8</Lines>
  <Paragraphs>2</Paragraphs>
  <TotalTime>0</TotalTime>
  <ScaleCrop>false</ScaleCrop>
  <LinksUpToDate>false</LinksUpToDate>
  <CharactersWithSpaces>18604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2025-03-13T13:34:00Z</dcterms:created>
  <dc:creator>企业用户_794787227</dc:creator>
  <cp:lastModifiedBy>企业用户_794787227</cp:lastModifiedBy>
  <dcterms:modified xsi:type="dcterms:W3CDTF">2025-03-13T13:35:36Z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1B9F7CEFB1594D1D83A5DCEF234EC511_11</vt:lpwstr>
  </property>
  <property fmtid="{D5CDD505-2E9C-101B-9397-08002B2CF9AE}" pid="3" name="KSOProductBuildVer">
    <vt:lpwstr>2052-12.1.0.16120</vt:lpwstr>
  </property>
</Properties>
</file>