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6B825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建筑节能设计报告书</w:t>
      </w:r>
    </w:p>
    <w:p w14:paraId="76D32201"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  <w:bookmarkEnd w:id="0"/>
    </w:p>
    <w:p w14:paraId="1CCC73E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>
        <w:rPr>
          <w:rFonts w:hint="eastAsia" w:ascii="宋体" w:hAnsi="宋体"/>
          <w:bCs/>
          <w:sz w:val="32"/>
          <w:szCs w:val="32"/>
          <w:lang w:val="en-US"/>
        </w:rPr>
        <w:t>乙类</w:t>
      </w:r>
      <w:bookmarkEnd w:id="1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D4BE7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A87425A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20963F0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>
              <w:t>寻忆·造梦空间—长春老年人社区绿建活化改造</w:t>
            </w:r>
            <w:bookmarkEnd w:id="4"/>
          </w:p>
        </w:tc>
      </w:tr>
      <w:tr w14:paraId="4BB012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40E0F2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A66FACB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吉林-长春</w:t>
            </w:r>
            <w:bookmarkEnd w:id="5"/>
          </w:p>
        </w:tc>
      </w:tr>
      <w:tr w14:paraId="6AEA02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CB3D09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9569DA1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14:paraId="53382A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E77803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97EDEDA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14:paraId="1EA148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BDEB1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CF142ED">
            <w:pPr>
              <w:rPr>
                <w:rFonts w:ascii="宋体" w:hAnsi="宋体"/>
                <w:szCs w:val="21"/>
              </w:rPr>
            </w:pPr>
            <w:bookmarkStart w:id="8" w:name="设计单位"/>
            <w:r>
              <w:t>吉林建筑大学建筑与规划学院</w:t>
            </w:r>
            <w:bookmarkEnd w:id="8"/>
          </w:p>
        </w:tc>
      </w:tr>
      <w:tr w14:paraId="2338CA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787DBA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57C0E2E">
            <w:pPr>
              <w:rPr>
                <w:rFonts w:ascii="宋体" w:hAnsi="宋体"/>
                <w:szCs w:val="21"/>
              </w:rPr>
            </w:pPr>
          </w:p>
        </w:tc>
      </w:tr>
      <w:tr w14:paraId="08817F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4C667D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5A8A58E7">
            <w:pPr>
              <w:rPr>
                <w:rFonts w:ascii="宋体" w:hAnsi="宋体"/>
                <w:szCs w:val="21"/>
              </w:rPr>
            </w:pPr>
          </w:p>
        </w:tc>
      </w:tr>
      <w:tr w14:paraId="16B505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B105B7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D920ACB">
            <w:pPr>
              <w:rPr>
                <w:rFonts w:ascii="宋体" w:hAnsi="宋体"/>
                <w:szCs w:val="21"/>
              </w:rPr>
            </w:pPr>
          </w:p>
        </w:tc>
      </w:tr>
      <w:tr w14:paraId="27F9ED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39AE82F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6E41B58">
            <w:pPr>
              <w:rPr>
                <w:rFonts w:ascii="宋体" w:hAnsi="宋体"/>
                <w:szCs w:val="21"/>
              </w:rPr>
            </w:pPr>
            <w:bookmarkStart w:id="9" w:name="报告日期"/>
            <w:r>
              <w:rPr>
                <w:rFonts w:hint="eastAsia" w:ascii="宋体" w:hAnsi="宋体"/>
                <w:szCs w:val="21"/>
              </w:rPr>
              <w:t>2024年12月21日</w:t>
            </w:r>
            <w:bookmarkEnd w:id="9"/>
          </w:p>
        </w:tc>
      </w:tr>
    </w:tbl>
    <w:p w14:paraId="3A12EB83">
      <w:pPr>
        <w:jc w:val="center"/>
        <w:rPr>
          <w:rFonts w:ascii="宋体" w:hAnsi="宋体"/>
          <w:lang w:val="en-US"/>
        </w:rPr>
      </w:pPr>
    </w:p>
    <w:p w14:paraId="02E1D051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drawing>
          <wp:inline distT="0" distB="0" distL="0" distR="0">
            <wp:extent cx="1514475" cy="15144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7118"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32FAC9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E5C6C0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AA83B6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节能设计Becs2024</w:t>
            </w:r>
            <w:bookmarkEnd w:id="11"/>
          </w:p>
        </w:tc>
      </w:tr>
      <w:tr w14:paraId="7B7D20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5A23A8E7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25139663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>
              <w:rPr>
                <w:rFonts w:hint="eastAsia" w:ascii="宋体" w:hAnsi="宋体"/>
                <w:szCs w:val="18"/>
              </w:rPr>
              <w:t>20240430(SP1)</w:t>
            </w:r>
            <w:bookmarkEnd w:id="12"/>
          </w:p>
        </w:tc>
      </w:tr>
      <w:tr w14:paraId="18A79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A45012E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44AE7B4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 w14:paraId="6F155C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71010B3D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5019210A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>
              <w:rPr>
                <w:rFonts w:hint="eastAsia" w:ascii="宋体" w:hAnsi="宋体"/>
                <w:szCs w:val="18"/>
              </w:rPr>
              <w:t>T13012571543</w:t>
            </w:r>
            <w:bookmarkEnd w:id="13"/>
          </w:p>
        </w:tc>
      </w:tr>
    </w:tbl>
    <w:p w14:paraId="21892749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25B4DE48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3A52B874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_Toc18003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_Toc18003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A419A7E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_Toc4754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_Toc4754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B9014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_Toc11442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3 </w:t>
      </w:r>
      <w:r>
        <w:rPr>
          <w:kern w:val="2"/>
          <w:szCs w:val="24"/>
          <w:lang w:val="en-US"/>
        </w:rPr>
        <w:t>建筑大样</w:t>
      </w:r>
      <w:r>
        <w:tab/>
      </w:r>
      <w:r>
        <w:fldChar w:fldCharType="begin"/>
      </w:r>
      <w:r>
        <w:instrText xml:space="preserve"> PAGEREF _Toc11442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A42D8BB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_Toc29670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4 </w:t>
      </w:r>
      <w:r>
        <w:rPr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_Toc29670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D58D60F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_Toc26366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5 </w:t>
      </w:r>
      <w:r>
        <w:rPr>
          <w:kern w:val="2"/>
          <w:szCs w:val="24"/>
          <w:lang w:val="en-US"/>
        </w:rPr>
        <w:t>围护结构作法简要说明</w:t>
      </w:r>
      <w:r>
        <w:tab/>
      </w:r>
      <w:r>
        <w:fldChar w:fldCharType="begin"/>
      </w:r>
      <w:r>
        <w:instrText xml:space="preserve"> PAGEREF _Toc26366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C4FE2F2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_Toc22343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6 </w:t>
      </w:r>
      <w:r>
        <w:rPr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_Toc22343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F8152A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_Toc32427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6.1 </w:t>
      </w:r>
      <w:r>
        <w:rPr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_Toc32427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14CAEE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_Toc24821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6.2 </w:t>
      </w:r>
      <w:r>
        <w:rPr>
          <w:kern w:val="2"/>
          <w:szCs w:val="24"/>
          <w:lang w:val="en-US"/>
        </w:rPr>
        <w:t>外窗表</w:t>
      </w:r>
      <w:r>
        <w:tab/>
      </w:r>
      <w:r>
        <w:fldChar w:fldCharType="begin"/>
      </w:r>
      <w:r>
        <w:instrText xml:space="preserve"> PAGEREF _Toc24821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9FD86F2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_Toc11562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7 </w:t>
      </w:r>
      <w:r>
        <w:rPr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_Toc11562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453567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_Toc14850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7.1 </w:t>
      </w:r>
      <w:r>
        <w:rPr>
          <w:kern w:val="2"/>
          <w:szCs w:val="24"/>
          <w:lang w:val="en-US"/>
        </w:rPr>
        <w:t>天窗类型</w:t>
      </w:r>
      <w:r>
        <w:tab/>
      </w:r>
      <w:r>
        <w:fldChar w:fldCharType="begin"/>
      </w:r>
      <w:r>
        <w:instrText xml:space="preserve"> PAGEREF _Toc14850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C2C8B6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_Toc7940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8 </w:t>
      </w:r>
      <w:r>
        <w:rPr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_Toc7940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118889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_Toc28046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8.1 </w:t>
      </w:r>
      <w:r>
        <w:rPr>
          <w:kern w:val="2"/>
          <w:szCs w:val="24"/>
          <w:lang w:val="en-US"/>
        </w:rPr>
        <w:t>屋顶相关构造</w:t>
      </w:r>
      <w:r>
        <w:tab/>
      </w:r>
      <w:r>
        <w:fldChar w:fldCharType="begin"/>
      </w:r>
      <w:r>
        <w:instrText xml:space="preserve"> PAGEREF _Toc28046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6A549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_Toc26798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8.2 </w:t>
      </w:r>
      <w:r>
        <w:rPr>
          <w:kern w:val="2"/>
          <w:szCs w:val="24"/>
          <w:lang w:val="en-US"/>
        </w:rPr>
        <w:t>屋顶平均热工特性</w:t>
      </w:r>
      <w:r>
        <w:tab/>
      </w:r>
      <w:r>
        <w:fldChar w:fldCharType="begin"/>
      </w:r>
      <w:r>
        <w:instrText xml:space="preserve"> PAGEREF _Toc26798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C3F194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_Toc25798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9 </w:t>
      </w:r>
      <w:r>
        <w:rPr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_Toc25798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69EF55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_Toc769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9.1 </w:t>
      </w:r>
      <w:r>
        <w:rPr>
          <w:kern w:val="2"/>
          <w:szCs w:val="24"/>
          <w:lang w:val="en-US"/>
        </w:rPr>
        <w:t>外墙相关构造</w:t>
      </w:r>
      <w:r>
        <w:tab/>
      </w:r>
      <w:r>
        <w:fldChar w:fldCharType="begin"/>
      </w:r>
      <w:r>
        <w:instrText xml:space="preserve"> PAGEREF _Toc769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B4B78A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_Toc8186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9.2 </w:t>
      </w:r>
      <w:r>
        <w:rPr>
          <w:kern w:val="2"/>
          <w:szCs w:val="24"/>
          <w:lang w:val="en-US"/>
        </w:rPr>
        <w:t>外墙主断面传热系数的修正系数ψ</w:t>
      </w:r>
      <w:r>
        <w:tab/>
      </w:r>
      <w:r>
        <w:fldChar w:fldCharType="begin"/>
      </w:r>
      <w:r>
        <w:instrText xml:space="preserve"> PAGEREF _Toc8186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91825C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_Toc5248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9.3 </w:t>
      </w:r>
      <w:r>
        <w:rPr>
          <w:kern w:val="2"/>
          <w:szCs w:val="24"/>
          <w:lang w:val="en-US"/>
        </w:rPr>
        <w:t>外墙平均热工特性</w:t>
      </w:r>
      <w:r>
        <w:tab/>
      </w:r>
      <w:r>
        <w:fldChar w:fldCharType="begin"/>
      </w:r>
      <w:r>
        <w:instrText xml:space="preserve"> PAGEREF _Toc5248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63EE3D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_Toc32071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10 </w:t>
      </w:r>
      <w:r>
        <w:rPr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_Toc32071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B07703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_Toc13784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10.1 </w:t>
      </w:r>
      <w:r>
        <w:rPr>
          <w:kern w:val="2"/>
          <w:szCs w:val="24"/>
          <w:lang w:val="en-US"/>
        </w:rPr>
        <w:t>外窗</w:t>
      </w:r>
      <w:r>
        <w:tab/>
      </w:r>
      <w:r>
        <w:fldChar w:fldCharType="begin"/>
      </w:r>
      <w:r>
        <w:instrText xml:space="preserve"> PAGEREF _Toc13784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99ED12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_Toc8613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10.2 </w:t>
      </w:r>
      <w:r>
        <w:rPr>
          <w:kern w:val="2"/>
          <w:szCs w:val="24"/>
          <w:lang w:val="en-US"/>
        </w:rPr>
        <w:t>总体热工性能</w:t>
      </w:r>
      <w:r>
        <w:tab/>
      </w:r>
      <w:r>
        <w:fldChar w:fldCharType="begin"/>
      </w:r>
      <w:r>
        <w:instrText xml:space="preserve"> PAGEREF _Toc8613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048CA14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_Toc4915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11 </w:t>
      </w:r>
      <w:r>
        <w:rPr>
          <w:kern w:val="2"/>
          <w:szCs w:val="24"/>
          <w:lang w:val="en-US"/>
        </w:rPr>
        <w:t>结论</w:t>
      </w:r>
      <w:r>
        <w:tab/>
      </w:r>
      <w:r>
        <w:fldChar w:fldCharType="begin"/>
      </w:r>
      <w:r>
        <w:instrText xml:space="preserve"> PAGEREF _Toc4915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B59B89">
      <w:pPr>
        <w:pStyle w:val="16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2F1AB5FF">
      <w:pPr>
        <w:rPr>
          <w:rFonts w:ascii="宋体" w:hAnsi="宋体"/>
          <w:caps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 w14:paraId="013D1E0E">
      <w:pPr>
        <w:pStyle w:val="16"/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</w:p>
    <w:p w14:paraId="361C96D6">
      <w:pPr>
        <w:pStyle w:val="16"/>
      </w:pPr>
    </w:p>
    <w:p w14:paraId="01D34ED6">
      <w:pPr>
        <w:pStyle w:val="2"/>
      </w:pPr>
      <w:bookmarkStart w:id="14" w:name="_Toc134610461"/>
      <w:bookmarkStart w:id="15" w:name="_Toc316568035"/>
      <w:bookmarkStart w:id="16" w:name="_Toc18003"/>
      <w:r>
        <w:rPr>
          <w:rFonts w:hint="eastAsia"/>
        </w:rPr>
        <w:t>建筑概况</w:t>
      </w:r>
      <w:bookmarkEnd w:id="14"/>
      <w:bookmarkEnd w:id="15"/>
      <w:bookmarkEnd w:id="16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722DF2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28418F9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7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40BEC8E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8" w:name="工程名称"/>
            <w:r>
              <w:t>寻忆·造梦空间—长春老年人社区绿建活化改造</w:t>
            </w:r>
            <w:bookmarkEnd w:id="18"/>
          </w:p>
        </w:tc>
      </w:tr>
      <w:tr w14:paraId="06417E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bottom w:val="single" w:color="auto" w:sz="8" w:space="0"/>
            </w:tcBorders>
            <w:shd w:val="clear" w:color="auto" w:fill="E6E6E6"/>
          </w:tcPr>
          <w:p w14:paraId="67AE95E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color="auto" w:sz="8" w:space="0"/>
            </w:tcBorders>
          </w:tcPr>
          <w:p w14:paraId="2FB9CEDB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工程地点"/>
            <w:r>
              <w:t>吉林-长春</w:t>
            </w:r>
            <w:bookmarkEnd w:id="19"/>
          </w:p>
        </w:tc>
      </w:tr>
      <w:tr w14:paraId="28F639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  <w:bottom w:val="single" w:color="auto" w:sz="8" w:space="0"/>
            </w:tcBorders>
            <w:shd w:val="clear" w:color="auto" w:fill="E6E6E6"/>
          </w:tcPr>
          <w:p w14:paraId="5CF14814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8" w:space="0"/>
            </w:tcBorders>
          </w:tcPr>
          <w:p w14:paraId="1CDEC34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气候分区"/>
            <w:r>
              <w:t>严寒B区</w:t>
            </w:r>
            <w:bookmarkEnd w:id="20"/>
          </w:p>
        </w:tc>
      </w:tr>
      <w:tr w14:paraId="5A19A0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</w:tcBorders>
            <w:shd w:val="clear" w:color="auto" w:fill="E6E6E6"/>
          </w:tcPr>
          <w:p w14:paraId="366082B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color="auto" w:sz="4" w:space="0"/>
            </w:tcBorders>
          </w:tcPr>
          <w:p w14:paraId="2F8345C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1" w:name="地上建筑面积"/>
            <w:r>
              <w:rPr>
                <w:rFonts w:hint="eastAsia" w:ascii="宋体" w:hAnsi="宋体"/>
                <w:lang w:val="en-US"/>
              </w:rPr>
              <w:t>28618</w:t>
            </w:r>
            <w:bookmarkEnd w:id="21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2" w:name="地下建筑面积"/>
            <w:r>
              <w:rPr>
                <w:rFonts w:hint="eastAsia" w:ascii="宋体" w:hAnsi="宋体"/>
                <w:lang w:val="en-US"/>
              </w:rPr>
              <w:t>8953</w:t>
            </w:r>
            <w:bookmarkEnd w:id="22"/>
            <w:r>
              <w:rPr>
                <w:rFonts w:hint="eastAsia" w:ascii="宋体" w:hAnsi="宋体"/>
              </w:rPr>
              <w:t>㎡</w:t>
            </w:r>
          </w:p>
        </w:tc>
      </w:tr>
      <w:tr w14:paraId="7DE0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42DCAA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BC41ED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3" w:name="地上建筑层数"/>
            <w:r>
              <w:rPr>
                <w:rFonts w:hint="eastAsia" w:ascii="宋体" w:hAnsi="宋体"/>
                <w:lang w:val="en-US"/>
              </w:rPr>
              <w:t>10</w:t>
            </w:r>
            <w:bookmarkEnd w:id="23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4" w:name="地下建筑层数"/>
            <w:r>
              <w:t>1</w:t>
            </w:r>
            <w:bookmarkEnd w:id="24"/>
          </w:p>
        </w:tc>
      </w:tr>
      <w:tr w14:paraId="208355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1617DAF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2C38F7B3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地上建筑高度"/>
            <w:r>
              <w:rPr>
                <w:rFonts w:hint="eastAsia" w:ascii="宋体" w:hAnsi="宋体"/>
                <w:lang w:val="en-US"/>
              </w:rPr>
              <w:t>33.0</w:t>
            </w:r>
            <w:bookmarkEnd w:id="25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 w14:paraId="6A0B10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96301C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 w14:paraId="16482DA0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建筑体积"/>
            <w:r>
              <w:t>96187.05</w:t>
            </w:r>
            <w:bookmarkEnd w:id="26"/>
          </w:p>
        </w:tc>
      </w:tr>
      <w:tr w14:paraId="4E0A26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457343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 w14:paraId="71EA8C0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表面积"/>
            <w:r>
              <w:t>21627.65</w:t>
            </w:r>
            <w:bookmarkEnd w:id="27"/>
          </w:p>
        </w:tc>
      </w:tr>
      <w:tr w14:paraId="130934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7666A91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B70D78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北向角度"/>
            <w:r>
              <w:t>46.6</w:t>
            </w:r>
            <w:bookmarkEnd w:id="28"/>
          </w:p>
        </w:tc>
      </w:tr>
      <w:tr w14:paraId="451DC7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336BA7F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459D78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9" w:name="结构类型"/>
            <w:r>
              <w:t>框架结构</w:t>
            </w:r>
            <w:bookmarkEnd w:id="29"/>
          </w:p>
        </w:tc>
      </w:tr>
      <w:tr w14:paraId="2F32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663140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4204049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0.75</w:t>
            </w:r>
            <w:bookmarkEnd w:id="30"/>
          </w:p>
        </w:tc>
      </w:tr>
      <w:tr w14:paraId="536054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CE1B4E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9E6B95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0.86</w:t>
            </w:r>
            <w:bookmarkEnd w:id="31"/>
          </w:p>
        </w:tc>
      </w:tr>
      <w:bookmarkEnd w:id="17"/>
    </w:tbl>
    <w:p w14:paraId="319F70E3">
      <w:pPr>
        <w:pStyle w:val="2"/>
      </w:pPr>
      <w:bookmarkStart w:id="32" w:name="_Toc316568036"/>
      <w:bookmarkStart w:id="33" w:name="_Toc134610462"/>
      <w:bookmarkStart w:id="34" w:name="_Toc4754"/>
      <w:bookmarkStart w:id="35" w:name="TitleFormat"/>
      <w:r>
        <w:rPr>
          <w:rFonts w:hint="eastAsia"/>
        </w:rPr>
        <w:t>设计依据</w:t>
      </w:r>
      <w:bookmarkEnd w:id="32"/>
      <w:bookmarkEnd w:id="33"/>
      <w:bookmarkEnd w:id="34"/>
    </w:p>
    <w:bookmarkEnd w:id="35"/>
    <w:p w14:paraId="4CBA7DF8"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6"/>
      <w:r>
        <w:rPr>
          <w:kern w:val="2"/>
          <w:szCs w:val="24"/>
          <w:lang w:val="en-US"/>
        </w:rPr>
        <w:t>1. 《建筑节能与可再生能源利用通用规范》GB55015-2021</w:t>
      </w:r>
      <w:bookmarkStart w:id="57" w:name="_GoBack"/>
      <w:bookmarkEnd w:id="57"/>
    </w:p>
    <w:p w14:paraId="0E1DDBD1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《绿色建筑评价标准》GB/T 50378-2019</w:t>
      </w:r>
    </w:p>
    <w:p w14:paraId="2C563A5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《公共建筑节能设计标准》GB50189-2015</w:t>
      </w:r>
    </w:p>
    <w:p w14:paraId="3AF20662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4. 《民用建筑热工设计规范》GB50176-2016</w:t>
      </w:r>
    </w:p>
    <w:p w14:paraId="21D80CEF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5. 《建筑幕墙、门窗通用技术条件》GB/T31433-2015</w:t>
      </w:r>
    </w:p>
    <w:p w14:paraId="4CA2E6C7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7" w:name="_Toc11442"/>
      <w:r>
        <w:rPr>
          <w:kern w:val="2"/>
          <w:szCs w:val="24"/>
          <w:lang w:val="en-US"/>
        </w:rPr>
        <w:t>建筑大样</w:t>
      </w:r>
      <w:bookmarkEnd w:id="37"/>
    </w:p>
    <w:p w14:paraId="35D834E7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933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1B96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-1层平面</w:t>
      </w:r>
    </w:p>
    <w:p w14:paraId="70972C65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6384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045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115E2AB0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9625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836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 w14:paraId="408BD51E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9339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605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 w14:paraId="7775448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9339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1B5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 w14:paraId="6EBF60D2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11715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E46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 w14:paraId="224F33C9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16192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D54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 w14:paraId="0DF774E8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11715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1DFA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 w14:paraId="2985749C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11715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AD1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7层平面</w:t>
      </w:r>
    </w:p>
    <w:p w14:paraId="3227AB51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11715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FA65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8层平面</w:t>
      </w:r>
    </w:p>
    <w:p w14:paraId="5A6A49C8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11811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7D73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9层平面</w:t>
      </w:r>
    </w:p>
    <w:p w14:paraId="28A19B7E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11715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4689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10层平面</w:t>
      </w:r>
    </w:p>
    <w:p w14:paraId="14683A0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6BC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1EE1936B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43D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59E60B19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3056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0631BA74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D16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24C4CD90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8" w:name="_Toc29670"/>
      <w:r>
        <w:rPr>
          <w:kern w:val="2"/>
          <w:szCs w:val="24"/>
          <w:lang w:val="en-US"/>
        </w:rPr>
        <w:t>工程材料</w:t>
      </w:r>
      <w:bookmarkEnd w:id="38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5F41D8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682F0841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5028F0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7B1FBA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2F0CB4F"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 w14:paraId="58DB5CC7"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 w14:paraId="6863103F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6E884813">
            <w:pPr>
              <w:jc w:val="center"/>
            </w:pPr>
            <w:r>
              <w:t>数据来源</w:t>
            </w:r>
          </w:p>
        </w:tc>
      </w:tr>
      <w:tr w14:paraId="61A08F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FC4DA3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999EB8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3FB2DF7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247D1F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56CEA152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1D26412B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3BE7B2D">
            <w:pPr>
              <w:jc w:val="center"/>
            </w:pPr>
          </w:p>
        </w:tc>
      </w:tr>
      <w:tr w14:paraId="11B2BF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D014462">
            <w:r>
              <w:t>水泥砂浆</w:t>
            </w:r>
          </w:p>
        </w:tc>
        <w:tc>
          <w:tcPr>
            <w:vAlign w:val="center"/>
          </w:tcPr>
          <w:p w14:paraId="4AE72F92">
            <w:r>
              <w:t>0.930</w:t>
            </w:r>
          </w:p>
        </w:tc>
        <w:tc>
          <w:tcPr>
            <w:vAlign w:val="center"/>
          </w:tcPr>
          <w:p w14:paraId="541FAD53">
            <w:r>
              <w:t>11.370</w:t>
            </w:r>
          </w:p>
        </w:tc>
        <w:tc>
          <w:tcPr>
            <w:vAlign w:val="center"/>
          </w:tcPr>
          <w:p w14:paraId="61742B81">
            <w:r>
              <w:t>1800.0</w:t>
            </w:r>
          </w:p>
        </w:tc>
        <w:tc>
          <w:tcPr>
            <w:vAlign w:val="center"/>
          </w:tcPr>
          <w:p w14:paraId="3E85FB93">
            <w:r>
              <w:t>1050.0</w:t>
            </w:r>
          </w:p>
        </w:tc>
        <w:tc>
          <w:tcPr>
            <w:vAlign w:val="center"/>
          </w:tcPr>
          <w:p w14:paraId="13F6597E">
            <w:r>
              <w:t>0.0210</w:t>
            </w:r>
          </w:p>
        </w:tc>
        <w:tc>
          <w:tcPr>
            <w:vAlign w:val="center"/>
          </w:tcPr>
          <w:p w14:paraId="59E19BC7">
            <w:pPr>
              <w:rPr>
                <w:sz w:val="18"/>
                <w:szCs w:val="18"/>
              </w:rPr>
            </w:pPr>
          </w:p>
        </w:tc>
      </w:tr>
      <w:tr w14:paraId="3AE4CD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2676428">
            <w:r>
              <w:t>石灰砂浆</w:t>
            </w:r>
          </w:p>
        </w:tc>
        <w:tc>
          <w:tcPr>
            <w:vAlign w:val="center"/>
          </w:tcPr>
          <w:p w14:paraId="1CEDF2E7">
            <w:r>
              <w:t>0.810</w:t>
            </w:r>
          </w:p>
        </w:tc>
        <w:tc>
          <w:tcPr>
            <w:vAlign w:val="center"/>
          </w:tcPr>
          <w:p w14:paraId="37042742">
            <w:r>
              <w:t>10.070</w:t>
            </w:r>
          </w:p>
        </w:tc>
        <w:tc>
          <w:tcPr>
            <w:vAlign w:val="center"/>
          </w:tcPr>
          <w:p w14:paraId="710086D3">
            <w:r>
              <w:t>1600.0</w:t>
            </w:r>
          </w:p>
        </w:tc>
        <w:tc>
          <w:tcPr>
            <w:vAlign w:val="center"/>
          </w:tcPr>
          <w:p w14:paraId="5DF643B0">
            <w:r>
              <w:t>1050.0</w:t>
            </w:r>
          </w:p>
        </w:tc>
        <w:tc>
          <w:tcPr>
            <w:vAlign w:val="center"/>
          </w:tcPr>
          <w:p w14:paraId="46674AE1">
            <w:r>
              <w:t>0.0443</w:t>
            </w:r>
          </w:p>
        </w:tc>
        <w:tc>
          <w:tcPr>
            <w:vAlign w:val="center"/>
          </w:tcPr>
          <w:p w14:paraId="04E911A0">
            <w:pPr>
              <w:rPr>
                <w:sz w:val="18"/>
                <w:szCs w:val="18"/>
              </w:rPr>
            </w:pPr>
          </w:p>
        </w:tc>
      </w:tr>
      <w:tr w14:paraId="50449A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2C26D7">
            <w:r>
              <w:t>钢筋混凝土</w:t>
            </w:r>
          </w:p>
        </w:tc>
        <w:tc>
          <w:tcPr>
            <w:vAlign w:val="center"/>
          </w:tcPr>
          <w:p w14:paraId="5AEA2D50">
            <w:r>
              <w:t>1.740</w:t>
            </w:r>
          </w:p>
        </w:tc>
        <w:tc>
          <w:tcPr>
            <w:vAlign w:val="center"/>
          </w:tcPr>
          <w:p w14:paraId="30160249">
            <w:r>
              <w:t>17.200</w:t>
            </w:r>
          </w:p>
        </w:tc>
        <w:tc>
          <w:tcPr>
            <w:vAlign w:val="center"/>
          </w:tcPr>
          <w:p w14:paraId="54E10150">
            <w:r>
              <w:t>2500.0</w:t>
            </w:r>
          </w:p>
        </w:tc>
        <w:tc>
          <w:tcPr>
            <w:vAlign w:val="center"/>
          </w:tcPr>
          <w:p w14:paraId="640616B5">
            <w:r>
              <w:t>920.0</w:t>
            </w:r>
          </w:p>
        </w:tc>
        <w:tc>
          <w:tcPr>
            <w:vAlign w:val="center"/>
          </w:tcPr>
          <w:p w14:paraId="1B6BD85F">
            <w:r>
              <w:t>0.0158</w:t>
            </w:r>
          </w:p>
        </w:tc>
        <w:tc>
          <w:tcPr>
            <w:vAlign w:val="center"/>
          </w:tcPr>
          <w:p w14:paraId="1AC2A6AE">
            <w:pPr>
              <w:rPr>
                <w:sz w:val="18"/>
                <w:szCs w:val="18"/>
              </w:rPr>
            </w:pPr>
          </w:p>
        </w:tc>
      </w:tr>
      <w:tr w14:paraId="425D92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A6828A2">
            <w:r>
              <w:t>水泥砂浆.</w:t>
            </w:r>
          </w:p>
        </w:tc>
        <w:tc>
          <w:tcPr>
            <w:vAlign w:val="center"/>
          </w:tcPr>
          <w:p w14:paraId="6DCB0E73">
            <w:r>
              <w:t>0.930</w:t>
            </w:r>
          </w:p>
        </w:tc>
        <w:tc>
          <w:tcPr>
            <w:vAlign w:val="center"/>
          </w:tcPr>
          <w:p w14:paraId="2B3C6B29">
            <w:r>
              <w:t>11.370</w:t>
            </w:r>
          </w:p>
        </w:tc>
        <w:tc>
          <w:tcPr>
            <w:vAlign w:val="center"/>
          </w:tcPr>
          <w:p w14:paraId="0E9F2074">
            <w:r>
              <w:t>1800.0</w:t>
            </w:r>
          </w:p>
        </w:tc>
        <w:tc>
          <w:tcPr>
            <w:vAlign w:val="center"/>
          </w:tcPr>
          <w:p w14:paraId="6192710D">
            <w:r>
              <w:t>1061.9</w:t>
            </w:r>
          </w:p>
        </w:tc>
        <w:tc>
          <w:tcPr>
            <w:vAlign w:val="center"/>
          </w:tcPr>
          <w:p w14:paraId="739A8A7B">
            <w:r>
              <w:t>0.0210</w:t>
            </w:r>
          </w:p>
        </w:tc>
        <w:tc>
          <w:tcPr>
            <w:vAlign w:val="center"/>
          </w:tcPr>
          <w:p w14:paraId="46844AE0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047242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1B2C40">
            <w:r>
              <w:t>水泥膨胀珍珠岩(ρ=800).</w:t>
            </w:r>
          </w:p>
        </w:tc>
        <w:tc>
          <w:tcPr>
            <w:vAlign w:val="center"/>
          </w:tcPr>
          <w:p w14:paraId="543385E4">
            <w:r>
              <w:t>0.260</w:t>
            </w:r>
          </w:p>
        </w:tc>
        <w:tc>
          <w:tcPr>
            <w:vAlign w:val="center"/>
          </w:tcPr>
          <w:p w14:paraId="3C2BAB29">
            <w:r>
              <w:t>4.370</w:t>
            </w:r>
          </w:p>
        </w:tc>
        <w:tc>
          <w:tcPr>
            <w:vAlign w:val="center"/>
          </w:tcPr>
          <w:p w14:paraId="5D205031">
            <w:r>
              <w:t>800.0</w:t>
            </w:r>
          </w:p>
        </w:tc>
        <w:tc>
          <w:tcPr>
            <w:vAlign w:val="center"/>
          </w:tcPr>
          <w:p w14:paraId="511EEEEB">
            <w:r>
              <w:t>1262.5</w:t>
            </w:r>
          </w:p>
        </w:tc>
        <w:tc>
          <w:tcPr>
            <w:vAlign w:val="center"/>
          </w:tcPr>
          <w:p w14:paraId="2D505916">
            <w:r>
              <w:t>0.0420</w:t>
            </w:r>
          </w:p>
        </w:tc>
        <w:tc>
          <w:tcPr>
            <w:vAlign w:val="center"/>
          </w:tcPr>
          <w:p w14:paraId="491C92DD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5DAD30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80B19A">
            <w:r>
              <w:t>岩棉板.</w:t>
            </w:r>
          </w:p>
        </w:tc>
        <w:tc>
          <w:tcPr>
            <w:vAlign w:val="center"/>
          </w:tcPr>
          <w:p w14:paraId="1BB507FC">
            <w:r>
              <w:t>0.040</w:t>
            </w:r>
          </w:p>
        </w:tc>
        <w:tc>
          <w:tcPr>
            <w:vAlign w:val="center"/>
          </w:tcPr>
          <w:p w14:paraId="7653C097">
            <w:r>
              <w:t>0.700</w:t>
            </w:r>
          </w:p>
        </w:tc>
        <w:tc>
          <w:tcPr>
            <w:vAlign w:val="center"/>
          </w:tcPr>
          <w:p w14:paraId="4DE01152">
            <w:r>
              <w:t>100.0</w:t>
            </w:r>
          </w:p>
        </w:tc>
        <w:tc>
          <w:tcPr>
            <w:vAlign w:val="center"/>
          </w:tcPr>
          <w:p w14:paraId="47E8B5DB">
            <w:r>
              <w:t>1684.5</w:t>
            </w:r>
          </w:p>
        </w:tc>
        <w:tc>
          <w:tcPr>
            <w:vAlign w:val="center"/>
          </w:tcPr>
          <w:p w14:paraId="269BD1FE">
            <w:r>
              <w:t>0.4880</w:t>
            </w:r>
          </w:p>
        </w:tc>
        <w:tc>
          <w:tcPr>
            <w:vAlign w:val="center"/>
          </w:tcPr>
          <w:p w14:paraId="699408DC">
            <w:r>
              <w:rPr>
                <w:sz w:val="18"/>
                <w:szCs w:val="18"/>
              </w:rPr>
              <w:t>岩棉薄抹灰外墙外保温工程技术标准 JGJ/T480-2019</w:t>
            </w:r>
          </w:p>
        </w:tc>
      </w:tr>
      <w:tr w14:paraId="1761F4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4143310">
            <w:r>
              <w:t>钢筋混凝土.</w:t>
            </w:r>
          </w:p>
        </w:tc>
        <w:tc>
          <w:tcPr>
            <w:vAlign w:val="center"/>
          </w:tcPr>
          <w:p w14:paraId="0E945A34">
            <w:r>
              <w:t>1.740</w:t>
            </w:r>
          </w:p>
        </w:tc>
        <w:tc>
          <w:tcPr>
            <w:vAlign w:val="center"/>
          </w:tcPr>
          <w:p w14:paraId="6531C52D">
            <w:r>
              <w:t>17.200</w:t>
            </w:r>
          </w:p>
        </w:tc>
        <w:tc>
          <w:tcPr>
            <w:vAlign w:val="center"/>
          </w:tcPr>
          <w:p w14:paraId="3F110988">
            <w:r>
              <w:t>2500.0</w:t>
            </w:r>
          </w:p>
        </w:tc>
        <w:tc>
          <w:tcPr>
            <w:vAlign w:val="center"/>
          </w:tcPr>
          <w:p w14:paraId="6890C84E">
            <w:r>
              <w:t>935.2</w:t>
            </w:r>
          </w:p>
        </w:tc>
        <w:tc>
          <w:tcPr>
            <w:vAlign w:val="center"/>
          </w:tcPr>
          <w:p w14:paraId="0187F620">
            <w:r>
              <w:t>0.0158</w:t>
            </w:r>
          </w:p>
        </w:tc>
        <w:tc>
          <w:tcPr>
            <w:vAlign w:val="center"/>
          </w:tcPr>
          <w:p w14:paraId="1AC486F1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6DA58F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3A2F495">
            <w:r>
              <w:t>石灰水泥砂浆.</w:t>
            </w:r>
          </w:p>
        </w:tc>
        <w:tc>
          <w:tcPr>
            <w:vAlign w:val="center"/>
          </w:tcPr>
          <w:p w14:paraId="4B9CF544">
            <w:r>
              <w:t>0.870</w:t>
            </w:r>
          </w:p>
        </w:tc>
        <w:tc>
          <w:tcPr>
            <w:vAlign w:val="center"/>
          </w:tcPr>
          <w:p w14:paraId="7B25FBBB">
            <w:r>
              <w:t>10.750</w:t>
            </w:r>
          </w:p>
        </w:tc>
        <w:tc>
          <w:tcPr>
            <w:vAlign w:val="center"/>
          </w:tcPr>
          <w:p w14:paraId="024E4589">
            <w:r>
              <w:t>1700.0</w:t>
            </w:r>
          </w:p>
        </w:tc>
        <w:tc>
          <w:tcPr>
            <w:vAlign w:val="center"/>
          </w:tcPr>
          <w:p w14:paraId="2E1A9EF8">
            <w:r>
              <w:t>1074.4</w:t>
            </w:r>
          </w:p>
        </w:tc>
        <w:tc>
          <w:tcPr>
            <w:vAlign w:val="center"/>
          </w:tcPr>
          <w:p w14:paraId="261B4F03">
            <w:r>
              <w:t>0.0210</w:t>
            </w:r>
          </w:p>
        </w:tc>
        <w:tc>
          <w:tcPr>
            <w:vAlign w:val="center"/>
          </w:tcPr>
          <w:p w14:paraId="2D9D0987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509421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38C937">
            <w:r>
              <w:t>聚苯乙烯泡沫塑料（EPS）白板.</w:t>
            </w:r>
          </w:p>
        </w:tc>
        <w:tc>
          <w:tcPr>
            <w:vAlign w:val="center"/>
          </w:tcPr>
          <w:p w14:paraId="2E5197EC">
            <w:r>
              <w:t>0.037</w:t>
            </w:r>
          </w:p>
        </w:tc>
        <w:tc>
          <w:tcPr>
            <w:vAlign w:val="center"/>
          </w:tcPr>
          <w:p w14:paraId="4BA633C3">
            <w:r>
              <w:t>0.280</w:t>
            </w:r>
          </w:p>
        </w:tc>
        <w:tc>
          <w:tcPr>
            <w:vAlign w:val="center"/>
          </w:tcPr>
          <w:p w14:paraId="1F4AF049">
            <w:r>
              <w:t>18.0</w:t>
            </w:r>
          </w:p>
        </w:tc>
        <w:tc>
          <w:tcPr>
            <w:vAlign w:val="center"/>
          </w:tcPr>
          <w:p w14:paraId="75042F9C">
            <w:r>
              <w:t>1618.7</w:t>
            </w:r>
          </w:p>
        </w:tc>
        <w:tc>
          <w:tcPr>
            <w:vAlign w:val="center"/>
          </w:tcPr>
          <w:p w14:paraId="071AB4EB">
            <w:r>
              <w:t>0.0162</w:t>
            </w:r>
          </w:p>
        </w:tc>
        <w:tc>
          <w:tcPr>
            <w:vAlign w:val="center"/>
          </w:tcPr>
          <w:p w14:paraId="394A2373">
            <w:r>
              <w:rPr>
                <w:sz w:val="18"/>
                <w:szCs w:val="18"/>
              </w:rPr>
              <w:t>GB/T 10801.1-2021</w:t>
            </w:r>
          </w:p>
        </w:tc>
      </w:tr>
      <w:tr w14:paraId="1B06D6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0408E7">
            <w:r>
              <w:t>石墨聚苯乙烯泡沫塑料（石墨EPS板）.</w:t>
            </w:r>
          </w:p>
        </w:tc>
        <w:tc>
          <w:tcPr>
            <w:vAlign w:val="center"/>
          </w:tcPr>
          <w:p w14:paraId="05D153BE">
            <w:r>
              <w:t>0.033</w:t>
            </w:r>
          </w:p>
        </w:tc>
        <w:tc>
          <w:tcPr>
            <w:vAlign w:val="center"/>
          </w:tcPr>
          <w:p w14:paraId="4E45726E">
            <w:r>
              <w:t>0.280</w:t>
            </w:r>
          </w:p>
        </w:tc>
        <w:tc>
          <w:tcPr>
            <w:vAlign w:val="center"/>
          </w:tcPr>
          <w:p w14:paraId="7455CE8D">
            <w:r>
              <w:t>18.0</w:t>
            </w:r>
          </w:p>
        </w:tc>
        <w:tc>
          <w:tcPr>
            <w:vAlign w:val="center"/>
          </w:tcPr>
          <w:p w14:paraId="1AA98686">
            <w:r>
              <w:t>1814.9</w:t>
            </w:r>
          </w:p>
        </w:tc>
        <w:tc>
          <w:tcPr>
            <w:vAlign w:val="center"/>
          </w:tcPr>
          <w:p w14:paraId="7F8964AB">
            <w:r>
              <w:t>0.0200</w:t>
            </w:r>
          </w:p>
        </w:tc>
        <w:tc>
          <w:tcPr>
            <w:vAlign w:val="center"/>
          </w:tcPr>
          <w:p w14:paraId="5C5F18F1">
            <w:r>
              <w:rPr>
                <w:sz w:val="18"/>
                <w:szCs w:val="18"/>
              </w:rPr>
              <w:t>DB22/T5034-2019</w:t>
            </w:r>
          </w:p>
        </w:tc>
      </w:tr>
      <w:tr w14:paraId="56F0CC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8145D9F">
            <w:r>
              <w:t>抹面胶浆.</w:t>
            </w:r>
          </w:p>
        </w:tc>
        <w:tc>
          <w:tcPr>
            <w:vAlign w:val="center"/>
          </w:tcPr>
          <w:p w14:paraId="4170FC6D">
            <w:r>
              <w:t>0.930</w:t>
            </w:r>
          </w:p>
        </w:tc>
        <w:tc>
          <w:tcPr>
            <w:vAlign w:val="center"/>
          </w:tcPr>
          <w:p w14:paraId="41E76B2D">
            <w:r>
              <w:t>11.370</w:t>
            </w:r>
          </w:p>
        </w:tc>
        <w:tc>
          <w:tcPr>
            <w:vAlign w:val="center"/>
          </w:tcPr>
          <w:p w14:paraId="583B287E">
            <w:r>
              <w:t>1800.0</w:t>
            </w:r>
          </w:p>
        </w:tc>
        <w:tc>
          <w:tcPr>
            <w:vAlign w:val="center"/>
          </w:tcPr>
          <w:p w14:paraId="26CA1C81">
            <w:r>
              <w:t>1061.9</w:t>
            </w:r>
          </w:p>
        </w:tc>
        <w:tc>
          <w:tcPr>
            <w:vAlign w:val="center"/>
          </w:tcPr>
          <w:p w14:paraId="486A889A">
            <w:r>
              <w:t>0.0210</w:t>
            </w:r>
          </w:p>
        </w:tc>
        <w:tc>
          <w:tcPr>
            <w:vAlign w:val="center"/>
          </w:tcPr>
          <w:p w14:paraId="3393B753">
            <w:pPr>
              <w:rPr>
                <w:sz w:val="18"/>
                <w:szCs w:val="18"/>
              </w:rPr>
            </w:pPr>
          </w:p>
        </w:tc>
      </w:tr>
      <w:tr w14:paraId="3AF03A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6480C3E">
            <w:r>
              <w:t>碎石、卵石混凝土(ρ=2300)</w:t>
            </w:r>
          </w:p>
        </w:tc>
        <w:tc>
          <w:tcPr>
            <w:vAlign w:val="center"/>
          </w:tcPr>
          <w:p w14:paraId="38092457">
            <w:r>
              <w:t>1.510</w:t>
            </w:r>
          </w:p>
        </w:tc>
        <w:tc>
          <w:tcPr>
            <w:vAlign w:val="center"/>
          </w:tcPr>
          <w:p w14:paraId="3C1FEE32">
            <w:r>
              <w:t>15.360</w:t>
            </w:r>
          </w:p>
        </w:tc>
        <w:tc>
          <w:tcPr>
            <w:vAlign w:val="center"/>
          </w:tcPr>
          <w:p w14:paraId="01EA705A">
            <w:r>
              <w:t>2300.0</w:t>
            </w:r>
          </w:p>
        </w:tc>
        <w:tc>
          <w:tcPr>
            <w:vAlign w:val="center"/>
          </w:tcPr>
          <w:p w14:paraId="6AE7ADD7">
            <w:r>
              <w:t>920.0</w:t>
            </w:r>
          </w:p>
        </w:tc>
        <w:tc>
          <w:tcPr>
            <w:vAlign w:val="center"/>
          </w:tcPr>
          <w:p w14:paraId="63BE45DE">
            <w:r>
              <w:t>0.0173</w:t>
            </w:r>
          </w:p>
        </w:tc>
        <w:tc>
          <w:tcPr>
            <w:vAlign w:val="center"/>
          </w:tcPr>
          <w:p w14:paraId="4B84BA22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2EA648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EC7D3D">
            <w:r>
              <w:t>夯实粘土(ρ=2000)</w:t>
            </w:r>
          </w:p>
        </w:tc>
        <w:tc>
          <w:tcPr>
            <w:vAlign w:val="center"/>
          </w:tcPr>
          <w:p w14:paraId="3AA7462F">
            <w:r>
              <w:t>1.160</w:t>
            </w:r>
          </w:p>
        </w:tc>
        <w:tc>
          <w:tcPr>
            <w:vAlign w:val="center"/>
          </w:tcPr>
          <w:p w14:paraId="6D6F03DF">
            <w:r>
              <w:t>12.990</w:t>
            </w:r>
          </w:p>
        </w:tc>
        <w:tc>
          <w:tcPr>
            <w:vAlign w:val="center"/>
          </w:tcPr>
          <w:p w14:paraId="4AEA0F9A">
            <w:r>
              <w:t>2000.0</w:t>
            </w:r>
          </w:p>
        </w:tc>
        <w:tc>
          <w:tcPr>
            <w:vAlign w:val="center"/>
          </w:tcPr>
          <w:p w14:paraId="63DCF91D">
            <w:r>
              <w:t>1010.0</w:t>
            </w:r>
          </w:p>
        </w:tc>
        <w:tc>
          <w:tcPr>
            <w:vAlign w:val="center"/>
          </w:tcPr>
          <w:p w14:paraId="202357DA">
            <w:r>
              <w:t>0.0000</w:t>
            </w:r>
          </w:p>
        </w:tc>
        <w:tc>
          <w:tcPr>
            <w:vAlign w:val="center"/>
          </w:tcPr>
          <w:p w14:paraId="6B3BCD4E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5E4A3D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E998DE5">
            <w:r>
              <w:t>硬泡聚氨酯泡沫塑料（PU）板.</w:t>
            </w:r>
          </w:p>
        </w:tc>
        <w:tc>
          <w:tcPr>
            <w:vAlign w:val="center"/>
          </w:tcPr>
          <w:p w14:paraId="1481745E">
            <w:r>
              <w:t>0.024</w:t>
            </w:r>
          </w:p>
        </w:tc>
        <w:tc>
          <w:tcPr>
            <w:vAlign w:val="center"/>
          </w:tcPr>
          <w:p w14:paraId="10A2E0DB">
            <w:r>
              <w:t>0.290</w:t>
            </w:r>
          </w:p>
        </w:tc>
        <w:tc>
          <w:tcPr>
            <w:vAlign w:val="center"/>
          </w:tcPr>
          <w:p w14:paraId="33928583">
            <w:r>
              <w:t>35.0</w:t>
            </w:r>
          </w:p>
        </w:tc>
        <w:tc>
          <w:tcPr>
            <w:vAlign w:val="center"/>
          </w:tcPr>
          <w:p w14:paraId="34FD0DE5">
            <w:r>
              <w:t>1376.7</w:t>
            </w:r>
          </w:p>
        </w:tc>
        <w:tc>
          <w:tcPr>
            <w:vAlign w:val="center"/>
          </w:tcPr>
          <w:p w14:paraId="4CAC85FE">
            <w:r>
              <w:t>0.0234</w:t>
            </w:r>
          </w:p>
        </w:tc>
        <w:tc>
          <w:tcPr>
            <w:vAlign w:val="center"/>
          </w:tcPr>
          <w:p w14:paraId="02B2C22F">
            <w:r>
              <w:rPr>
                <w:sz w:val="18"/>
                <w:szCs w:val="18"/>
              </w:rPr>
              <w:t>DB22/T5034-2019</w:t>
            </w:r>
          </w:p>
        </w:tc>
      </w:tr>
      <w:tr w14:paraId="0D6933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317035">
            <w:r>
              <w:t>页岩陶粒混凝土空心砌块.</w:t>
            </w:r>
          </w:p>
        </w:tc>
        <w:tc>
          <w:tcPr>
            <w:vAlign w:val="center"/>
          </w:tcPr>
          <w:p w14:paraId="5EE225C8">
            <w:r>
              <w:t>0.250</w:t>
            </w:r>
          </w:p>
        </w:tc>
        <w:tc>
          <w:tcPr>
            <w:vAlign w:val="center"/>
          </w:tcPr>
          <w:p w14:paraId="73CE0388">
            <w:r>
              <w:t>6.700</w:t>
            </w:r>
          </w:p>
        </w:tc>
        <w:tc>
          <w:tcPr>
            <w:vAlign w:val="center"/>
          </w:tcPr>
          <w:p w14:paraId="37C5FF8B">
            <w:r>
              <w:t>800.0</w:t>
            </w:r>
          </w:p>
        </w:tc>
        <w:tc>
          <w:tcPr>
            <w:vAlign w:val="center"/>
          </w:tcPr>
          <w:p w14:paraId="593364F7">
            <w:r>
              <w:t>3086.4</w:t>
            </w:r>
          </w:p>
        </w:tc>
        <w:tc>
          <w:tcPr>
            <w:vAlign w:val="center"/>
          </w:tcPr>
          <w:p w14:paraId="5A5BA335">
            <w:r>
              <w:t>0.0435</w:t>
            </w:r>
          </w:p>
        </w:tc>
        <w:tc>
          <w:tcPr>
            <w:vAlign w:val="center"/>
          </w:tcPr>
          <w:p w14:paraId="03626970">
            <w:r>
              <w:rPr>
                <w:sz w:val="18"/>
                <w:szCs w:val="18"/>
              </w:rPr>
              <w:t>吉林居住建筑节能设计标准 DB22/T5034－2019</w:t>
            </w:r>
          </w:p>
        </w:tc>
      </w:tr>
    </w:tbl>
    <w:p w14:paraId="5CD8A18A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9" w:name="_Toc26366"/>
      <w:r>
        <w:rPr>
          <w:kern w:val="2"/>
          <w:szCs w:val="24"/>
          <w:lang w:val="en-US"/>
        </w:rPr>
        <w:t>围护结构作法简要说明</w:t>
      </w:r>
      <w:bookmarkEnd w:id="39"/>
    </w:p>
    <w:p w14:paraId="7126AE1F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屋顶：</w:t>
      </w:r>
      <w:r>
        <w:rPr>
          <w:color w:val="0000FF"/>
          <w:kern w:val="2"/>
          <w:sz w:val="21"/>
          <w:szCs w:val="21"/>
          <w:lang w:val="en-US"/>
        </w:rPr>
        <w:t>屋顶构造：岩棉板+钢筋混凝土 (K=0.189,D=4.037)：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45333A5E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水泥砂浆. 20mm＋水泥膨胀珍珠岩(ρ=800). 40mm＋</w:t>
      </w:r>
      <w:r>
        <w:rPr>
          <w:color w:val="800000"/>
          <w:kern w:val="2"/>
          <w:szCs w:val="24"/>
          <w:lang w:val="en-US"/>
        </w:rPr>
        <w:t>石墨聚苯乙烯泡沫塑料（石墨EPS板）. 170mm</w:t>
      </w:r>
      <w:r>
        <w:rPr>
          <w:color w:val="000000"/>
          <w:kern w:val="2"/>
          <w:szCs w:val="24"/>
          <w:lang w:val="en-US"/>
        </w:rPr>
        <w:t>＋水泥砂浆. 20mm＋</w:t>
      </w:r>
      <w:r>
        <w:rPr>
          <w:color w:val="800080"/>
          <w:kern w:val="2"/>
          <w:szCs w:val="24"/>
          <w:lang w:val="en-US"/>
        </w:rPr>
        <w:t>钢筋混凝土. 120mm</w:t>
      </w:r>
      <w:r>
        <w:rPr>
          <w:color w:val="000000"/>
          <w:kern w:val="2"/>
          <w:szCs w:val="24"/>
          <w:lang w:val="en-US"/>
        </w:rPr>
        <w:t>＋石灰水泥砂浆. 20mm</w:t>
      </w:r>
    </w:p>
    <w:p w14:paraId="661741B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屋顶防火隔离带：</w:t>
      </w:r>
      <w:r>
        <w:rPr>
          <w:color w:val="0000FF"/>
          <w:kern w:val="2"/>
          <w:sz w:val="21"/>
          <w:szCs w:val="21"/>
          <w:lang w:val="en-US"/>
        </w:rPr>
        <w:t>屋顶防火隔离带构造一 (K=0.448,D=4.216)：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3767CBD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岩棉板. 100mm</w:t>
      </w:r>
      <w:r>
        <w:rPr>
          <w:color w:val="000000"/>
          <w:kern w:val="2"/>
          <w:szCs w:val="24"/>
          <w:lang w:val="en-US"/>
        </w:rPr>
        <w:t>＋水泥砂浆 20mm＋</w:t>
      </w:r>
      <w:r>
        <w:rPr>
          <w:color w:val="800080"/>
          <w:kern w:val="2"/>
          <w:szCs w:val="24"/>
          <w:lang w:val="en-US"/>
        </w:rPr>
        <w:t>钢筋混凝土 200mm</w:t>
      </w:r>
    </w:p>
    <w:p w14:paraId="57F543B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外墙（填充墙）：</w:t>
      </w:r>
      <w:r>
        <w:rPr>
          <w:color w:val="0000FF"/>
          <w:kern w:val="2"/>
          <w:sz w:val="21"/>
          <w:szCs w:val="21"/>
          <w:lang w:val="en-US"/>
        </w:rPr>
        <w:t>外墙（填充墙）构造一 (K=0.223,D=6.853)：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0B26E57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抹面胶浆. 5mm＋</w:t>
      </w:r>
      <w:r>
        <w:rPr>
          <w:color w:val="800000"/>
          <w:kern w:val="2"/>
          <w:szCs w:val="24"/>
          <w:lang w:val="en-US"/>
        </w:rPr>
        <w:t>硬泡聚氨酯泡沫塑料（PU）板. 100mm</w:t>
      </w:r>
      <w:r>
        <w:rPr>
          <w:color w:val="000000"/>
          <w:kern w:val="2"/>
          <w:szCs w:val="24"/>
          <w:lang w:val="en-US"/>
        </w:rPr>
        <w:t>＋水泥砂浆. 20mm＋页岩陶粒混凝土空心砌块. 190mm＋石灰水泥砂浆. 20mm</w:t>
      </w:r>
    </w:p>
    <w:p w14:paraId="08577E5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外墙防火隔离带：</w:t>
      </w:r>
      <w:r>
        <w:rPr>
          <w:color w:val="0000FF"/>
          <w:kern w:val="2"/>
          <w:sz w:val="21"/>
          <w:szCs w:val="21"/>
          <w:lang w:val="en-US"/>
        </w:rPr>
        <w:t>外墙防火隔离带构造一 (K=0.387,D=4.216)：</w:t>
      </w:r>
    </w:p>
    <w:p w14:paraId="3F0BC76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岩棉板. 100mm</w:t>
      </w:r>
      <w:r>
        <w:rPr>
          <w:color w:val="000000"/>
          <w:kern w:val="2"/>
          <w:szCs w:val="24"/>
          <w:lang w:val="en-US"/>
        </w:rPr>
        <w:t>＋水泥砂浆 20mm＋</w:t>
      </w:r>
      <w:r>
        <w:rPr>
          <w:color w:val="800080"/>
          <w:kern w:val="2"/>
          <w:szCs w:val="24"/>
          <w:lang w:val="en-US"/>
        </w:rPr>
        <w:t>钢筋混凝土 200mm</w:t>
      </w:r>
    </w:p>
    <w:p w14:paraId="4963118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5. 外窗：</w:t>
      </w:r>
      <w:r>
        <w:rPr>
          <w:color w:val="0000FF"/>
          <w:kern w:val="2"/>
          <w:sz w:val="21"/>
          <w:szCs w:val="21"/>
          <w:lang w:val="en-US"/>
        </w:rPr>
        <w:t>60系列铝塑共挤平开窗+中空玻璃   百叶收起或展开水平 (K=0.800)：</w:t>
      </w:r>
    </w:p>
    <w:p w14:paraId="2D1B2C0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传热系数0.800W/㎡.K，窗太阳得热系数0.322</w:t>
      </w:r>
    </w:p>
    <w:p w14:paraId="0F6E569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6. 幕墙：</w:t>
      </w:r>
      <w:r>
        <w:rPr>
          <w:color w:val="0000FF"/>
          <w:kern w:val="2"/>
          <w:sz w:val="21"/>
          <w:szCs w:val="21"/>
          <w:lang w:val="en-US"/>
        </w:rPr>
        <w:t>50系列铝塑共挤平开窗+5~6白玻 (K=0.800)：</w:t>
      </w:r>
    </w:p>
    <w:p w14:paraId="629CB07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传热系数0.800W/㎡.K，窗太阳得热系数0.539</w:t>
      </w:r>
    </w:p>
    <w:p w14:paraId="3EF96CF2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40" w:name="_Toc22343"/>
      <w:r>
        <w:rPr>
          <w:color w:val="000000"/>
          <w:kern w:val="2"/>
          <w:szCs w:val="24"/>
          <w:lang w:val="en-US"/>
        </w:rPr>
        <w:t>窗墙比</w:t>
      </w:r>
      <w:bookmarkEnd w:id="40"/>
    </w:p>
    <w:p w14:paraId="17778BC5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1" w:name="_Toc32427"/>
      <w:r>
        <w:rPr>
          <w:color w:val="000000"/>
          <w:kern w:val="2"/>
          <w:szCs w:val="24"/>
          <w:lang w:val="en-US"/>
        </w:rPr>
        <w:t>窗墙比</w:t>
      </w:r>
      <w:bookmarkEnd w:id="4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26354C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07264E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004F64A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873C318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78AA7399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58466054">
            <w:pPr>
              <w:jc w:val="center"/>
            </w:pPr>
            <w:r>
              <w:t>窗墙比</w:t>
            </w:r>
          </w:p>
        </w:tc>
      </w:tr>
      <w:tr w14:paraId="3B148C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AF50902">
            <w:r>
              <w:t>北向</w:t>
            </w:r>
          </w:p>
        </w:tc>
        <w:tc>
          <w:tcPr>
            <w:vAlign w:val="center"/>
          </w:tcPr>
          <w:p w14:paraId="47AE0A6C">
            <w:r>
              <w:t>立面2</w:t>
            </w:r>
          </w:p>
        </w:tc>
        <w:tc>
          <w:tcPr>
            <w:vAlign w:val="center"/>
          </w:tcPr>
          <w:p w14:paraId="6FC807B6">
            <w:r>
              <w:t>2008.21</w:t>
            </w:r>
          </w:p>
        </w:tc>
        <w:tc>
          <w:tcPr>
            <w:vAlign w:val="center"/>
          </w:tcPr>
          <w:p w14:paraId="0CF1256A">
            <w:r>
              <w:t>7495.57</w:t>
            </w:r>
          </w:p>
        </w:tc>
        <w:tc>
          <w:tcPr>
            <w:vAlign w:val="center"/>
          </w:tcPr>
          <w:p w14:paraId="3D9BE357">
            <w:r>
              <w:t>0.27</w:t>
            </w:r>
          </w:p>
        </w:tc>
      </w:tr>
      <w:tr w14:paraId="1341FC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A580DF5">
            <w:r>
              <w:t>东向</w:t>
            </w:r>
          </w:p>
        </w:tc>
        <w:tc>
          <w:tcPr>
            <w:vAlign w:val="center"/>
          </w:tcPr>
          <w:p w14:paraId="04FE2182">
            <w:r>
              <w:t>立面3</w:t>
            </w:r>
          </w:p>
        </w:tc>
        <w:tc>
          <w:tcPr>
            <w:vAlign w:val="center"/>
          </w:tcPr>
          <w:p w14:paraId="47758C46">
            <w:r>
              <w:t>1653.51</w:t>
            </w:r>
          </w:p>
        </w:tc>
        <w:tc>
          <w:tcPr>
            <w:vAlign w:val="center"/>
          </w:tcPr>
          <w:p w14:paraId="0D7D408E">
            <w:r>
              <w:t>4793.93</w:t>
            </w:r>
          </w:p>
        </w:tc>
        <w:tc>
          <w:tcPr>
            <w:vAlign w:val="center"/>
          </w:tcPr>
          <w:p w14:paraId="0F87EE09">
            <w:r>
              <w:t>0.34</w:t>
            </w:r>
          </w:p>
        </w:tc>
      </w:tr>
      <w:tr w14:paraId="4BDAB3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85ADE9C">
            <w:r>
              <w:t>西向</w:t>
            </w:r>
          </w:p>
        </w:tc>
        <w:tc>
          <w:tcPr>
            <w:vAlign w:val="center"/>
          </w:tcPr>
          <w:p w14:paraId="1BB5DBA8">
            <w:r>
              <w:t>立面4</w:t>
            </w:r>
          </w:p>
        </w:tc>
        <w:tc>
          <w:tcPr>
            <w:vAlign w:val="center"/>
          </w:tcPr>
          <w:p w14:paraId="155051D8">
            <w:r>
              <w:t>581.50</w:t>
            </w:r>
          </w:p>
        </w:tc>
        <w:tc>
          <w:tcPr>
            <w:vAlign w:val="center"/>
          </w:tcPr>
          <w:p w14:paraId="16FE13DF">
            <w:r>
              <w:t>2702.05</w:t>
            </w:r>
          </w:p>
        </w:tc>
        <w:tc>
          <w:tcPr>
            <w:vAlign w:val="center"/>
          </w:tcPr>
          <w:p w14:paraId="6912E256">
            <w:r>
              <w:t>0.22</w:t>
            </w:r>
          </w:p>
        </w:tc>
      </w:tr>
    </w:tbl>
    <w:p w14:paraId="55E3C3FF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2" w:name="_Toc24821"/>
      <w:r>
        <w:rPr>
          <w:color w:val="000000"/>
          <w:kern w:val="2"/>
          <w:szCs w:val="24"/>
          <w:lang w:val="en-US"/>
        </w:rPr>
        <w:t>外窗表</w:t>
      </w:r>
      <w:bookmarkEnd w:id="4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5B5D36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F76BC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02EF7FA6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7B756620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31BB79E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43C39FB2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DA65F34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B24AA0C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15BBC25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C4C5721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33DD0E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F521B5F">
            <w:r>
              <w:t>北向</w:t>
            </w:r>
          </w:p>
        </w:tc>
        <w:tc>
          <w:tcPr>
            <w:vMerge w:val="restart"/>
            <w:vAlign w:val="center"/>
          </w:tcPr>
          <w:p w14:paraId="0ECEF9CF">
            <w:r>
              <w:t>立面2</w:t>
            </w:r>
          </w:p>
        </w:tc>
        <w:tc>
          <w:tcPr>
            <w:vAlign w:val="center"/>
          </w:tcPr>
          <w:p w14:paraId="1CF8CFB4">
            <w:r>
              <w:t>(玻璃幕墙)</w:t>
            </w:r>
          </w:p>
        </w:tc>
        <w:tc>
          <w:tcPr>
            <w:vAlign w:val="center"/>
          </w:tcPr>
          <w:p w14:paraId="06DA7E0C"/>
        </w:tc>
        <w:tc>
          <w:tcPr>
            <w:vAlign w:val="center"/>
          </w:tcPr>
          <w:p w14:paraId="2D4495B3">
            <w:r>
              <w:t>-1</w:t>
            </w:r>
          </w:p>
        </w:tc>
        <w:tc>
          <w:tcPr>
            <w:vAlign w:val="center"/>
          </w:tcPr>
          <w:p w14:paraId="3A77A6E4"/>
        </w:tc>
        <w:tc>
          <w:tcPr>
            <w:vAlign w:val="center"/>
          </w:tcPr>
          <w:p w14:paraId="7BB6B66B"/>
        </w:tc>
        <w:tc>
          <w:tcPr>
            <w:vAlign w:val="center"/>
          </w:tcPr>
          <w:p w14:paraId="4C574619">
            <w:r>
              <w:t>234.46</w:t>
            </w:r>
          </w:p>
        </w:tc>
        <w:tc>
          <w:tcPr>
            <w:vMerge w:val="restart"/>
            <w:vAlign w:val="center"/>
          </w:tcPr>
          <w:p w14:paraId="2E75A4BD">
            <w:r>
              <w:t>2008.21</w:t>
            </w:r>
          </w:p>
        </w:tc>
      </w:tr>
      <w:tr w14:paraId="33CA8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EA3D0"/>
        </w:tc>
        <w:tc>
          <w:tcPr>
            <w:vMerge w:val="continue"/>
            <w:vAlign w:val="center"/>
          </w:tcPr>
          <w:p w14:paraId="7B95CD24"/>
        </w:tc>
        <w:tc>
          <w:tcPr>
            <w:vAlign w:val="center"/>
          </w:tcPr>
          <w:p w14:paraId="25FDD23B">
            <w:r>
              <w:t>C0615</w:t>
            </w:r>
          </w:p>
        </w:tc>
        <w:tc>
          <w:tcPr>
            <w:vAlign w:val="center"/>
          </w:tcPr>
          <w:p w14:paraId="7843429B">
            <w:r>
              <w:t>0.60×1.50</w:t>
            </w:r>
          </w:p>
        </w:tc>
        <w:tc>
          <w:tcPr>
            <w:vAlign w:val="center"/>
          </w:tcPr>
          <w:p w14:paraId="21D039BD">
            <w:r>
              <w:t>3~10</w:t>
            </w:r>
          </w:p>
        </w:tc>
        <w:tc>
          <w:tcPr>
            <w:vAlign w:val="center"/>
          </w:tcPr>
          <w:p w14:paraId="16F59275">
            <w:r>
              <w:t>13</w:t>
            </w:r>
          </w:p>
        </w:tc>
        <w:tc>
          <w:tcPr>
            <w:vAlign w:val="center"/>
          </w:tcPr>
          <w:p w14:paraId="40263CAB">
            <w:r>
              <w:t>0.90</w:t>
            </w:r>
          </w:p>
        </w:tc>
        <w:tc>
          <w:tcPr>
            <w:vAlign w:val="center"/>
          </w:tcPr>
          <w:p w14:paraId="738F2109">
            <w:r>
              <w:t>11.70</w:t>
            </w:r>
          </w:p>
        </w:tc>
        <w:tc>
          <w:tcPr>
            <w:vMerge w:val="continue"/>
            <w:vAlign w:val="center"/>
          </w:tcPr>
          <w:p w14:paraId="025C6A78"/>
        </w:tc>
      </w:tr>
      <w:tr w14:paraId="2F5360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2A5CEA"/>
        </w:tc>
        <w:tc>
          <w:tcPr>
            <w:vMerge w:val="continue"/>
            <w:vAlign w:val="center"/>
          </w:tcPr>
          <w:p w14:paraId="43527583"/>
        </w:tc>
        <w:tc>
          <w:tcPr>
            <w:vAlign w:val="center"/>
          </w:tcPr>
          <w:p w14:paraId="24EC53B5">
            <w:r>
              <w:t>C0915</w:t>
            </w:r>
          </w:p>
        </w:tc>
        <w:tc>
          <w:tcPr>
            <w:vAlign w:val="center"/>
          </w:tcPr>
          <w:p w14:paraId="33529B81">
            <w:r>
              <w:t>0.90×1.50</w:t>
            </w:r>
          </w:p>
        </w:tc>
        <w:tc>
          <w:tcPr>
            <w:vAlign w:val="center"/>
          </w:tcPr>
          <w:p w14:paraId="439AAAC7">
            <w:r>
              <w:t>2~10</w:t>
            </w:r>
          </w:p>
        </w:tc>
        <w:tc>
          <w:tcPr>
            <w:vAlign w:val="center"/>
          </w:tcPr>
          <w:p w14:paraId="5EC56575">
            <w:r>
              <w:t>38</w:t>
            </w:r>
          </w:p>
        </w:tc>
        <w:tc>
          <w:tcPr>
            <w:vAlign w:val="center"/>
          </w:tcPr>
          <w:p w14:paraId="6B223ABF">
            <w:r>
              <w:t>1.35</w:t>
            </w:r>
          </w:p>
        </w:tc>
        <w:tc>
          <w:tcPr>
            <w:vAlign w:val="center"/>
          </w:tcPr>
          <w:p w14:paraId="2280E977">
            <w:r>
              <w:t>51.30</w:t>
            </w:r>
          </w:p>
        </w:tc>
        <w:tc>
          <w:tcPr>
            <w:vMerge w:val="continue"/>
            <w:vAlign w:val="center"/>
          </w:tcPr>
          <w:p w14:paraId="020A56C8"/>
        </w:tc>
      </w:tr>
      <w:tr w14:paraId="50D15B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40C06D"/>
        </w:tc>
        <w:tc>
          <w:tcPr>
            <w:vMerge w:val="continue"/>
            <w:vAlign w:val="center"/>
          </w:tcPr>
          <w:p w14:paraId="0FCC3EDD"/>
        </w:tc>
        <w:tc>
          <w:tcPr>
            <w:vAlign w:val="center"/>
          </w:tcPr>
          <w:p w14:paraId="36539AFE">
            <w:r>
              <w:t>C0918</w:t>
            </w:r>
          </w:p>
        </w:tc>
        <w:tc>
          <w:tcPr>
            <w:vAlign w:val="center"/>
          </w:tcPr>
          <w:p w14:paraId="06A6EB4A">
            <w:r>
              <w:t>0.90×1.80</w:t>
            </w:r>
          </w:p>
        </w:tc>
        <w:tc>
          <w:tcPr>
            <w:vAlign w:val="center"/>
          </w:tcPr>
          <w:p w14:paraId="63596FA5">
            <w:r>
              <w:t>1~2</w:t>
            </w:r>
          </w:p>
        </w:tc>
        <w:tc>
          <w:tcPr>
            <w:vAlign w:val="center"/>
          </w:tcPr>
          <w:p w14:paraId="332A665F">
            <w:r>
              <w:t>4</w:t>
            </w:r>
          </w:p>
        </w:tc>
        <w:tc>
          <w:tcPr>
            <w:vAlign w:val="center"/>
          </w:tcPr>
          <w:p w14:paraId="6D96B9BC">
            <w:r>
              <w:t>1.62</w:t>
            </w:r>
          </w:p>
        </w:tc>
        <w:tc>
          <w:tcPr>
            <w:vAlign w:val="center"/>
          </w:tcPr>
          <w:p w14:paraId="096BF1EC">
            <w:r>
              <w:t>6.48</w:t>
            </w:r>
          </w:p>
        </w:tc>
        <w:tc>
          <w:tcPr>
            <w:vMerge w:val="continue"/>
            <w:vAlign w:val="center"/>
          </w:tcPr>
          <w:p w14:paraId="5C5E0BBB"/>
        </w:tc>
      </w:tr>
      <w:tr w14:paraId="1F8701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93A2E1"/>
        </w:tc>
        <w:tc>
          <w:tcPr>
            <w:vMerge w:val="continue"/>
            <w:vAlign w:val="center"/>
          </w:tcPr>
          <w:p w14:paraId="692A7E04"/>
        </w:tc>
        <w:tc>
          <w:tcPr>
            <w:vAlign w:val="center"/>
          </w:tcPr>
          <w:p w14:paraId="78814CF2">
            <w:r>
              <w:t>C1115</w:t>
            </w:r>
          </w:p>
        </w:tc>
        <w:tc>
          <w:tcPr>
            <w:vAlign w:val="center"/>
          </w:tcPr>
          <w:p w14:paraId="22FC3F81">
            <w:r>
              <w:t>1.10×1.50</w:t>
            </w:r>
          </w:p>
        </w:tc>
        <w:tc>
          <w:tcPr>
            <w:vAlign w:val="center"/>
          </w:tcPr>
          <w:p w14:paraId="11F1957A">
            <w:r>
              <w:t>1~10</w:t>
            </w:r>
          </w:p>
        </w:tc>
        <w:tc>
          <w:tcPr>
            <w:vAlign w:val="center"/>
          </w:tcPr>
          <w:p w14:paraId="54CD9EF2">
            <w:r>
              <w:t>20</w:t>
            </w:r>
          </w:p>
        </w:tc>
        <w:tc>
          <w:tcPr>
            <w:vAlign w:val="center"/>
          </w:tcPr>
          <w:p w14:paraId="66C44DE9">
            <w:r>
              <w:t>1.65</w:t>
            </w:r>
          </w:p>
        </w:tc>
        <w:tc>
          <w:tcPr>
            <w:vAlign w:val="center"/>
          </w:tcPr>
          <w:p w14:paraId="16BDFD44">
            <w:r>
              <w:t>33.00</w:t>
            </w:r>
          </w:p>
        </w:tc>
        <w:tc>
          <w:tcPr>
            <w:vMerge w:val="continue"/>
            <w:vAlign w:val="center"/>
          </w:tcPr>
          <w:p w14:paraId="44502DD7"/>
        </w:tc>
      </w:tr>
      <w:tr w14:paraId="175433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E92BB"/>
        </w:tc>
        <w:tc>
          <w:tcPr>
            <w:vMerge w:val="continue"/>
            <w:vAlign w:val="center"/>
          </w:tcPr>
          <w:p w14:paraId="5C748698"/>
        </w:tc>
        <w:tc>
          <w:tcPr>
            <w:vAlign w:val="center"/>
          </w:tcPr>
          <w:p w14:paraId="1655A692">
            <w:r>
              <w:t>C1215</w:t>
            </w:r>
          </w:p>
        </w:tc>
        <w:tc>
          <w:tcPr>
            <w:vAlign w:val="center"/>
          </w:tcPr>
          <w:p w14:paraId="3D7F6103">
            <w:r>
              <w:t>1.20×1.50</w:t>
            </w:r>
          </w:p>
        </w:tc>
        <w:tc>
          <w:tcPr>
            <w:vAlign w:val="center"/>
          </w:tcPr>
          <w:p w14:paraId="6C0CE20C">
            <w:r>
              <w:t>4~9</w:t>
            </w:r>
          </w:p>
        </w:tc>
        <w:tc>
          <w:tcPr>
            <w:vAlign w:val="center"/>
          </w:tcPr>
          <w:p w14:paraId="55DD0FA4">
            <w:r>
              <w:t>14</w:t>
            </w:r>
          </w:p>
        </w:tc>
        <w:tc>
          <w:tcPr>
            <w:vAlign w:val="center"/>
          </w:tcPr>
          <w:p w14:paraId="1F3A557E">
            <w:r>
              <w:t>1.80</w:t>
            </w:r>
          </w:p>
        </w:tc>
        <w:tc>
          <w:tcPr>
            <w:vAlign w:val="center"/>
          </w:tcPr>
          <w:p w14:paraId="74E8C210">
            <w:r>
              <w:t>25.20</w:t>
            </w:r>
          </w:p>
        </w:tc>
        <w:tc>
          <w:tcPr>
            <w:vMerge w:val="continue"/>
            <w:vAlign w:val="center"/>
          </w:tcPr>
          <w:p w14:paraId="0FCC6987"/>
        </w:tc>
      </w:tr>
      <w:tr w14:paraId="03696B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6C24A6"/>
        </w:tc>
        <w:tc>
          <w:tcPr>
            <w:vMerge w:val="continue"/>
            <w:vAlign w:val="center"/>
          </w:tcPr>
          <w:p w14:paraId="72F74356"/>
        </w:tc>
        <w:tc>
          <w:tcPr>
            <w:vAlign w:val="center"/>
          </w:tcPr>
          <w:p w14:paraId="6816F970">
            <w:r>
              <w:t>C1218</w:t>
            </w:r>
          </w:p>
        </w:tc>
        <w:tc>
          <w:tcPr>
            <w:vAlign w:val="center"/>
          </w:tcPr>
          <w:p w14:paraId="42DC5252">
            <w:r>
              <w:t>1.20×1.80</w:t>
            </w:r>
          </w:p>
        </w:tc>
        <w:tc>
          <w:tcPr>
            <w:vAlign w:val="center"/>
          </w:tcPr>
          <w:p w14:paraId="6AB2A3DA">
            <w:r>
              <w:t>2~3</w:t>
            </w:r>
          </w:p>
        </w:tc>
        <w:tc>
          <w:tcPr>
            <w:vAlign w:val="center"/>
          </w:tcPr>
          <w:p w14:paraId="7A3DD052">
            <w:r>
              <w:t>5</w:t>
            </w:r>
          </w:p>
        </w:tc>
        <w:tc>
          <w:tcPr>
            <w:vAlign w:val="center"/>
          </w:tcPr>
          <w:p w14:paraId="38389748">
            <w:r>
              <w:t>2.16</w:t>
            </w:r>
          </w:p>
        </w:tc>
        <w:tc>
          <w:tcPr>
            <w:vAlign w:val="center"/>
          </w:tcPr>
          <w:p w14:paraId="0124564C">
            <w:r>
              <w:t>10.80</w:t>
            </w:r>
          </w:p>
        </w:tc>
        <w:tc>
          <w:tcPr>
            <w:vMerge w:val="continue"/>
            <w:vAlign w:val="center"/>
          </w:tcPr>
          <w:p w14:paraId="6F5657A5"/>
        </w:tc>
      </w:tr>
      <w:tr w14:paraId="17F64D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6ED28B"/>
        </w:tc>
        <w:tc>
          <w:tcPr>
            <w:vMerge w:val="continue"/>
            <w:vAlign w:val="center"/>
          </w:tcPr>
          <w:p w14:paraId="01EDB0C5"/>
        </w:tc>
        <w:tc>
          <w:tcPr>
            <w:vAlign w:val="center"/>
          </w:tcPr>
          <w:p w14:paraId="26C9931D">
            <w:r>
              <w:t>C1515</w:t>
            </w:r>
          </w:p>
        </w:tc>
        <w:tc>
          <w:tcPr>
            <w:vAlign w:val="center"/>
          </w:tcPr>
          <w:p w14:paraId="6DBC62E9">
            <w:r>
              <w:t>1.50×1.50</w:t>
            </w:r>
          </w:p>
        </w:tc>
        <w:tc>
          <w:tcPr>
            <w:vAlign w:val="center"/>
          </w:tcPr>
          <w:p w14:paraId="6697CBB3">
            <w:r>
              <w:t>1,9~10</w:t>
            </w:r>
          </w:p>
        </w:tc>
        <w:tc>
          <w:tcPr>
            <w:vAlign w:val="center"/>
          </w:tcPr>
          <w:p w14:paraId="4549E519">
            <w:r>
              <w:t>8</w:t>
            </w:r>
          </w:p>
        </w:tc>
        <w:tc>
          <w:tcPr>
            <w:vAlign w:val="center"/>
          </w:tcPr>
          <w:p w14:paraId="07FC672D">
            <w:r>
              <w:t>2.25</w:t>
            </w:r>
          </w:p>
        </w:tc>
        <w:tc>
          <w:tcPr>
            <w:vAlign w:val="center"/>
          </w:tcPr>
          <w:p w14:paraId="6312CED2">
            <w:r>
              <w:t>18.00</w:t>
            </w:r>
          </w:p>
        </w:tc>
        <w:tc>
          <w:tcPr>
            <w:vMerge w:val="continue"/>
            <w:vAlign w:val="center"/>
          </w:tcPr>
          <w:p w14:paraId="733BE2E9"/>
        </w:tc>
      </w:tr>
      <w:tr w14:paraId="11F259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1F90B4"/>
        </w:tc>
        <w:tc>
          <w:tcPr>
            <w:vMerge w:val="continue"/>
            <w:vAlign w:val="center"/>
          </w:tcPr>
          <w:p w14:paraId="5802A681"/>
        </w:tc>
        <w:tc>
          <w:tcPr>
            <w:vAlign w:val="center"/>
          </w:tcPr>
          <w:p w14:paraId="1238F98E">
            <w:r>
              <w:t>C1815</w:t>
            </w:r>
          </w:p>
        </w:tc>
        <w:tc>
          <w:tcPr>
            <w:vAlign w:val="center"/>
          </w:tcPr>
          <w:p w14:paraId="024D34F8">
            <w:r>
              <w:t>1.80×1.50</w:t>
            </w:r>
          </w:p>
        </w:tc>
        <w:tc>
          <w:tcPr>
            <w:vAlign w:val="center"/>
          </w:tcPr>
          <w:p w14:paraId="2C6EA1B3">
            <w:r>
              <w:t>3~10</w:t>
            </w:r>
          </w:p>
        </w:tc>
        <w:tc>
          <w:tcPr>
            <w:vAlign w:val="center"/>
          </w:tcPr>
          <w:p w14:paraId="4612265C">
            <w:r>
              <w:t>32</w:t>
            </w:r>
          </w:p>
        </w:tc>
        <w:tc>
          <w:tcPr>
            <w:vAlign w:val="center"/>
          </w:tcPr>
          <w:p w14:paraId="2FC9A7DD">
            <w:r>
              <w:t>2.70</w:t>
            </w:r>
          </w:p>
        </w:tc>
        <w:tc>
          <w:tcPr>
            <w:vAlign w:val="center"/>
          </w:tcPr>
          <w:p w14:paraId="7B9AB478">
            <w:r>
              <w:t>86.40</w:t>
            </w:r>
          </w:p>
        </w:tc>
        <w:tc>
          <w:tcPr>
            <w:vMerge w:val="continue"/>
            <w:vAlign w:val="center"/>
          </w:tcPr>
          <w:p w14:paraId="0D896CE1"/>
        </w:tc>
      </w:tr>
      <w:tr w14:paraId="14BBC1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6C13D7"/>
        </w:tc>
        <w:tc>
          <w:tcPr>
            <w:vMerge w:val="continue"/>
            <w:vAlign w:val="center"/>
          </w:tcPr>
          <w:p w14:paraId="122AA7DE"/>
        </w:tc>
        <w:tc>
          <w:tcPr>
            <w:vAlign w:val="center"/>
          </w:tcPr>
          <w:p w14:paraId="29D90610">
            <w:r>
              <w:t>C1818</w:t>
            </w:r>
          </w:p>
        </w:tc>
        <w:tc>
          <w:tcPr>
            <w:vAlign w:val="center"/>
          </w:tcPr>
          <w:p w14:paraId="1C3F7DCD">
            <w:r>
              <w:t>1.80×1.80</w:t>
            </w:r>
          </w:p>
        </w:tc>
        <w:tc>
          <w:tcPr>
            <w:vAlign w:val="center"/>
          </w:tcPr>
          <w:p w14:paraId="2A6BCAF0">
            <w:r>
              <w:t>1~3</w:t>
            </w:r>
          </w:p>
        </w:tc>
        <w:tc>
          <w:tcPr>
            <w:vAlign w:val="center"/>
          </w:tcPr>
          <w:p w14:paraId="179AE6F9">
            <w:r>
              <w:t>17</w:t>
            </w:r>
          </w:p>
        </w:tc>
        <w:tc>
          <w:tcPr>
            <w:vAlign w:val="center"/>
          </w:tcPr>
          <w:p w14:paraId="66AB374D">
            <w:r>
              <w:t>3.24</w:t>
            </w:r>
          </w:p>
        </w:tc>
        <w:tc>
          <w:tcPr>
            <w:vAlign w:val="center"/>
          </w:tcPr>
          <w:p w14:paraId="2E5A1770">
            <w:r>
              <w:t>55.08</w:t>
            </w:r>
          </w:p>
        </w:tc>
        <w:tc>
          <w:tcPr>
            <w:vMerge w:val="continue"/>
            <w:vAlign w:val="center"/>
          </w:tcPr>
          <w:p w14:paraId="728FC37B"/>
        </w:tc>
      </w:tr>
      <w:tr w14:paraId="5AE2C2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25975180"/>
        </w:tc>
        <w:tc>
          <w:tcPr>
            <w:vMerge w:val="continue"/>
            <w:vAlign w:val="center"/>
          </w:tcPr>
          <w:p w14:paraId="064AABA5"/>
        </w:tc>
        <w:tc>
          <w:tcPr>
            <w:vAlign w:val="center"/>
          </w:tcPr>
          <w:p w14:paraId="3B9163A7">
            <w:r>
              <w:t>C2115</w:t>
            </w:r>
          </w:p>
        </w:tc>
        <w:tc>
          <w:tcPr>
            <w:vAlign w:val="center"/>
          </w:tcPr>
          <w:p w14:paraId="1E820692">
            <w:r>
              <w:t>2.10×1.50</w:t>
            </w:r>
          </w:p>
        </w:tc>
        <w:tc>
          <w:tcPr>
            <w:vAlign w:val="center"/>
          </w:tcPr>
          <w:p w14:paraId="08E49794">
            <w:r>
              <w:t>1~10</w:t>
            </w:r>
          </w:p>
        </w:tc>
        <w:tc>
          <w:tcPr>
            <w:vAlign w:val="center"/>
          </w:tcPr>
          <w:p w14:paraId="0E09B640">
            <w:r>
              <w:t>41</w:t>
            </w:r>
          </w:p>
        </w:tc>
        <w:tc>
          <w:tcPr>
            <w:vAlign w:val="center"/>
          </w:tcPr>
          <w:p w14:paraId="5B4D1CAB">
            <w:r>
              <w:t>3.15</w:t>
            </w:r>
          </w:p>
        </w:tc>
        <w:tc>
          <w:tcPr>
            <w:vAlign w:val="center"/>
          </w:tcPr>
          <w:p w14:paraId="1E8057E7">
            <w:r>
              <w:t>129.15</w:t>
            </w:r>
          </w:p>
        </w:tc>
        <w:tc>
          <w:tcPr>
            <w:vMerge w:val="continue"/>
            <w:vAlign w:val="center"/>
          </w:tcPr>
          <w:p w14:paraId="04C671B5"/>
        </w:tc>
      </w:tr>
      <w:tr w14:paraId="3BD68D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853CEE"/>
        </w:tc>
        <w:tc>
          <w:tcPr>
            <w:vMerge w:val="continue"/>
            <w:vAlign w:val="center"/>
          </w:tcPr>
          <w:p w14:paraId="1ABE101A"/>
        </w:tc>
        <w:tc>
          <w:tcPr>
            <w:vAlign w:val="center"/>
          </w:tcPr>
          <w:p w14:paraId="46097874">
            <w:r>
              <w:t>C2415</w:t>
            </w:r>
          </w:p>
        </w:tc>
        <w:tc>
          <w:tcPr>
            <w:vAlign w:val="center"/>
          </w:tcPr>
          <w:p w14:paraId="19BC8BA8">
            <w:r>
              <w:t>2.40×1.50</w:t>
            </w:r>
          </w:p>
        </w:tc>
        <w:tc>
          <w:tcPr>
            <w:vAlign w:val="center"/>
          </w:tcPr>
          <w:p w14:paraId="1242C66F">
            <w:r>
              <w:t>3~10</w:t>
            </w:r>
          </w:p>
        </w:tc>
        <w:tc>
          <w:tcPr>
            <w:vAlign w:val="center"/>
          </w:tcPr>
          <w:p w14:paraId="148DD720">
            <w:r>
              <w:t>42</w:t>
            </w:r>
          </w:p>
        </w:tc>
        <w:tc>
          <w:tcPr>
            <w:vAlign w:val="center"/>
          </w:tcPr>
          <w:p w14:paraId="20A6AEC4">
            <w:r>
              <w:t>3.60</w:t>
            </w:r>
          </w:p>
        </w:tc>
        <w:tc>
          <w:tcPr>
            <w:vAlign w:val="center"/>
          </w:tcPr>
          <w:p w14:paraId="169F5927">
            <w:r>
              <w:t>151.20</w:t>
            </w:r>
          </w:p>
        </w:tc>
        <w:tc>
          <w:tcPr>
            <w:vMerge w:val="continue"/>
            <w:vAlign w:val="center"/>
          </w:tcPr>
          <w:p w14:paraId="201B2693"/>
        </w:tc>
      </w:tr>
      <w:tr w14:paraId="624749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9EDDF6"/>
        </w:tc>
        <w:tc>
          <w:tcPr>
            <w:vMerge w:val="continue"/>
            <w:vAlign w:val="center"/>
          </w:tcPr>
          <w:p w14:paraId="23583BA2"/>
        </w:tc>
        <w:tc>
          <w:tcPr>
            <w:vAlign w:val="center"/>
          </w:tcPr>
          <w:p w14:paraId="540F6477">
            <w:r>
              <w:t>C2718</w:t>
            </w:r>
          </w:p>
        </w:tc>
        <w:tc>
          <w:tcPr>
            <w:vAlign w:val="center"/>
          </w:tcPr>
          <w:p w14:paraId="4E9A7AEA">
            <w:r>
              <w:t>2.70×1.80</w:t>
            </w:r>
          </w:p>
        </w:tc>
        <w:tc>
          <w:tcPr>
            <w:vAlign w:val="center"/>
          </w:tcPr>
          <w:p w14:paraId="2798221F">
            <w:r>
              <w:t>1~3</w:t>
            </w:r>
          </w:p>
        </w:tc>
        <w:tc>
          <w:tcPr>
            <w:vAlign w:val="center"/>
          </w:tcPr>
          <w:p w14:paraId="78547B28">
            <w:r>
              <w:t>28</w:t>
            </w:r>
          </w:p>
        </w:tc>
        <w:tc>
          <w:tcPr>
            <w:vAlign w:val="center"/>
          </w:tcPr>
          <w:p w14:paraId="7150EFB6">
            <w:r>
              <w:t>4.86</w:t>
            </w:r>
          </w:p>
        </w:tc>
        <w:tc>
          <w:tcPr>
            <w:vAlign w:val="center"/>
          </w:tcPr>
          <w:p w14:paraId="5CE2DA8D">
            <w:r>
              <w:t>136.08</w:t>
            </w:r>
          </w:p>
        </w:tc>
        <w:tc>
          <w:tcPr>
            <w:vMerge w:val="continue"/>
            <w:vAlign w:val="center"/>
          </w:tcPr>
          <w:p w14:paraId="1753C45C"/>
        </w:tc>
      </w:tr>
      <w:tr w14:paraId="0F1E4D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02B5D1"/>
        </w:tc>
        <w:tc>
          <w:tcPr>
            <w:vMerge w:val="continue"/>
            <w:vAlign w:val="center"/>
          </w:tcPr>
          <w:p w14:paraId="35FDEB6E"/>
        </w:tc>
        <w:tc>
          <w:tcPr>
            <w:vAlign w:val="center"/>
          </w:tcPr>
          <w:p w14:paraId="41A4FA36">
            <w:r>
              <w:t>C2721</w:t>
            </w:r>
          </w:p>
        </w:tc>
        <w:tc>
          <w:tcPr>
            <w:vAlign w:val="center"/>
          </w:tcPr>
          <w:p w14:paraId="4D4877D2">
            <w:r>
              <w:t>2.70×2.10</w:t>
            </w:r>
          </w:p>
        </w:tc>
        <w:tc>
          <w:tcPr>
            <w:vAlign w:val="center"/>
          </w:tcPr>
          <w:p w14:paraId="30B6AF81">
            <w:r>
              <w:t>1~3</w:t>
            </w:r>
          </w:p>
        </w:tc>
        <w:tc>
          <w:tcPr>
            <w:vAlign w:val="center"/>
          </w:tcPr>
          <w:p w14:paraId="314ECF62">
            <w:r>
              <w:t>38</w:t>
            </w:r>
          </w:p>
        </w:tc>
        <w:tc>
          <w:tcPr>
            <w:vAlign w:val="center"/>
          </w:tcPr>
          <w:p w14:paraId="25AA88D9">
            <w:r>
              <w:t>5.67</w:t>
            </w:r>
          </w:p>
        </w:tc>
        <w:tc>
          <w:tcPr>
            <w:vAlign w:val="center"/>
          </w:tcPr>
          <w:p w14:paraId="0AD065C2">
            <w:r>
              <w:t>215.46</w:t>
            </w:r>
          </w:p>
        </w:tc>
        <w:tc>
          <w:tcPr>
            <w:vMerge w:val="continue"/>
            <w:vAlign w:val="center"/>
          </w:tcPr>
          <w:p w14:paraId="72CE9CF0"/>
        </w:tc>
      </w:tr>
      <w:tr w14:paraId="1313C7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8ABC7C"/>
        </w:tc>
        <w:tc>
          <w:tcPr>
            <w:vMerge w:val="continue"/>
            <w:vAlign w:val="center"/>
          </w:tcPr>
          <w:p w14:paraId="7E02A15E"/>
        </w:tc>
        <w:tc>
          <w:tcPr>
            <w:vAlign w:val="center"/>
          </w:tcPr>
          <w:p w14:paraId="45EE67C2">
            <w:r>
              <w:t>C3015</w:t>
            </w:r>
          </w:p>
        </w:tc>
        <w:tc>
          <w:tcPr>
            <w:vAlign w:val="center"/>
          </w:tcPr>
          <w:p w14:paraId="03BF782B">
            <w:r>
              <w:t>3.00×1.50</w:t>
            </w:r>
          </w:p>
        </w:tc>
        <w:tc>
          <w:tcPr>
            <w:vAlign w:val="center"/>
          </w:tcPr>
          <w:p w14:paraId="6EC181CB">
            <w:r>
              <w:t>2,4~7</w:t>
            </w:r>
          </w:p>
        </w:tc>
        <w:tc>
          <w:tcPr>
            <w:vAlign w:val="center"/>
          </w:tcPr>
          <w:p w14:paraId="53AB6669">
            <w:r>
              <w:t>5</w:t>
            </w:r>
          </w:p>
        </w:tc>
        <w:tc>
          <w:tcPr>
            <w:vAlign w:val="center"/>
          </w:tcPr>
          <w:p w14:paraId="75A23337">
            <w:r>
              <w:t>4.50</w:t>
            </w:r>
          </w:p>
        </w:tc>
        <w:tc>
          <w:tcPr>
            <w:vAlign w:val="center"/>
          </w:tcPr>
          <w:p w14:paraId="0C9529E2">
            <w:r>
              <w:t>22.50</w:t>
            </w:r>
          </w:p>
        </w:tc>
        <w:tc>
          <w:tcPr>
            <w:vMerge w:val="continue"/>
            <w:vAlign w:val="center"/>
          </w:tcPr>
          <w:p w14:paraId="5AF18C0E"/>
        </w:tc>
      </w:tr>
      <w:tr w14:paraId="5AB778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38246"/>
        </w:tc>
        <w:tc>
          <w:tcPr>
            <w:vMerge w:val="continue"/>
            <w:vAlign w:val="center"/>
          </w:tcPr>
          <w:p w14:paraId="15F86BF4"/>
        </w:tc>
        <w:tc>
          <w:tcPr>
            <w:vAlign w:val="center"/>
          </w:tcPr>
          <w:p w14:paraId="3E1438AB">
            <w:r>
              <w:t>C3315</w:t>
            </w:r>
          </w:p>
        </w:tc>
        <w:tc>
          <w:tcPr>
            <w:vAlign w:val="center"/>
          </w:tcPr>
          <w:p w14:paraId="2216FF67">
            <w:r>
              <w:t>3.30×1.50</w:t>
            </w:r>
          </w:p>
        </w:tc>
        <w:tc>
          <w:tcPr>
            <w:vAlign w:val="center"/>
          </w:tcPr>
          <w:p w14:paraId="04F7C5E4">
            <w:r>
              <w:t>8~9</w:t>
            </w:r>
          </w:p>
        </w:tc>
        <w:tc>
          <w:tcPr>
            <w:vAlign w:val="center"/>
          </w:tcPr>
          <w:p w14:paraId="69666030">
            <w:r>
              <w:t>2</w:t>
            </w:r>
          </w:p>
        </w:tc>
        <w:tc>
          <w:tcPr>
            <w:vAlign w:val="center"/>
          </w:tcPr>
          <w:p w14:paraId="4CADBDDA">
            <w:r>
              <w:t>4.95</w:t>
            </w:r>
          </w:p>
        </w:tc>
        <w:tc>
          <w:tcPr>
            <w:vAlign w:val="center"/>
          </w:tcPr>
          <w:p w14:paraId="5DA935E1">
            <w:r>
              <w:t>9.90</w:t>
            </w:r>
          </w:p>
        </w:tc>
        <w:tc>
          <w:tcPr>
            <w:vMerge w:val="continue"/>
            <w:vAlign w:val="center"/>
          </w:tcPr>
          <w:p w14:paraId="68F5D48E"/>
        </w:tc>
      </w:tr>
      <w:tr w14:paraId="7D3837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A92443"/>
        </w:tc>
        <w:tc>
          <w:tcPr>
            <w:vMerge w:val="continue"/>
            <w:vAlign w:val="center"/>
          </w:tcPr>
          <w:p w14:paraId="56E9EC1E"/>
        </w:tc>
        <w:tc>
          <w:tcPr>
            <w:vAlign w:val="center"/>
          </w:tcPr>
          <w:p w14:paraId="72CA5063">
            <w:r>
              <w:t>C3615</w:t>
            </w:r>
          </w:p>
        </w:tc>
        <w:tc>
          <w:tcPr>
            <w:vAlign w:val="center"/>
          </w:tcPr>
          <w:p w14:paraId="1F051890">
            <w:r>
              <w:t>3.60×1.50</w:t>
            </w:r>
          </w:p>
        </w:tc>
        <w:tc>
          <w:tcPr>
            <w:vAlign w:val="center"/>
          </w:tcPr>
          <w:p w14:paraId="68C33927">
            <w:r>
              <w:t>1~10</w:t>
            </w:r>
          </w:p>
        </w:tc>
        <w:tc>
          <w:tcPr>
            <w:vAlign w:val="center"/>
          </w:tcPr>
          <w:p w14:paraId="720BEAB5">
            <w:r>
              <w:t>60</w:t>
            </w:r>
          </w:p>
        </w:tc>
        <w:tc>
          <w:tcPr>
            <w:vAlign w:val="center"/>
          </w:tcPr>
          <w:p w14:paraId="308A2881">
            <w:r>
              <w:t>5.40</w:t>
            </w:r>
          </w:p>
        </w:tc>
        <w:tc>
          <w:tcPr>
            <w:vAlign w:val="center"/>
          </w:tcPr>
          <w:p w14:paraId="2868E81B">
            <w:r>
              <w:t>324.00</w:t>
            </w:r>
          </w:p>
        </w:tc>
        <w:tc>
          <w:tcPr>
            <w:vMerge w:val="continue"/>
            <w:vAlign w:val="center"/>
          </w:tcPr>
          <w:p w14:paraId="0C7B6961"/>
        </w:tc>
      </w:tr>
      <w:tr w14:paraId="012C5E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EF6C79"/>
        </w:tc>
        <w:tc>
          <w:tcPr>
            <w:vMerge w:val="continue"/>
            <w:vAlign w:val="center"/>
          </w:tcPr>
          <w:p w14:paraId="49BD8929"/>
        </w:tc>
        <w:tc>
          <w:tcPr>
            <w:vAlign w:val="center"/>
          </w:tcPr>
          <w:p w14:paraId="69C135C4">
            <w:r>
              <w:t>C4015</w:t>
            </w:r>
          </w:p>
        </w:tc>
        <w:tc>
          <w:tcPr>
            <w:vAlign w:val="center"/>
          </w:tcPr>
          <w:p w14:paraId="78F491FC">
            <w:r>
              <w:t>4.00×1.50</w:t>
            </w:r>
          </w:p>
        </w:tc>
        <w:tc>
          <w:tcPr>
            <w:vAlign w:val="center"/>
          </w:tcPr>
          <w:p w14:paraId="5951FC93">
            <w:r>
              <w:t>1,9~10</w:t>
            </w:r>
          </w:p>
        </w:tc>
        <w:tc>
          <w:tcPr>
            <w:vAlign w:val="center"/>
          </w:tcPr>
          <w:p w14:paraId="0EC59AFE">
            <w:r>
              <w:t>5</w:t>
            </w:r>
          </w:p>
        </w:tc>
        <w:tc>
          <w:tcPr>
            <w:vAlign w:val="center"/>
          </w:tcPr>
          <w:p w14:paraId="0A18AA93">
            <w:r>
              <w:t>6.00</w:t>
            </w:r>
          </w:p>
        </w:tc>
        <w:tc>
          <w:tcPr>
            <w:vAlign w:val="center"/>
          </w:tcPr>
          <w:p w14:paraId="52A76E00">
            <w:r>
              <w:t>30.00</w:t>
            </w:r>
          </w:p>
        </w:tc>
        <w:tc>
          <w:tcPr>
            <w:vMerge w:val="continue"/>
            <w:vAlign w:val="center"/>
          </w:tcPr>
          <w:p w14:paraId="28795EA7"/>
        </w:tc>
      </w:tr>
      <w:tr w14:paraId="00859F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606C04"/>
        </w:tc>
        <w:tc>
          <w:tcPr>
            <w:vMerge w:val="continue"/>
            <w:vAlign w:val="center"/>
          </w:tcPr>
          <w:p w14:paraId="1D0E92A6"/>
        </w:tc>
        <w:tc>
          <w:tcPr>
            <w:vAlign w:val="center"/>
          </w:tcPr>
          <w:p w14:paraId="1ED276FB">
            <w:r>
              <w:t>C4515</w:t>
            </w:r>
          </w:p>
        </w:tc>
        <w:tc>
          <w:tcPr>
            <w:vAlign w:val="center"/>
          </w:tcPr>
          <w:p w14:paraId="37576976">
            <w:r>
              <w:t>4.50×1.50</w:t>
            </w:r>
          </w:p>
        </w:tc>
        <w:tc>
          <w:tcPr>
            <w:vAlign w:val="center"/>
          </w:tcPr>
          <w:p w14:paraId="09AE0C81">
            <w:r>
              <w:t>4~10</w:t>
            </w:r>
          </w:p>
        </w:tc>
        <w:tc>
          <w:tcPr>
            <w:vAlign w:val="center"/>
          </w:tcPr>
          <w:p w14:paraId="7873040B">
            <w:r>
              <w:t>12</w:t>
            </w:r>
          </w:p>
        </w:tc>
        <w:tc>
          <w:tcPr>
            <w:vAlign w:val="center"/>
          </w:tcPr>
          <w:p w14:paraId="5F880E3D">
            <w:r>
              <w:t>6.75</w:t>
            </w:r>
          </w:p>
        </w:tc>
        <w:tc>
          <w:tcPr>
            <w:vAlign w:val="center"/>
          </w:tcPr>
          <w:p w14:paraId="637902D6">
            <w:r>
              <w:t>81.00</w:t>
            </w:r>
          </w:p>
        </w:tc>
        <w:tc>
          <w:tcPr>
            <w:vMerge w:val="continue"/>
            <w:vAlign w:val="center"/>
          </w:tcPr>
          <w:p w14:paraId="6539E203"/>
        </w:tc>
      </w:tr>
      <w:tr w14:paraId="7B5C52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330A6A"/>
        </w:tc>
        <w:tc>
          <w:tcPr>
            <w:vMerge w:val="continue"/>
            <w:vAlign w:val="center"/>
          </w:tcPr>
          <w:p w14:paraId="2568D14F"/>
        </w:tc>
        <w:tc>
          <w:tcPr>
            <w:vAlign w:val="center"/>
          </w:tcPr>
          <w:p w14:paraId="30CCBA0B">
            <w:r>
              <w:t>C5015</w:t>
            </w:r>
          </w:p>
        </w:tc>
        <w:tc>
          <w:tcPr>
            <w:vAlign w:val="center"/>
          </w:tcPr>
          <w:p w14:paraId="1646B771">
            <w:r>
              <w:t>5.00×1.50</w:t>
            </w:r>
          </w:p>
        </w:tc>
        <w:tc>
          <w:tcPr>
            <w:vAlign w:val="center"/>
          </w:tcPr>
          <w:p w14:paraId="583D6A96">
            <w:r>
              <w:t>4~5,8~9</w:t>
            </w:r>
          </w:p>
        </w:tc>
        <w:tc>
          <w:tcPr>
            <w:vAlign w:val="center"/>
          </w:tcPr>
          <w:p w14:paraId="19039178">
            <w:r>
              <w:t>10</w:t>
            </w:r>
          </w:p>
        </w:tc>
        <w:tc>
          <w:tcPr>
            <w:vAlign w:val="center"/>
          </w:tcPr>
          <w:p w14:paraId="60E74B44">
            <w:r>
              <w:t>7.50</w:t>
            </w:r>
          </w:p>
        </w:tc>
        <w:tc>
          <w:tcPr>
            <w:vAlign w:val="center"/>
          </w:tcPr>
          <w:p w14:paraId="65775E5A">
            <w:r>
              <w:t>75.00</w:t>
            </w:r>
          </w:p>
        </w:tc>
        <w:tc>
          <w:tcPr>
            <w:vMerge w:val="continue"/>
            <w:vAlign w:val="center"/>
          </w:tcPr>
          <w:p w14:paraId="3F8522BD"/>
        </w:tc>
      </w:tr>
      <w:tr w14:paraId="76D8E1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5C8A7"/>
        </w:tc>
        <w:tc>
          <w:tcPr>
            <w:vMerge w:val="continue"/>
            <w:vAlign w:val="center"/>
          </w:tcPr>
          <w:p w14:paraId="6C2F41DF"/>
        </w:tc>
        <w:tc>
          <w:tcPr>
            <w:vAlign w:val="center"/>
          </w:tcPr>
          <w:p w14:paraId="6B8EAD35">
            <w:r>
              <w:t>C5515</w:t>
            </w:r>
          </w:p>
        </w:tc>
        <w:tc>
          <w:tcPr>
            <w:vAlign w:val="center"/>
          </w:tcPr>
          <w:p w14:paraId="6E450729">
            <w:r>
              <w:t>5.50×1.50</w:t>
            </w:r>
          </w:p>
        </w:tc>
        <w:tc>
          <w:tcPr>
            <w:vAlign w:val="center"/>
          </w:tcPr>
          <w:p w14:paraId="62B403EB">
            <w:r>
              <w:t>10</w:t>
            </w:r>
          </w:p>
        </w:tc>
        <w:tc>
          <w:tcPr>
            <w:vAlign w:val="center"/>
          </w:tcPr>
          <w:p w14:paraId="1F2BB49B">
            <w:r>
              <w:t>1</w:t>
            </w:r>
          </w:p>
        </w:tc>
        <w:tc>
          <w:tcPr>
            <w:vAlign w:val="center"/>
          </w:tcPr>
          <w:p w14:paraId="72CC5C15">
            <w:r>
              <w:t>8.25</w:t>
            </w:r>
          </w:p>
        </w:tc>
        <w:tc>
          <w:tcPr>
            <w:vAlign w:val="center"/>
          </w:tcPr>
          <w:p w14:paraId="67EB52F2">
            <w:r>
              <w:t>8.25</w:t>
            </w:r>
          </w:p>
        </w:tc>
        <w:tc>
          <w:tcPr>
            <w:vMerge w:val="continue"/>
            <w:vAlign w:val="center"/>
          </w:tcPr>
          <w:p w14:paraId="71910CAE"/>
        </w:tc>
      </w:tr>
      <w:tr w14:paraId="5CE7B1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7CF366"/>
        </w:tc>
        <w:tc>
          <w:tcPr>
            <w:vMerge w:val="continue"/>
            <w:vAlign w:val="center"/>
          </w:tcPr>
          <w:p w14:paraId="2E945BD7"/>
        </w:tc>
        <w:tc>
          <w:tcPr>
            <w:vAlign w:val="center"/>
          </w:tcPr>
          <w:p w14:paraId="1AAC8C11">
            <w:r>
              <w:t>C6015</w:t>
            </w:r>
          </w:p>
        </w:tc>
        <w:tc>
          <w:tcPr>
            <w:vAlign w:val="center"/>
          </w:tcPr>
          <w:p w14:paraId="30F6458B">
            <w:r>
              <w:t>6.00×1.50</w:t>
            </w:r>
          </w:p>
        </w:tc>
        <w:tc>
          <w:tcPr>
            <w:vAlign w:val="center"/>
          </w:tcPr>
          <w:p w14:paraId="76EFEC87">
            <w:r>
              <w:t>1~2,8~9</w:t>
            </w:r>
          </w:p>
        </w:tc>
        <w:tc>
          <w:tcPr>
            <w:vAlign w:val="center"/>
          </w:tcPr>
          <w:p w14:paraId="57B424A5">
            <w:r>
              <w:t>23</w:t>
            </w:r>
          </w:p>
        </w:tc>
        <w:tc>
          <w:tcPr>
            <w:vAlign w:val="center"/>
          </w:tcPr>
          <w:p w14:paraId="6E0F9B9C">
            <w:r>
              <w:t>9.00</w:t>
            </w:r>
          </w:p>
        </w:tc>
        <w:tc>
          <w:tcPr>
            <w:vAlign w:val="center"/>
          </w:tcPr>
          <w:p w14:paraId="38B45DCE">
            <w:r>
              <w:t>207.00</w:t>
            </w:r>
          </w:p>
        </w:tc>
        <w:tc>
          <w:tcPr>
            <w:vMerge w:val="continue"/>
            <w:vAlign w:val="center"/>
          </w:tcPr>
          <w:p w14:paraId="5A44BC5C"/>
        </w:tc>
      </w:tr>
      <w:tr w14:paraId="6E7A8C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E42014"/>
        </w:tc>
        <w:tc>
          <w:tcPr>
            <w:vMerge w:val="continue"/>
            <w:vAlign w:val="center"/>
          </w:tcPr>
          <w:p w14:paraId="22E1A9B4"/>
        </w:tc>
        <w:tc>
          <w:tcPr>
            <w:vAlign w:val="center"/>
          </w:tcPr>
          <w:p w14:paraId="5CFCF940">
            <w:r>
              <w:t>C6515</w:t>
            </w:r>
          </w:p>
        </w:tc>
        <w:tc>
          <w:tcPr>
            <w:vAlign w:val="center"/>
          </w:tcPr>
          <w:p w14:paraId="7C774169">
            <w:r>
              <w:t>6.50×1.50</w:t>
            </w:r>
          </w:p>
        </w:tc>
        <w:tc>
          <w:tcPr>
            <w:vAlign w:val="center"/>
          </w:tcPr>
          <w:p w14:paraId="5BED9ADE">
            <w:r>
              <w:t>10</w:t>
            </w:r>
          </w:p>
        </w:tc>
        <w:tc>
          <w:tcPr>
            <w:vAlign w:val="center"/>
          </w:tcPr>
          <w:p w14:paraId="7C1BBF53">
            <w:r>
              <w:t>1</w:t>
            </w:r>
          </w:p>
        </w:tc>
        <w:tc>
          <w:tcPr>
            <w:vAlign w:val="center"/>
          </w:tcPr>
          <w:p w14:paraId="37E52D88">
            <w:r>
              <w:t>9.75</w:t>
            </w:r>
          </w:p>
        </w:tc>
        <w:tc>
          <w:tcPr>
            <w:vAlign w:val="center"/>
          </w:tcPr>
          <w:p w14:paraId="430A1831">
            <w:r>
              <w:t>9.75</w:t>
            </w:r>
          </w:p>
        </w:tc>
        <w:tc>
          <w:tcPr>
            <w:vMerge w:val="continue"/>
            <w:vAlign w:val="center"/>
          </w:tcPr>
          <w:p w14:paraId="7583B8EA"/>
        </w:tc>
      </w:tr>
      <w:tr w14:paraId="32EBAA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CD1F00"/>
        </w:tc>
        <w:tc>
          <w:tcPr>
            <w:vMerge w:val="continue"/>
            <w:vAlign w:val="center"/>
          </w:tcPr>
          <w:p w14:paraId="4EE089D7"/>
        </w:tc>
        <w:tc>
          <w:tcPr>
            <w:vAlign w:val="center"/>
          </w:tcPr>
          <w:p w14:paraId="6FA38A82">
            <w:r>
              <w:t>C8015</w:t>
            </w:r>
          </w:p>
        </w:tc>
        <w:tc>
          <w:tcPr>
            <w:vAlign w:val="center"/>
          </w:tcPr>
          <w:p w14:paraId="5ABED203">
            <w:r>
              <w:t>8.00×1.50</w:t>
            </w:r>
          </w:p>
        </w:tc>
        <w:tc>
          <w:tcPr>
            <w:vAlign w:val="center"/>
          </w:tcPr>
          <w:p w14:paraId="1052BEFD">
            <w:r>
              <w:t>5~7</w:t>
            </w:r>
          </w:p>
        </w:tc>
        <w:tc>
          <w:tcPr>
            <w:vAlign w:val="center"/>
          </w:tcPr>
          <w:p w14:paraId="07D6681F">
            <w:r>
              <w:t>3</w:t>
            </w:r>
          </w:p>
        </w:tc>
        <w:tc>
          <w:tcPr>
            <w:vAlign w:val="center"/>
          </w:tcPr>
          <w:p w14:paraId="00E53384">
            <w:r>
              <w:t>12.00</w:t>
            </w:r>
          </w:p>
        </w:tc>
        <w:tc>
          <w:tcPr>
            <w:vAlign w:val="center"/>
          </w:tcPr>
          <w:p w14:paraId="3AAE138C">
            <w:r>
              <w:t>36.00</w:t>
            </w:r>
          </w:p>
        </w:tc>
        <w:tc>
          <w:tcPr>
            <w:vMerge w:val="continue"/>
            <w:vAlign w:val="center"/>
          </w:tcPr>
          <w:p w14:paraId="3C0D04E5"/>
        </w:tc>
      </w:tr>
      <w:tr w14:paraId="259857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F965CB"/>
        </w:tc>
        <w:tc>
          <w:tcPr>
            <w:vMerge w:val="continue"/>
            <w:vAlign w:val="center"/>
          </w:tcPr>
          <w:p w14:paraId="173F13C6"/>
        </w:tc>
        <w:tc>
          <w:tcPr>
            <w:vAlign w:val="center"/>
          </w:tcPr>
          <w:p w14:paraId="5447C6D8">
            <w:r>
              <w:t>C9015</w:t>
            </w:r>
          </w:p>
        </w:tc>
        <w:tc>
          <w:tcPr>
            <w:vAlign w:val="center"/>
          </w:tcPr>
          <w:p w14:paraId="34321A18">
            <w:r>
              <w:t>9.00×1.50</w:t>
            </w:r>
          </w:p>
        </w:tc>
        <w:tc>
          <w:tcPr>
            <w:vAlign w:val="center"/>
          </w:tcPr>
          <w:p w14:paraId="35B62018">
            <w:r>
              <w:t>6,9~10</w:t>
            </w:r>
          </w:p>
        </w:tc>
        <w:tc>
          <w:tcPr>
            <w:vAlign w:val="center"/>
          </w:tcPr>
          <w:p w14:paraId="029B3F9A">
            <w:r>
              <w:t>3</w:t>
            </w:r>
          </w:p>
        </w:tc>
        <w:tc>
          <w:tcPr>
            <w:vAlign w:val="center"/>
          </w:tcPr>
          <w:p w14:paraId="24C98605">
            <w:r>
              <w:t>13.50</w:t>
            </w:r>
          </w:p>
        </w:tc>
        <w:tc>
          <w:tcPr>
            <w:vAlign w:val="center"/>
          </w:tcPr>
          <w:p w14:paraId="25BC1B48">
            <w:r>
              <w:t>40.50</w:t>
            </w:r>
          </w:p>
        </w:tc>
        <w:tc>
          <w:tcPr>
            <w:vMerge w:val="continue"/>
            <w:vAlign w:val="center"/>
          </w:tcPr>
          <w:p w14:paraId="3921AE1A"/>
        </w:tc>
      </w:tr>
      <w:tr w14:paraId="412238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7ECCD04">
            <w:r>
              <w:t>东向</w:t>
            </w:r>
          </w:p>
        </w:tc>
        <w:tc>
          <w:tcPr>
            <w:vMerge w:val="restart"/>
            <w:vAlign w:val="center"/>
          </w:tcPr>
          <w:p w14:paraId="073D0CF2">
            <w:r>
              <w:t>立面3</w:t>
            </w:r>
          </w:p>
        </w:tc>
        <w:tc>
          <w:tcPr>
            <w:vAlign w:val="center"/>
          </w:tcPr>
          <w:p w14:paraId="1B238C53">
            <w:r>
              <w:t>(玻璃幕墙)</w:t>
            </w:r>
          </w:p>
        </w:tc>
        <w:tc>
          <w:tcPr>
            <w:vAlign w:val="center"/>
          </w:tcPr>
          <w:p w14:paraId="0205746A"/>
        </w:tc>
        <w:tc>
          <w:tcPr>
            <w:vAlign w:val="center"/>
          </w:tcPr>
          <w:p w14:paraId="1DA0CC64">
            <w:r>
              <w:t>-1</w:t>
            </w:r>
          </w:p>
        </w:tc>
        <w:tc>
          <w:tcPr>
            <w:vAlign w:val="center"/>
          </w:tcPr>
          <w:p w14:paraId="471A21ED"/>
        </w:tc>
        <w:tc>
          <w:tcPr>
            <w:vAlign w:val="center"/>
          </w:tcPr>
          <w:p w14:paraId="34D49D30"/>
        </w:tc>
        <w:tc>
          <w:tcPr>
            <w:vAlign w:val="center"/>
          </w:tcPr>
          <w:p w14:paraId="579BBB6C">
            <w:r>
              <w:t>154.41</w:t>
            </w:r>
          </w:p>
        </w:tc>
        <w:tc>
          <w:tcPr>
            <w:vMerge w:val="restart"/>
            <w:vAlign w:val="center"/>
          </w:tcPr>
          <w:p w14:paraId="65686B17">
            <w:r>
              <w:t>1653.51</w:t>
            </w:r>
          </w:p>
        </w:tc>
      </w:tr>
      <w:tr w14:paraId="60C44B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19001"/>
        </w:tc>
        <w:tc>
          <w:tcPr>
            <w:vMerge w:val="continue"/>
            <w:vAlign w:val="center"/>
          </w:tcPr>
          <w:p w14:paraId="79A96264"/>
        </w:tc>
        <w:tc>
          <w:tcPr>
            <w:vAlign w:val="center"/>
          </w:tcPr>
          <w:p w14:paraId="6D316E11">
            <w:r>
              <w:t>C0615</w:t>
            </w:r>
          </w:p>
        </w:tc>
        <w:tc>
          <w:tcPr>
            <w:vAlign w:val="center"/>
          </w:tcPr>
          <w:p w14:paraId="3E36CF28">
            <w:r>
              <w:t>0.60×1.50</w:t>
            </w:r>
          </w:p>
        </w:tc>
        <w:tc>
          <w:tcPr>
            <w:vAlign w:val="center"/>
          </w:tcPr>
          <w:p w14:paraId="41C5B245">
            <w:r>
              <w:t>4~10</w:t>
            </w:r>
          </w:p>
        </w:tc>
        <w:tc>
          <w:tcPr>
            <w:vAlign w:val="center"/>
          </w:tcPr>
          <w:p w14:paraId="415A9A21">
            <w:r>
              <w:t>12</w:t>
            </w:r>
          </w:p>
        </w:tc>
        <w:tc>
          <w:tcPr>
            <w:vAlign w:val="center"/>
          </w:tcPr>
          <w:p w14:paraId="0C4EF5E2">
            <w:r>
              <w:t>0.90</w:t>
            </w:r>
          </w:p>
        </w:tc>
        <w:tc>
          <w:tcPr>
            <w:vAlign w:val="center"/>
          </w:tcPr>
          <w:p w14:paraId="6AA1F152">
            <w:r>
              <w:t>10.80</w:t>
            </w:r>
          </w:p>
        </w:tc>
        <w:tc>
          <w:tcPr>
            <w:vMerge w:val="continue"/>
            <w:vAlign w:val="center"/>
          </w:tcPr>
          <w:p w14:paraId="72C79075"/>
        </w:tc>
      </w:tr>
      <w:tr w14:paraId="138C33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7A3D54"/>
        </w:tc>
        <w:tc>
          <w:tcPr>
            <w:vMerge w:val="continue"/>
            <w:vAlign w:val="center"/>
          </w:tcPr>
          <w:p w14:paraId="7840A8B8"/>
        </w:tc>
        <w:tc>
          <w:tcPr>
            <w:vAlign w:val="center"/>
          </w:tcPr>
          <w:p w14:paraId="524855AB">
            <w:r>
              <w:t>C0915</w:t>
            </w:r>
          </w:p>
        </w:tc>
        <w:tc>
          <w:tcPr>
            <w:vAlign w:val="center"/>
          </w:tcPr>
          <w:p w14:paraId="0BC5F817">
            <w:r>
              <w:t>0.90×1.50</w:t>
            </w:r>
          </w:p>
        </w:tc>
        <w:tc>
          <w:tcPr>
            <w:vAlign w:val="center"/>
          </w:tcPr>
          <w:p w14:paraId="7C6F3919">
            <w:r>
              <w:t>1~10</w:t>
            </w:r>
          </w:p>
        </w:tc>
        <w:tc>
          <w:tcPr>
            <w:vAlign w:val="center"/>
          </w:tcPr>
          <w:p w14:paraId="17A68935">
            <w:r>
              <w:t>30</w:t>
            </w:r>
          </w:p>
        </w:tc>
        <w:tc>
          <w:tcPr>
            <w:vAlign w:val="center"/>
          </w:tcPr>
          <w:p w14:paraId="2150BD47">
            <w:r>
              <w:t>1.35</w:t>
            </w:r>
          </w:p>
        </w:tc>
        <w:tc>
          <w:tcPr>
            <w:vAlign w:val="center"/>
          </w:tcPr>
          <w:p w14:paraId="222168F8">
            <w:r>
              <w:t>40.50</w:t>
            </w:r>
          </w:p>
        </w:tc>
        <w:tc>
          <w:tcPr>
            <w:vMerge w:val="continue"/>
            <w:vAlign w:val="center"/>
          </w:tcPr>
          <w:p w14:paraId="36B5EA9A"/>
        </w:tc>
      </w:tr>
      <w:tr w14:paraId="567B2E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B66C6F"/>
        </w:tc>
        <w:tc>
          <w:tcPr>
            <w:vMerge w:val="continue"/>
            <w:vAlign w:val="center"/>
          </w:tcPr>
          <w:p w14:paraId="1316EB4A"/>
        </w:tc>
        <w:tc>
          <w:tcPr>
            <w:vAlign w:val="center"/>
          </w:tcPr>
          <w:p w14:paraId="1BD035A2">
            <w:r>
              <w:t>C1215</w:t>
            </w:r>
          </w:p>
        </w:tc>
        <w:tc>
          <w:tcPr>
            <w:vAlign w:val="center"/>
          </w:tcPr>
          <w:p w14:paraId="3763A643">
            <w:r>
              <w:t>1.20×1.50</w:t>
            </w:r>
          </w:p>
        </w:tc>
        <w:tc>
          <w:tcPr>
            <w:vAlign w:val="center"/>
          </w:tcPr>
          <w:p w14:paraId="09C7390C">
            <w:r>
              <w:t>4~10</w:t>
            </w:r>
          </w:p>
        </w:tc>
        <w:tc>
          <w:tcPr>
            <w:vAlign w:val="center"/>
          </w:tcPr>
          <w:p w14:paraId="7BEE62EB">
            <w:r>
              <w:t>9</w:t>
            </w:r>
          </w:p>
        </w:tc>
        <w:tc>
          <w:tcPr>
            <w:vAlign w:val="center"/>
          </w:tcPr>
          <w:p w14:paraId="7CC0295C">
            <w:r>
              <w:t>1.80</w:t>
            </w:r>
          </w:p>
        </w:tc>
        <w:tc>
          <w:tcPr>
            <w:vAlign w:val="center"/>
          </w:tcPr>
          <w:p w14:paraId="203AEAD7">
            <w:r>
              <w:t>16.20</w:t>
            </w:r>
          </w:p>
        </w:tc>
        <w:tc>
          <w:tcPr>
            <w:vMerge w:val="continue"/>
            <w:vAlign w:val="center"/>
          </w:tcPr>
          <w:p w14:paraId="4F78CF96"/>
        </w:tc>
      </w:tr>
      <w:tr w14:paraId="236FE7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2AC2B4"/>
        </w:tc>
        <w:tc>
          <w:tcPr>
            <w:vMerge w:val="continue"/>
            <w:vAlign w:val="center"/>
          </w:tcPr>
          <w:p w14:paraId="2D6384D9"/>
        </w:tc>
        <w:tc>
          <w:tcPr>
            <w:vAlign w:val="center"/>
          </w:tcPr>
          <w:p w14:paraId="6B30A20B">
            <w:r>
              <w:t>C1218</w:t>
            </w:r>
          </w:p>
        </w:tc>
        <w:tc>
          <w:tcPr>
            <w:vAlign w:val="center"/>
          </w:tcPr>
          <w:p w14:paraId="130EC709">
            <w:r>
              <w:t>1.20×1.80</w:t>
            </w:r>
          </w:p>
        </w:tc>
        <w:tc>
          <w:tcPr>
            <w:vAlign w:val="center"/>
          </w:tcPr>
          <w:p w14:paraId="04D3843A">
            <w:r>
              <w:t>1~3</w:t>
            </w:r>
          </w:p>
        </w:tc>
        <w:tc>
          <w:tcPr>
            <w:vAlign w:val="center"/>
          </w:tcPr>
          <w:p w14:paraId="1DC59777">
            <w:r>
              <w:t>5</w:t>
            </w:r>
          </w:p>
        </w:tc>
        <w:tc>
          <w:tcPr>
            <w:vAlign w:val="center"/>
          </w:tcPr>
          <w:p w14:paraId="38DB2932">
            <w:r>
              <w:t>2.16</w:t>
            </w:r>
          </w:p>
        </w:tc>
        <w:tc>
          <w:tcPr>
            <w:vAlign w:val="center"/>
          </w:tcPr>
          <w:p w14:paraId="41FD6C8F">
            <w:r>
              <w:t>10.80</w:t>
            </w:r>
          </w:p>
        </w:tc>
        <w:tc>
          <w:tcPr>
            <w:vMerge w:val="continue"/>
            <w:vAlign w:val="center"/>
          </w:tcPr>
          <w:p w14:paraId="3A2BD44D"/>
        </w:tc>
      </w:tr>
      <w:tr w14:paraId="005776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F6C437"/>
        </w:tc>
        <w:tc>
          <w:tcPr>
            <w:vMerge w:val="continue"/>
            <w:vAlign w:val="center"/>
          </w:tcPr>
          <w:p w14:paraId="252C09EE"/>
        </w:tc>
        <w:tc>
          <w:tcPr>
            <w:vAlign w:val="center"/>
          </w:tcPr>
          <w:p w14:paraId="54EBDDA6">
            <w:r>
              <w:t>C1515</w:t>
            </w:r>
          </w:p>
        </w:tc>
        <w:tc>
          <w:tcPr>
            <w:vAlign w:val="center"/>
          </w:tcPr>
          <w:p w14:paraId="46432769">
            <w:r>
              <w:t>1.50×1.50</w:t>
            </w:r>
          </w:p>
        </w:tc>
        <w:tc>
          <w:tcPr>
            <w:vAlign w:val="center"/>
          </w:tcPr>
          <w:p w14:paraId="317CA119">
            <w:r>
              <w:t>4~7,9~10</w:t>
            </w:r>
          </w:p>
        </w:tc>
        <w:tc>
          <w:tcPr>
            <w:vAlign w:val="center"/>
          </w:tcPr>
          <w:p w14:paraId="17F2BEDC">
            <w:r>
              <w:t>6</w:t>
            </w:r>
          </w:p>
        </w:tc>
        <w:tc>
          <w:tcPr>
            <w:vAlign w:val="center"/>
          </w:tcPr>
          <w:p w14:paraId="3E7F1E6E">
            <w:r>
              <w:t>2.25</w:t>
            </w:r>
          </w:p>
        </w:tc>
        <w:tc>
          <w:tcPr>
            <w:vAlign w:val="center"/>
          </w:tcPr>
          <w:p w14:paraId="410FB59E">
            <w:r>
              <w:t>13.50</w:t>
            </w:r>
          </w:p>
        </w:tc>
        <w:tc>
          <w:tcPr>
            <w:vMerge w:val="continue"/>
            <w:vAlign w:val="center"/>
          </w:tcPr>
          <w:p w14:paraId="2C177CF9"/>
        </w:tc>
      </w:tr>
      <w:tr w14:paraId="19DBF8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7346D7"/>
        </w:tc>
        <w:tc>
          <w:tcPr>
            <w:vMerge w:val="continue"/>
            <w:vAlign w:val="center"/>
          </w:tcPr>
          <w:p w14:paraId="6CF22C89"/>
        </w:tc>
        <w:tc>
          <w:tcPr>
            <w:vAlign w:val="center"/>
          </w:tcPr>
          <w:p w14:paraId="68D436E0">
            <w:r>
              <w:t>C1815</w:t>
            </w:r>
          </w:p>
        </w:tc>
        <w:tc>
          <w:tcPr>
            <w:vAlign w:val="center"/>
          </w:tcPr>
          <w:p w14:paraId="15FB531D">
            <w:r>
              <w:t>1.80×1.50</w:t>
            </w:r>
          </w:p>
        </w:tc>
        <w:tc>
          <w:tcPr>
            <w:vAlign w:val="center"/>
          </w:tcPr>
          <w:p w14:paraId="29580C6D">
            <w:r>
              <w:t>1~5,7~10</w:t>
            </w:r>
          </w:p>
        </w:tc>
        <w:tc>
          <w:tcPr>
            <w:vAlign w:val="center"/>
          </w:tcPr>
          <w:p w14:paraId="6BCFA7F2">
            <w:r>
              <w:t>9</w:t>
            </w:r>
          </w:p>
        </w:tc>
        <w:tc>
          <w:tcPr>
            <w:vAlign w:val="center"/>
          </w:tcPr>
          <w:p w14:paraId="7F2725BA">
            <w:r>
              <w:t>2.70</w:t>
            </w:r>
          </w:p>
        </w:tc>
        <w:tc>
          <w:tcPr>
            <w:vAlign w:val="center"/>
          </w:tcPr>
          <w:p w14:paraId="7AE9C938">
            <w:r>
              <w:t>24.30</w:t>
            </w:r>
          </w:p>
        </w:tc>
        <w:tc>
          <w:tcPr>
            <w:vMerge w:val="continue"/>
            <w:vAlign w:val="center"/>
          </w:tcPr>
          <w:p w14:paraId="553D34F9"/>
        </w:tc>
      </w:tr>
      <w:tr w14:paraId="2B110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42534E"/>
        </w:tc>
        <w:tc>
          <w:tcPr>
            <w:vMerge w:val="continue"/>
            <w:vAlign w:val="center"/>
          </w:tcPr>
          <w:p w14:paraId="739FCF85"/>
        </w:tc>
        <w:tc>
          <w:tcPr>
            <w:vAlign w:val="center"/>
          </w:tcPr>
          <w:p w14:paraId="29868CFE">
            <w:r>
              <w:t>C1818</w:t>
            </w:r>
          </w:p>
        </w:tc>
        <w:tc>
          <w:tcPr>
            <w:vAlign w:val="center"/>
          </w:tcPr>
          <w:p w14:paraId="253B8312">
            <w:r>
              <w:t>1.80×1.80</w:t>
            </w:r>
          </w:p>
        </w:tc>
        <w:tc>
          <w:tcPr>
            <w:vAlign w:val="center"/>
          </w:tcPr>
          <w:p w14:paraId="3D23E8C8">
            <w:r>
              <w:t>1</w:t>
            </w:r>
          </w:p>
        </w:tc>
        <w:tc>
          <w:tcPr>
            <w:vAlign w:val="center"/>
          </w:tcPr>
          <w:p w14:paraId="3130DC07">
            <w:r>
              <w:t>2</w:t>
            </w:r>
          </w:p>
        </w:tc>
        <w:tc>
          <w:tcPr>
            <w:vAlign w:val="center"/>
          </w:tcPr>
          <w:p w14:paraId="7E6FC61C">
            <w:r>
              <w:t>3.24</w:t>
            </w:r>
          </w:p>
        </w:tc>
        <w:tc>
          <w:tcPr>
            <w:vAlign w:val="center"/>
          </w:tcPr>
          <w:p w14:paraId="725DD186">
            <w:r>
              <w:t>6.48</w:t>
            </w:r>
          </w:p>
        </w:tc>
        <w:tc>
          <w:tcPr>
            <w:vMerge w:val="continue"/>
            <w:vAlign w:val="center"/>
          </w:tcPr>
          <w:p w14:paraId="3B39BD81"/>
        </w:tc>
      </w:tr>
      <w:tr w14:paraId="62F35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C227D6"/>
        </w:tc>
        <w:tc>
          <w:tcPr>
            <w:vMerge w:val="continue"/>
            <w:vAlign w:val="center"/>
          </w:tcPr>
          <w:p w14:paraId="20A394E9"/>
        </w:tc>
        <w:tc>
          <w:tcPr>
            <w:vAlign w:val="center"/>
          </w:tcPr>
          <w:p w14:paraId="5D894F36">
            <w:r>
              <w:t>C2115</w:t>
            </w:r>
          </w:p>
        </w:tc>
        <w:tc>
          <w:tcPr>
            <w:vAlign w:val="center"/>
          </w:tcPr>
          <w:p w14:paraId="6E222B93">
            <w:r>
              <w:t>2.10×1.50</w:t>
            </w:r>
          </w:p>
        </w:tc>
        <w:tc>
          <w:tcPr>
            <w:vAlign w:val="center"/>
          </w:tcPr>
          <w:p w14:paraId="3A5077A6">
            <w:r>
              <w:t>4~5,9~10</w:t>
            </w:r>
          </w:p>
        </w:tc>
        <w:tc>
          <w:tcPr>
            <w:vAlign w:val="center"/>
          </w:tcPr>
          <w:p w14:paraId="1DB397B4">
            <w:r>
              <w:t>4</w:t>
            </w:r>
          </w:p>
        </w:tc>
        <w:tc>
          <w:tcPr>
            <w:vAlign w:val="center"/>
          </w:tcPr>
          <w:p w14:paraId="75EEC8C0">
            <w:r>
              <w:t>3.15</w:t>
            </w:r>
          </w:p>
        </w:tc>
        <w:tc>
          <w:tcPr>
            <w:vAlign w:val="center"/>
          </w:tcPr>
          <w:p w14:paraId="44317295">
            <w:r>
              <w:t>12.60</w:t>
            </w:r>
          </w:p>
        </w:tc>
        <w:tc>
          <w:tcPr>
            <w:vMerge w:val="continue"/>
            <w:vAlign w:val="center"/>
          </w:tcPr>
          <w:p w14:paraId="5B1EA90F"/>
        </w:tc>
      </w:tr>
      <w:tr w14:paraId="36371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03BB54"/>
        </w:tc>
        <w:tc>
          <w:tcPr>
            <w:vMerge w:val="continue"/>
            <w:vAlign w:val="center"/>
          </w:tcPr>
          <w:p w14:paraId="734ED5CA"/>
        </w:tc>
        <w:tc>
          <w:tcPr>
            <w:vAlign w:val="center"/>
          </w:tcPr>
          <w:p w14:paraId="5F6E4EB7">
            <w:r>
              <w:t>C2415</w:t>
            </w:r>
          </w:p>
        </w:tc>
        <w:tc>
          <w:tcPr>
            <w:vAlign w:val="center"/>
          </w:tcPr>
          <w:p w14:paraId="48FC7CBA">
            <w:r>
              <w:t>2.40×1.50</w:t>
            </w:r>
          </w:p>
        </w:tc>
        <w:tc>
          <w:tcPr>
            <w:vAlign w:val="center"/>
          </w:tcPr>
          <w:p w14:paraId="079A6027">
            <w:r>
              <w:t>1~10</w:t>
            </w:r>
          </w:p>
        </w:tc>
        <w:tc>
          <w:tcPr>
            <w:vAlign w:val="center"/>
          </w:tcPr>
          <w:p w14:paraId="0654619F">
            <w:r>
              <w:t>82</w:t>
            </w:r>
          </w:p>
        </w:tc>
        <w:tc>
          <w:tcPr>
            <w:vAlign w:val="center"/>
          </w:tcPr>
          <w:p w14:paraId="58827639">
            <w:r>
              <w:t>3.60</w:t>
            </w:r>
          </w:p>
        </w:tc>
        <w:tc>
          <w:tcPr>
            <w:vAlign w:val="center"/>
          </w:tcPr>
          <w:p w14:paraId="0ADD2BFF">
            <w:r>
              <w:t>295.20</w:t>
            </w:r>
          </w:p>
        </w:tc>
        <w:tc>
          <w:tcPr>
            <w:vMerge w:val="continue"/>
            <w:vAlign w:val="center"/>
          </w:tcPr>
          <w:p w14:paraId="65ADD500"/>
        </w:tc>
      </w:tr>
      <w:tr w14:paraId="09E2ED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F8ECE9"/>
        </w:tc>
        <w:tc>
          <w:tcPr>
            <w:vMerge w:val="continue"/>
            <w:vAlign w:val="center"/>
          </w:tcPr>
          <w:p w14:paraId="6FD60DAB"/>
        </w:tc>
        <w:tc>
          <w:tcPr>
            <w:vAlign w:val="center"/>
          </w:tcPr>
          <w:p w14:paraId="2A98FCFF">
            <w:r>
              <w:t>C2718</w:t>
            </w:r>
          </w:p>
        </w:tc>
        <w:tc>
          <w:tcPr>
            <w:vAlign w:val="center"/>
          </w:tcPr>
          <w:p w14:paraId="54705B2B">
            <w:r>
              <w:t>2.70×1.80</w:t>
            </w:r>
          </w:p>
        </w:tc>
        <w:tc>
          <w:tcPr>
            <w:vAlign w:val="center"/>
          </w:tcPr>
          <w:p w14:paraId="5EBCF040">
            <w:r>
              <w:t>1</w:t>
            </w:r>
          </w:p>
        </w:tc>
        <w:tc>
          <w:tcPr>
            <w:vAlign w:val="center"/>
          </w:tcPr>
          <w:p w14:paraId="5392E2DB">
            <w:r>
              <w:t>13</w:t>
            </w:r>
          </w:p>
        </w:tc>
        <w:tc>
          <w:tcPr>
            <w:vAlign w:val="center"/>
          </w:tcPr>
          <w:p w14:paraId="2DC19DB7">
            <w:r>
              <w:t>4.86</w:t>
            </w:r>
          </w:p>
        </w:tc>
        <w:tc>
          <w:tcPr>
            <w:vAlign w:val="center"/>
          </w:tcPr>
          <w:p w14:paraId="35A882B1">
            <w:r>
              <w:t>63.18</w:t>
            </w:r>
          </w:p>
        </w:tc>
        <w:tc>
          <w:tcPr>
            <w:vMerge w:val="continue"/>
            <w:vAlign w:val="center"/>
          </w:tcPr>
          <w:p w14:paraId="69C73238"/>
        </w:tc>
      </w:tr>
      <w:tr w14:paraId="0B3FC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F26850"/>
        </w:tc>
        <w:tc>
          <w:tcPr>
            <w:vMerge w:val="continue"/>
            <w:vAlign w:val="center"/>
          </w:tcPr>
          <w:p w14:paraId="424B3099"/>
        </w:tc>
        <w:tc>
          <w:tcPr>
            <w:vAlign w:val="center"/>
          </w:tcPr>
          <w:p w14:paraId="3A819F0F">
            <w:r>
              <w:t>C2721</w:t>
            </w:r>
          </w:p>
        </w:tc>
        <w:tc>
          <w:tcPr>
            <w:vAlign w:val="center"/>
          </w:tcPr>
          <w:p w14:paraId="6AFD75ED">
            <w:r>
              <w:t>2.70×2.10</w:t>
            </w:r>
          </w:p>
        </w:tc>
        <w:tc>
          <w:tcPr>
            <w:vAlign w:val="center"/>
          </w:tcPr>
          <w:p w14:paraId="48776881">
            <w:r>
              <w:t>2~3</w:t>
            </w:r>
          </w:p>
        </w:tc>
        <w:tc>
          <w:tcPr>
            <w:vAlign w:val="center"/>
          </w:tcPr>
          <w:p w14:paraId="784D5637">
            <w:r>
              <w:t>32</w:t>
            </w:r>
          </w:p>
        </w:tc>
        <w:tc>
          <w:tcPr>
            <w:vAlign w:val="center"/>
          </w:tcPr>
          <w:p w14:paraId="5C81508A">
            <w:r>
              <w:t>5.67</w:t>
            </w:r>
          </w:p>
        </w:tc>
        <w:tc>
          <w:tcPr>
            <w:vAlign w:val="center"/>
          </w:tcPr>
          <w:p w14:paraId="14E60327">
            <w:r>
              <w:t>181.44</w:t>
            </w:r>
          </w:p>
        </w:tc>
        <w:tc>
          <w:tcPr>
            <w:vMerge w:val="continue"/>
            <w:vAlign w:val="center"/>
          </w:tcPr>
          <w:p w14:paraId="44F4021A"/>
        </w:tc>
      </w:tr>
      <w:tr w14:paraId="39ADE7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43BB81"/>
        </w:tc>
        <w:tc>
          <w:tcPr>
            <w:vMerge w:val="continue"/>
            <w:vAlign w:val="center"/>
          </w:tcPr>
          <w:p w14:paraId="67EFEE62"/>
        </w:tc>
        <w:tc>
          <w:tcPr>
            <w:vAlign w:val="center"/>
          </w:tcPr>
          <w:p w14:paraId="4220AA41">
            <w:r>
              <w:t>C3015</w:t>
            </w:r>
          </w:p>
        </w:tc>
        <w:tc>
          <w:tcPr>
            <w:vAlign w:val="center"/>
          </w:tcPr>
          <w:p w14:paraId="3B409924">
            <w:r>
              <w:t>3.00×1.50</w:t>
            </w:r>
          </w:p>
        </w:tc>
        <w:tc>
          <w:tcPr>
            <w:vAlign w:val="center"/>
          </w:tcPr>
          <w:p w14:paraId="6A35582F">
            <w:r>
              <w:t>4~5,7</w:t>
            </w:r>
          </w:p>
        </w:tc>
        <w:tc>
          <w:tcPr>
            <w:vAlign w:val="center"/>
          </w:tcPr>
          <w:p w14:paraId="4DA5AB92">
            <w:r>
              <w:t>3</w:t>
            </w:r>
          </w:p>
        </w:tc>
        <w:tc>
          <w:tcPr>
            <w:vAlign w:val="center"/>
          </w:tcPr>
          <w:p w14:paraId="48BABD47">
            <w:r>
              <w:t>4.50</w:t>
            </w:r>
          </w:p>
        </w:tc>
        <w:tc>
          <w:tcPr>
            <w:vAlign w:val="center"/>
          </w:tcPr>
          <w:p w14:paraId="67BA677C">
            <w:r>
              <w:t>13.50</w:t>
            </w:r>
          </w:p>
        </w:tc>
        <w:tc>
          <w:tcPr>
            <w:vMerge w:val="continue"/>
            <w:vAlign w:val="center"/>
          </w:tcPr>
          <w:p w14:paraId="28F85963"/>
        </w:tc>
      </w:tr>
      <w:tr w14:paraId="085A81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ED12E0"/>
        </w:tc>
        <w:tc>
          <w:tcPr>
            <w:vMerge w:val="continue"/>
            <w:vAlign w:val="center"/>
          </w:tcPr>
          <w:p w14:paraId="08FAB6B3"/>
        </w:tc>
        <w:tc>
          <w:tcPr>
            <w:vAlign w:val="center"/>
          </w:tcPr>
          <w:p w14:paraId="48997599">
            <w:r>
              <w:t>C3315</w:t>
            </w:r>
          </w:p>
        </w:tc>
        <w:tc>
          <w:tcPr>
            <w:vAlign w:val="center"/>
          </w:tcPr>
          <w:p w14:paraId="7D6C43ED">
            <w:r>
              <w:t>3.30×1.50</w:t>
            </w:r>
          </w:p>
        </w:tc>
        <w:tc>
          <w:tcPr>
            <w:vAlign w:val="center"/>
          </w:tcPr>
          <w:p w14:paraId="0FDA8725">
            <w:r>
              <w:t>1~10</w:t>
            </w:r>
          </w:p>
        </w:tc>
        <w:tc>
          <w:tcPr>
            <w:vAlign w:val="center"/>
          </w:tcPr>
          <w:p w14:paraId="489D43E3">
            <w:r>
              <w:t>85</w:t>
            </w:r>
          </w:p>
        </w:tc>
        <w:tc>
          <w:tcPr>
            <w:vAlign w:val="center"/>
          </w:tcPr>
          <w:p w14:paraId="6F7DE580">
            <w:r>
              <w:t>4.95</w:t>
            </w:r>
          </w:p>
        </w:tc>
        <w:tc>
          <w:tcPr>
            <w:vAlign w:val="center"/>
          </w:tcPr>
          <w:p w14:paraId="411FFC24">
            <w:r>
              <w:t>420.75</w:t>
            </w:r>
          </w:p>
        </w:tc>
        <w:tc>
          <w:tcPr>
            <w:vMerge w:val="continue"/>
            <w:vAlign w:val="center"/>
          </w:tcPr>
          <w:p w14:paraId="52A93DA3"/>
        </w:tc>
      </w:tr>
      <w:tr w14:paraId="382F72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BC01FE"/>
        </w:tc>
        <w:tc>
          <w:tcPr>
            <w:vMerge w:val="continue"/>
            <w:vAlign w:val="center"/>
          </w:tcPr>
          <w:p w14:paraId="1581DADB"/>
        </w:tc>
        <w:tc>
          <w:tcPr>
            <w:vAlign w:val="center"/>
          </w:tcPr>
          <w:p w14:paraId="15916E76">
            <w:r>
              <w:t>C3615</w:t>
            </w:r>
          </w:p>
        </w:tc>
        <w:tc>
          <w:tcPr>
            <w:vAlign w:val="center"/>
          </w:tcPr>
          <w:p w14:paraId="75B2AAEC">
            <w:r>
              <w:t>3.60×1.50</w:t>
            </w:r>
          </w:p>
        </w:tc>
        <w:tc>
          <w:tcPr>
            <w:vAlign w:val="center"/>
          </w:tcPr>
          <w:p w14:paraId="43A5234E">
            <w:r>
              <w:t>4~10</w:t>
            </w:r>
          </w:p>
        </w:tc>
        <w:tc>
          <w:tcPr>
            <w:vAlign w:val="center"/>
          </w:tcPr>
          <w:p w14:paraId="781362CE">
            <w:r>
              <w:t>24</w:t>
            </w:r>
          </w:p>
        </w:tc>
        <w:tc>
          <w:tcPr>
            <w:vAlign w:val="center"/>
          </w:tcPr>
          <w:p w14:paraId="49E8E20E">
            <w:r>
              <w:t>5.40</w:t>
            </w:r>
          </w:p>
        </w:tc>
        <w:tc>
          <w:tcPr>
            <w:vAlign w:val="center"/>
          </w:tcPr>
          <w:p w14:paraId="4AD42163">
            <w:r>
              <w:t>129.60</w:t>
            </w:r>
          </w:p>
        </w:tc>
        <w:tc>
          <w:tcPr>
            <w:vMerge w:val="continue"/>
            <w:vAlign w:val="center"/>
          </w:tcPr>
          <w:p w14:paraId="3A7212D8"/>
        </w:tc>
      </w:tr>
      <w:tr w14:paraId="3E3D88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2C2D3E"/>
        </w:tc>
        <w:tc>
          <w:tcPr>
            <w:vMerge w:val="continue"/>
            <w:vAlign w:val="center"/>
          </w:tcPr>
          <w:p w14:paraId="64DACBA0"/>
        </w:tc>
        <w:tc>
          <w:tcPr>
            <w:vAlign w:val="center"/>
          </w:tcPr>
          <w:p w14:paraId="70F6BD2C">
            <w:r>
              <w:t>C4015</w:t>
            </w:r>
          </w:p>
        </w:tc>
        <w:tc>
          <w:tcPr>
            <w:vAlign w:val="center"/>
          </w:tcPr>
          <w:p w14:paraId="3E8FFE18">
            <w:r>
              <w:t>4.00×1.50</w:t>
            </w:r>
          </w:p>
        </w:tc>
        <w:tc>
          <w:tcPr>
            <w:vAlign w:val="center"/>
          </w:tcPr>
          <w:p w14:paraId="48D265D7">
            <w:r>
              <w:t>9~10</w:t>
            </w:r>
          </w:p>
        </w:tc>
        <w:tc>
          <w:tcPr>
            <w:vAlign w:val="center"/>
          </w:tcPr>
          <w:p w14:paraId="58B6B9E6">
            <w:r>
              <w:t>2</w:t>
            </w:r>
          </w:p>
        </w:tc>
        <w:tc>
          <w:tcPr>
            <w:vAlign w:val="center"/>
          </w:tcPr>
          <w:p w14:paraId="2CC5CF22">
            <w:r>
              <w:t>6.00</w:t>
            </w:r>
          </w:p>
        </w:tc>
        <w:tc>
          <w:tcPr>
            <w:vAlign w:val="center"/>
          </w:tcPr>
          <w:p w14:paraId="1C34F840">
            <w:r>
              <w:t>12.00</w:t>
            </w:r>
          </w:p>
        </w:tc>
        <w:tc>
          <w:tcPr>
            <w:vMerge w:val="continue"/>
            <w:vAlign w:val="center"/>
          </w:tcPr>
          <w:p w14:paraId="298FC38C"/>
        </w:tc>
      </w:tr>
      <w:tr w14:paraId="01E967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A0F854"/>
        </w:tc>
        <w:tc>
          <w:tcPr>
            <w:vMerge w:val="continue"/>
            <w:vAlign w:val="center"/>
          </w:tcPr>
          <w:p w14:paraId="07DAF6EB"/>
        </w:tc>
        <w:tc>
          <w:tcPr>
            <w:vAlign w:val="center"/>
          </w:tcPr>
          <w:p w14:paraId="339DBD27">
            <w:r>
              <w:t>C4515</w:t>
            </w:r>
          </w:p>
        </w:tc>
        <w:tc>
          <w:tcPr>
            <w:vAlign w:val="center"/>
          </w:tcPr>
          <w:p w14:paraId="61C6C62D">
            <w:r>
              <w:t>4.50×1.50</w:t>
            </w:r>
          </w:p>
        </w:tc>
        <w:tc>
          <w:tcPr>
            <w:vAlign w:val="center"/>
          </w:tcPr>
          <w:p w14:paraId="7F68476D">
            <w:r>
              <w:t>4~7,9~10</w:t>
            </w:r>
          </w:p>
        </w:tc>
        <w:tc>
          <w:tcPr>
            <w:vAlign w:val="center"/>
          </w:tcPr>
          <w:p w14:paraId="7B57FD30">
            <w:r>
              <w:t>10</w:t>
            </w:r>
          </w:p>
        </w:tc>
        <w:tc>
          <w:tcPr>
            <w:vAlign w:val="center"/>
          </w:tcPr>
          <w:p w14:paraId="5E32D040">
            <w:r>
              <w:t>6.75</w:t>
            </w:r>
          </w:p>
        </w:tc>
        <w:tc>
          <w:tcPr>
            <w:vAlign w:val="center"/>
          </w:tcPr>
          <w:p w14:paraId="03807F29">
            <w:r>
              <w:t>67.50</w:t>
            </w:r>
          </w:p>
        </w:tc>
        <w:tc>
          <w:tcPr>
            <w:vMerge w:val="continue"/>
            <w:vAlign w:val="center"/>
          </w:tcPr>
          <w:p w14:paraId="1E53B28D"/>
        </w:tc>
      </w:tr>
      <w:tr w14:paraId="71055B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9BCCA"/>
        </w:tc>
        <w:tc>
          <w:tcPr>
            <w:vMerge w:val="continue"/>
            <w:vAlign w:val="center"/>
          </w:tcPr>
          <w:p w14:paraId="20EB6C62"/>
        </w:tc>
        <w:tc>
          <w:tcPr>
            <w:vAlign w:val="center"/>
          </w:tcPr>
          <w:p w14:paraId="6B727925">
            <w:r>
              <w:t>C5015</w:t>
            </w:r>
          </w:p>
        </w:tc>
        <w:tc>
          <w:tcPr>
            <w:vAlign w:val="center"/>
          </w:tcPr>
          <w:p w14:paraId="1B46F38B">
            <w:r>
              <w:t>5.00×1.50</w:t>
            </w:r>
          </w:p>
        </w:tc>
        <w:tc>
          <w:tcPr>
            <w:vAlign w:val="center"/>
          </w:tcPr>
          <w:p w14:paraId="24801A12">
            <w:r>
              <w:t>4~5,8</w:t>
            </w:r>
          </w:p>
        </w:tc>
        <w:tc>
          <w:tcPr>
            <w:vAlign w:val="center"/>
          </w:tcPr>
          <w:p w14:paraId="25A62F8D">
            <w:r>
              <w:t>9</w:t>
            </w:r>
          </w:p>
        </w:tc>
        <w:tc>
          <w:tcPr>
            <w:vAlign w:val="center"/>
          </w:tcPr>
          <w:p w14:paraId="1F62FD41">
            <w:r>
              <w:t>7.50</w:t>
            </w:r>
          </w:p>
        </w:tc>
        <w:tc>
          <w:tcPr>
            <w:vAlign w:val="center"/>
          </w:tcPr>
          <w:p w14:paraId="44E16313">
            <w:r>
              <w:t>67.50</w:t>
            </w:r>
          </w:p>
        </w:tc>
        <w:tc>
          <w:tcPr>
            <w:vMerge w:val="continue"/>
            <w:vAlign w:val="center"/>
          </w:tcPr>
          <w:p w14:paraId="0F205AF8"/>
        </w:tc>
      </w:tr>
      <w:tr w14:paraId="68816B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A43951"/>
        </w:tc>
        <w:tc>
          <w:tcPr>
            <w:vMerge w:val="continue"/>
            <w:vAlign w:val="center"/>
          </w:tcPr>
          <w:p w14:paraId="3299F13B"/>
        </w:tc>
        <w:tc>
          <w:tcPr>
            <w:vAlign w:val="center"/>
          </w:tcPr>
          <w:p w14:paraId="2F0C6EEF">
            <w:r>
              <w:t>C6015</w:t>
            </w:r>
          </w:p>
        </w:tc>
        <w:tc>
          <w:tcPr>
            <w:vAlign w:val="center"/>
          </w:tcPr>
          <w:p w14:paraId="401979D4">
            <w:r>
              <w:t>6.00×1.50</w:t>
            </w:r>
          </w:p>
        </w:tc>
        <w:tc>
          <w:tcPr>
            <w:vAlign w:val="center"/>
          </w:tcPr>
          <w:p w14:paraId="1CBDB96C">
            <w:r>
              <w:t>9~10</w:t>
            </w:r>
          </w:p>
        </w:tc>
        <w:tc>
          <w:tcPr>
            <w:vAlign w:val="center"/>
          </w:tcPr>
          <w:p w14:paraId="265A75B1">
            <w:r>
              <w:t>3</w:t>
            </w:r>
          </w:p>
        </w:tc>
        <w:tc>
          <w:tcPr>
            <w:vAlign w:val="center"/>
          </w:tcPr>
          <w:p w14:paraId="32C161A6">
            <w:r>
              <w:t>9.00</w:t>
            </w:r>
          </w:p>
        </w:tc>
        <w:tc>
          <w:tcPr>
            <w:vAlign w:val="center"/>
          </w:tcPr>
          <w:p w14:paraId="6EC7DBB6">
            <w:r>
              <w:t>27.00</w:t>
            </w:r>
          </w:p>
        </w:tc>
        <w:tc>
          <w:tcPr>
            <w:vMerge w:val="continue"/>
            <w:vAlign w:val="center"/>
          </w:tcPr>
          <w:p w14:paraId="6B4E23EB"/>
        </w:tc>
      </w:tr>
      <w:tr w14:paraId="224455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4ECE86"/>
        </w:tc>
        <w:tc>
          <w:tcPr>
            <w:vMerge w:val="continue"/>
            <w:vAlign w:val="center"/>
          </w:tcPr>
          <w:p w14:paraId="65C96569"/>
        </w:tc>
        <w:tc>
          <w:tcPr>
            <w:vAlign w:val="center"/>
          </w:tcPr>
          <w:p w14:paraId="76D6F0E6">
            <w:r>
              <w:t>C6515</w:t>
            </w:r>
          </w:p>
        </w:tc>
        <w:tc>
          <w:tcPr>
            <w:vAlign w:val="center"/>
          </w:tcPr>
          <w:p w14:paraId="0E8AAB36">
            <w:r>
              <w:t>6.50×1.50</w:t>
            </w:r>
          </w:p>
        </w:tc>
        <w:tc>
          <w:tcPr>
            <w:vAlign w:val="center"/>
          </w:tcPr>
          <w:p w14:paraId="571E7DB4">
            <w:r>
              <w:t>10</w:t>
            </w:r>
          </w:p>
        </w:tc>
        <w:tc>
          <w:tcPr>
            <w:vAlign w:val="center"/>
          </w:tcPr>
          <w:p w14:paraId="0DF7F93D">
            <w:r>
              <w:t>1</w:t>
            </w:r>
          </w:p>
        </w:tc>
        <w:tc>
          <w:tcPr>
            <w:vAlign w:val="center"/>
          </w:tcPr>
          <w:p w14:paraId="5E17A28F">
            <w:r>
              <w:t>9.75</w:t>
            </w:r>
          </w:p>
        </w:tc>
        <w:tc>
          <w:tcPr>
            <w:vAlign w:val="center"/>
          </w:tcPr>
          <w:p w14:paraId="26CB84CF">
            <w:r>
              <w:t>9.75</w:t>
            </w:r>
          </w:p>
        </w:tc>
        <w:tc>
          <w:tcPr>
            <w:vMerge w:val="continue"/>
            <w:vAlign w:val="center"/>
          </w:tcPr>
          <w:p w14:paraId="1A12DB1B"/>
        </w:tc>
      </w:tr>
      <w:tr w14:paraId="6046FD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40CFF"/>
        </w:tc>
        <w:tc>
          <w:tcPr>
            <w:vMerge w:val="continue"/>
            <w:vAlign w:val="center"/>
          </w:tcPr>
          <w:p w14:paraId="34E6502B"/>
        </w:tc>
        <w:tc>
          <w:tcPr>
            <w:vAlign w:val="center"/>
          </w:tcPr>
          <w:p w14:paraId="539B7659">
            <w:r>
              <w:t>C8015</w:t>
            </w:r>
          </w:p>
        </w:tc>
        <w:tc>
          <w:tcPr>
            <w:vAlign w:val="center"/>
          </w:tcPr>
          <w:p w14:paraId="30A46E59">
            <w:r>
              <w:t>8.00×1.50</w:t>
            </w:r>
          </w:p>
        </w:tc>
        <w:tc>
          <w:tcPr>
            <w:vAlign w:val="center"/>
          </w:tcPr>
          <w:p w14:paraId="74D108A1">
            <w:r>
              <w:t>5~7</w:t>
            </w:r>
          </w:p>
        </w:tc>
        <w:tc>
          <w:tcPr>
            <w:vAlign w:val="center"/>
          </w:tcPr>
          <w:p w14:paraId="7E799B23">
            <w:r>
              <w:t>3</w:t>
            </w:r>
          </w:p>
        </w:tc>
        <w:tc>
          <w:tcPr>
            <w:vAlign w:val="center"/>
          </w:tcPr>
          <w:p w14:paraId="019665B1">
            <w:r>
              <w:t>12.00</w:t>
            </w:r>
          </w:p>
        </w:tc>
        <w:tc>
          <w:tcPr>
            <w:vAlign w:val="center"/>
          </w:tcPr>
          <w:p w14:paraId="2C140FE6">
            <w:r>
              <w:t>36.00</w:t>
            </w:r>
          </w:p>
        </w:tc>
        <w:tc>
          <w:tcPr>
            <w:vMerge w:val="continue"/>
            <w:vAlign w:val="center"/>
          </w:tcPr>
          <w:p w14:paraId="761C2043"/>
        </w:tc>
      </w:tr>
      <w:tr w14:paraId="102FA2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F71352"/>
        </w:tc>
        <w:tc>
          <w:tcPr>
            <w:vMerge w:val="continue"/>
            <w:vAlign w:val="center"/>
          </w:tcPr>
          <w:p w14:paraId="3CE40E1F"/>
        </w:tc>
        <w:tc>
          <w:tcPr>
            <w:vAlign w:val="center"/>
          </w:tcPr>
          <w:p w14:paraId="07B17120">
            <w:r>
              <w:t>C9015</w:t>
            </w:r>
          </w:p>
        </w:tc>
        <w:tc>
          <w:tcPr>
            <w:vAlign w:val="center"/>
          </w:tcPr>
          <w:p w14:paraId="7CB4D43F">
            <w:r>
              <w:t>9.00×1.50</w:t>
            </w:r>
          </w:p>
        </w:tc>
        <w:tc>
          <w:tcPr>
            <w:vAlign w:val="center"/>
          </w:tcPr>
          <w:p w14:paraId="774614A9">
            <w:r>
              <w:t>6,9~10</w:t>
            </w:r>
          </w:p>
        </w:tc>
        <w:tc>
          <w:tcPr>
            <w:vAlign w:val="center"/>
          </w:tcPr>
          <w:p w14:paraId="24183CE5">
            <w:r>
              <w:t>3</w:t>
            </w:r>
          </w:p>
        </w:tc>
        <w:tc>
          <w:tcPr>
            <w:vAlign w:val="center"/>
          </w:tcPr>
          <w:p w14:paraId="1794BFA2">
            <w:r>
              <w:t>13.50</w:t>
            </w:r>
          </w:p>
        </w:tc>
        <w:tc>
          <w:tcPr>
            <w:vAlign w:val="center"/>
          </w:tcPr>
          <w:p w14:paraId="3B432C86">
            <w:r>
              <w:t>40.50</w:t>
            </w:r>
          </w:p>
        </w:tc>
        <w:tc>
          <w:tcPr>
            <w:vMerge w:val="continue"/>
            <w:vAlign w:val="center"/>
          </w:tcPr>
          <w:p w14:paraId="63B081C1"/>
        </w:tc>
      </w:tr>
      <w:tr w14:paraId="7F8136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291C945">
            <w:r>
              <w:t>西向</w:t>
            </w:r>
          </w:p>
        </w:tc>
        <w:tc>
          <w:tcPr>
            <w:vMerge w:val="restart"/>
            <w:vAlign w:val="center"/>
          </w:tcPr>
          <w:p w14:paraId="0479952B">
            <w:r>
              <w:t>立面4</w:t>
            </w:r>
          </w:p>
        </w:tc>
        <w:tc>
          <w:tcPr>
            <w:vAlign w:val="center"/>
          </w:tcPr>
          <w:p w14:paraId="5FDCFC19">
            <w:r>
              <w:t>(玻璃幕墙)</w:t>
            </w:r>
          </w:p>
        </w:tc>
        <w:tc>
          <w:tcPr>
            <w:vAlign w:val="center"/>
          </w:tcPr>
          <w:p w14:paraId="3776251D"/>
        </w:tc>
        <w:tc>
          <w:tcPr>
            <w:vAlign w:val="center"/>
          </w:tcPr>
          <w:p w14:paraId="1C6A6D01">
            <w:r>
              <w:t>-1</w:t>
            </w:r>
          </w:p>
        </w:tc>
        <w:tc>
          <w:tcPr>
            <w:vAlign w:val="center"/>
          </w:tcPr>
          <w:p w14:paraId="77EA8045"/>
        </w:tc>
        <w:tc>
          <w:tcPr>
            <w:vAlign w:val="center"/>
          </w:tcPr>
          <w:p w14:paraId="7DFDD232"/>
        </w:tc>
        <w:tc>
          <w:tcPr>
            <w:vAlign w:val="center"/>
          </w:tcPr>
          <w:p w14:paraId="484E99B9">
            <w:r>
              <w:t>80.05</w:t>
            </w:r>
          </w:p>
        </w:tc>
        <w:tc>
          <w:tcPr>
            <w:vMerge w:val="restart"/>
            <w:vAlign w:val="center"/>
          </w:tcPr>
          <w:p w14:paraId="29E50430">
            <w:r>
              <w:t>581.50</w:t>
            </w:r>
          </w:p>
        </w:tc>
      </w:tr>
      <w:tr w14:paraId="6F0E32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90CF7B"/>
        </w:tc>
        <w:tc>
          <w:tcPr>
            <w:vMerge w:val="continue"/>
            <w:vAlign w:val="center"/>
          </w:tcPr>
          <w:p w14:paraId="1055A6E1"/>
        </w:tc>
        <w:tc>
          <w:tcPr>
            <w:vAlign w:val="center"/>
          </w:tcPr>
          <w:p w14:paraId="3E2FC3CF">
            <w:r>
              <w:t>C0915</w:t>
            </w:r>
          </w:p>
        </w:tc>
        <w:tc>
          <w:tcPr>
            <w:vAlign w:val="center"/>
          </w:tcPr>
          <w:p w14:paraId="03C764CE">
            <w:r>
              <w:t>0.90×1.50</w:t>
            </w:r>
          </w:p>
        </w:tc>
        <w:tc>
          <w:tcPr>
            <w:vAlign w:val="center"/>
          </w:tcPr>
          <w:p w14:paraId="4592C063">
            <w:r>
              <w:t>2~10</w:t>
            </w:r>
          </w:p>
        </w:tc>
        <w:tc>
          <w:tcPr>
            <w:vAlign w:val="center"/>
          </w:tcPr>
          <w:p w14:paraId="193C3DD7">
            <w:r>
              <w:t>9</w:t>
            </w:r>
          </w:p>
        </w:tc>
        <w:tc>
          <w:tcPr>
            <w:vAlign w:val="center"/>
          </w:tcPr>
          <w:p w14:paraId="065379F7">
            <w:r>
              <w:t>1.35</w:t>
            </w:r>
          </w:p>
        </w:tc>
        <w:tc>
          <w:tcPr>
            <w:vAlign w:val="center"/>
          </w:tcPr>
          <w:p w14:paraId="2FAEF855">
            <w:r>
              <w:t>12.15</w:t>
            </w:r>
          </w:p>
        </w:tc>
        <w:tc>
          <w:tcPr>
            <w:vMerge w:val="continue"/>
            <w:vAlign w:val="center"/>
          </w:tcPr>
          <w:p w14:paraId="767AD10C"/>
        </w:tc>
      </w:tr>
      <w:tr w14:paraId="5EA7CC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3B4D48"/>
        </w:tc>
        <w:tc>
          <w:tcPr>
            <w:vMerge w:val="continue"/>
            <w:vAlign w:val="center"/>
          </w:tcPr>
          <w:p w14:paraId="08F22938"/>
        </w:tc>
        <w:tc>
          <w:tcPr>
            <w:vAlign w:val="center"/>
          </w:tcPr>
          <w:p w14:paraId="3A7A3E9B">
            <w:r>
              <w:t>C1115</w:t>
            </w:r>
          </w:p>
        </w:tc>
        <w:tc>
          <w:tcPr>
            <w:vAlign w:val="center"/>
          </w:tcPr>
          <w:p w14:paraId="599CEFD1">
            <w:r>
              <w:t>1.10×1.50</w:t>
            </w:r>
          </w:p>
        </w:tc>
        <w:tc>
          <w:tcPr>
            <w:vAlign w:val="center"/>
          </w:tcPr>
          <w:p w14:paraId="7521F021">
            <w:r>
              <w:t>3~10</w:t>
            </w:r>
          </w:p>
        </w:tc>
        <w:tc>
          <w:tcPr>
            <w:vAlign w:val="center"/>
          </w:tcPr>
          <w:p w14:paraId="540C554A">
            <w:r>
              <w:t>32</w:t>
            </w:r>
          </w:p>
        </w:tc>
        <w:tc>
          <w:tcPr>
            <w:vAlign w:val="center"/>
          </w:tcPr>
          <w:p w14:paraId="17D5C775">
            <w:r>
              <w:t>1.65</w:t>
            </w:r>
          </w:p>
        </w:tc>
        <w:tc>
          <w:tcPr>
            <w:vAlign w:val="center"/>
          </w:tcPr>
          <w:p w14:paraId="74143F5F">
            <w:r>
              <w:t>52.80</w:t>
            </w:r>
          </w:p>
        </w:tc>
        <w:tc>
          <w:tcPr>
            <w:vMerge w:val="continue"/>
            <w:vAlign w:val="center"/>
          </w:tcPr>
          <w:p w14:paraId="6078259D"/>
        </w:tc>
      </w:tr>
      <w:tr w14:paraId="422FE7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CECDC2"/>
        </w:tc>
        <w:tc>
          <w:tcPr>
            <w:vMerge w:val="continue"/>
            <w:vAlign w:val="center"/>
          </w:tcPr>
          <w:p w14:paraId="5D46D3B1"/>
        </w:tc>
        <w:tc>
          <w:tcPr>
            <w:vAlign w:val="center"/>
          </w:tcPr>
          <w:p w14:paraId="61A45237">
            <w:r>
              <w:t>C1218</w:t>
            </w:r>
          </w:p>
        </w:tc>
        <w:tc>
          <w:tcPr>
            <w:vAlign w:val="center"/>
          </w:tcPr>
          <w:p w14:paraId="243EC41D">
            <w:r>
              <w:t>1.20×1.80</w:t>
            </w:r>
          </w:p>
        </w:tc>
        <w:tc>
          <w:tcPr>
            <w:vAlign w:val="center"/>
          </w:tcPr>
          <w:p w14:paraId="029ABBF3">
            <w:r>
              <w:t>2~3</w:t>
            </w:r>
          </w:p>
        </w:tc>
        <w:tc>
          <w:tcPr>
            <w:vAlign w:val="center"/>
          </w:tcPr>
          <w:p w14:paraId="5D569531">
            <w:r>
              <w:t>2</w:t>
            </w:r>
          </w:p>
        </w:tc>
        <w:tc>
          <w:tcPr>
            <w:vAlign w:val="center"/>
          </w:tcPr>
          <w:p w14:paraId="3BC58388">
            <w:r>
              <w:t>2.16</w:t>
            </w:r>
          </w:p>
        </w:tc>
        <w:tc>
          <w:tcPr>
            <w:vAlign w:val="center"/>
          </w:tcPr>
          <w:p w14:paraId="6CDEB04F">
            <w:r>
              <w:t>4.32</w:t>
            </w:r>
          </w:p>
        </w:tc>
        <w:tc>
          <w:tcPr>
            <w:vMerge w:val="continue"/>
            <w:vAlign w:val="center"/>
          </w:tcPr>
          <w:p w14:paraId="27F041B0"/>
        </w:tc>
      </w:tr>
      <w:tr w14:paraId="62F24A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5C8F42"/>
        </w:tc>
        <w:tc>
          <w:tcPr>
            <w:vMerge w:val="continue"/>
            <w:vAlign w:val="center"/>
          </w:tcPr>
          <w:p w14:paraId="0A1D2CC3"/>
        </w:tc>
        <w:tc>
          <w:tcPr>
            <w:vAlign w:val="center"/>
          </w:tcPr>
          <w:p w14:paraId="54BC4580">
            <w:r>
              <w:t>C2415</w:t>
            </w:r>
          </w:p>
        </w:tc>
        <w:tc>
          <w:tcPr>
            <w:vAlign w:val="center"/>
          </w:tcPr>
          <w:p w14:paraId="29D3E4D8">
            <w:r>
              <w:t>2.40×1.50</w:t>
            </w:r>
          </w:p>
        </w:tc>
        <w:tc>
          <w:tcPr>
            <w:vAlign w:val="center"/>
          </w:tcPr>
          <w:p w14:paraId="2E40F3A2">
            <w:r>
              <w:t>4~5,8~10</w:t>
            </w:r>
          </w:p>
        </w:tc>
        <w:tc>
          <w:tcPr>
            <w:vAlign w:val="center"/>
          </w:tcPr>
          <w:p w14:paraId="7F76980B">
            <w:r>
              <w:t>16</w:t>
            </w:r>
          </w:p>
        </w:tc>
        <w:tc>
          <w:tcPr>
            <w:vAlign w:val="center"/>
          </w:tcPr>
          <w:p w14:paraId="62F95DD6">
            <w:r>
              <w:t>3.60</w:t>
            </w:r>
          </w:p>
        </w:tc>
        <w:tc>
          <w:tcPr>
            <w:vAlign w:val="center"/>
          </w:tcPr>
          <w:p w14:paraId="610BC33D">
            <w:r>
              <w:t>57.60</w:t>
            </w:r>
          </w:p>
        </w:tc>
        <w:tc>
          <w:tcPr>
            <w:vMerge w:val="continue"/>
            <w:vAlign w:val="center"/>
          </w:tcPr>
          <w:p w14:paraId="59DD9869"/>
        </w:tc>
      </w:tr>
      <w:tr w14:paraId="4D9511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DA2FAF"/>
        </w:tc>
        <w:tc>
          <w:tcPr>
            <w:vMerge w:val="continue"/>
            <w:vAlign w:val="center"/>
          </w:tcPr>
          <w:p w14:paraId="5FE28437"/>
        </w:tc>
        <w:tc>
          <w:tcPr>
            <w:vAlign w:val="center"/>
          </w:tcPr>
          <w:p w14:paraId="1EAF5421">
            <w:r>
              <w:t>C2718</w:t>
            </w:r>
          </w:p>
        </w:tc>
        <w:tc>
          <w:tcPr>
            <w:vAlign w:val="center"/>
          </w:tcPr>
          <w:p w14:paraId="233BDADD">
            <w:r>
              <w:t>2.70×1.80</w:t>
            </w:r>
          </w:p>
        </w:tc>
        <w:tc>
          <w:tcPr>
            <w:vAlign w:val="center"/>
          </w:tcPr>
          <w:p w14:paraId="46815E76">
            <w:r>
              <w:t>1~3</w:t>
            </w:r>
          </w:p>
        </w:tc>
        <w:tc>
          <w:tcPr>
            <w:vAlign w:val="center"/>
          </w:tcPr>
          <w:p w14:paraId="2FDCC76B">
            <w:r>
              <w:t>53</w:t>
            </w:r>
          </w:p>
        </w:tc>
        <w:tc>
          <w:tcPr>
            <w:vAlign w:val="center"/>
          </w:tcPr>
          <w:p w14:paraId="30DC3347">
            <w:r>
              <w:t>4.86</w:t>
            </w:r>
          </w:p>
        </w:tc>
        <w:tc>
          <w:tcPr>
            <w:vAlign w:val="center"/>
          </w:tcPr>
          <w:p w14:paraId="586EF9F7">
            <w:r>
              <w:t>257.58</w:t>
            </w:r>
          </w:p>
        </w:tc>
        <w:tc>
          <w:tcPr>
            <w:vMerge w:val="continue"/>
            <w:vAlign w:val="center"/>
          </w:tcPr>
          <w:p w14:paraId="43EF4925"/>
        </w:tc>
      </w:tr>
      <w:tr w14:paraId="43CD51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D6152E"/>
        </w:tc>
        <w:tc>
          <w:tcPr>
            <w:vMerge w:val="continue"/>
            <w:vAlign w:val="center"/>
          </w:tcPr>
          <w:p w14:paraId="373CE000"/>
        </w:tc>
        <w:tc>
          <w:tcPr>
            <w:vAlign w:val="center"/>
          </w:tcPr>
          <w:p w14:paraId="52E0A4A6">
            <w:r>
              <w:t>C3015</w:t>
            </w:r>
          </w:p>
        </w:tc>
        <w:tc>
          <w:tcPr>
            <w:vAlign w:val="center"/>
          </w:tcPr>
          <w:p w14:paraId="162E9B85">
            <w:r>
              <w:t>3.00×1.50</w:t>
            </w:r>
          </w:p>
        </w:tc>
        <w:tc>
          <w:tcPr>
            <w:vAlign w:val="center"/>
          </w:tcPr>
          <w:p w14:paraId="2583EF2F">
            <w:r>
              <w:t>1</w:t>
            </w:r>
          </w:p>
        </w:tc>
        <w:tc>
          <w:tcPr>
            <w:vAlign w:val="center"/>
          </w:tcPr>
          <w:p w14:paraId="07FDDD16">
            <w:r>
              <w:t>1</w:t>
            </w:r>
          </w:p>
        </w:tc>
        <w:tc>
          <w:tcPr>
            <w:vAlign w:val="center"/>
          </w:tcPr>
          <w:p w14:paraId="39724DC1">
            <w:r>
              <w:t>4.50</w:t>
            </w:r>
          </w:p>
        </w:tc>
        <w:tc>
          <w:tcPr>
            <w:vAlign w:val="center"/>
          </w:tcPr>
          <w:p w14:paraId="3AABC50D">
            <w:r>
              <w:t>4.50</w:t>
            </w:r>
          </w:p>
        </w:tc>
        <w:tc>
          <w:tcPr>
            <w:vMerge w:val="continue"/>
            <w:vAlign w:val="center"/>
          </w:tcPr>
          <w:p w14:paraId="64B2E247"/>
        </w:tc>
      </w:tr>
      <w:tr w14:paraId="5ED47D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28A068"/>
        </w:tc>
        <w:tc>
          <w:tcPr>
            <w:vMerge w:val="continue"/>
            <w:vAlign w:val="center"/>
          </w:tcPr>
          <w:p w14:paraId="7D617904"/>
        </w:tc>
        <w:tc>
          <w:tcPr>
            <w:vAlign w:val="center"/>
          </w:tcPr>
          <w:p w14:paraId="23A5F946">
            <w:r>
              <w:t>C4515</w:t>
            </w:r>
          </w:p>
        </w:tc>
        <w:tc>
          <w:tcPr>
            <w:vAlign w:val="center"/>
          </w:tcPr>
          <w:p w14:paraId="79CBF52A">
            <w:r>
              <w:t>4.50×1.50</w:t>
            </w:r>
          </w:p>
        </w:tc>
        <w:tc>
          <w:tcPr>
            <w:vAlign w:val="center"/>
          </w:tcPr>
          <w:p w14:paraId="57E5EB75">
            <w:r>
              <w:t>9~10</w:t>
            </w:r>
          </w:p>
        </w:tc>
        <w:tc>
          <w:tcPr>
            <w:vAlign w:val="center"/>
          </w:tcPr>
          <w:p w14:paraId="48B2CB87">
            <w:r>
              <w:t>2</w:t>
            </w:r>
          </w:p>
        </w:tc>
        <w:tc>
          <w:tcPr>
            <w:vAlign w:val="center"/>
          </w:tcPr>
          <w:p w14:paraId="20849A69">
            <w:r>
              <w:t>6.75</w:t>
            </w:r>
          </w:p>
        </w:tc>
        <w:tc>
          <w:tcPr>
            <w:vAlign w:val="center"/>
          </w:tcPr>
          <w:p w14:paraId="4F989C28">
            <w:r>
              <w:t>13.50</w:t>
            </w:r>
          </w:p>
        </w:tc>
        <w:tc>
          <w:tcPr>
            <w:vMerge w:val="continue"/>
            <w:vAlign w:val="center"/>
          </w:tcPr>
          <w:p w14:paraId="295D1BCB"/>
        </w:tc>
      </w:tr>
      <w:tr w14:paraId="0983C1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5D16E8"/>
        </w:tc>
        <w:tc>
          <w:tcPr>
            <w:vMerge w:val="continue"/>
            <w:vAlign w:val="center"/>
          </w:tcPr>
          <w:p w14:paraId="062EA708"/>
        </w:tc>
        <w:tc>
          <w:tcPr>
            <w:vAlign w:val="center"/>
          </w:tcPr>
          <w:p w14:paraId="7E243345">
            <w:r>
              <w:t>C6015</w:t>
            </w:r>
          </w:p>
        </w:tc>
        <w:tc>
          <w:tcPr>
            <w:vAlign w:val="center"/>
          </w:tcPr>
          <w:p w14:paraId="36DBF72E">
            <w:r>
              <w:t>6.00×1.50</w:t>
            </w:r>
          </w:p>
        </w:tc>
        <w:tc>
          <w:tcPr>
            <w:vAlign w:val="center"/>
          </w:tcPr>
          <w:p w14:paraId="7D96786C">
            <w:r>
              <w:t>1~10</w:t>
            </w:r>
          </w:p>
        </w:tc>
        <w:tc>
          <w:tcPr>
            <w:vAlign w:val="center"/>
          </w:tcPr>
          <w:p w14:paraId="08644D8B">
            <w:r>
              <w:t>11</w:t>
            </w:r>
          </w:p>
        </w:tc>
        <w:tc>
          <w:tcPr>
            <w:vAlign w:val="center"/>
          </w:tcPr>
          <w:p w14:paraId="523BBB0A">
            <w:r>
              <w:t>9.00</w:t>
            </w:r>
          </w:p>
        </w:tc>
        <w:tc>
          <w:tcPr>
            <w:vAlign w:val="center"/>
          </w:tcPr>
          <w:p w14:paraId="16250785">
            <w:r>
              <w:t>99.00</w:t>
            </w:r>
          </w:p>
        </w:tc>
        <w:tc>
          <w:tcPr>
            <w:vMerge w:val="continue"/>
            <w:vAlign w:val="center"/>
          </w:tcPr>
          <w:p w14:paraId="0DA7BBBA"/>
        </w:tc>
      </w:tr>
    </w:tbl>
    <w:p w14:paraId="4105F867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43" w:name="_Toc11562"/>
      <w:r>
        <w:rPr>
          <w:color w:val="000000"/>
          <w:kern w:val="2"/>
          <w:szCs w:val="24"/>
          <w:lang w:val="en-US"/>
        </w:rPr>
        <w:t>天窗</w:t>
      </w:r>
      <w:bookmarkEnd w:id="43"/>
    </w:p>
    <w:p w14:paraId="38613FA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4" w:name="_Toc14850"/>
      <w:r>
        <w:rPr>
          <w:color w:val="000000"/>
          <w:kern w:val="2"/>
          <w:szCs w:val="24"/>
          <w:lang w:val="en-US"/>
        </w:rPr>
        <w:t>天窗类型</w:t>
      </w:r>
      <w:bookmarkEnd w:id="44"/>
    </w:p>
    <w:p w14:paraId="109206A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D46358E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45" w:name="_Toc7940"/>
      <w:r>
        <w:rPr>
          <w:color w:val="000000"/>
          <w:kern w:val="2"/>
          <w:szCs w:val="24"/>
          <w:lang w:val="en-US"/>
        </w:rPr>
        <w:t>屋顶</w:t>
      </w:r>
      <w:bookmarkEnd w:id="45"/>
    </w:p>
    <w:p w14:paraId="71F28072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6" w:name="_Toc28046"/>
      <w:r>
        <w:rPr>
          <w:color w:val="000000"/>
          <w:kern w:val="2"/>
          <w:szCs w:val="24"/>
          <w:lang w:val="en-US"/>
        </w:rPr>
        <w:t>屋顶相关构造</w:t>
      </w:r>
      <w:bookmarkEnd w:id="46"/>
    </w:p>
    <w:p w14:paraId="68D8A4B1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屋顶构造：岩棉板+钢筋混凝土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B0807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0F99384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55FCF9B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56894BD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BF6829A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B19E0F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E8003DF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3E4E1F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6790F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6DD340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F151F8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32611C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04BD24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BD63B3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2F06348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848C70E">
            <w:pPr>
              <w:jc w:val="center"/>
            </w:pPr>
            <w:r>
              <w:t>D=R*S</w:t>
            </w:r>
          </w:p>
        </w:tc>
      </w:tr>
      <w:tr w14:paraId="667F29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4ABDF2">
            <w:r>
              <w:t>水泥砂浆.</w:t>
            </w:r>
          </w:p>
        </w:tc>
        <w:tc>
          <w:tcPr>
            <w:vAlign w:val="center"/>
          </w:tcPr>
          <w:p w14:paraId="7CAB6B43">
            <w:r>
              <w:t>20</w:t>
            </w:r>
          </w:p>
        </w:tc>
        <w:tc>
          <w:tcPr>
            <w:vAlign w:val="center"/>
          </w:tcPr>
          <w:p w14:paraId="29BD320A">
            <w:r>
              <w:t>0.930</w:t>
            </w:r>
          </w:p>
        </w:tc>
        <w:tc>
          <w:tcPr>
            <w:vAlign w:val="center"/>
          </w:tcPr>
          <w:p w14:paraId="13CD6219">
            <w:r>
              <w:t>11.370</w:t>
            </w:r>
          </w:p>
        </w:tc>
        <w:tc>
          <w:tcPr>
            <w:vAlign w:val="center"/>
          </w:tcPr>
          <w:p w14:paraId="0B4ED004">
            <w:r>
              <w:t>1.00</w:t>
            </w:r>
          </w:p>
        </w:tc>
        <w:tc>
          <w:tcPr>
            <w:vAlign w:val="center"/>
          </w:tcPr>
          <w:p w14:paraId="493BC0A6">
            <w:r>
              <w:t>0.022</w:t>
            </w:r>
          </w:p>
        </w:tc>
        <w:tc>
          <w:tcPr>
            <w:vAlign w:val="center"/>
          </w:tcPr>
          <w:p w14:paraId="185DD707">
            <w:r>
              <w:t>0.245</w:t>
            </w:r>
          </w:p>
        </w:tc>
      </w:tr>
      <w:tr w14:paraId="049351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641438">
            <w:r>
              <w:t>水泥膨胀珍珠岩(ρ=800).</w:t>
            </w:r>
          </w:p>
        </w:tc>
        <w:tc>
          <w:tcPr>
            <w:vAlign w:val="center"/>
          </w:tcPr>
          <w:p w14:paraId="4F90EFB1">
            <w:r>
              <w:t>40</w:t>
            </w:r>
          </w:p>
        </w:tc>
        <w:tc>
          <w:tcPr>
            <w:vAlign w:val="center"/>
          </w:tcPr>
          <w:p w14:paraId="130B5B89">
            <w:r>
              <w:t>0.260</w:t>
            </w:r>
          </w:p>
        </w:tc>
        <w:tc>
          <w:tcPr>
            <w:vAlign w:val="center"/>
          </w:tcPr>
          <w:p w14:paraId="075EC12F">
            <w:r>
              <w:t>4.370</w:t>
            </w:r>
          </w:p>
        </w:tc>
        <w:tc>
          <w:tcPr>
            <w:vAlign w:val="center"/>
          </w:tcPr>
          <w:p w14:paraId="7CB621E5">
            <w:r>
              <w:t>1.50</w:t>
            </w:r>
          </w:p>
        </w:tc>
        <w:tc>
          <w:tcPr>
            <w:vAlign w:val="center"/>
          </w:tcPr>
          <w:p w14:paraId="3B409004">
            <w:r>
              <w:t>0.103</w:t>
            </w:r>
          </w:p>
        </w:tc>
        <w:tc>
          <w:tcPr>
            <w:vAlign w:val="center"/>
          </w:tcPr>
          <w:p w14:paraId="4A7845A1">
            <w:r>
              <w:t>0.672</w:t>
            </w:r>
          </w:p>
        </w:tc>
      </w:tr>
      <w:tr w14:paraId="6245BB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858B3B">
            <w:r>
              <w:t>石墨聚苯乙烯泡沫塑料（石墨EPS板）.</w:t>
            </w:r>
          </w:p>
        </w:tc>
        <w:tc>
          <w:tcPr>
            <w:vAlign w:val="center"/>
          </w:tcPr>
          <w:p w14:paraId="017F459F">
            <w:r>
              <w:t>170</w:t>
            </w:r>
          </w:p>
        </w:tc>
        <w:tc>
          <w:tcPr>
            <w:vAlign w:val="center"/>
          </w:tcPr>
          <w:p w14:paraId="5F88E3D7">
            <w:r>
              <w:t>0.033</w:t>
            </w:r>
          </w:p>
        </w:tc>
        <w:tc>
          <w:tcPr>
            <w:vAlign w:val="center"/>
          </w:tcPr>
          <w:p w14:paraId="076FF895">
            <w:r>
              <w:t>0.280</w:t>
            </w:r>
          </w:p>
        </w:tc>
        <w:tc>
          <w:tcPr>
            <w:vAlign w:val="center"/>
          </w:tcPr>
          <w:p w14:paraId="22F5FF4E">
            <w:r>
              <w:t>1.05</w:t>
            </w:r>
          </w:p>
        </w:tc>
        <w:tc>
          <w:tcPr>
            <w:vAlign w:val="center"/>
          </w:tcPr>
          <w:p w14:paraId="39A022EB">
            <w:r>
              <w:t>4.906</w:t>
            </w:r>
          </w:p>
        </w:tc>
        <w:tc>
          <w:tcPr>
            <w:vAlign w:val="center"/>
          </w:tcPr>
          <w:p w14:paraId="766A2D58">
            <w:r>
              <w:t>1.442</w:t>
            </w:r>
          </w:p>
        </w:tc>
      </w:tr>
      <w:tr w14:paraId="5F63E5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E0E722">
            <w:r>
              <w:t>水泥砂浆.</w:t>
            </w:r>
          </w:p>
        </w:tc>
        <w:tc>
          <w:tcPr>
            <w:vAlign w:val="center"/>
          </w:tcPr>
          <w:p w14:paraId="73E45D00">
            <w:r>
              <w:t>20</w:t>
            </w:r>
          </w:p>
        </w:tc>
        <w:tc>
          <w:tcPr>
            <w:vAlign w:val="center"/>
          </w:tcPr>
          <w:p w14:paraId="1049AE63">
            <w:r>
              <w:t>0.930</w:t>
            </w:r>
          </w:p>
        </w:tc>
        <w:tc>
          <w:tcPr>
            <w:vAlign w:val="center"/>
          </w:tcPr>
          <w:p w14:paraId="51D71180">
            <w:r>
              <w:t>11.370</w:t>
            </w:r>
          </w:p>
        </w:tc>
        <w:tc>
          <w:tcPr>
            <w:vAlign w:val="center"/>
          </w:tcPr>
          <w:p w14:paraId="0966E2E5">
            <w:r>
              <w:t>1.00</w:t>
            </w:r>
          </w:p>
        </w:tc>
        <w:tc>
          <w:tcPr>
            <w:vAlign w:val="center"/>
          </w:tcPr>
          <w:p w14:paraId="47A6EF23">
            <w:r>
              <w:t>0.022</w:t>
            </w:r>
          </w:p>
        </w:tc>
        <w:tc>
          <w:tcPr>
            <w:vAlign w:val="center"/>
          </w:tcPr>
          <w:p w14:paraId="50EDFAF5">
            <w:r>
              <w:t>0.245</w:t>
            </w:r>
          </w:p>
        </w:tc>
      </w:tr>
      <w:tr w14:paraId="74BB60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8A80E4">
            <w:r>
              <w:t>钢筋混凝土.</w:t>
            </w:r>
          </w:p>
        </w:tc>
        <w:tc>
          <w:tcPr>
            <w:vAlign w:val="center"/>
          </w:tcPr>
          <w:p w14:paraId="6AF2F060">
            <w:r>
              <w:t>120</w:t>
            </w:r>
          </w:p>
        </w:tc>
        <w:tc>
          <w:tcPr>
            <w:vAlign w:val="center"/>
          </w:tcPr>
          <w:p w14:paraId="1855B4FB">
            <w:r>
              <w:t>1.740</w:t>
            </w:r>
          </w:p>
        </w:tc>
        <w:tc>
          <w:tcPr>
            <w:vAlign w:val="center"/>
          </w:tcPr>
          <w:p w14:paraId="4931A3ED">
            <w:r>
              <w:t>17.200</w:t>
            </w:r>
          </w:p>
        </w:tc>
        <w:tc>
          <w:tcPr>
            <w:vAlign w:val="center"/>
          </w:tcPr>
          <w:p w14:paraId="76D0861F">
            <w:r>
              <w:t>1.00</w:t>
            </w:r>
          </w:p>
        </w:tc>
        <w:tc>
          <w:tcPr>
            <w:vAlign w:val="center"/>
          </w:tcPr>
          <w:p w14:paraId="7FE57E4D">
            <w:r>
              <w:t>0.069</w:t>
            </w:r>
          </w:p>
        </w:tc>
        <w:tc>
          <w:tcPr>
            <w:vAlign w:val="center"/>
          </w:tcPr>
          <w:p w14:paraId="742A93D4">
            <w:r>
              <w:t>1.186</w:t>
            </w:r>
          </w:p>
        </w:tc>
      </w:tr>
      <w:tr w14:paraId="55B1C7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24C23A">
            <w:r>
              <w:t>石灰水泥砂浆.</w:t>
            </w:r>
          </w:p>
        </w:tc>
        <w:tc>
          <w:tcPr>
            <w:vAlign w:val="center"/>
          </w:tcPr>
          <w:p w14:paraId="1916AFDE">
            <w:r>
              <w:t>20</w:t>
            </w:r>
          </w:p>
        </w:tc>
        <w:tc>
          <w:tcPr>
            <w:vAlign w:val="center"/>
          </w:tcPr>
          <w:p w14:paraId="2404BAC5">
            <w:r>
              <w:t>0.870</w:t>
            </w:r>
          </w:p>
        </w:tc>
        <w:tc>
          <w:tcPr>
            <w:vAlign w:val="center"/>
          </w:tcPr>
          <w:p w14:paraId="616C1314">
            <w:r>
              <w:t>10.750</w:t>
            </w:r>
          </w:p>
        </w:tc>
        <w:tc>
          <w:tcPr>
            <w:vAlign w:val="center"/>
          </w:tcPr>
          <w:p w14:paraId="0DB94B32">
            <w:r>
              <w:t>1.00</w:t>
            </w:r>
          </w:p>
        </w:tc>
        <w:tc>
          <w:tcPr>
            <w:vAlign w:val="center"/>
          </w:tcPr>
          <w:p w14:paraId="5F7E696C">
            <w:r>
              <w:t>0.023</w:t>
            </w:r>
          </w:p>
        </w:tc>
        <w:tc>
          <w:tcPr>
            <w:vAlign w:val="center"/>
          </w:tcPr>
          <w:p w14:paraId="1297DE57">
            <w:r>
              <w:t>0.247</w:t>
            </w:r>
          </w:p>
        </w:tc>
      </w:tr>
      <w:tr w14:paraId="74C013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A2EC576">
            <w:r>
              <w:t>各层之和∑</w:t>
            </w:r>
          </w:p>
        </w:tc>
        <w:tc>
          <w:tcPr>
            <w:vAlign w:val="center"/>
          </w:tcPr>
          <w:p w14:paraId="264BB5B9">
            <w:r>
              <w:t>390</w:t>
            </w:r>
          </w:p>
        </w:tc>
        <w:tc>
          <w:tcPr>
            <w:vAlign w:val="center"/>
          </w:tcPr>
          <w:p w14:paraId="41628898">
            <w:r>
              <w:t>－</w:t>
            </w:r>
          </w:p>
        </w:tc>
        <w:tc>
          <w:tcPr>
            <w:vAlign w:val="center"/>
          </w:tcPr>
          <w:p w14:paraId="1BDE8524">
            <w:r>
              <w:t>－</w:t>
            </w:r>
          </w:p>
        </w:tc>
        <w:tc>
          <w:tcPr>
            <w:vAlign w:val="center"/>
          </w:tcPr>
          <w:p w14:paraId="0437B279">
            <w:r>
              <w:t>－</w:t>
            </w:r>
          </w:p>
        </w:tc>
        <w:tc>
          <w:tcPr>
            <w:vAlign w:val="center"/>
          </w:tcPr>
          <w:p w14:paraId="6CD1FE36">
            <w:r>
              <w:t>5.144</w:t>
            </w:r>
          </w:p>
        </w:tc>
        <w:tc>
          <w:tcPr>
            <w:vAlign w:val="center"/>
          </w:tcPr>
          <w:p w14:paraId="6F0ECF43">
            <w:r>
              <w:t>4.037</w:t>
            </w:r>
          </w:p>
        </w:tc>
      </w:tr>
      <w:tr w14:paraId="44B266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C4C9040">
            <w:r>
              <w:t>外表面太阳辐射吸收系数</w:t>
            </w:r>
          </w:p>
        </w:tc>
        <w:tc>
          <w:tcPr>
            <w:gridSpan w:val="6"/>
          </w:tcPr>
          <w:p w14:paraId="78A47E4A">
            <w:pPr>
              <w:jc w:val="center"/>
            </w:pPr>
            <w:r>
              <w:t>0.86[默认]</w:t>
            </w:r>
          </w:p>
        </w:tc>
      </w:tr>
      <w:tr w14:paraId="2B162D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631B59D">
            <w:r>
              <w:t>传热系数K=1/(0.15+∑R)</w:t>
            </w:r>
          </w:p>
        </w:tc>
        <w:tc>
          <w:tcPr>
            <w:gridSpan w:val="6"/>
          </w:tcPr>
          <w:p w14:paraId="0D901C58">
            <w:pPr>
              <w:jc w:val="center"/>
            </w:pPr>
            <w:r>
              <w:t>0.19</w:t>
            </w:r>
          </w:p>
        </w:tc>
      </w:tr>
    </w:tbl>
    <w:p w14:paraId="123FE1A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屋顶防火隔离带构造一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19DC9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91D7A9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0E3338B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FE97D3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DAE7E67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0F1C575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D430A3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5E4A00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89FA9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304646C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81F078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7CBAFB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C26A3B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1AA4FE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DE3909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3496232">
            <w:pPr>
              <w:jc w:val="center"/>
            </w:pPr>
            <w:r>
              <w:t>D=R*S</w:t>
            </w:r>
          </w:p>
        </w:tc>
      </w:tr>
      <w:tr w14:paraId="54BCD2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D51876">
            <w:r>
              <w:t>水泥砂浆</w:t>
            </w:r>
          </w:p>
        </w:tc>
        <w:tc>
          <w:tcPr>
            <w:vAlign w:val="center"/>
          </w:tcPr>
          <w:p w14:paraId="43B811DD">
            <w:r>
              <w:t>20</w:t>
            </w:r>
          </w:p>
        </w:tc>
        <w:tc>
          <w:tcPr>
            <w:vAlign w:val="center"/>
          </w:tcPr>
          <w:p w14:paraId="65536404">
            <w:r>
              <w:t>0.930</w:t>
            </w:r>
          </w:p>
        </w:tc>
        <w:tc>
          <w:tcPr>
            <w:vAlign w:val="center"/>
          </w:tcPr>
          <w:p w14:paraId="14047A27">
            <w:r>
              <w:t>11.370</w:t>
            </w:r>
          </w:p>
        </w:tc>
        <w:tc>
          <w:tcPr>
            <w:vAlign w:val="center"/>
          </w:tcPr>
          <w:p w14:paraId="19CFACF1">
            <w:r>
              <w:t>1.00</w:t>
            </w:r>
          </w:p>
        </w:tc>
        <w:tc>
          <w:tcPr>
            <w:vAlign w:val="center"/>
          </w:tcPr>
          <w:p w14:paraId="567BF8D3">
            <w:r>
              <w:t>0.022</w:t>
            </w:r>
          </w:p>
        </w:tc>
        <w:tc>
          <w:tcPr>
            <w:vAlign w:val="center"/>
          </w:tcPr>
          <w:p w14:paraId="403B8082">
            <w:r>
              <w:t>0.245</w:t>
            </w:r>
          </w:p>
        </w:tc>
      </w:tr>
      <w:tr w14:paraId="1B711E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EBD228">
            <w:r>
              <w:t>岩棉板.</w:t>
            </w:r>
          </w:p>
        </w:tc>
        <w:tc>
          <w:tcPr>
            <w:vAlign w:val="center"/>
          </w:tcPr>
          <w:p w14:paraId="0407C2A3">
            <w:r>
              <w:t>100</w:t>
            </w:r>
          </w:p>
        </w:tc>
        <w:tc>
          <w:tcPr>
            <w:vAlign w:val="center"/>
          </w:tcPr>
          <w:p w14:paraId="448F05D4">
            <w:r>
              <w:t>0.040</w:t>
            </w:r>
          </w:p>
        </w:tc>
        <w:tc>
          <w:tcPr>
            <w:vAlign w:val="center"/>
          </w:tcPr>
          <w:p w14:paraId="113D7900">
            <w:r>
              <w:t>0.700</w:t>
            </w:r>
          </w:p>
        </w:tc>
        <w:tc>
          <w:tcPr>
            <w:vAlign w:val="center"/>
          </w:tcPr>
          <w:p w14:paraId="6D9DFAA9">
            <w:r>
              <w:t>1.30</w:t>
            </w:r>
          </w:p>
        </w:tc>
        <w:tc>
          <w:tcPr>
            <w:vAlign w:val="center"/>
          </w:tcPr>
          <w:p w14:paraId="7C18DF90">
            <w:r>
              <w:t>1.923</w:t>
            </w:r>
          </w:p>
        </w:tc>
        <w:tc>
          <w:tcPr>
            <w:vAlign w:val="center"/>
          </w:tcPr>
          <w:p w14:paraId="1EE0330A">
            <w:r>
              <w:t>1.750</w:t>
            </w:r>
          </w:p>
        </w:tc>
      </w:tr>
      <w:tr w14:paraId="5E4237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35BD0E">
            <w:r>
              <w:t>水泥砂浆</w:t>
            </w:r>
          </w:p>
        </w:tc>
        <w:tc>
          <w:tcPr>
            <w:vAlign w:val="center"/>
          </w:tcPr>
          <w:p w14:paraId="62030DBE">
            <w:r>
              <w:t>20</w:t>
            </w:r>
          </w:p>
        </w:tc>
        <w:tc>
          <w:tcPr>
            <w:vAlign w:val="center"/>
          </w:tcPr>
          <w:p w14:paraId="04EA226E">
            <w:r>
              <w:t>0.930</w:t>
            </w:r>
          </w:p>
        </w:tc>
        <w:tc>
          <w:tcPr>
            <w:vAlign w:val="center"/>
          </w:tcPr>
          <w:p w14:paraId="4D684AC9">
            <w:r>
              <w:t>11.370</w:t>
            </w:r>
          </w:p>
        </w:tc>
        <w:tc>
          <w:tcPr>
            <w:vAlign w:val="center"/>
          </w:tcPr>
          <w:p w14:paraId="718274CD">
            <w:r>
              <w:t>1.00</w:t>
            </w:r>
          </w:p>
        </w:tc>
        <w:tc>
          <w:tcPr>
            <w:vAlign w:val="center"/>
          </w:tcPr>
          <w:p w14:paraId="168C557C">
            <w:r>
              <w:t>0.022</w:t>
            </w:r>
          </w:p>
        </w:tc>
        <w:tc>
          <w:tcPr>
            <w:vAlign w:val="center"/>
          </w:tcPr>
          <w:p w14:paraId="61A36811">
            <w:r>
              <w:t>0.245</w:t>
            </w:r>
          </w:p>
        </w:tc>
      </w:tr>
      <w:tr w14:paraId="667AC8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BBB714">
            <w:r>
              <w:t>钢筋混凝土</w:t>
            </w:r>
          </w:p>
        </w:tc>
        <w:tc>
          <w:tcPr>
            <w:vAlign w:val="center"/>
          </w:tcPr>
          <w:p w14:paraId="33E8118E">
            <w:r>
              <w:t>200</w:t>
            </w:r>
          </w:p>
        </w:tc>
        <w:tc>
          <w:tcPr>
            <w:vAlign w:val="center"/>
          </w:tcPr>
          <w:p w14:paraId="012BBB15">
            <w:r>
              <w:t>1.740</w:t>
            </w:r>
          </w:p>
        </w:tc>
        <w:tc>
          <w:tcPr>
            <w:vAlign w:val="center"/>
          </w:tcPr>
          <w:p w14:paraId="6BEB0C6E">
            <w:r>
              <w:t>17.200</w:t>
            </w:r>
          </w:p>
        </w:tc>
        <w:tc>
          <w:tcPr>
            <w:vAlign w:val="center"/>
          </w:tcPr>
          <w:p w14:paraId="40585204">
            <w:r>
              <w:t>1.00</w:t>
            </w:r>
          </w:p>
        </w:tc>
        <w:tc>
          <w:tcPr>
            <w:vAlign w:val="center"/>
          </w:tcPr>
          <w:p w14:paraId="4049515C">
            <w:r>
              <w:t>0.115</w:t>
            </w:r>
          </w:p>
        </w:tc>
        <w:tc>
          <w:tcPr>
            <w:vAlign w:val="center"/>
          </w:tcPr>
          <w:p w14:paraId="168D57E1">
            <w:r>
              <w:t>1.977</w:t>
            </w:r>
          </w:p>
        </w:tc>
      </w:tr>
      <w:tr w14:paraId="7BFBB1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BB1C12">
            <w:r>
              <w:t>各层之和∑</w:t>
            </w:r>
          </w:p>
        </w:tc>
        <w:tc>
          <w:tcPr>
            <w:vAlign w:val="center"/>
          </w:tcPr>
          <w:p w14:paraId="72A14267">
            <w:r>
              <w:t>340</w:t>
            </w:r>
          </w:p>
        </w:tc>
        <w:tc>
          <w:tcPr>
            <w:vAlign w:val="center"/>
          </w:tcPr>
          <w:p w14:paraId="02FF983D">
            <w:r>
              <w:t>－</w:t>
            </w:r>
          </w:p>
        </w:tc>
        <w:tc>
          <w:tcPr>
            <w:vAlign w:val="center"/>
          </w:tcPr>
          <w:p w14:paraId="494F7F9D">
            <w:r>
              <w:t>－</w:t>
            </w:r>
          </w:p>
        </w:tc>
        <w:tc>
          <w:tcPr>
            <w:vAlign w:val="center"/>
          </w:tcPr>
          <w:p w14:paraId="7B1B2E67">
            <w:r>
              <w:t>－</w:t>
            </w:r>
          </w:p>
        </w:tc>
        <w:tc>
          <w:tcPr>
            <w:vAlign w:val="center"/>
          </w:tcPr>
          <w:p w14:paraId="797F17C0">
            <w:r>
              <w:t>2.081</w:t>
            </w:r>
          </w:p>
        </w:tc>
        <w:tc>
          <w:tcPr>
            <w:vAlign w:val="center"/>
          </w:tcPr>
          <w:p w14:paraId="0D4BEBFD">
            <w:r>
              <w:t>4.216</w:t>
            </w:r>
          </w:p>
        </w:tc>
      </w:tr>
      <w:tr w14:paraId="74D004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2260BB5">
            <w:r>
              <w:t>外表面太阳辐射吸收系数</w:t>
            </w:r>
          </w:p>
        </w:tc>
        <w:tc>
          <w:tcPr>
            <w:gridSpan w:val="6"/>
          </w:tcPr>
          <w:p w14:paraId="57B45593">
            <w:pPr>
              <w:jc w:val="center"/>
            </w:pPr>
            <w:r>
              <w:t>0.86[默认]</w:t>
            </w:r>
          </w:p>
        </w:tc>
      </w:tr>
      <w:tr w14:paraId="1D725A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CDC96DF">
            <w:r>
              <w:t>传热系数K=1/(0.15+∑R)</w:t>
            </w:r>
          </w:p>
        </w:tc>
        <w:tc>
          <w:tcPr>
            <w:gridSpan w:val="6"/>
          </w:tcPr>
          <w:p w14:paraId="7C7A8B90">
            <w:pPr>
              <w:jc w:val="center"/>
            </w:pPr>
            <w:r>
              <w:t>0.45</w:t>
            </w:r>
          </w:p>
        </w:tc>
      </w:tr>
    </w:tbl>
    <w:p w14:paraId="0689338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7" w:name="_Toc26798"/>
      <w:r>
        <w:rPr>
          <w:color w:val="000000"/>
          <w:kern w:val="2"/>
          <w:szCs w:val="24"/>
          <w:lang w:val="en-US"/>
        </w:rPr>
        <w:t>屋顶平均热工特性</w:t>
      </w:r>
      <w:bookmarkEnd w:id="47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990"/>
        <w:gridCol w:w="950"/>
        <w:gridCol w:w="1348"/>
        <w:gridCol w:w="1348"/>
        <w:gridCol w:w="1348"/>
      </w:tblGrid>
      <w:tr w14:paraId="3908EF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C2ADFC7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95179B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1A87E55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17CC8E5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1EF454D1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E19B795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EDC83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33F3B3">
            <w:r>
              <w:t>屋顶构造：岩棉板+钢筋混凝土</w:t>
            </w:r>
          </w:p>
        </w:tc>
        <w:tc>
          <w:tcPr>
            <w:vAlign w:val="center"/>
          </w:tcPr>
          <w:p w14:paraId="414D52EB">
            <w:r>
              <w:t>9180.34</w:t>
            </w:r>
          </w:p>
        </w:tc>
        <w:tc>
          <w:tcPr>
            <w:vAlign w:val="center"/>
          </w:tcPr>
          <w:p w14:paraId="38985BC7">
            <w:r>
              <w:t>0.941</w:t>
            </w:r>
          </w:p>
        </w:tc>
        <w:tc>
          <w:tcPr>
            <w:vAlign w:val="center"/>
          </w:tcPr>
          <w:p w14:paraId="22EEC77C">
            <w:r>
              <w:t>0.19</w:t>
            </w:r>
          </w:p>
        </w:tc>
        <w:tc>
          <w:tcPr>
            <w:vAlign w:val="center"/>
          </w:tcPr>
          <w:p w14:paraId="3E9A874F">
            <w:r>
              <w:t>4.04</w:t>
            </w:r>
          </w:p>
        </w:tc>
        <w:tc>
          <w:tcPr>
            <w:vAlign w:val="center"/>
          </w:tcPr>
          <w:p w14:paraId="7704224E">
            <w:r>
              <w:t>0.86</w:t>
            </w:r>
          </w:p>
        </w:tc>
      </w:tr>
      <w:tr w14:paraId="29E5ED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60EB0B">
            <w:r>
              <w:t>屋顶防火隔离带构造一</w:t>
            </w:r>
          </w:p>
        </w:tc>
        <w:tc>
          <w:tcPr>
            <w:vAlign w:val="center"/>
          </w:tcPr>
          <w:p w14:paraId="0DFC7423">
            <w:r>
              <w:t>573.53</w:t>
            </w:r>
          </w:p>
        </w:tc>
        <w:tc>
          <w:tcPr>
            <w:vAlign w:val="center"/>
          </w:tcPr>
          <w:p w14:paraId="29894B9C">
            <w:r>
              <w:t>0.059</w:t>
            </w:r>
          </w:p>
        </w:tc>
        <w:tc>
          <w:tcPr>
            <w:vAlign w:val="center"/>
          </w:tcPr>
          <w:p w14:paraId="37A33832">
            <w:r>
              <w:t>0.45</w:t>
            </w:r>
          </w:p>
        </w:tc>
        <w:tc>
          <w:tcPr>
            <w:vAlign w:val="center"/>
          </w:tcPr>
          <w:p w14:paraId="7D4DBF6C">
            <w:r>
              <w:t>4.22</w:t>
            </w:r>
          </w:p>
        </w:tc>
        <w:tc>
          <w:tcPr>
            <w:vAlign w:val="center"/>
          </w:tcPr>
          <w:p w14:paraId="6979FED5">
            <w:r>
              <w:t>0.86</w:t>
            </w:r>
          </w:p>
        </w:tc>
      </w:tr>
      <w:tr w14:paraId="06C508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1495FB">
            <w:r>
              <w:t>合计</w:t>
            </w:r>
          </w:p>
        </w:tc>
        <w:tc>
          <w:tcPr>
            <w:vAlign w:val="center"/>
          </w:tcPr>
          <w:p w14:paraId="1317F65B">
            <w:r>
              <w:t>9753.87</w:t>
            </w:r>
          </w:p>
        </w:tc>
        <w:tc>
          <w:tcPr>
            <w:vAlign w:val="center"/>
          </w:tcPr>
          <w:p w14:paraId="209C787D">
            <w:r>
              <w:t>1.000</w:t>
            </w:r>
          </w:p>
        </w:tc>
        <w:tc>
          <w:tcPr>
            <w:vAlign w:val="center"/>
          </w:tcPr>
          <w:p w14:paraId="7E6878D1">
            <w:r>
              <w:t>0.20</w:t>
            </w:r>
          </w:p>
        </w:tc>
        <w:tc>
          <w:tcPr>
            <w:vAlign w:val="center"/>
          </w:tcPr>
          <w:p w14:paraId="658C09E0">
            <w:r>
              <w:t>4.05</w:t>
            </w:r>
          </w:p>
        </w:tc>
        <w:tc>
          <w:tcPr>
            <w:vAlign w:val="center"/>
          </w:tcPr>
          <w:p w14:paraId="011A51BD">
            <w:r>
              <w:t>0.86</w:t>
            </w:r>
          </w:p>
        </w:tc>
      </w:tr>
      <w:tr w14:paraId="02DF90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9B42F4D">
            <w:r>
              <w:t>标准依据</w:t>
            </w:r>
          </w:p>
        </w:tc>
        <w:tc>
          <w:tcPr>
            <w:gridSpan w:val="5"/>
          </w:tcPr>
          <w:p w14:paraId="5C98A669">
            <w:r>
              <w:t>《绿色建筑评价标准》GB/T 50378-2019第3.2.8条、《建筑节能与可再生能源利用通用规范》GB55015-2021第3.1.11条</w:t>
            </w:r>
          </w:p>
        </w:tc>
      </w:tr>
      <w:tr w14:paraId="686D66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B62B1F">
            <w:r>
              <w:t>标准要求</w:t>
            </w:r>
          </w:p>
        </w:tc>
        <w:tc>
          <w:tcPr>
            <w:gridSpan w:val="5"/>
          </w:tcPr>
          <w:p w14:paraId="402ECA97">
            <w:r>
              <w:t>屋顶传热系数比《建筑节能与可再生能源利用通用规范》GB55015-2021表3.1.11-1的要求提高20%(K≤0.28)</w:t>
            </w:r>
          </w:p>
        </w:tc>
      </w:tr>
      <w:tr w14:paraId="7DDD88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E97B81">
            <w:r>
              <w:t>结论</w:t>
            </w:r>
          </w:p>
        </w:tc>
        <w:tc>
          <w:tcPr>
            <w:gridSpan w:val="5"/>
          </w:tcPr>
          <w:p w14:paraId="4833B713">
            <w:r>
              <w:t>满足</w:t>
            </w:r>
          </w:p>
        </w:tc>
      </w:tr>
    </w:tbl>
    <w:p w14:paraId="2CCD4DEB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48" w:name="_Toc25798"/>
      <w:r>
        <w:rPr>
          <w:color w:val="000000"/>
          <w:kern w:val="2"/>
          <w:szCs w:val="24"/>
          <w:lang w:val="en-US"/>
        </w:rPr>
        <w:t>外墙</w:t>
      </w:r>
      <w:bookmarkEnd w:id="48"/>
    </w:p>
    <w:p w14:paraId="1AA9D05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9" w:name="_Toc769"/>
      <w:r>
        <w:rPr>
          <w:color w:val="000000"/>
          <w:kern w:val="2"/>
          <w:szCs w:val="24"/>
          <w:lang w:val="en-US"/>
        </w:rPr>
        <w:t>外墙相关构造</w:t>
      </w:r>
      <w:bookmarkEnd w:id="49"/>
    </w:p>
    <w:p w14:paraId="3E4126F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20CE0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451EC96B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4B701AB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1915F3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464E6E5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4499D60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238093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458D6E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88043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3EABAB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38CB56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A2B0883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BC75F3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5921E9E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3D49E8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17499A4">
            <w:pPr>
              <w:jc w:val="center"/>
            </w:pPr>
            <w:r>
              <w:t>D=R*S</w:t>
            </w:r>
          </w:p>
        </w:tc>
      </w:tr>
      <w:tr w14:paraId="232827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48E732FE">
            <w:r>
              <w:t>抹面胶浆.</w:t>
            </w:r>
          </w:p>
        </w:tc>
        <w:tc>
          <w:tcPr>
            <w:vAlign w:val="center"/>
          </w:tcPr>
          <w:p w14:paraId="690AAF90">
            <w:r>
              <w:t>5</w:t>
            </w:r>
          </w:p>
        </w:tc>
        <w:tc>
          <w:tcPr>
            <w:vAlign w:val="center"/>
          </w:tcPr>
          <w:p w14:paraId="3539E0DD">
            <w:r>
              <w:t>0.930</w:t>
            </w:r>
          </w:p>
        </w:tc>
        <w:tc>
          <w:tcPr>
            <w:vAlign w:val="center"/>
          </w:tcPr>
          <w:p w14:paraId="35890732">
            <w:r>
              <w:t>11.370</w:t>
            </w:r>
          </w:p>
        </w:tc>
        <w:tc>
          <w:tcPr>
            <w:vAlign w:val="center"/>
          </w:tcPr>
          <w:p w14:paraId="72C317B7">
            <w:r>
              <w:t>1.00</w:t>
            </w:r>
          </w:p>
        </w:tc>
        <w:tc>
          <w:tcPr>
            <w:vAlign w:val="center"/>
          </w:tcPr>
          <w:p w14:paraId="65E60D91">
            <w:r>
              <w:t>0.005</w:t>
            </w:r>
          </w:p>
        </w:tc>
        <w:tc>
          <w:tcPr>
            <w:vAlign w:val="center"/>
          </w:tcPr>
          <w:p w14:paraId="41158D29">
            <w:r>
              <w:t>0.061</w:t>
            </w:r>
          </w:p>
        </w:tc>
      </w:tr>
      <w:tr w14:paraId="6C5071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BFB64C">
            <w:r>
              <w:t>硬泡聚氨酯泡沫塑料（PU）板.</w:t>
            </w:r>
          </w:p>
        </w:tc>
        <w:tc>
          <w:tcPr>
            <w:vAlign w:val="center"/>
          </w:tcPr>
          <w:p w14:paraId="493973B7">
            <w:r>
              <w:t>100</w:t>
            </w:r>
          </w:p>
        </w:tc>
        <w:tc>
          <w:tcPr>
            <w:vAlign w:val="center"/>
          </w:tcPr>
          <w:p w14:paraId="7ED6537D">
            <w:r>
              <w:t>0.024</w:t>
            </w:r>
          </w:p>
        </w:tc>
        <w:tc>
          <w:tcPr>
            <w:vAlign w:val="center"/>
          </w:tcPr>
          <w:p w14:paraId="76BA0C50">
            <w:r>
              <w:t>0.290</w:t>
            </w:r>
          </w:p>
        </w:tc>
        <w:tc>
          <w:tcPr>
            <w:vAlign w:val="center"/>
          </w:tcPr>
          <w:p w14:paraId="2B1EDB58">
            <w:r>
              <w:t>1.15</w:t>
            </w:r>
          </w:p>
        </w:tc>
        <w:tc>
          <w:tcPr>
            <w:vAlign w:val="center"/>
          </w:tcPr>
          <w:p w14:paraId="52EA507E">
            <w:r>
              <w:t>3.623</w:t>
            </w:r>
          </w:p>
        </w:tc>
        <w:tc>
          <w:tcPr>
            <w:vAlign w:val="center"/>
          </w:tcPr>
          <w:p w14:paraId="5473AA3E">
            <w:r>
              <w:t>1.208</w:t>
            </w:r>
          </w:p>
        </w:tc>
      </w:tr>
      <w:tr w14:paraId="74527A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A680C3">
            <w:r>
              <w:t>水泥砂浆.</w:t>
            </w:r>
          </w:p>
        </w:tc>
        <w:tc>
          <w:tcPr>
            <w:vAlign w:val="center"/>
          </w:tcPr>
          <w:p w14:paraId="2A48FF39">
            <w:r>
              <w:t>20</w:t>
            </w:r>
          </w:p>
        </w:tc>
        <w:tc>
          <w:tcPr>
            <w:vAlign w:val="center"/>
          </w:tcPr>
          <w:p w14:paraId="017E0D52">
            <w:r>
              <w:t>0.930</w:t>
            </w:r>
          </w:p>
        </w:tc>
        <w:tc>
          <w:tcPr>
            <w:vAlign w:val="center"/>
          </w:tcPr>
          <w:p w14:paraId="54A6E715">
            <w:r>
              <w:t>11.370</w:t>
            </w:r>
          </w:p>
        </w:tc>
        <w:tc>
          <w:tcPr>
            <w:vAlign w:val="center"/>
          </w:tcPr>
          <w:p w14:paraId="39C64BF1">
            <w:r>
              <w:t>1.00</w:t>
            </w:r>
          </w:p>
        </w:tc>
        <w:tc>
          <w:tcPr>
            <w:vAlign w:val="center"/>
          </w:tcPr>
          <w:p w14:paraId="1238824F">
            <w:r>
              <w:t>0.022</w:t>
            </w:r>
          </w:p>
        </w:tc>
        <w:tc>
          <w:tcPr>
            <w:vAlign w:val="center"/>
          </w:tcPr>
          <w:p w14:paraId="4726BCFF">
            <w:r>
              <w:t>0.245</w:t>
            </w:r>
          </w:p>
        </w:tc>
      </w:tr>
      <w:tr w14:paraId="14A6C9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71C46F">
            <w:r>
              <w:t>页岩陶粒混凝土空心砌块.</w:t>
            </w:r>
          </w:p>
        </w:tc>
        <w:tc>
          <w:tcPr>
            <w:vAlign w:val="center"/>
          </w:tcPr>
          <w:p w14:paraId="6600E59A">
            <w:r>
              <w:t>190</w:t>
            </w:r>
          </w:p>
        </w:tc>
        <w:tc>
          <w:tcPr>
            <w:vAlign w:val="center"/>
          </w:tcPr>
          <w:p w14:paraId="2D77CF3A">
            <w:r>
              <w:t>0.250</w:t>
            </w:r>
          </w:p>
        </w:tc>
        <w:tc>
          <w:tcPr>
            <w:vAlign w:val="center"/>
          </w:tcPr>
          <w:p w14:paraId="1B9F96AA">
            <w:r>
              <w:t>6.700</w:t>
            </w:r>
          </w:p>
        </w:tc>
        <w:tc>
          <w:tcPr>
            <w:vAlign w:val="center"/>
          </w:tcPr>
          <w:p w14:paraId="6093E241">
            <w:r>
              <w:t>1.15</w:t>
            </w:r>
          </w:p>
        </w:tc>
        <w:tc>
          <w:tcPr>
            <w:vAlign w:val="center"/>
          </w:tcPr>
          <w:p w14:paraId="35AEF097">
            <w:r>
              <w:t>0.661</w:t>
            </w:r>
          </w:p>
        </w:tc>
        <w:tc>
          <w:tcPr>
            <w:vAlign w:val="center"/>
          </w:tcPr>
          <w:p w14:paraId="0E14DFA8">
            <w:r>
              <w:t>5.092</w:t>
            </w:r>
          </w:p>
        </w:tc>
      </w:tr>
      <w:tr w14:paraId="3A2186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985039">
            <w:r>
              <w:t>石灰水泥砂浆.</w:t>
            </w:r>
          </w:p>
        </w:tc>
        <w:tc>
          <w:tcPr>
            <w:vAlign w:val="center"/>
          </w:tcPr>
          <w:p w14:paraId="75AE5C7E">
            <w:r>
              <w:t>20</w:t>
            </w:r>
          </w:p>
        </w:tc>
        <w:tc>
          <w:tcPr>
            <w:vAlign w:val="center"/>
          </w:tcPr>
          <w:p w14:paraId="0E451169">
            <w:r>
              <w:t>0.870</w:t>
            </w:r>
          </w:p>
        </w:tc>
        <w:tc>
          <w:tcPr>
            <w:vAlign w:val="center"/>
          </w:tcPr>
          <w:p w14:paraId="61DC7124">
            <w:r>
              <w:t>10.750</w:t>
            </w:r>
          </w:p>
        </w:tc>
        <w:tc>
          <w:tcPr>
            <w:vAlign w:val="center"/>
          </w:tcPr>
          <w:p w14:paraId="59D7EC81">
            <w:r>
              <w:t>1.00</w:t>
            </w:r>
          </w:p>
        </w:tc>
        <w:tc>
          <w:tcPr>
            <w:vAlign w:val="center"/>
          </w:tcPr>
          <w:p w14:paraId="096E210F">
            <w:r>
              <w:t>0.023</w:t>
            </w:r>
          </w:p>
        </w:tc>
        <w:tc>
          <w:tcPr>
            <w:vAlign w:val="center"/>
          </w:tcPr>
          <w:p w14:paraId="0B6E9397">
            <w:r>
              <w:t>0.247</w:t>
            </w:r>
          </w:p>
        </w:tc>
      </w:tr>
      <w:tr w14:paraId="059D02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045DA9">
            <w:r>
              <w:t>各层之和∑</w:t>
            </w:r>
          </w:p>
        </w:tc>
        <w:tc>
          <w:tcPr>
            <w:vAlign w:val="center"/>
          </w:tcPr>
          <w:p w14:paraId="0010D0CD">
            <w:r>
              <w:t>335</w:t>
            </w:r>
          </w:p>
        </w:tc>
        <w:tc>
          <w:tcPr>
            <w:vAlign w:val="center"/>
          </w:tcPr>
          <w:p w14:paraId="608C6FD8">
            <w:r>
              <w:t>－</w:t>
            </w:r>
          </w:p>
        </w:tc>
        <w:tc>
          <w:tcPr>
            <w:vAlign w:val="center"/>
          </w:tcPr>
          <w:p w14:paraId="1E99B684">
            <w:r>
              <w:t>－</w:t>
            </w:r>
          </w:p>
        </w:tc>
        <w:tc>
          <w:tcPr>
            <w:vAlign w:val="center"/>
          </w:tcPr>
          <w:p w14:paraId="720C25B5">
            <w:r>
              <w:t>－</w:t>
            </w:r>
          </w:p>
        </w:tc>
        <w:tc>
          <w:tcPr>
            <w:vAlign w:val="center"/>
          </w:tcPr>
          <w:p w14:paraId="36E32380">
            <w:r>
              <w:t>4.334</w:t>
            </w:r>
          </w:p>
        </w:tc>
        <w:tc>
          <w:tcPr>
            <w:vAlign w:val="center"/>
          </w:tcPr>
          <w:p w14:paraId="61BAB5F7">
            <w:r>
              <w:t>6.853</w:t>
            </w:r>
          </w:p>
        </w:tc>
      </w:tr>
      <w:tr w14:paraId="43E82F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0E93E3B">
            <w:r>
              <w:t>外表面太阳辐射吸收系数</w:t>
            </w:r>
          </w:p>
        </w:tc>
        <w:tc>
          <w:tcPr>
            <w:gridSpan w:val="6"/>
          </w:tcPr>
          <w:p w14:paraId="1A1D2576">
            <w:pPr>
              <w:jc w:val="center"/>
            </w:pPr>
            <w:r>
              <w:t>0.75[默认]</w:t>
            </w:r>
          </w:p>
        </w:tc>
      </w:tr>
      <w:tr w14:paraId="239AC9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1857F2">
            <w:r>
              <w:t>传热系数K=1/(0.15+∑R)</w:t>
            </w:r>
          </w:p>
        </w:tc>
        <w:tc>
          <w:tcPr>
            <w:gridSpan w:val="6"/>
          </w:tcPr>
          <w:p w14:paraId="46DDBBC4">
            <w:pPr>
              <w:jc w:val="center"/>
            </w:pPr>
            <w:r>
              <w:t>0.22</w:t>
            </w:r>
          </w:p>
        </w:tc>
      </w:tr>
    </w:tbl>
    <w:p w14:paraId="0B63DD43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外墙防火隔离带构造一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96AEB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4034DF3A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38E1163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FB0350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387689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B3E7698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8743B80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A459CE4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543E3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7844D63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931ED4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D5EC9A1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74172F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DA59EA8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26A83C4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A9862BC">
            <w:pPr>
              <w:jc w:val="center"/>
            </w:pPr>
            <w:r>
              <w:t>D=R*S</w:t>
            </w:r>
          </w:p>
        </w:tc>
      </w:tr>
      <w:tr w14:paraId="08CF46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AEBA08">
            <w:r>
              <w:t>水泥砂浆</w:t>
            </w:r>
          </w:p>
        </w:tc>
        <w:tc>
          <w:tcPr>
            <w:vAlign w:val="center"/>
          </w:tcPr>
          <w:p w14:paraId="0A01C75C">
            <w:r>
              <w:t>20</w:t>
            </w:r>
          </w:p>
        </w:tc>
        <w:tc>
          <w:tcPr>
            <w:vAlign w:val="center"/>
          </w:tcPr>
          <w:p w14:paraId="21F48F0C">
            <w:r>
              <w:t>0.930</w:t>
            </w:r>
          </w:p>
        </w:tc>
        <w:tc>
          <w:tcPr>
            <w:vAlign w:val="center"/>
          </w:tcPr>
          <w:p w14:paraId="33FA412A">
            <w:r>
              <w:t>11.370</w:t>
            </w:r>
          </w:p>
        </w:tc>
        <w:tc>
          <w:tcPr>
            <w:vAlign w:val="center"/>
          </w:tcPr>
          <w:p w14:paraId="5AAF888A">
            <w:r>
              <w:t>1.00</w:t>
            </w:r>
          </w:p>
        </w:tc>
        <w:tc>
          <w:tcPr>
            <w:vAlign w:val="center"/>
          </w:tcPr>
          <w:p w14:paraId="7AE5E01D">
            <w:r>
              <w:t>0.022</w:t>
            </w:r>
          </w:p>
        </w:tc>
        <w:tc>
          <w:tcPr>
            <w:vAlign w:val="center"/>
          </w:tcPr>
          <w:p w14:paraId="204B35BA">
            <w:r>
              <w:t>0.245</w:t>
            </w:r>
          </w:p>
        </w:tc>
      </w:tr>
      <w:tr w14:paraId="0AB9F9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C55DE3">
            <w:r>
              <w:t>岩棉板.</w:t>
            </w:r>
          </w:p>
        </w:tc>
        <w:tc>
          <w:tcPr>
            <w:vAlign w:val="center"/>
          </w:tcPr>
          <w:p w14:paraId="57F80D3E">
            <w:r>
              <w:t>100</w:t>
            </w:r>
          </w:p>
        </w:tc>
        <w:tc>
          <w:tcPr>
            <w:vAlign w:val="center"/>
          </w:tcPr>
          <w:p w14:paraId="1701F47E">
            <w:r>
              <w:t>0.040</w:t>
            </w:r>
          </w:p>
        </w:tc>
        <w:tc>
          <w:tcPr>
            <w:vAlign w:val="center"/>
          </w:tcPr>
          <w:p w14:paraId="3E4E4D45">
            <w:r>
              <w:t>0.700</w:t>
            </w:r>
          </w:p>
        </w:tc>
        <w:tc>
          <w:tcPr>
            <w:vAlign w:val="center"/>
          </w:tcPr>
          <w:p w14:paraId="1F27DF98">
            <w:r>
              <w:t>1.10</w:t>
            </w:r>
          </w:p>
        </w:tc>
        <w:tc>
          <w:tcPr>
            <w:vAlign w:val="center"/>
          </w:tcPr>
          <w:p w14:paraId="225F0FF1">
            <w:r>
              <w:t>2.273</w:t>
            </w:r>
          </w:p>
        </w:tc>
        <w:tc>
          <w:tcPr>
            <w:vAlign w:val="center"/>
          </w:tcPr>
          <w:p w14:paraId="25E39B2C">
            <w:r>
              <w:t>1.750</w:t>
            </w:r>
          </w:p>
        </w:tc>
      </w:tr>
      <w:tr w14:paraId="6F659C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D7D285">
            <w:r>
              <w:t>水泥砂浆</w:t>
            </w:r>
          </w:p>
        </w:tc>
        <w:tc>
          <w:tcPr>
            <w:vAlign w:val="center"/>
          </w:tcPr>
          <w:p w14:paraId="02DDEE21">
            <w:r>
              <w:t>20</w:t>
            </w:r>
          </w:p>
        </w:tc>
        <w:tc>
          <w:tcPr>
            <w:vAlign w:val="center"/>
          </w:tcPr>
          <w:p w14:paraId="12E88E84">
            <w:r>
              <w:t>0.930</w:t>
            </w:r>
          </w:p>
        </w:tc>
        <w:tc>
          <w:tcPr>
            <w:vAlign w:val="center"/>
          </w:tcPr>
          <w:p w14:paraId="523FE0EE">
            <w:r>
              <w:t>11.370</w:t>
            </w:r>
          </w:p>
        </w:tc>
        <w:tc>
          <w:tcPr>
            <w:vAlign w:val="center"/>
          </w:tcPr>
          <w:p w14:paraId="35F9608C">
            <w:r>
              <w:t>1.00</w:t>
            </w:r>
          </w:p>
        </w:tc>
        <w:tc>
          <w:tcPr>
            <w:vAlign w:val="center"/>
          </w:tcPr>
          <w:p w14:paraId="2C8B4EEB">
            <w:r>
              <w:t>0.022</w:t>
            </w:r>
          </w:p>
        </w:tc>
        <w:tc>
          <w:tcPr>
            <w:vAlign w:val="center"/>
          </w:tcPr>
          <w:p w14:paraId="666E6C1D">
            <w:r>
              <w:t>0.245</w:t>
            </w:r>
          </w:p>
        </w:tc>
      </w:tr>
      <w:tr w14:paraId="3CE3BE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D86F70">
            <w:r>
              <w:t>钢筋混凝土</w:t>
            </w:r>
          </w:p>
        </w:tc>
        <w:tc>
          <w:tcPr>
            <w:vAlign w:val="center"/>
          </w:tcPr>
          <w:p w14:paraId="4EABC592">
            <w:r>
              <w:t>200</w:t>
            </w:r>
          </w:p>
        </w:tc>
        <w:tc>
          <w:tcPr>
            <w:vAlign w:val="center"/>
          </w:tcPr>
          <w:p w14:paraId="59106738">
            <w:r>
              <w:t>1.740</w:t>
            </w:r>
          </w:p>
        </w:tc>
        <w:tc>
          <w:tcPr>
            <w:vAlign w:val="center"/>
          </w:tcPr>
          <w:p w14:paraId="755CE949">
            <w:r>
              <w:t>17.200</w:t>
            </w:r>
          </w:p>
        </w:tc>
        <w:tc>
          <w:tcPr>
            <w:vAlign w:val="center"/>
          </w:tcPr>
          <w:p w14:paraId="336A7DE7">
            <w:r>
              <w:t>1.00</w:t>
            </w:r>
          </w:p>
        </w:tc>
        <w:tc>
          <w:tcPr>
            <w:vAlign w:val="center"/>
          </w:tcPr>
          <w:p w14:paraId="1EFD9598">
            <w:r>
              <w:t>0.115</w:t>
            </w:r>
          </w:p>
        </w:tc>
        <w:tc>
          <w:tcPr>
            <w:vAlign w:val="center"/>
          </w:tcPr>
          <w:p w14:paraId="52D523ED">
            <w:r>
              <w:t>1.977</w:t>
            </w:r>
          </w:p>
        </w:tc>
      </w:tr>
      <w:tr w14:paraId="090AB1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C6BDD4F">
            <w:r>
              <w:t>各层之和∑</w:t>
            </w:r>
          </w:p>
        </w:tc>
        <w:tc>
          <w:tcPr>
            <w:vAlign w:val="center"/>
          </w:tcPr>
          <w:p w14:paraId="5B17EDEA">
            <w:r>
              <w:t>340</w:t>
            </w:r>
          </w:p>
        </w:tc>
        <w:tc>
          <w:tcPr>
            <w:vAlign w:val="center"/>
          </w:tcPr>
          <w:p w14:paraId="5764DC9F">
            <w:r>
              <w:t>－</w:t>
            </w:r>
          </w:p>
        </w:tc>
        <w:tc>
          <w:tcPr>
            <w:vAlign w:val="center"/>
          </w:tcPr>
          <w:p w14:paraId="41ACB878">
            <w:r>
              <w:t>－</w:t>
            </w:r>
          </w:p>
        </w:tc>
        <w:tc>
          <w:tcPr>
            <w:vAlign w:val="center"/>
          </w:tcPr>
          <w:p w14:paraId="575EEB8E">
            <w:r>
              <w:t>－</w:t>
            </w:r>
          </w:p>
        </w:tc>
        <w:tc>
          <w:tcPr>
            <w:vAlign w:val="center"/>
          </w:tcPr>
          <w:p w14:paraId="0F125900">
            <w:r>
              <w:t>2.431</w:t>
            </w:r>
          </w:p>
        </w:tc>
        <w:tc>
          <w:tcPr>
            <w:vAlign w:val="center"/>
          </w:tcPr>
          <w:p w14:paraId="3FD0989D">
            <w:r>
              <w:t>4.216</w:t>
            </w:r>
          </w:p>
        </w:tc>
      </w:tr>
      <w:tr w14:paraId="6F70A3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6721D4">
            <w:r>
              <w:t>外表面太阳辐射吸收系数</w:t>
            </w:r>
          </w:p>
        </w:tc>
        <w:tc>
          <w:tcPr>
            <w:gridSpan w:val="6"/>
          </w:tcPr>
          <w:p w14:paraId="4412B0C7">
            <w:pPr>
              <w:jc w:val="center"/>
            </w:pPr>
            <w:r>
              <w:t>0.75[默认]</w:t>
            </w:r>
          </w:p>
        </w:tc>
      </w:tr>
      <w:tr w14:paraId="4263AB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83E14BB">
            <w:r>
              <w:t>传热系数K=1/(0.15+∑R)</w:t>
            </w:r>
          </w:p>
        </w:tc>
        <w:tc>
          <w:tcPr>
            <w:gridSpan w:val="6"/>
          </w:tcPr>
          <w:p w14:paraId="5F435231">
            <w:pPr>
              <w:jc w:val="center"/>
            </w:pPr>
            <w:r>
              <w:t>0.39</w:t>
            </w:r>
          </w:p>
        </w:tc>
      </w:tr>
    </w:tbl>
    <w:p w14:paraId="4F7933DD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热桥柱构造：岩棉板+钢筋混凝土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B5C5E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221D36E0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760DF85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D3EB0C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5DFAD4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5B3CB3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1F66B5F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925C9EB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A19C5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C86EC4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4042AA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3DFB47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EA06F0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16299A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B5DC1F5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60C8B94">
            <w:pPr>
              <w:jc w:val="center"/>
            </w:pPr>
            <w:r>
              <w:t>D=R*S</w:t>
            </w:r>
          </w:p>
        </w:tc>
      </w:tr>
      <w:tr w14:paraId="4129DC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006B31">
            <w:r>
              <w:t>岩棉板.</w:t>
            </w:r>
          </w:p>
        </w:tc>
        <w:tc>
          <w:tcPr>
            <w:vAlign w:val="center"/>
          </w:tcPr>
          <w:p w14:paraId="7B20B970">
            <w:r>
              <w:t>100</w:t>
            </w:r>
          </w:p>
        </w:tc>
        <w:tc>
          <w:tcPr>
            <w:vAlign w:val="center"/>
          </w:tcPr>
          <w:p w14:paraId="3C2B800D">
            <w:r>
              <w:t>0.040</w:t>
            </w:r>
          </w:p>
        </w:tc>
        <w:tc>
          <w:tcPr>
            <w:vAlign w:val="center"/>
          </w:tcPr>
          <w:p w14:paraId="2E697D13">
            <w:r>
              <w:t>0.700</w:t>
            </w:r>
          </w:p>
        </w:tc>
        <w:tc>
          <w:tcPr>
            <w:vAlign w:val="center"/>
          </w:tcPr>
          <w:p w14:paraId="4D3934EC">
            <w:r>
              <w:t>1.10</w:t>
            </w:r>
          </w:p>
        </w:tc>
        <w:tc>
          <w:tcPr>
            <w:vAlign w:val="center"/>
          </w:tcPr>
          <w:p w14:paraId="3FAE4BE0">
            <w:r>
              <w:t>2.273</w:t>
            </w:r>
          </w:p>
        </w:tc>
        <w:tc>
          <w:tcPr>
            <w:vAlign w:val="center"/>
          </w:tcPr>
          <w:p w14:paraId="0DB45B85">
            <w:r>
              <w:t>1.750</w:t>
            </w:r>
          </w:p>
        </w:tc>
      </w:tr>
      <w:tr w14:paraId="5712D8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D44D56">
            <w:r>
              <w:t>水泥砂浆</w:t>
            </w:r>
          </w:p>
        </w:tc>
        <w:tc>
          <w:tcPr>
            <w:vAlign w:val="center"/>
          </w:tcPr>
          <w:p w14:paraId="19C4E5DB">
            <w:r>
              <w:t>20</w:t>
            </w:r>
          </w:p>
        </w:tc>
        <w:tc>
          <w:tcPr>
            <w:vAlign w:val="center"/>
          </w:tcPr>
          <w:p w14:paraId="76D65C2A">
            <w:r>
              <w:t>0.930</w:t>
            </w:r>
          </w:p>
        </w:tc>
        <w:tc>
          <w:tcPr>
            <w:vAlign w:val="center"/>
          </w:tcPr>
          <w:p w14:paraId="61D5FD50">
            <w:r>
              <w:t>11.370</w:t>
            </w:r>
          </w:p>
        </w:tc>
        <w:tc>
          <w:tcPr>
            <w:vAlign w:val="center"/>
          </w:tcPr>
          <w:p w14:paraId="1B4DFD67">
            <w:r>
              <w:t>1.00</w:t>
            </w:r>
          </w:p>
        </w:tc>
        <w:tc>
          <w:tcPr>
            <w:vAlign w:val="center"/>
          </w:tcPr>
          <w:p w14:paraId="4A925D28">
            <w:r>
              <w:t>0.022</w:t>
            </w:r>
          </w:p>
        </w:tc>
        <w:tc>
          <w:tcPr>
            <w:vAlign w:val="center"/>
          </w:tcPr>
          <w:p w14:paraId="58243AD3">
            <w:r>
              <w:t>0.245</w:t>
            </w:r>
          </w:p>
        </w:tc>
      </w:tr>
      <w:tr w14:paraId="204055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4B60FD">
            <w:r>
              <w:t>钢筋混凝土</w:t>
            </w:r>
          </w:p>
        </w:tc>
        <w:tc>
          <w:tcPr>
            <w:vAlign w:val="center"/>
          </w:tcPr>
          <w:p w14:paraId="1CFFEE58">
            <w:r>
              <w:t>200</w:t>
            </w:r>
          </w:p>
        </w:tc>
        <w:tc>
          <w:tcPr>
            <w:vAlign w:val="center"/>
          </w:tcPr>
          <w:p w14:paraId="21FF76A8">
            <w:r>
              <w:t>1.740</w:t>
            </w:r>
          </w:p>
        </w:tc>
        <w:tc>
          <w:tcPr>
            <w:vAlign w:val="center"/>
          </w:tcPr>
          <w:p w14:paraId="31983339">
            <w:r>
              <w:t>17.200</w:t>
            </w:r>
          </w:p>
        </w:tc>
        <w:tc>
          <w:tcPr>
            <w:vAlign w:val="center"/>
          </w:tcPr>
          <w:p w14:paraId="6963802B">
            <w:r>
              <w:t>1.00</w:t>
            </w:r>
          </w:p>
        </w:tc>
        <w:tc>
          <w:tcPr>
            <w:vAlign w:val="center"/>
          </w:tcPr>
          <w:p w14:paraId="0F49EFE1">
            <w:r>
              <w:t>0.115</w:t>
            </w:r>
          </w:p>
        </w:tc>
        <w:tc>
          <w:tcPr>
            <w:vAlign w:val="center"/>
          </w:tcPr>
          <w:p w14:paraId="082A3A38">
            <w:r>
              <w:t>1.977</w:t>
            </w:r>
          </w:p>
        </w:tc>
      </w:tr>
      <w:tr w14:paraId="47C558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591B1F">
            <w:r>
              <w:t>各层之和∑</w:t>
            </w:r>
          </w:p>
        </w:tc>
        <w:tc>
          <w:tcPr>
            <w:vAlign w:val="center"/>
          </w:tcPr>
          <w:p w14:paraId="10177A23">
            <w:r>
              <w:t>320</w:t>
            </w:r>
          </w:p>
        </w:tc>
        <w:tc>
          <w:tcPr>
            <w:vAlign w:val="center"/>
          </w:tcPr>
          <w:p w14:paraId="0A6862AB">
            <w:r>
              <w:t>－</w:t>
            </w:r>
          </w:p>
        </w:tc>
        <w:tc>
          <w:tcPr>
            <w:vAlign w:val="center"/>
          </w:tcPr>
          <w:p w14:paraId="4F8C9BFF">
            <w:r>
              <w:t>－</w:t>
            </w:r>
          </w:p>
        </w:tc>
        <w:tc>
          <w:tcPr>
            <w:vAlign w:val="center"/>
          </w:tcPr>
          <w:p w14:paraId="7101D244">
            <w:r>
              <w:t>－</w:t>
            </w:r>
          </w:p>
        </w:tc>
        <w:tc>
          <w:tcPr>
            <w:vAlign w:val="center"/>
          </w:tcPr>
          <w:p w14:paraId="4C47313B">
            <w:r>
              <w:t>2.409</w:t>
            </w:r>
          </w:p>
        </w:tc>
        <w:tc>
          <w:tcPr>
            <w:vAlign w:val="center"/>
          </w:tcPr>
          <w:p w14:paraId="3363817E">
            <w:r>
              <w:t>3.972</w:t>
            </w:r>
          </w:p>
        </w:tc>
      </w:tr>
      <w:tr w14:paraId="6017E1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54B5FE">
            <w:r>
              <w:t>外表面太阳辐射吸收系数</w:t>
            </w:r>
          </w:p>
        </w:tc>
        <w:tc>
          <w:tcPr>
            <w:gridSpan w:val="6"/>
          </w:tcPr>
          <w:p w14:paraId="481B6558">
            <w:pPr>
              <w:jc w:val="center"/>
            </w:pPr>
            <w:r>
              <w:t>0.75[默认]</w:t>
            </w:r>
          </w:p>
        </w:tc>
      </w:tr>
      <w:tr w14:paraId="3E4E89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0E4114">
            <w:r>
              <w:t>传热系数K=1/(0.15+∑R)</w:t>
            </w:r>
          </w:p>
        </w:tc>
        <w:tc>
          <w:tcPr>
            <w:gridSpan w:val="6"/>
          </w:tcPr>
          <w:p w14:paraId="135807DD">
            <w:pPr>
              <w:jc w:val="center"/>
            </w:pPr>
            <w:r>
              <w:t>0.39</w:t>
            </w:r>
          </w:p>
        </w:tc>
      </w:tr>
    </w:tbl>
    <w:p w14:paraId="08F690A1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0" w:name="_Toc8186"/>
      <w:r>
        <w:rPr>
          <w:color w:val="000000"/>
          <w:kern w:val="2"/>
          <w:szCs w:val="24"/>
          <w:lang w:val="en-US"/>
        </w:rPr>
        <w:t>外墙主断面传热系数的修正系数ψ</w:t>
      </w:r>
      <w:bookmarkEnd w:id="50"/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51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51"/>
    </w:tbl>
    <w:p w14:paraId="7F81152E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BFB20BA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2" w:name="_Toc5248"/>
      <w:r>
        <w:rPr>
          <w:color w:val="000000"/>
          <w:kern w:val="2"/>
          <w:szCs w:val="24"/>
          <w:lang w:val="en-US"/>
        </w:rPr>
        <w:t>外墙平均热工特性</w:t>
      </w:r>
      <w:bookmarkEnd w:id="52"/>
    </w:p>
    <w:p w14:paraId="45855D5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　南向</w:t>
      </w:r>
    </w:p>
    <w:p w14:paraId="44E139D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F6F76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5ABC38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98EEAF7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74E0454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366D3B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7DB8823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17723CE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CFFA0B1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32E86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88D5198">
            <w:r>
              <w:t>外墙（填充墙）构造一</w:t>
            </w:r>
          </w:p>
        </w:tc>
        <w:tc>
          <w:tcPr>
            <w:vAlign w:val="center"/>
          </w:tcPr>
          <w:p w14:paraId="6B940A9E">
            <w:r>
              <w:t>主墙体</w:t>
            </w:r>
          </w:p>
        </w:tc>
        <w:tc>
          <w:tcPr>
            <w:vAlign w:val="center"/>
          </w:tcPr>
          <w:p w14:paraId="40808524">
            <w:r>
              <w:t>4741.50</w:t>
            </w:r>
          </w:p>
        </w:tc>
        <w:tc>
          <w:tcPr>
            <w:vAlign w:val="center"/>
          </w:tcPr>
          <w:p w14:paraId="23B3AC1D">
            <w:r>
              <w:t>0.884</w:t>
            </w:r>
          </w:p>
        </w:tc>
        <w:tc>
          <w:tcPr>
            <w:vAlign w:val="center"/>
          </w:tcPr>
          <w:p w14:paraId="58CB3D02">
            <w:r>
              <w:t>0.22</w:t>
            </w:r>
          </w:p>
        </w:tc>
        <w:tc>
          <w:tcPr>
            <w:vAlign w:val="center"/>
          </w:tcPr>
          <w:p w14:paraId="049A56BF">
            <w:r>
              <w:t>6.85</w:t>
            </w:r>
          </w:p>
        </w:tc>
        <w:tc>
          <w:tcPr>
            <w:vAlign w:val="center"/>
          </w:tcPr>
          <w:p w14:paraId="3FBE4D4C">
            <w:r>
              <w:t>0.75</w:t>
            </w:r>
          </w:p>
        </w:tc>
      </w:tr>
      <w:tr w14:paraId="6E8FF7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4FEE9B6">
            <w:r>
              <w:t>外墙防火隔离带构造一</w:t>
            </w:r>
          </w:p>
        </w:tc>
        <w:tc>
          <w:tcPr>
            <w:vAlign w:val="center"/>
          </w:tcPr>
          <w:p w14:paraId="03A22134">
            <w:r>
              <w:t>隔离带</w:t>
            </w:r>
          </w:p>
        </w:tc>
        <w:tc>
          <w:tcPr>
            <w:vAlign w:val="center"/>
          </w:tcPr>
          <w:p w14:paraId="41D34800">
            <w:r>
              <w:t>620.87</w:t>
            </w:r>
          </w:p>
        </w:tc>
        <w:tc>
          <w:tcPr>
            <w:vAlign w:val="center"/>
          </w:tcPr>
          <w:p w14:paraId="127F38A7">
            <w:r>
              <w:t>0.116</w:t>
            </w:r>
          </w:p>
        </w:tc>
        <w:tc>
          <w:tcPr>
            <w:vAlign w:val="center"/>
          </w:tcPr>
          <w:p w14:paraId="08BF81AE">
            <w:r>
              <w:t>0.39</w:t>
            </w:r>
          </w:p>
        </w:tc>
        <w:tc>
          <w:tcPr>
            <w:vAlign w:val="center"/>
          </w:tcPr>
          <w:p w14:paraId="64F6D369">
            <w:r>
              <w:t>4.22</w:t>
            </w:r>
          </w:p>
        </w:tc>
        <w:tc>
          <w:tcPr>
            <w:vAlign w:val="center"/>
          </w:tcPr>
          <w:p w14:paraId="006806CE">
            <w:r>
              <w:t>0.75</w:t>
            </w:r>
          </w:p>
        </w:tc>
      </w:tr>
      <w:tr w14:paraId="7A0F9C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98B5160">
            <w:r>
              <w:t>合计</w:t>
            </w:r>
          </w:p>
        </w:tc>
        <w:tc>
          <w:tcPr>
            <w:vAlign w:val="center"/>
          </w:tcPr>
          <w:p w14:paraId="2A2D26AC"/>
        </w:tc>
        <w:tc>
          <w:tcPr>
            <w:vAlign w:val="center"/>
          </w:tcPr>
          <w:p w14:paraId="50A9384B">
            <w:r>
              <w:t>5362.38</w:t>
            </w:r>
          </w:p>
        </w:tc>
        <w:tc>
          <w:tcPr>
            <w:vAlign w:val="center"/>
          </w:tcPr>
          <w:p w14:paraId="1A464AA3">
            <w:r>
              <w:t>1.000</w:t>
            </w:r>
          </w:p>
        </w:tc>
        <w:tc>
          <w:tcPr>
            <w:vAlign w:val="center"/>
          </w:tcPr>
          <w:p w14:paraId="5B154133">
            <w:r>
              <w:t>0.24</w:t>
            </w:r>
          </w:p>
        </w:tc>
        <w:tc>
          <w:tcPr>
            <w:vAlign w:val="center"/>
          </w:tcPr>
          <w:p w14:paraId="040FC6B8">
            <w:r>
              <w:t>6.55</w:t>
            </w:r>
          </w:p>
        </w:tc>
        <w:tc>
          <w:tcPr>
            <w:vAlign w:val="center"/>
          </w:tcPr>
          <w:p w14:paraId="45AC7C94">
            <w:r>
              <w:t>0.75</w:t>
            </w:r>
          </w:p>
        </w:tc>
      </w:tr>
      <w:tr w14:paraId="43DCC3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820578B">
            <w:r>
              <w:t>平均传热系数K</w:t>
            </w:r>
          </w:p>
        </w:tc>
        <w:tc>
          <w:tcPr>
            <w:gridSpan w:val="6"/>
          </w:tcPr>
          <w:p w14:paraId="5D4D90C4">
            <w:pPr>
              <w:jc w:val="center"/>
            </w:pPr>
            <w:r>
              <w:t>0.24 × 1.30 = 0.31</w:t>
            </w:r>
          </w:p>
        </w:tc>
      </w:tr>
    </w:tbl>
    <w:p w14:paraId="174D0DD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586E2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71C2615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4145E6DF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166F2D1F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770856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E936139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1F0E09E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4EF2045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8E357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1E939E">
            <w:r>
              <w:t>外墙（填充墙）构造一</w:t>
            </w:r>
          </w:p>
        </w:tc>
        <w:tc>
          <w:tcPr>
            <w:vAlign w:val="center"/>
          </w:tcPr>
          <w:p w14:paraId="56A5AB53">
            <w:r>
              <w:t>主墙体</w:t>
            </w:r>
          </w:p>
        </w:tc>
        <w:tc>
          <w:tcPr>
            <w:vAlign w:val="center"/>
          </w:tcPr>
          <w:p w14:paraId="456AF4E1">
            <w:r>
              <w:t>2720.57</w:t>
            </w:r>
          </w:p>
        </w:tc>
        <w:tc>
          <w:tcPr>
            <w:vAlign w:val="center"/>
          </w:tcPr>
          <w:p w14:paraId="5E46DDCE">
            <w:r>
              <w:t>0.874</w:t>
            </w:r>
          </w:p>
        </w:tc>
        <w:tc>
          <w:tcPr>
            <w:vAlign w:val="center"/>
          </w:tcPr>
          <w:p w14:paraId="4D8F258B">
            <w:r>
              <w:t>0.22</w:t>
            </w:r>
          </w:p>
        </w:tc>
        <w:tc>
          <w:tcPr>
            <w:vAlign w:val="center"/>
          </w:tcPr>
          <w:p w14:paraId="1B1CE83C">
            <w:r>
              <w:t>6.85</w:t>
            </w:r>
          </w:p>
        </w:tc>
        <w:tc>
          <w:tcPr>
            <w:vAlign w:val="center"/>
          </w:tcPr>
          <w:p w14:paraId="731B3E18">
            <w:r>
              <w:t>0.75</w:t>
            </w:r>
          </w:p>
        </w:tc>
      </w:tr>
      <w:tr w14:paraId="643469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0C86FB">
            <w:r>
              <w:t>外墙防火隔离带构造一</w:t>
            </w:r>
          </w:p>
        </w:tc>
        <w:tc>
          <w:tcPr>
            <w:vAlign w:val="center"/>
          </w:tcPr>
          <w:p w14:paraId="6A829F6E">
            <w:r>
              <w:t>隔离带</w:t>
            </w:r>
          </w:p>
        </w:tc>
        <w:tc>
          <w:tcPr>
            <w:vAlign w:val="center"/>
          </w:tcPr>
          <w:p w14:paraId="599AA771">
            <w:r>
              <w:t>390.72</w:t>
            </w:r>
          </w:p>
        </w:tc>
        <w:tc>
          <w:tcPr>
            <w:vAlign w:val="center"/>
          </w:tcPr>
          <w:p w14:paraId="71E64C9B">
            <w:r>
              <w:t>0.126</w:t>
            </w:r>
          </w:p>
        </w:tc>
        <w:tc>
          <w:tcPr>
            <w:vAlign w:val="center"/>
          </w:tcPr>
          <w:p w14:paraId="17E74F98">
            <w:r>
              <w:t>0.39</w:t>
            </w:r>
          </w:p>
        </w:tc>
        <w:tc>
          <w:tcPr>
            <w:vAlign w:val="center"/>
          </w:tcPr>
          <w:p w14:paraId="0543EB2D">
            <w:r>
              <w:t>4.22</w:t>
            </w:r>
          </w:p>
        </w:tc>
        <w:tc>
          <w:tcPr>
            <w:vAlign w:val="center"/>
          </w:tcPr>
          <w:p w14:paraId="7BC662CE">
            <w:r>
              <w:t>0.75</w:t>
            </w:r>
          </w:p>
        </w:tc>
      </w:tr>
      <w:tr w14:paraId="744ED9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BF98CA">
            <w:r>
              <w:t>合计</w:t>
            </w:r>
          </w:p>
        </w:tc>
        <w:tc>
          <w:tcPr>
            <w:vAlign w:val="center"/>
          </w:tcPr>
          <w:p w14:paraId="53CF1D69"/>
        </w:tc>
        <w:tc>
          <w:tcPr>
            <w:vAlign w:val="center"/>
          </w:tcPr>
          <w:p w14:paraId="0C4A80FA">
            <w:r>
              <w:t>3111.29</w:t>
            </w:r>
          </w:p>
        </w:tc>
        <w:tc>
          <w:tcPr>
            <w:vAlign w:val="center"/>
          </w:tcPr>
          <w:p w14:paraId="5116F83D">
            <w:r>
              <w:t>1.000</w:t>
            </w:r>
          </w:p>
        </w:tc>
        <w:tc>
          <w:tcPr>
            <w:vAlign w:val="center"/>
          </w:tcPr>
          <w:p w14:paraId="587CA662">
            <w:r>
              <w:t>0.24</w:t>
            </w:r>
          </w:p>
        </w:tc>
        <w:tc>
          <w:tcPr>
            <w:vAlign w:val="center"/>
          </w:tcPr>
          <w:p w14:paraId="2F52B1BD">
            <w:r>
              <w:t>6.52</w:t>
            </w:r>
          </w:p>
        </w:tc>
        <w:tc>
          <w:tcPr>
            <w:vAlign w:val="center"/>
          </w:tcPr>
          <w:p w14:paraId="5731CA58">
            <w:r>
              <w:t>0.75</w:t>
            </w:r>
          </w:p>
        </w:tc>
      </w:tr>
      <w:tr w14:paraId="37601F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9A1CCD">
            <w:r>
              <w:t>平均传热系数K</w:t>
            </w:r>
          </w:p>
        </w:tc>
        <w:tc>
          <w:tcPr>
            <w:gridSpan w:val="6"/>
          </w:tcPr>
          <w:p w14:paraId="718DB285">
            <w:pPr>
              <w:jc w:val="center"/>
            </w:pPr>
            <w:r>
              <w:t>0.24 × 1.30 = 0.31</w:t>
            </w:r>
          </w:p>
        </w:tc>
      </w:tr>
    </w:tbl>
    <w:p w14:paraId="159EA09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939D8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36AED2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5CD592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BFB094D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3F61B9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676A3E0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862CBD2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A66CFD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BB51D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60D403">
            <w:r>
              <w:t>外墙（填充墙）构造一</w:t>
            </w:r>
          </w:p>
        </w:tc>
        <w:tc>
          <w:tcPr>
            <w:vAlign w:val="center"/>
          </w:tcPr>
          <w:p w14:paraId="652AA78D">
            <w:r>
              <w:t>主墙体</w:t>
            </w:r>
          </w:p>
        </w:tc>
        <w:tc>
          <w:tcPr>
            <w:vAlign w:val="center"/>
          </w:tcPr>
          <w:p w14:paraId="57AD1E66">
            <w:r>
              <w:t>1848.06</w:t>
            </w:r>
          </w:p>
        </w:tc>
        <w:tc>
          <w:tcPr>
            <w:vAlign w:val="center"/>
          </w:tcPr>
          <w:p w14:paraId="2B160842">
            <w:r>
              <w:t>0.891</w:t>
            </w:r>
          </w:p>
        </w:tc>
        <w:tc>
          <w:tcPr>
            <w:vAlign w:val="center"/>
          </w:tcPr>
          <w:p w14:paraId="2A7C4B48">
            <w:r>
              <w:t>0.22</w:t>
            </w:r>
          </w:p>
        </w:tc>
        <w:tc>
          <w:tcPr>
            <w:vAlign w:val="center"/>
          </w:tcPr>
          <w:p w14:paraId="00786420">
            <w:r>
              <w:t>6.85</w:t>
            </w:r>
          </w:p>
        </w:tc>
        <w:tc>
          <w:tcPr>
            <w:vAlign w:val="center"/>
          </w:tcPr>
          <w:p w14:paraId="40A0E580">
            <w:r>
              <w:t>0.75</w:t>
            </w:r>
          </w:p>
        </w:tc>
      </w:tr>
      <w:tr w14:paraId="0F855B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FA8ACD">
            <w:r>
              <w:t>外墙防火隔离带构造一</w:t>
            </w:r>
          </w:p>
        </w:tc>
        <w:tc>
          <w:tcPr>
            <w:vAlign w:val="center"/>
          </w:tcPr>
          <w:p w14:paraId="4CD06740">
            <w:r>
              <w:t>隔离带</w:t>
            </w:r>
          </w:p>
        </w:tc>
        <w:tc>
          <w:tcPr>
            <w:vAlign w:val="center"/>
          </w:tcPr>
          <w:p w14:paraId="20F8834A">
            <w:r>
              <w:t>225.87</w:t>
            </w:r>
          </w:p>
        </w:tc>
        <w:tc>
          <w:tcPr>
            <w:vAlign w:val="center"/>
          </w:tcPr>
          <w:p w14:paraId="08EE2177">
            <w:r>
              <w:t>0.109</w:t>
            </w:r>
          </w:p>
        </w:tc>
        <w:tc>
          <w:tcPr>
            <w:vAlign w:val="center"/>
          </w:tcPr>
          <w:p w14:paraId="2CC2676F">
            <w:r>
              <w:t>0.39</w:t>
            </w:r>
          </w:p>
        </w:tc>
        <w:tc>
          <w:tcPr>
            <w:vAlign w:val="center"/>
          </w:tcPr>
          <w:p w14:paraId="4DDC9A41">
            <w:r>
              <w:t>4.22</w:t>
            </w:r>
          </w:p>
        </w:tc>
        <w:tc>
          <w:tcPr>
            <w:vAlign w:val="center"/>
          </w:tcPr>
          <w:p w14:paraId="326D7A5E">
            <w:r>
              <w:t>0.75</w:t>
            </w:r>
          </w:p>
        </w:tc>
      </w:tr>
      <w:tr w14:paraId="02C1B4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D27B78C">
            <w:r>
              <w:t>合计</w:t>
            </w:r>
          </w:p>
        </w:tc>
        <w:tc>
          <w:tcPr>
            <w:vAlign w:val="center"/>
          </w:tcPr>
          <w:p w14:paraId="487FCCA2"/>
        </w:tc>
        <w:tc>
          <w:tcPr>
            <w:vAlign w:val="center"/>
          </w:tcPr>
          <w:p w14:paraId="102A00D6">
            <w:r>
              <w:t>2073.92</w:t>
            </w:r>
          </w:p>
        </w:tc>
        <w:tc>
          <w:tcPr>
            <w:vAlign w:val="center"/>
          </w:tcPr>
          <w:p w14:paraId="2ECA631A">
            <w:r>
              <w:t>1.000</w:t>
            </w:r>
          </w:p>
        </w:tc>
        <w:tc>
          <w:tcPr>
            <w:vAlign w:val="center"/>
          </w:tcPr>
          <w:p w14:paraId="61E6D3A7">
            <w:r>
              <w:t>0.24</w:t>
            </w:r>
          </w:p>
        </w:tc>
        <w:tc>
          <w:tcPr>
            <w:vAlign w:val="center"/>
          </w:tcPr>
          <w:p w14:paraId="1D00F654">
            <w:r>
              <w:t>6.57</w:t>
            </w:r>
          </w:p>
        </w:tc>
        <w:tc>
          <w:tcPr>
            <w:vAlign w:val="center"/>
          </w:tcPr>
          <w:p w14:paraId="4D0FD37B">
            <w:r>
              <w:t>0.75</w:t>
            </w:r>
          </w:p>
        </w:tc>
      </w:tr>
      <w:tr w14:paraId="1568CD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71179D">
            <w:r>
              <w:t>平均传热系数K</w:t>
            </w:r>
          </w:p>
        </w:tc>
        <w:tc>
          <w:tcPr>
            <w:gridSpan w:val="6"/>
          </w:tcPr>
          <w:p w14:paraId="68CCA69D">
            <w:pPr>
              <w:jc w:val="center"/>
            </w:pPr>
            <w:r>
              <w:t>0.24 × 1.30 = 0.31</w:t>
            </w:r>
          </w:p>
        </w:tc>
      </w:tr>
    </w:tbl>
    <w:p w14:paraId="43E8DD0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45F57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86CE0D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855BA93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C6CEDC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030D53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9263E80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467821D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5252692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7B39B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1BF359">
            <w:r>
              <w:t>外墙（填充墙）构造一</w:t>
            </w:r>
          </w:p>
        </w:tc>
        <w:tc>
          <w:tcPr>
            <w:vAlign w:val="center"/>
          </w:tcPr>
          <w:p w14:paraId="5F05A39B">
            <w:r>
              <w:t>主墙体</w:t>
            </w:r>
          </w:p>
        </w:tc>
        <w:tc>
          <w:tcPr>
            <w:vAlign w:val="center"/>
          </w:tcPr>
          <w:p w14:paraId="3367F355">
            <w:r>
              <w:t>9310.13</w:t>
            </w:r>
          </w:p>
        </w:tc>
        <w:tc>
          <w:tcPr>
            <w:vAlign w:val="center"/>
          </w:tcPr>
          <w:p w14:paraId="285536C5">
            <w:r>
              <w:t>0.883</w:t>
            </w:r>
          </w:p>
        </w:tc>
        <w:tc>
          <w:tcPr>
            <w:vAlign w:val="center"/>
          </w:tcPr>
          <w:p w14:paraId="427B400F">
            <w:r>
              <w:t>0.22</w:t>
            </w:r>
          </w:p>
        </w:tc>
        <w:tc>
          <w:tcPr>
            <w:vAlign w:val="center"/>
          </w:tcPr>
          <w:p w14:paraId="4F50664C">
            <w:r>
              <w:t>6.85</w:t>
            </w:r>
          </w:p>
        </w:tc>
        <w:tc>
          <w:tcPr>
            <w:vAlign w:val="center"/>
          </w:tcPr>
          <w:p w14:paraId="27A72694">
            <w:r>
              <w:t>0.75</w:t>
            </w:r>
          </w:p>
        </w:tc>
      </w:tr>
      <w:tr w14:paraId="12508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801502">
            <w:r>
              <w:t>外墙防火隔离带构造一</w:t>
            </w:r>
          </w:p>
        </w:tc>
        <w:tc>
          <w:tcPr>
            <w:vAlign w:val="center"/>
          </w:tcPr>
          <w:p w14:paraId="15B6819C">
            <w:r>
              <w:t>隔离带</w:t>
            </w:r>
          </w:p>
        </w:tc>
        <w:tc>
          <w:tcPr>
            <w:vAlign w:val="center"/>
          </w:tcPr>
          <w:p w14:paraId="65DB5A91">
            <w:r>
              <w:t>1237.46</w:t>
            </w:r>
          </w:p>
        </w:tc>
        <w:tc>
          <w:tcPr>
            <w:vAlign w:val="center"/>
          </w:tcPr>
          <w:p w14:paraId="7ECAB986">
            <w:r>
              <w:t>0.117</w:t>
            </w:r>
          </w:p>
        </w:tc>
        <w:tc>
          <w:tcPr>
            <w:vAlign w:val="center"/>
          </w:tcPr>
          <w:p w14:paraId="69954784">
            <w:r>
              <w:t>0.39</w:t>
            </w:r>
          </w:p>
        </w:tc>
        <w:tc>
          <w:tcPr>
            <w:vAlign w:val="center"/>
          </w:tcPr>
          <w:p w14:paraId="0EC2084F">
            <w:r>
              <w:t>4.22</w:t>
            </w:r>
          </w:p>
        </w:tc>
        <w:tc>
          <w:tcPr>
            <w:vAlign w:val="center"/>
          </w:tcPr>
          <w:p w14:paraId="2B6F30CA">
            <w:r>
              <w:t>0.75</w:t>
            </w:r>
          </w:p>
        </w:tc>
      </w:tr>
      <w:tr w14:paraId="3889EB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F2F098">
            <w:r>
              <w:t>合计</w:t>
            </w:r>
          </w:p>
        </w:tc>
        <w:tc>
          <w:tcPr>
            <w:vAlign w:val="center"/>
          </w:tcPr>
          <w:p w14:paraId="42C4EDD4"/>
        </w:tc>
        <w:tc>
          <w:tcPr>
            <w:vAlign w:val="center"/>
          </w:tcPr>
          <w:p w14:paraId="033581E1">
            <w:r>
              <w:t>10547.59</w:t>
            </w:r>
          </w:p>
        </w:tc>
        <w:tc>
          <w:tcPr>
            <w:vAlign w:val="center"/>
          </w:tcPr>
          <w:p w14:paraId="078CE856">
            <w:r>
              <w:t>1.000</w:t>
            </w:r>
          </w:p>
        </w:tc>
        <w:tc>
          <w:tcPr>
            <w:vAlign w:val="center"/>
          </w:tcPr>
          <w:p w14:paraId="22CC0EF4">
            <w:r>
              <w:t>0.24</w:t>
            </w:r>
          </w:p>
        </w:tc>
        <w:tc>
          <w:tcPr>
            <w:vAlign w:val="center"/>
          </w:tcPr>
          <w:p w14:paraId="4B1C4927">
            <w:r>
              <w:t>6.54</w:t>
            </w:r>
          </w:p>
        </w:tc>
        <w:tc>
          <w:tcPr>
            <w:vAlign w:val="center"/>
          </w:tcPr>
          <w:p w14:paraId="2E9B1AE7">
            <w:r>
              <w:t>0.75</w:t>
            </w:r>
          </w:p>
        </w:tc>
      </w:tr>
      <w:tr w14:paraId="3298B1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B3B08B">
            <w:r>
              <w:t>平均传热系数K</w:t>
            </w:r>
          </w:p>
        </w:tc>
        <w:tc>
          <w:tcPr>
            <w:gridSpan w:val="6"/>
          </w:tcPr>
          <w:p w14:paraId="40FE9D98">
            <w:pPr>
              <w:jc w:val="center"/>
            </w:pPr>
            <w:r>
              <w:t>0.24 × 1.30 = 0.31</w:t>
            </w:r>
          </w:p>
        </w:tc>
      </w:tr>
      <w:tr w14:paraId="1F0BA2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AE3E42">
            <w:r>
              <w:t>标准依据</w:t>
            </w:r>
          </w:p>
        </w:tc>
        <w:tc>
          <w:tcPr>
            <w:gridSpan w:val="6"/>
          </w:tcPr>
          <w:p w14:paraId="12F4CC90">
            <w:r>
              <w:t>《绿色建筑评价标准》GB/T 50378-2019第3.2.8条、《建筑节能与可再生能源利用通用规范》GB55015-2021第3.1.11条</w:t>
            </w:r>
          </w:p>
        </w:tc>
      </w:tr>
      <w:tr w14:paraId="3A94A4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94E013">
            <w:r>
              <w:t>标准要求</w:t>
            </w:r>
          </w:p>
        </w:tc>
        <w:tc>
          <w:tcPr>
            <w:gridSpan w:val="6"/>
          </w:tcPr>
          <w:p w14:paraId="7CA8A47D">
            <w:r>
              <w:t>外墙传热系数比《建筑节能与可再生能源利用通用规范》GB55015-2021表3.1.11-1的要求提高20%(K≤0.36)</w:t>
            </w:r>
          </w:p>
        </w:tc>
      </w:tr>
      <w:tr w14:paraId="5824A5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BBA941">
            <w:r>
              <w:t>结论</w:t>
            </w:r>
          </w:p>
        </w:tc>
        <w:tc>
          <w:tcPr>
            <w:gridSpan w:val="6"/>
          </w:tcPr>
          <w:p w14:paraId="67025210">
            <w:r>
              <w:t>满足</w:t>
            </w:r>
          </w:p>
        </w:tc>
      </w:tr>
    </w:tbl>
    <w:p w14:paraId="2C459444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53" w:name="_Toc32071"/>
      <w:r>
        <w:rPr>
          <w:color w:val="000000"/>
          <w:kern w:val="2"/>
          <w:szCs w:val="24"/>
          <w:lang w:val="en-US"/>
        </w:rPr>
        <w:t>外窗热工</w:t>
      </w:r>
      <w:bookmarkEnd w:id="53"/>
    </w:p>
    <w:p w14:paraId="098C667F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4" w:name="_Toc13784"/>
      <w:r>
        <w:rPr>
          <w:color w:val="000000"/>
          <w:kern w:val="2"/>
          <w:szCs w:val="24"/>
          <w:lang w:val="en-US"/>
        </w:rPr>
        <w:t>外窗</w:t>
      </w:r>
      <w:bookmarkEnd w:id="54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603"/>
        <w:gridCol w:w="826"/>
        <w:gridCol w:w="832"/>
        <w:gridCol w:w="1069"/>
        <w:gridCol w:w="956"/>
        <w:gridCol w:w="2252"/>
      </w:tblGrid>
      <w:tr w14:paraId="580BBC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FAC87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E740BE0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7312E4E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AF7A0E5">
            <w:pPr>
              <w:jc w:val="center"/>
            </w:pPr>
            <w:r>
              <w:t>传热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0CF3B01">
            <w:pPr>
              <w:jc w:val="center"/>
            </w:pPr>
            <w:r>
              <w:t>窗遮阳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B00A041">
            <w:pPr>
              <w:jc w:val="center"/>
            </w:pPr>
            <w:r>
              <w:t>可见光</w:t>
            </w:r>
            <w:r>
              <w:br w:type="textWrapping"/>
            </w:r>
            <w:r>
              <w:t>透射比</w:t>
            </w:r>
          </w:p>
        </w:tc>
        <w:tc>
          <w:tcPr>
            <w:shd w:val="clear" w:color="auto" w:fill="E6E6E6"/>
            <w:vAlign w:val="center"/>
          </w:tcPr>
          <w:p w14:paraId="460432E3">
            <w:pPr>
              <w:jc w:val="center"/>
            </w:pPr>
            <w:r>
              <w:t>数据来源</w:t>
            </w:r>
          </w:p>
        </w:tc>
      </w:tr>
      <w:tr w14:paraId="293E85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82A2AF3">
            <w:r>
              <w:t>1</w:t>
            </w:r>
          </w:p>
        </w:tc>
        <w:tc>
          <w:tcPr>
            <w:vMerge w:val="restart"/>
            <w:vAlign w:val="center"/>
          </w:tcPr>
          <w:p w14:paraId="41287E46">
            <w:r>
              <w:t>50系列铝塑共挤平开窗+5~6白玻</w:t>
            </w:r>
          </w:p>
        </w:tc>
        <w:tc>
          <w:tcPr>
            <w:vAlign w:val="center"/>
          </w:tcPr>
          <w:p w14:paraId="76DF97BA">
            <w:r>
              <w:t>108</w:t>
            </w:r>
          </w:p>
        </w:tc>
        <w:tc>
          <w:tcPr>
            <w:vAlign w:val="center"/>
          </w:tcPr>
          <w:p w14:paraId="0FF978A5">
            <w:r>
              <w:t>0.80</w:t>
            </w:r>
          </w:p>
        </w:tc>
        <w:tc>
          <w:tcPr>
            <w:vAlign w:val="center"/>
          </w:tcPr>
          <w:p w14:paraId="612AEAC0">
            <w:r>
              <w:t>0.62</w:t>
            </w:r>
          </w:p>
        </w:tc>
        <w:tc>
          <w:tcPr>
            <w:vAlign w:val="center"/>
          </w:tcPr>
          <w:p w14:paraId="3BCDF8AB">
            <w:r>
              <w:t>0.890</w:t>
            </w:r>
          </w:p>
        </w:tc>
        <w:tc>
          <w:tcPr>
            <w:vAlign w:val="center"/>
          </w:tcPr>
          <w:p w14:paraId="69A720BE">
            <w:r>
              <w:t>民用建筑节能门窗工程技术标准 DB22/T5012-2018</w:t>
            </w:r>
          </w:p>
        </w:tc>
      </w:tr>
      <w:tr w14:paraId="135C18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32D618"/>
        </w:tc>
        <w:tc>
          <w:tcPr>
            <w:vMerge w:val="continue"/>
            <w:vAlign w:val="center"/>
          </w:tcPr>
          <w:p w14:paraId="6AFFCF77"/>
        </w:tc>
        <w:tc>
          <w:tcPr>
            <w:gridSpan w:val="5"/>
            <w:shd w:val="clear" w:color="auto" w:fill="E6E6E6"/>
            <w:vAlign w:val="center"/>
          </w:tcPr>
          <w:p w14:paraId="1413E1D6">
            <w:pPr>
              <w:jc w:val="center"/>
            </w:pPr>
            <w:r>
              <w:t>窗编号</w:t>
            </w:r>
          </w:p>
        </w:tc>
      </w:tr>
      <w:tr w14:paraId="70FC80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158218"/>
        </w:tc>
        <w:tc>
          <w:tcPr>
            <w:vMerge w:val="continue"/>
            <w:vAlign w:val="center"/>
          </w:tcPr>
          <w:p w14:paraId="157152C7"/>
        </w:tc>
        <w:tc>
          <w:tcPr>
            <w:gridSpan w:val="5"/>
            <w:vAlign w:val="center"/>
          </w:tcPr>
          <w:p w14:paraId="45E02327">
            <w:r>
              <w:t>幕墙</w:t>
            </w:r>
          </w:p>
        </w:tc>
      </w:tr>
      <w:tr w14:paraId="788930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FDCB0FE">
            <w:r>
              <w:t>2</w:t>
            </w:r>
          </w:p>
        </w:tc>
        <w:tc>
          <w:tcPr>
            <w:vMerge w:val="restart"/>
            <w:vAlign w:val="center"/>
          </w:tcPr>
          <w:p w14:paraId="64E0647D">
            <w:r>
              <w:t>60系列铝塑共挤平开窗+中空玻璃   百叶收起或展开水平</w:t>
            </w:r>
          </w:p>
        </w:tc>
        <w:tc>
          <w:tcPr>
            <w:vAlign w:val="center"/>
          </w:tcPr>
          <w:p w14:paraId="4FA08A19">
            <w:r>
              <w:t>18</w:t>
            </w:r>
          </w:p>
        </w:tc>
        <w:tc>
          <w:tcPr>
            <w:vAlign w:val="center"/>
          </w:tcPr>
          <w:p w14:paraId="7AADD5CE">
            <w:r>
              <w:t>0.80</w:t>
            </w:r>
          </w:p>
        </w:tc>
        <w:tc>
          <w:tcPr>
            <w:vAlign w:val="center"/>
          </w:tcPr>
          <w:p w14:paraId="62F04515">
            <w:r>
              <w:t>0.37</w:t>
            </w:r>
          </w:p>
        </w:tc>
        <w:tc>
          <w:tcPr>
            <w:vAlign w:val="center"/>
          </w:tcPr>
          <w:p w14:paraId="3EB05690">
            <w:r>
              <w:t>0.720</w:t>
            </w:r>
          </w:p>
        </w:tc>
        <w:tc>
          <w:tcPr>
            <w:vAlign w:val="center"/>
          </w:tcPr>
          <w:p w14:paraId="02ADCAD3">
            <w:r>
              <w:t>民用建筑节能门窗工程技术标准 DB22/T5012-2018</w:t>
            </w:r>
          </w:p>
        </w:tc>
      </w:tr>
      <w:tr w14:paraId="4A0623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21C4F8"/>
        </w:tc>
        <w:tc>
          <w:tcPr>
            <w:vMerge w:val="continue"/>
            <w:vAlign w:val="center"/>
          </w:tcPr>
          <w:p w14:paraId="28868BAA"/>
        </w:tc>
        <w:tc>
          <w:tcPr>
            <w:gridSpan w:val="5"/>
            <w:shd w:val="clear" w:color="auto" w:fill="E6E6E6"/>
            <w:vAlign w:val="center"/>
          </w:tcPr>
          <w:p w14:paraId="2E48A8E4">
            <w:pPr>
              <w:jc w:val="center"/>
            </w:pPr>
            <w:r>
              <w:t>窗编号</w:t>
            </w:r>
          </w:p>
        </w:tc>
      </w:tr>
      <w:tr w14:paraId="73CBE8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A95C8B"/>
        </w:tc>
        <w:tc>
          <w:tcPr>
            <w:vMerge w:val="continue"/>
            <w:vAlign w:val="center"/>
          </w:tcPr>
          <w:p w14:paraId="0E9E5021"/>
        </w:tc>
        <w:tc>
          <w:tcPr>
            <w:gridSpan w:val="5"/>
            <w:vAlign w:val="center"/>
          </w:tcPr>
          <w:p w14:paraId="3B6ED2C9">
            <w:r>
              <w:t>C0615，C0915，C1215，C1218，C1515，C1815，C1818，C2115，C2415，C2718，C2721，C3015，C3315，C3615，C4015，C4515，C5015，C6015，C6515，C8015，C9015，C1115，C0918，C5515</w:t>
            </w:r>
          </w:p>
        </w:tc>
      </w:tr>
    </w:tbl>
    <w:p w14:paraId="6B09CA5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5" w:name="_Toc8613"/>
      <w:r>
        <w:rPr>
          <w:color w:val="000000"/>
          <w:kern w:val="2"/>
          <w:szCs w:val="24"/>
          <w:lang w:val="en-US"/>
        </w:rPr>
        <w:t>总体热工性能</w:t>
      </w:r>
      <w:bookmarkEnd w:id="55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31"/>
      </w:tblGrid>
      <w:tr w14:paraId="18F400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B3389E0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8155C19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3DD4AC9D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107D3857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2ED13AFC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4CF60A28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05733053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309134D7">
            <w:pPr>
              <w:jc w:val="center"/>
            </w:pPr>
            <w:r>
              <w:t>结论</w:t>
            </w:r>
          </w:p>
        </w:tc>
      </w:tr>
      <w:tr w14:paraId="075562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B44654">
            <w:r>
              <w:t>北向</w:t>
            </w:r>
          </w:p>
        </w:tc>
        <w:tc>
          <w:tcPr>
            <w:vAlign w:val="center"/>
          </w:tcPr>
          <w:p w14:paraId="2F2249D0">
            <w:r>
              <w:t>立面2</w:t>
            </w:r>
          </w:p>
        </w:tc>
        <w:tc>
          <w:tcPr>
            <w:vAlign w:val="center"/>
          </w:tcPr>
          <w:p w14:paraId="3B789EC2">
            <w:r>
              <w:t>2008.21</w:t>
            </w:r>
          </w:p>
        </w:tc>
        <w:tc>
          <w:tcPr>
            <w:vAlign w:val="center"/>
          </w:tcPr>
          <w:p w14:paraId="3BFC29CB">
            <w:r>
              <w:t>0.80</w:t>
            </w:r>
          </w:p>
        </w:tc>
        <w:tc>
          <w:tcPr>
            <w:vAlign w:val="center"/>
          </w:tcPr>
          <w:p w14:paraId="72194958">
            <w:r>
              <w:t>0.35</w:t>
            </w:r>
          </w:p>
        </w:tc>
        <w:tc>
          <w:tcPr>
            <w:vAlign w:val="center"/>
          </w:tcPr>
          <w:p w14:paraId="0AA93268">
            <w:r>
              <w:t>0.27</w:t>
            </w:r>
          </w:p>
        </w:tc>
        <w:tc>
          <w:tcPr>
            <w:vAlign w:val="center"/>
          </w:tcPr>
          <w:p w14:paraId="68B83E78">
            <w:r>
              <w:t>K≤1.60</w:t>
            </w:r>
          </w:p>
        </w:tc>
        <w:tc>
          <w:tcPr>
            <w:vAlign w:val="center"/>
          </w:tcPr>
          <w:p w14:paraId="134A61C2">
            <w:r>
              <w:t>满足</w:t>
            </w:r>
          </w:p>
        </w:tc>
      </w:tr>
      <w:tr w14:paraId="3432C6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4B9ACF3">
            <w:r>
              <w:t>东向</w:t>
            </w:r>
          </w:p>
        </w:tc>
        <w:tc>
          <w:tcPr>
            <w:vAlign w:val="center"/>
          </w:tcPr>
          <w:p w14:paraId="38C28694">
            <w:r>
              <w:t>立面3</w:t>
            </w:r>
          </w:p>
        </w:tc>
        <w:tc>
          <w:tcPr>
            <w:vAlign w:val="center"/>
          </w:tcPr>
          <w:p w14:paraId="56D4F910">
            <w:r>
              <w:t>1653.51</w:t>
            </w:r>
          </w:p>
        </w:tc>
        <w:tc>
          <w:tcPr>
            <w:vAlign w:val="center"/>
          </w:tcPr>
          <w:p w14:paraId="21FCF78C">
            <w:r>
              <w:t>0.80</w:t>
            </w:r>
          </w:p>
        </w:tc>
        <w:tc>
          <w:tcPr>
            <w:vAlign w:val="center"/>
          </w:tcPr>
          <w:p w14:paraId="3CC80D70">
            <w:r>
              <w:t>0.34</w:t>
            </w:r>
          </w:p>
        </w:tc>
        <w:tc>
          <w:tcPr>
            <w:vAlign w:val="center"/>
          </w:tcPr>
          <w:p w14:paraId="2C5C801C">
            <w:r>
              <w:t>0.34</w:t>
            </w:r>
          </w:p>
        </w:tc>
        <w:tc>
          <w:tcPr>
            <w:vAlign w:val="center"/>
          </w:tcPr>
          <w:p w14:paraId="0AC93398">
            <w:r>
              <w:t>K≤1.60</w:t>
            </w:r>
          </w:p>
        </w:tc>
        <w:tc>
          <w:tcPr>
            <w:vAlign w:val="center"/>
          </w:tcPr>
          <w:p w14:paraId="2F20E4F4">
            <w:r>
              <w:t>满足</w:t>
            </w:r>
          </w:p>
        </w:tc>
      </w:tr>
      <w:tr w14:paraId="736CB0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49401B5">
            <w:r>
              <w:t>西向</w:t>
            </w:r>
          </w:p>
        </w:tc>
        <w:tc>
          <w:tcPr>
            <w:vAlign w:val="center"/>
          </w:tcPr>
          <w:p w14:paraId="33B20D8D">
            <w:r>
              <w:t>立面4</w:t>
            </w:r>
          </w:p>
        </w:tc>
        <w:tc>
          <w:tcPr>
            <w:vAlign w:val="center"/>
          </w:tcPr>
          <w:p w14:paraId="37EA53DA">
            <w:r>
              <w:t>581.50</w:t>
            </w:r>
          </w:p>
        </w:tc>
        <w:tc>
          <w:tcPr>
            <w:vAlign w:val="center"/>
          </w:tcPr>
          <w:p w14:paraId="49FD5420">
            <w:r>
              <w:t>0.80</w:t>
            </w:r>
          </w:p>
        </w:tc>
        <w:tc>
          <w:tcPr>
            <w:vAlign w:val="center"/>
          </w:tcPr>
          <w:p w14:paraId="10A7F3C8">
            <w:r>
              <w:t>0.35</w:t>
            </w:r>
          </w:p>
        </w:tc>
        <w:tc>
          <w:tcPr>
            <w:vAlign w:val="center"/>
          </w:tcPr>
          <w:p w14:paraId="4704458D">
            <w:r>
              <w:t>0.22</w:t>
            </w:r>
          </w:p>
        </w:tc>
        <w:tc>
          <w:tcPr>
            <w:vAlign w:val="center"/>
          </w:tcPr>
          <w:p w14:paraId="71748B47">
            <w:r>
              <w:t>K≤1.60</w:t>
            </w:r>
          </w:p>
        </w:tc>
        <w:tc>
          <w:tcPr>
            <w:vAlign w:val="center"/>
          </w:tcPr>
          <w:p w14:paraId="0984D1C8">
            <w:r>
              <w:t>满足</w:t>
            </w:r>
          </w:p>
        </w:tc>
      </w:tr>
      <w:tr w14:paraId="49D763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FE1C076">
            <w:r>
              <w:t>综合平均</w:t>
            </w:r>
          </w:p>
        </w:tc>
        <w:tc>
          <w:tcPr>
            <w:vAlign w:val="center"/>
          </w:tcPr>
          <w:p w14:paraId="210A493F"/>
        </w:tc>
        <w:tc>
          <w:tcPr>
            <w:vAlign w:val="center"/>
          </w:tcPr>
          <w:p w14:paraId="63C09F4C">
            <w:r>
              <w:t>4243.23</w:t>
            </w:r>
          </w:p>
        </w:tc>
        <w:tc>
          <w:tcPr>
            <w:vAlign w:val="center"/>
          </w:tcPr>
          <w:p w14:paraId="1C802E6E">
            <w:r>
              <w:t>0.80</w:t>
            </w:r>
          </w:p>
        </w:tc>
        <w:tc>
          <w:tcPr>
            <w:vAlign w:val="center"/>
          </w:tcPr>
          <w:p w14:paraId="5E0B44E3">
            <w:r>
              <w:t>0.35</w:t>
            </w:r>
          </w:p>
        </w:tc>
        <w:tc>
          <w:tcPr>
            <w:vAlign w:val="center"/>
          </w:tcPr>
          <w:p w14:paraId="49761524">
            <w:r>
              <w:t>0.28</w:t>
            </w:r>
          </w:p>
        </w:tc>
        <w:tc>
          <w:tcPr>
            <w:vAlign w:val="center"/>
          </w:tcPr>
          <w:p w14:paraId="0F1B45EB"/>
        </w:tc>
        <w:tc>
          <w:tcPr>
            <w:vAlign w:val="center"/>
          </w:tcPr>
          <w:p w14:paraId="0F7B4F2A"/>
        </w:tc>
      </w:tr>
      <w:tr w14:paraId="24EC42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C9ACB4">
            <w:r>
              <w:t>标准依据</w:t>
            </w:r>
          </w:p>
        </w:tc>
        <w:tc>
          <w:tcPr>
            <w:gridSpan w:val="7"/>
            <w:vAlign w:val="center"/>
          </w:tcPr>
          <w:p w14:paraId="70F6ADC1">
            <w:r>
              <w:t>《建筑节能与可再生能源利用通用规范》GB55015-2021第3.1.11条</w:t>
            </w:r>
          </w:p>
        </w:tc>
      </w:tr>
      <w:tr w14:paraId="662157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24E6E5E">
            <w:r>
              <w:t>标准要求</w:t>
            </w:r>
          </w:p>
        </w:tc>
        <w:tc>
          <w:tcPr>
            <w:gridSpan w:val="7"/>
            <w:vAlign w:val="center"/>
          </w:tcPr>
          <w:p w14:paraId="64BC1AF1">
            <w:r>
              <w:t>外窗传热系数比《建筑节能与可再生能源利用通用规范》GB55015-2021表3.1.11-1的要求提升20%</w:t>
            </w:r>
          </w:p>
        </w:tc>
      </w:tr>
      <w:tr w14:paraId="2FCB94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6C614AF">
            <w:r>
              <w:t>结论</w:t>
            </w:r>
          </w:p>
        </w:tc>
        <w:tc>
          <w:tcPr>
            <w:gridSpan w:val="7"/>
            <w:vAlign w:val="center"/>
          </w:tcPr>
          <w:p w14:paraId="683BF988">
            <w:r>
              <w:t>满足</w:t>
            </w:r>
          </w:p>
        </w:tc>
      </w:tr>
    </w:tbl>
    <w:p w14:paraId="24651A0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4515E15F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56" w:name="_Toc4915"/>
      <w:r>
        <w:rPr>
          <w:color w:val="000000"/>
          <w:kern w:val="2"/>
          <w:szCs w:val="24"/>
          <w:lang w:val="en-US"/>
        </w:rPr>
        <w:t>结论</w:t>
      </w:r>
      <w:bookmarkEnd w:id="56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4131"/>
      </w:tblGrid>
      <w:tr w14:paraId="7982A8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1FC4E8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E05F797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7A24DA60">
            <w:pPr>
              <w:jc w:val="center"/>
            </w:pPr>
            <w:r>
              <w:t>结论</w:t>
            </w:r>
          </w:p>
        </w:tc>
      </w:tr>
      <w:tr w14:paraId="35FA8E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774A7A">
            <w:r>
              <w:t>1</w:t>
            </w:r>
          </w:p>
        </w:tc>
        <w:tc>
          <w:tcPr>
            <w:vAlign w:val="center"/>
          </w:tcPr>
          <w:p w14:paraId="1F0640E3">
            <w:r>
              <w:t>天窗类型</w:t>
            </w:r>
          </w:p>
        </w:tc>
        <w:tc>
          <w:tcPr>
            <w:vAlign w:val="center"/>
          </w:tcPr>
          <w:p w14:paraId="6955D158">
            <w:r>
              <w:t>无屋顶透光部分</w:t>
            </w:r>
          </w:p>
        </w:tc>
      </w:tr>
      <w:tr w14:paraId="3001EC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D480D7">
            <w:r>
              <w:t>2</w:t>
            </w:r>
          </w:p>
        </w:tc>
        <w:tc>
          <w:tcPr>
            <w:vAlign w:val="center"/>
          </w:tcPr>
          <w:p w14:paraId="73F2BFB4">
            <w:r>
              <w:t>屋顶</w:t>
            </w:r>
          </w:p>
        </w:tc>
        <w:tc>
          <w:tcPr>
            <w:vAlign w:val="center"/>
          </w:tcPr>
          <w:p w14:paraId="5935CB74">
            <w:r>
              <w:t>满足</w:t>
            </w:r>
          </w:p>
        </w:tc>
      </w:tr>
      <w:tr w14:paraId="695A0E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FD0619">
            <w:r>
              <w:t>3</w:t>
            </w:r>
          </w:p>
        </w:tc>
        <w:tc>
          <w:tcPr>
            <w:vAlign w:val="center"/>
          </w:tcPr>
          <w:p w14:paraId="7CE4883D">
            <w:r>
              <w:t>外墙</w:t>
            </w:r>
          </w:p>
        </w:tc>
        <w:tc>
          <w:tcPr>
            <w:vAlign w:val="center"/>
          </w:tcPr>
          <w:p w14:paraId="1224D865">
            <w:r>
              <w:t>满足</w:t>
            </w:r>
          </w:p>
        </w:tc>
      </w:tr>
      <w:tr w14:paraId="049121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1149EA">
            <w:r>
              <w:t>4</w:t>
            </w:r>
          </w:p>
        </w:tc>
        <w:tc>
          <w:tcPr>
            <w:vAlign w:val="center"/>
          </w:tcPr>
          <w:p w14:paraId="2088BCFB">
            <w:r>
              <w:t>外窗热工</w:t>
            </w:r>
          </w:p>
        </w:tc>
        <w:tc>
          <w:tcPr>
            <w:vAlign w:val="center"/>
          </w:tcPr>
          <w:p w14:paraId="40142FA5">
            <w:r>
              <w:t>满足</w:t>
            </w:r>
          </w:p>
        </w:tc>
      </w:tr>
      <w:tr w14:paraId="4BCCF0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7E7DB12F">
            <w:r>
              <w:t>结论</w:t>
            </w:r>
          </w:p>
        </w:tc>
        <w:tc>
          <w:tcPr>
            <w:vAlign w:val="center"/>
          </w:tcPr>
          <w:p w14:paraId="4EE86D8B">
            <w:r>
              <w:t>满足</w:t>
            </w:r>
          </w:p>
        </w:tc>
      </w:tr>
    </w:tbl>
    <w:p w14:paraId="7CBD5C1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6939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25F0F95A">
            <w:pPr>
              <w:pStyle w:val="1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9ABEE0"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20133">
    <w:pPr>
      <w:pStyle w:val="15"/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D98EB"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D34737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8547A"/>
    <w:rsid w:val="00694FCA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9343F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30C12"/>
    <w:rsid w:val="00F5792F"/>
    <w:rsid w:val="00F75DD1"/>
    <w:rsid w:val="00FA4476"/>
    <w:rsid w:val="00FA4B87"/>
    <w:rsid w:val="00FF2243"/>
    <w:rsid w:val="79D3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name="toc 2"/>
    <w:lsdException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uiPriority w:val="99"/>
    <w:rPr>
      <w:color w:val="0000FF"/>
      <w:u w:val="single"/>
    </w:rPr>
  </w:style>
  <w:style w:type="character" w:customStyle="1" w:styleId="22">
    <w:name w:val="页脚 Char"/>
    <w:basedOn w:val="20"/>
    <w:link w:val="14"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bmp"/><Relationship Id="rId22" Type="http://schemas.openxmlformats.org/officeDocument/2006/relationships/image" Target="media/image17.bmp"/><Relationship Id="rId21" Type="http://schemas.openxmlformats.org/officeDocument/2006/relationships/image" Target="media/image16.bmp"/><Relationship Id="rId20" Type="http://schemas.openxmlformats.org/officeDocument/2006/relationships/image" Target="media/image15.bmp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N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Pages>18</Pages>
  <Words>3554</Words>
  <Characters>7192</Characters>
  <Lines>13</Lines>
  <Paragraphs>3</Paragraphs>
  <TotalTime>12</TotalTime>
  <ScaleCrop>false</ScaleCrop>
  <LinksUpToDate>false</LinksUpToDate>
  <CharactersWithSpaces>9258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2024-12-21T07:24:00Z</dcterms:created>
  <dc:creator>非</dc:creator>
  <cp:lastModifiedBy>非</cp:lastModifiedBy>
  <dcterms:modified xsi:type="dcterms:W3CDTF">2024-12-21T07:37:10Z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031121EC92BE43269788F4C2C3077B17_11</vt:lpwstr>
  </property>
  <property fmtid="{D5CDD505-2E9C-101B-9397-08002B2CF9AE}" pid="3" name="KSOProductBuildVer">
    <vt:lpwstr>2052-12.1.0.19302</vt:lpwstr>
  </property>
</Properties>
</file>