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44F8D">
      <w:pPr>
        <w:spacing w:before="312" w:beforeLines="100" w:line="180" w:lineRule="atLeast"/>
        <w:jc w:val="center"/>
        <w:rPr>
          <w:rFonts w:ascii="黑体" w:hAnsi="宋体" w:eastAsia="黑体"/>
          <w:b/>
          <w:bCs/>
          <w:sz w:val="72"/>
          <w:szCs w:val="72"/>
        </w:rPr>
      </w:pPr>
      <w:bookmarkStart w:id="38" w:name="_GoBack"/>
      <w:r>
        <w:rPr>
          <w:rFonts w:hint="eastAsia" w:ascii="黑体" w:hAnsi="宋体" w:eastAsia="黑体"/>
          <w:b/>
          <w:bCs/>
          <w:sz w:val="72"/>
          <w:szCs w:val="72"/>
        </w:rPr>
        <w:t>结露检查计算书</w:t>
      </w:r>
    </w:p>
    <w:bookmarkEnd w:id="38"/>
    <w:p w14:paraId="33AC7903">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14:paraId="7AAB490B">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F8618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181E2CD9">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58AB526E">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寻忆·造梦空间—长春老年人社区绿建活化改造</w:t>
            </w:r>
            <w:bookmarkEnd w:id="1"/>
          </w:p>
        </w:tc>
      </w:tr>
      <w:tr w14:paraId="6817FE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66239F3">
            <w:pPr>
              <w:jc w:val="both"/>
              <w:rPr>
                <w:rFonts w:ascii="宋体" w:hAnsi="宋体"/>
                <w:szCs w:val="21"/>
              </w:rPr>
            </w:pPr>
            <w:r>
              <w:rPr>
                <w:rFonts w:hint="eastAsia" w:ascii="宋体" w:hAnsi="宋体"/>
                <w:szCs w:val="21"/>
              </w:rPr>
              <w:t>工程地点</w:t>
            </w:r>
          </w:p>
        </w:tc>
        <w:tc>
          <w:tcPr>
            <w:tcW w:w="3780" w:type="dxa"/>
          </w:tcPr>
          <w:p w14:paraId="5155EAA8">
            <w:pPr>
              <w:jc w:val="both"/>
              <w:rPr>
                <w:rFonts w:ascii="宋体" w:hAnsi="宋体"/>
                <w:szCs w:val="21"/>
              </w:rPr>
            </w:pPr>
            <w:bookmarkStart w:id="2" w:name="地理位置"/>
            <w:r>
              <w:t>吉林-长春</w:t>
            </w:r>
            <w:bookmarkEnd w:id="2"/>
          </w:p>
        </w:tc>
      </w:tr>
      <w:tr w14:paraId="223D6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B8C7687">
            <w:pPr>
              <w:jc w:val="both"/>
              <w:rPr>
                <w:rFonts w:ascii="宋体" w:hAnsi="宋体"/>
                <w:szCs w:val="21"/>
              </w:rPr>
            </w:pPr>
            <w:r>
              <w:rPr>
                <w:rFonts w:hint="eastAsia" w:ascii="宋体" w:hAnsi="宋体"/>
                <w:szCs w:val="21"/>
              </w:rPr>
              <w:t>设计编号</w:t>
            </w:r>
          </w:p>
        </w:tc>
        <w:tc>
          <w:tcPr>
            <w:tcW w:w="3780" w:type="dxa"/>
          </w:tcPr>
          <w:p w14:paraId="56AC120D">
            <w:pPr>
              <w:jc w:val="both"/>
              <w:rPr>
                <w:rFonts w:ascii="宋体" w:hAnsi="宋体"/>
                <w:szCs w:val="21"/>
              </w:rPr>
            </w:pPr>
            <w:bookmarkStart w:id="3" w:name="设计编号"/>
            <w:bookmarkEnd w:id="3"/>
          </w:p>
        </w:tc>
      </w:tr>
      <w:tr w14:paraId="5758D0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8340CB5">
            <w:pPr>
              <w:jc w:val="both"/>
              <w:rPr>
                <w:rFonts w:ascii="宋体" w:hAnsi="宋体"/>
                <w:szCs w:val="21"/>
              </w:rPr>
            </w:pPr>
            <w:r>
              <w:rPr>
                <w:rFonts w:hint="eastAsia" w:ascii="宋体" w:hAnsi="宋体"/>
                <w:szCs w:val="21"/>
              </w:rPr>
              <w:t>建设单位</w:t>
            </w:r>
          </w:p>
        </w:tc>
        <w:tc>
          <w:tcPr>
            <w:tcW w:w="3780" w:type="dxa"/>
          </w:tcPr>
          <w:p w14:paraId="6FD84841">
            <w:pPr>
              <w:rPr>
                <w:rFonts w:ascii="宋体" w:hAnsi="宋体"/>
                <w:szCs w:val="21"/>
              </w:rPr>
            </w:pPr>
            <w:bookmarkStart w:id="4" w:name="建设单位"/>
            <w:bookmarkEnd w:id="4"/>
          </w:p>
        </w:tc>
      </w:tr>
      <w:tr w14:paraId="1D8C9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5358AF">
            <w:pPr>
              <w:jc w:val="both"/>
              <w:rPr>
                <w:rFonts w:ascii="宋体" w:hAnsi="宋体"/>
                <w:szCs w:val="21"/>
              </w:rPr>
            </w:pPr>
            <w:r>
              <w:rPr>
                <w:rFonts w:hint="eastAsia" w:ascii="宋体" w:hAnsi="宋体"/>
                <w:szCs w:val="21"/>
              </w:rPr>
              <w:t>设计单位</w:t>
            </w:r>
          </w:p>
        </w:tc>
        <w:tc>
          <w:tcPr>
            <w:tcW w:w="3780" w:type="dxa"/>
          </w:tcPr>
          <w:p w14:paraId="697DE379">
            <w:pPr>
              <w:rPr>
                <w:rFonts w:ascii="宋体" w:hAnsi="宋体"/>
                <w:szCs w:val="21"/>
              </w:rPr>
            </w:pPr>
            <w:bookmarkStart w:id="5" w:name="设计单位"/>
            <w:r>
              <w:rPr>
                <w:rFonts w:hint="eastAsia" w:ascii="宋体" w:hAnsi="宋体"/>
                <w:szCs w:val="21"/>
              </w:rPr>
              <w:t>吉林建筑大学建筑与规划学院</w:t>
            </w:r>
            <w:bookmarkEnd w:id="5"/>
          </w:p>
        </w:tc>
      </w:tr>
      <w:tr w14:paraId="3C32D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5B44D61">
            <w:pPr>
              <w:jc w:val="both"/>
              <w:rPr>
                <w:rFonts w:ascii="宋体" w:hAnsi="宋体"/>
                <w:szCs w:val="21"/>
              </w:rPr>
            </w:pPr>
            <w:r>
              <w:rPr>
                <w:rFonts w:hint="eastAsia" w:ascii="宋体" w:hAnsi="宋体"/>
                <w:szCs w:val="21"/>
              </w:rPr>
              <w:t>设 计 人</w:t>
            </w:r>
          </w:p>
        </w:tc>
        <w:tc>
          <w:tcPr>
            <w:tcW w:w="3780" w:type="dxa"/>
          </w:tcPr>
          <w:p w14:paraId="61094898">
            <w:pPr>
              <w:rPr>
                <w:rFonts w:ascii="宋体" w:hAnsi="宋体"/>
                <w:szCs w:val="21"/>
              </w:rPr>
            </w:pPr>
          </w:p>
        </w:tc>
      </w:tr>
      <w:tr w14:paraId="4E29CB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6911102">
            <w:pPr>
              <w:jc w:val="both"/>
              <w:rPr>
                <w:rFonts w:ascii="宋体" w:hAnsi="宋体"/>
                <w:szCs w:val="21"/>
              </w:rPr>
            </w:pPr>
            <w:r>
              <w:rPr>
                <w:rFonts w:hint="eastAsia" w:ascii="宋体" w:hAnsi="宋体"/>
                <w:szCs w:val="21"/>
              </w:rPr>
              <w:t>校 对 人</w:t>
            </w:r>
          </w:p>
        </w:tc>
        <w:tc>
          <w:tcPr>
            <w:tcW w:w="3780" w:type="dxa"/>
          </w:tcPr>
          <w:p w14:paraId="06463346">
            <w:pPr>
              <w:rPr>
                <w:rFonts w:ascii="宋体" w:hAnsi="宋体"/>
                <w:szCs w:val="21"/>
              </w:rPr>
            </w:pPr>
          </w:p>
        </w:tc>
      </w:tr>
      <w:tr w14:paraId="35334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460EFD9">
            <w:pPr>
              <w:jc w:val="both"/>
              <w:rPr>
                <w:rFonts w:ascii="宋体" w:hAnsi="宋体"/>
                <w:szCs w:val="21"/>
              </w:rPr>
            </w:pPr>
            <w:r>
              <w:rPr>
                <w:rFonts w:hint="eastAsia" w:ascii="宋体" w:hAnsi="宋体"/>
                <w:szCs w:val="21"/>
              </w:rPr>
              <w:t>审 核 人</w:t>
            </w:r>
          </w:p>
        </w:tc>
        <w:tc>
          <w:tcPr>
            <w:tcW w:w="3780" w:type="dxa"/>
          </w:tcPr>
          <w:p w14:paraId="05DE1E0B">
            <w:pPr>
              <w:rPr>
                <w:rFonts w:ascii="宋体" w:hAnsi="宋体"/>
                <w:szCs w:val="21"/>
              </w:rPr>
            </w:pPr>
          </w:p>
        </w:tc>
      </w:tr>
      <w:tr w14:paraId="339AA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B392992">
            <w:pPr>
              <w:jc w:val="both"/>
              <w:rPr>
                <w:rFonts w:ascii="宋体" w:hAnsi="宋体"/>
                <w:szCs w:val="21"/>
              </w:rPr>
            </w:pPr>
            <w:r>
              <w:rPr>
                <w:rFonts w:hint="eastAsia" w:ascii="宋体" w:hAnsi="宋体"/>
                <w:szCs w:val="21"/>
              </w:rPr>
              <w:t>计算日期</w:t>
            </w:r>
          </w:p>
        </w:tc>
        <w:tc>
          <w:tcPr>
            <w:tcW w:w="3780" w:type="dxa"/>
          </w:tcPr>
          <w:p w14:paraId="2AFC7ED6">
            <w:pPr>
              <w:rPr>
                <w:rFonts w:ascii="宋体" w:hAnsi="宋体"/>
                <w:szCs w:val="21"/>
              </w:rPr>
            </w:pPr>
            <w:bookmarkStart w:id="6" w:name="报告日期"/>
            <w:r>
              <w:rPr>
                <w:rFonts w:hint="eastAsia" w:ascii="宋体" w:hAnsi="宋体"/>
                <w:szCs w:val="21"/>
              </w:rPr>
              <w:t>2024年12月21日</w:t>
            </w:r>
            <w:bookmarkEnd w:id="6"/>
          </w:p>
        </w:tc>
      </w:tr>
    </w:tbl>
    <w:p w14:paraId="4EC9C7C0">
      <w:pPr>
        <w:jc w:val="center"/>
        <w:rPr>
          <w:rFonts w:ascii="宋体" w:hAnsi="宋体"/>
          <w:szCs w:val="18"/>
          <w:lang w:val="en-US"/>
        </w:rPr>
      </w:pPr>
    </w:p>
    <w:p w14:paraId="2E00F993">
      <w:pPr>
        <w:jc w:val="center"/>
        <w:rPr>
          <w:rFonts w:ascii="宋体" w:hAnsi="宋体"/>
          <w:bCs/>
          <w:szCs w:val="18"/>
        </w:rPr>
      </w:pPr>
      <w:bookmarkStart w:id="7" w:name="二维码"/>
      <w:bookmarkEnd w:id="7"/>
      <w:r>
        <w:drawing>
          <wp:inline distT="0" distB="0" distL="0" distR="0">
            <wp:extent cx="1514475" cy="15144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601C31CF">
      <w:pPr>
        <w:jc w:val="center"/>
        <w:rPr>
          <w:rFonts w:ascii="宋体" w:hAnsi="宋体"/>
          <w:bCs/>
          <w:szCs w:val="18"/>
        </w:rPr>
      </w:pPr>
    </w:p>
    <w:p w14:paraId="76735AA9">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0181B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269F291">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758B712D">
            <w:pPr>
              <w:pStyle w:val="15"/>
              <w:pBdr>
                <w:bottom w:val="none" w:color="auto" w:sz="0" w:space="0"/>
              </w:pBdr>
              <w:tabs>
                <w:tab w:val="clear" w:pos="4153"/>
                <w:tab w:val="clear" w:pos="8306"/>
              </w:tabs>
              <w:snapToGrid/>
              <w:jc w:val="both"/>
              <w:rPr>
                <w:rFonts w:ascii="宋体" w:hAnsi="宋体"/>
              </w:rPr>
            </w:pPr>
            <w:bookmarkStart w:id="8" w:name="软件全称"/>
            <w:r>
              <w:t>斯维尔节能设计Becs2024</w:t>
            </w:r>
            <w:bookmarkEnd w:id="8"/>
          </w:p>
        </w:tc>
      </w:tr>
      <w:tr w14:paraId="0DC80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848B5F9">
            <w:pPr>
              <w:jc w:val="both"/>
              <w:rPr>
                <w:rFonts w:ascii="宋体" w:hAnsi="宋体"/>
                <w:szCs w:val="18"/>
              </w:rPr>
            </w:pPr>
            <w:r>
              <w:rPr>
                <w:rFonts w:hint="eastAsia" w:ascii="宋体" w:hAnsi="宋体"/>
                <w:szCs w:val="18"/>
              </w:rPr>
              <w:t>软件版本</w:t>
            </w:r>
          </w:p>
        </w:tc>
        <w:tc>
          <w:tcPr>
            <w:tcW w:w="3780" w:type="dxa"/>
            <w:vAlign w:val="center"/>
          </w:tcPr>
          <w:p w14:paraId="487A1016">
            <w:pPr>
              <w:jc w:val="both"/>
              <w:rPr>
                <w:rFonts w:ascii="宋体" w:hAnsi="宋体"/>
                <w:szCs w:val="18"/>
              </w:rPr>
            </w:pPr>
            <w:bookmarkStart w:id="9" w:name="软件版本"/>
            <w:r>
              <w:rPr>
                <w:rFonts w:hint="eastAsia" w:ascii="宋体" w:hAnsi="宋体"/>
                <w:szCs w:val="18"/>
              </w:rPr>
              <w:t>20240430(SP1)</w:t>
            </w:r>
            <w:bookmarkEnd w:id="9"/>
          </w:p>
        </w:tc>
      </w:tr>
      <w:tr w14:paraId="3821FC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14:paraId="4CBE4C13">
            <w:pPr>
              <w:jc w:val="both"/>
              <w:rPr>
                <w:rFonts w:ascii="宋体" w:hAnsi="宋体"/>
                <w:szCs w:val="18"/>
              </w:rPr>
            </w:pPr>
            <w:r>
              <w:rPr>
                <w:rFonts w:hint="eastAsia" w:ascii="宋体" w:hAnsi="宋体"/>
                <w:szCs w:val="18"/>
              </w:rPr>
              <w:t>研发单位</w:t>
            </w:r>
          </w:p>
        </w:tc>
        <w:tc>
          <w:tcPr>
            <w:tcW w:w="3780" w:type="dxa"/>
            <w:vAlign w:val="center"/>
          </w:tcPr>
          <w:p w14:paraId="3B7950EA">
            <w:pPr>
              <w:jc w:val="both"/>
              <w:rPr>
                <w:rFonts w:ascii="宋体" w:hAnsi="宋体"/>
                <w:szCs w:val="18"/>
              </w:rPr>
            </w:pPr>
            <w:r>
              <w:rPr>
                <w:rFonts w:hint="eastAsia" w:ascii="宋体" w:cs="宋体"/>
                <w:szCs w:val="18"/>
                <w:lang w:val="zh-CN"/>
              </w:rPr>
              <w:t>北京绿建软件股份有限公司</w:t>
            </w:r>
          </w:p>
        </w:tc>
      </w:tr>
      <w:tr w14:paraId="44046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AF1A4E3">
            <w:pPr>
              <w:jc w:val="both"/>
              <w:rPr>
                <w:rFonts w:ascii="宋体" w:hAnsi="宋体"/>
                <w:szCs w:val="18"/>
              </w:rPr>
            </w:pPr>
            <w:r>
              <w:rPr>
                <w:rFonts w:hint="eastAsia" w:ascii="宋体" w:hAnsi="宋体"/>
                <w:szCs w:val="18"/>
              </w:rPr>
              <w:t>正版授权码</w:t>
            </w:r>
          </w:p>
        </w:tc>
        <w:tc>
          <w:tcPr>
            <w:tcW w:w="3780" w:type="dxa"/>
            <w:vAlign w:val="center"/>
          </w:tcPr>
          <w:p w14:paraId="734F4B30">
            <w:pPr>
              <w:jc w:val="both"/>
              <w:rPr>
                <w:rFonts w:ascii="宋体" w:hAnsi="宋体"/>
                <w:szCs w:val="18"/>
              </w:rPr>
            </w:pPr>
            <w:bookmarkStart w:id="10" w:name="加密锁号"/>
            <w:r>
              <w:rPr>
                <w:rFonts w:hint="eastAsia" w:ascii="宋体" w:hAnsi="宋体"/>
                <w:szCs w:val="18"/>
              </w:rPr>
              <w:t>T13012571543</w:t>
            </w:r>
            <w:bookmarkEnd w:id="10"/>
          </w:p>
        </w:tc>
      </w:tr>
    </w:tbl>
    <w:p w14:paraId="7936F730">
      <w:pPr>
        <w:pStyle w:val="16"/>
      </w:pPr>
      <w:r>
        <w:rPr>
          <w:rFonts w:ascii="宋体" w:hAnsi="宋体"/>
          <w:b w:val="0"/>
          <w:bCs w:val="0"/>
          <w:sz w:val="32"/>
          <w:szCs w:val="32"/>
        </w:rPr>
        <w:br w:type="textWrapping" w:clear="all"/>
      </w:r>
      <w:r>
        <w:rPr>
          <w:rFonts w:hint="eastAsia"/>
        </w:rPr>
        <w:t xml:space="preserve"> </w:t>
      </w:r>
    </w:p>
    <w:p w14:paraId="103EDDF0">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14:paraId="77F6DBE9">
      <w:pPr>
        <w:pStyle w:val="2"/>
      </w:pPr>
      <w:bookmarkStart w:id="11" w:name="_Toc316568035"/>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2" w:name="工程名称"/>
            <w:r>
              <w:t>寻忆·造梦空间—长春老年人社区绿建活化改造</w:t>
            </w:r>
            <w:bookmarkEnd w:id="12"/>
          </w:p>
        </w:tc>
      </w:tr>
      <w:tr w14:paraId="46C3C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3" w:name="工程地点"/>
            <w:r>
              <w:t>吉林-长春</w:t>
            </w:r>
            <w:bookmarkEnd w:id="13"/>
          </w:p>
        </w:tc>
      </w:tr>
      <w:tr w14:paraId="409A8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4" w:name="气候分区"/>
            <w:r>
              <w:t>严寒B区</w:t>
            </w:r>
            <w:bookmarkEnd w:id="14"/>
          </w:p>
        </w:tc>
      </w:tr>
      <w:tr w14:paraId="263A2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5" w:name="地上建筑面积"/>
            <w:r>
              <w:rPr>
                <w:rFonts w:hint="eastAsia" w:ascii="宋体" w:hAnsi="宋体"/>
                <w:lang w:val="en-US"/>
              </w:rPr>
              <w:t>28618</w:t>
            </w:r>
            <w:bookmarkEnd w:id="15"/>
            <w:r>
              <w:rPr>
                <w:rFonts w:hint="eastAsia" w:ascii="宋体" w:hAnsi="宋体"/>
              </w:rPr>
              <w:t>㎡</w:t>
            </w:r>
            <w:r>
              <w:rPr>
                <w:rFonts w:hint="eastAsia" w:ascii="宋体" w:hAnsi="宋体"/>
                <w:lang w:val="en-US"/>
              </w:rPr>
              <w:t xml:space="preserve">    地下</w:t>
            </w:r>
            <w:bookmarkStart w:id="16" w:name="地下建筑面积"/>
            <w:r>
              <w:rPr>
                <w:rFonts w:hint="eastAsia" w:ascii="宋体" w:hAnsi="宋体"/>
                <w:lang w:val="en-US"/>
              </w:rPr>
              <w:t>8953</w:t>
            </w:r>
            <w:bookmarkEnd w:id="16"/>
            <w:r>
              <w:rPr>
                <w:rFonts w:hint="eastAsia" w:ascii="宋体" w:hAnsi="宋体"/>
              </w:rPr>
              <w:t>㎡</w:t>
            </w:r>
          </w:p>
        </w:tc>
      </w:tr>
      <w:tr w14:paraId="16BBD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7" w:name="地上建筑层数"/>
            <w:r>
              <w:rPr>
                <w:rFonts w:hint="eastAsia" w:ascii="宋体" w:hAnsi="宋体"/>
                <w:lang w:val="en-US"/>
              </w:rPr>
              <w:t>10</w:t>
            </w:r>
            <w:bookmarkEnd w:id="17"/>
            <w:r>
              <w:rPr>
                <w:rFonts w:hint="eastAsia" w:ascii="宋体" w:hAnsi="宋体"/>
                <w:lang w:val="en-US"/>
              </w:rPr>
              <w:t xml:space="preserve">          地下</w:t>
            </w:r>
            <w:bookmarkStart w:id="18" w:name="地下建筑层数"/>
            <w:r>
              <w:t>1</w:t>
            </w:r>
            <w:bookmarkEnd w:id="18"/>
          </w:p>
        </w:tc>
      </w:tr>
      <w:tr w14:paraId="33700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19" w:name="地上建筑高度"/>
            <w:r>
              <w:rPr>
                <w:rFonts w:hint="eastAsia" w:ascii="宋体" w:hAnsi="宋体"/>
                <w:lang w:val="en-US"/>
              </w:rPr>
              <w:t>33.0</w:t>
            </w:r>
            <w:bookmarkEnd w:id="19"/>
            <w:r>
              <w:rPr>
                <w:rFonts w:hint="eastAsia" w:ascii="宋体" w:hAnsi="宋体"/>
                <w:lang w:val="en-US"/>
              </w:rPr>
              <w:t>m</w:t>
            </w:r>
          </w:p>
        </w:tc>
      </w:tr>
      <w:tr w14:paraId="0BED37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0" w:name="结构类型"/>
            <w:bookmarkEnd w:id="20"/>
          </w:p>
        </w:tc>
      </w:tr>
      <w:tr w14:paraId="4D649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2pt;width:27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1" w:name="累年最低日平均温度"/>
            <w:r>
              <w:t>-30.1</w:t>
            </w:r>
            <w:bookmarkEnd w:id="21"/>
          </w:p>
        </w:tc>
      </w:tr>
      <w:tr w14:paraId="60540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2" w:name="采暖期室外计算温度"/>
            <w:r>
              <w:t>-20.8</w:t>
            </w:r>
            <w:bookmarkEnd w:id="22"/>
          </w:p>
        </w:tc>
      </w:tr>
    </w:tbl>
    <w:p w14:paraId="128609A4">
      <w:pPr>
        <w:pStyle w:val="2"/>
      </w:pPr>
      <w:bookmarkStart w:id="23" w:name="_Toc316568036"/>
      <w:bookmarkStart w:id="24" w:name="TitleFormat"/>
      <w:r>
        <w:rPr>
          <w:rFonts w:hint="eastAsia"/>
        </w:rPr>
        <w:t>评价依据</w:t>
      </w:r>
      <w:bookmarkEnd w:id="23"/>
    </w:p>
    <w:bookmarkEnd w:id="24"/>
    <w:p w14:paraId="374AC3A8">
      <w:pPr>
        <w:widowControl w:val="0"/>
        <w:jc w:val="both"/>
        <w:rPr>
          <w:kern w:val="2"/>
          <w:szCs w:val="24"/>
          <w:lang w:val="en-US"/>
        </w:rPr>
      </w:pPr>
      <w:r>
        <w:rPr>
          <w:kern w:val="2"/>
          <w:szCs w:val="24"/>
          <w:lang w:val="en-US"/>
        </w:rPr>
        <w:t>1</w:t>
      </w:r>
      <w:r>
        <w:rPr>
          <w:rFonts w:hint="eastAsia"/>
          <w:kern w:val="2"/>
          <w:szCs w:val="24"/>
          <w:lang w:val="en-US"/>
        </w:rPr>
        <w:t xml:space="preserve">. </w:t>
      </w:r>
      <w:bookmarkStart w:id="25" w:name="建筑环境通用规范Y"/>
      <w:r>
        <w:rPr>
          <w:rFonts w:hint="eastAsia"/>
          <w:kern w:val="2"/>
          <w:szCs w:val="24"/>
          <w:lang w:val="en-US"/>
        </w:rPr>
        <w:t>《建筑环境通用规范》GB55016-2021</w:t>
      </w:r>
      <w:bookmarkEnd w:id="25"/>
    </w:p>
    <w:p w14:paraId="4A40C73E">
      <w:pPr>
        <w:widowControl w:val="0"/>
        <w:jc w:val="both"/>
        <w:rPr>
          <w:kern w:val="2"/>
          <w:lang w:val="en-US"/>
        </w:rPr>
      </w:pPr>
      <w:r>
        <w:rPr>
          <w:rFonts w:hint="eastAsia"/>
          <w:kern w:val="2"/>
          <w:szCs w:val="24"/>
          <w:lang w:val="en-US"/>
        </w:rPr>
        <w:t xml:space="preserve">2. </w:t>
      </w:r>
      <w:bookmarkStart w:id="26" w:name="地方绿建评价标准"/>
      <w:r>
        <w:rPr>
          <w:rFonts w:hint="eastAsia"/>
          <w:kern w:val="2"/>
          <w:szCs w:val="24"/>
          <w:lang w:val="en-US"/>
        </w:rPr>
        <w:t>吉林省《绿色建筑评价标准》DB22/T 5045-2020</w:t>
      </w:r>
      <w:bookmarkEnd w:id="26"/>
    </w:p>
    <w:p w14:paraId="32286CBE">
      <w:pPr>
        <w:widowControl w:val="0"/>
        <w:jc w:val="both"/>
        <w:rPr>
          <w:kern w:val="2"/>
          <w:lang w:val="en-US"/>
        </w:rPr>
      </w:pPr>
      <w:r>
        <w:rPr>
          <w:rFonts w:hint="eastAsia"/>
          <w:kern w:val="2"/>
          <w:szCs w:val="24"/>
          <w:lang w:val="en-US"/>
        </w:rPr>
        <w:t xml:space="preserve">3. </w:t>
      </w:r>
      <w:bookmarkStart w:id="27" w:name="民用建筑热工设计规范Y"/>
      <w:r>
        <w:rPr>
          <w:rFonts w:hint="eastAsia"/>
          <w:kern w:val="2"/>
          <w:szCs w:val="24"/>
          <w:lang w:val="en-US"/>
        </w:rPr>
        <w:t>《民用建筑热工设计规范》GB50176-2016</w:t>
      </w:r>
      <w:bookmarkEnd w:id="27"/>
    </w:p>
    <w:p w14:paraId="53E078FC">
      <w:pPr>
        <w:widowControl w:val="0"/>
        <w:jc w:val="both"/>
        <w:rPr>
          <w:kern w:val="2"/>
          <w:lang w:val="en-US"/>
        </w:rPr>
      </w:pPr>
      <w:r>
        <w:rPr>
          <w:rFonts w:hint="eastAsia"/>
          <w:kern w:val="2"/>
          <w:szCs w:val="24"/>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kern w:val="2"/>
          <w:szCs w:val="24"/>
          <w:lang w:val="en-US"/>
        </w:rPr>
        <w:t xml:space="preserve"> </w:t>
      </w:r>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吉林省《绿色建筑评价标准》DB22/T 5045-2020</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bookmarkStart w:id="31" w:name="主体部位评价目标"/>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2" w:name="建筑环境通用规范Y：2"/>
      <w:r>
        <w:rPr>
          <w:rFonts w:hint="eastAsia"/>
          <w:kern w:val="2"/>
          <w:szCs w:val="24"/>
          <w:lang w:val="en-US"/>
        </w:rPr>
        <w:t>《建筑环境通用规范》GB55016-2021</w:t>
      </w:r>
      <w:bookmarkEnd w:id="32"/>
      <w:r>
        <w:rPr>
          <w:kern w:val="2"/>
          <w:szCs w:val="24"/>
          <w:lang w:val="en-US"/>
        </w:rPr>
        <w:t xml:space="preserve"> </w:t>
      </w:r>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19"/>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0"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0"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4.25pt;width:36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bookmarkEnd w:id="31"/>
    </w:tbl>
    <w:p w14:paraId="3D10DAFD">
      <w:pPr>
        <w:pStyle w:val="4"/>
        <w:rPr>
          <w:kern w:val="2"/>
        </w:rPr>
      </w:pPr>
      <w:r>
        <w:rPr>
          <w:rFonts w:hint="eastAsia"/>
          <w:kern w:val="2"/>
        </w:rPr>
        <w:t>评价方法</w:t>
      </w:r>
    </w:p>
    <w:p w14:paraId="5F138F36">
      <w:pPr>
        <w:pStyle w:val="5"/>
      </w:pPr>
      <w:bookmarkStart w:id="33" w:name="热桥部位评价方法"/>
      <w:r>
        <w:rPr>
          <w:rFonts w:hint="eastAsia"/>
        </w:rPr>
        <w:t>热</w:t>
      </w:r>
      <w:r>
        <w:t>桥部位</w:t>
      </w:r>
      <w:r>
        <w:rPr>
          <w:rFonts w:hint="eastAsia"/>
        </w:rPr>
        <w:t>评价方法</w:t>
      </w:r>
    </w:p>
    <w:p w14:paraId="4AADF872">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4" w:name="民用建筑热工设计规范Y：1"/>
      <w:r>
        <w:rPr>
          <w:rFonts w:cs="宋体"/>
        </w:rPr>
        <w:t>《民用建筑热工设计规范》GB50176-2016</w:t>
      </w:r>
      <w:bookmarkEnd w:id="34"/>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2pt;width:30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2pt;width:81.7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2pt;width:81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2pt;width:42.75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5" w:name="民用建筑热工设计规范Y：2"/>
      <w:r>
        <w:rPr>
          <w:rFonts w:ascii="宋体" w:hAnsi="宋体"/>
          <w:kern w:val="2"/>
          <w:szCs w:val="21"/>
          <w:lang w:val="en-US"/>
        </w:rPr>
        <w:t>《民用建筑热工设计规范》GB50176-2016</w:t>
      </w:r>
      <w:bookmarkEnd w:id="35"/>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3"/>
    <w:p w14:paraId="2182795A">
      <w:pPr>
        <w:pStyle w:val="5"/>
      </w:pPr>
      <w:bookmarkStart w:id="36"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7" w:name="民用建筑热工设计规范Y：3"/>
      <w:r>
        <w:rPr>
          <w:rFonts w:ascii="宋体" w:hAnsi="宋体"/>
          <w:kern w:val="2"/>
          <w:szCs w:val="21"/>
          <w:lang w:val="en-US"/>
        </w:rPr>
        <w:t>《民用建筑热工设计规范》GB50176-2016</w:t>
      </w:r>
      <w:bookmarkEnd w:id="37"/>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6"/>
    <w:p w14:paraId="5881CABD">
      <w:pPr>
        <w:pStyle w:val="2"/>
        <w:autoSpaceDE w:val="0"/>
        <w:autoSpaceDN w:val="0"/>
        <w:adjustRightInd w:val="0"/>
        <w:snapToGrid w:val="0"/>
        <w:rPr>
          <w:kern w:val="2"/>
          <w:szCs w:val="21"/>
          <w:lang w:val="en-US"/>
        </w:rPr>
      </w:pPr>
      <w:r>
        <w:rPr>
          <w:kern w:val="2"/>
          <w:szCs w:val="21"/>
          <w:lang w:val="en-US"/>
        </w:rPr>
        <w:t>评价内容</w:t>
      </w:r>
    </w:p>
    <w:p w14:paraId="589DF70C">
      <w:pPr>
        <w:pStyle w:val="4"/>
        <w:autoSpaceDE w:val="0"/>
        <w:autoSpaceDN w:val="0"/>
        <w:adjustRightInd w:val="0"/>
        <w:snapToGrid w:val="0"/>
        <w:rPr>
          <w:kern w:val="2"/>
          <w:szCs w:val="21"/>
          <w:lang w:val="en-US"/>
        </w:rPr>
      </w:pPr>
      <w:r>
        <w:rPr>
          <w:kern w:val="2"/>
          <w:szCs w:val="21"/>
          <w:lang w:val="en-US"/>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14:paraId="1A93D8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C76E175">
            <w:r>
              <w:t>地点</w:t>
            </w:r>
          </w:p>
        </w:tc>
        <w:tc>
          <w:tcPr>
            <w:vAlign w:val="center"/>
          </w:tcPr>
          <w:p w14:paraId="3C1C3F4D">
            <w:r>
              <w:t>吉林-长春</w:t>
            </w:r>
          </w:p>
        </w:tc>
      </w:tr>
      <w:tr w14:paraId="407B7D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D748E74">
            <w:r>
              <w:t>ai 内表面换热系数W/(m2.K)</w:t>
            </w:r>
          </w:p>
        </w:tc>
        <w:tc>
          <w:tcPr>
            <w:vAlign w:val="center"/>
          </w:tcPr>
          <w:p w14:paraId="50E72BF9">
            <w:r>
              <w:t>8.7</w:t>
            </w:r>
          </w:p>
        </w:tc>
      </w:tr>
      <w:tr w14:paraId="6AC12D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A6D688A">
            <w:r>
              <w:t>ae 外表面换热系数W/(m2.K)</w:t>
            </w:r>
          </w:p>
        </w:tc>
        <w:tc>
          <w:tcPr>
            <w:vAlign w:val="center"/>
          </w:tcPr>
          <w:p w14:paraId="3A2F056B">
            <w:r>
              <w:t>23.0</w:t>
            </w:r>
          </w:p>
        </w:tc>
      </w:tr>
      <w:tr w14:paraId="58B0E8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D4760A2">
            <w:r>
              <w:t>ti 室内计算温度(℃)</w:t>
            </w:r>
          </w:p>
        </w:tc>
        <w:tc>
          <w:tcPr>
            <w:vAlign w:val="center"/>
          </w:tcPr>
          <w:p w14:paraId="7AD062E7">
            <w:r>
              <w:t>18</w:t>
            </w:r>
          </w:p>
        </w:tc>
      </w:tr>
      <w:tr w14:paraId="780AD8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C58C68D">
            <w:r>
              <w:t>te.min 累年最低日平均温度(℃)</w:t>
            </w:r>
          </w:p>
        </w:tc>
        <w:tc>
          <w:tcPr>
            <w:vAlign w:val="center"/>
          </w:tcPr>
          <w:p w14:paraId="38F28AE8">
            <w:r>
              <w:t>-30.10</w:t>
            </w:r>
          </w:p>
        </w:tc>
      </w:tr>
      <w:tr w14:paraId="257442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65D3359">
            <w:r>
              <w:t>tw 采暖室外计算温度(℃)</w:t>
            </w:r>
          </w:p>
        </w:tc>
        <w:tc>
          <w:tcPr>
            <w:vAlign w:val="center"/>
          </w:tcPr>
          <w:p w14:paraId="7D2EF47B">
            <w:r>
              <w:t>-20.80</w:t>
            </w:r>
          </w:p>
        </w:tc>
      </w:tr>
      <w:tr w14:paraId="2713A9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3289710">
            <w:r>
              <w:t>室内相对湿度 (%)</w:t>
            </w:r>
          </w:p>
        </w:tc>
        <w:tc>
          <w:tcPr>
            <w:vAlign w:val="center"/>
          </w:tcPr>
          <w:p w14:paraId="618210EF">
            <w:r>
              <w:t>60</w:t>
            </w:r>
          </w:p>
        </w:tc>
      </w:tr>
      <w:tr w14:paraId="2F88AD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A8CD484">
            <w:r>
              <w:t>室内露点温度(℃)</w:t>
            </w:r>
          </w:p>
        </w:tc>
        <w:tc>
          <w:tcPr>
            <w:vAlign w:val="center"/>
          </w:tcPr>
          <w:p w14:paraId="7DDF1313">
            <w:r>
              <w:t>10.12</w:t>
            </w:r>
          </w:p>
        </w:tc>
      </w:tr>
    </w:tbl>
    <w:p w14:paraId="19EED9A5">
      <w:pPr>
        <w:pStyle w:val="4"/>
        <w:autoSpaceDE w:val="0"/>
        <w:autoSpaceDN w:val="0"/>
        <w:adjustRightInd w:val="0"/>
        <w:snapToGrid w:val="0"/>
        <w:rPr>
          <w:kern w:val="2"/>
          <w:szCs w:val="21"/>
          <w:lang w:val="en-US"/>
        </w:rPr>
      </w:pPr>
      <w:r>
        <w:rPr>
          <w:kern w:val="2"/>
          <w:szCs w:val="21"/>
          <w:lang w:val="en-US"/>
        </w:rPr>
        <w:t>热桥节点图和内表面温度计算</w:t>
      </w:r>
    </w:p>
    <w:p w14:paraId="3E70025F">
      <w:pPr>
        <w:pStyle w:val="5"/>
        <w:autoSpaceDE w:val="0"/>
        <w:autoSpaceDN w:val="0"/>
        <w:adjustRightInd w:val="0"/>
        <w:snapToGrid w:val="0"/>
        <w:rPr>
          <w:kern w:val="2"/>
          <w:szCs w:val="21"/>
          <w:lang w:val="en-US"/>
        </w:rPr>
      </w:pPr>
      <w:r>
        <w:rPr>
          <w:kern w:val="2"/>
          <w:szCs w:val="21"/>
          <w:lang w:val="en-US"/>
        </w:rPr>
        <w:t>外墙－屋顶(OW-R2)节点</w:t>
      </w:r>
    </w:p>
    <w:p w14:paraId="75692CE7">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1FC56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AF31BB7">
            <w:pPr>
              <w:jc w:val="center"/>
            </w:pPr>
            <w:r>
              <w:t>平壁</w:t>
            </w:r>
            <w:r>
              <w:br w:type="textWrapping"/>
            </w:r>
            <w:r>
              <w:t>编号</w:t>
            </w:r>
          </w:p>
        </w:tc>
        <w:tc>
          <w:tcPr>
            <w:vMerge w:val="restart"/>
            <w:shd w:val="clear" w:color="auto" w:fill="E6E6E6"/>
            <w:vAlign w:val="center"/>
          </w:tcPr>
          <w:p w14:paraId="290D8908">
            <w:pPr>
              <w:jc w:val="center"/>
            </w:pPr>
            <w:r>
              <w:t>材料名称</w:t>
            </w:r>
          </w:p>
        </w:tc>
        <w:tc>
          <w:tcPr>
            <w:shd w:val="clear" w:color="auto" w:fill="E6E6E6"/>
            <w:vAlign w:val="center"/>
          </w:tcPr>
          <w:p w14:paraId="7426D8E0">
            <w:pPr>
              <w:jc w:val="center"/>
            </w:pPr>
            <w:r>
              <w:t>厚度</w:t>
            </w:r>
          </w:p>
        </w:tc>
        <w:tc>
          <w:tcPr>
            <w:shd w:val="clear" w:color="auto" w:fill="E6E6E6"/>
            <w:vAlign w:val="center"/>
          </w:tcPr>
          <w:p w14:paraId="1AD50B87">
            <w:pPr>
              <w:jc w:val="center"/>
            </w:pPr>
            <w:r>
              <w:t>导热系数</w:t>
            </w:r>
            <w:r>
              <w:br w:type="textWrapping"/>
            </w:r>
            <w:r>
              <w:t>λ</w:t>
            </w:r>
          </w:p>
        </w:tc>
        <w:tc>
          <w:tcPr>
            <w:shd w:val="clear" w:color="auto" w:fill="E6E6E6"/>
            <w:vAlign w:val="center"/>
          </w:tcPr>
          <w:p w14:paraId="2600201A">
            <w:pPr>
              <w:jc w:val="center"/>
            </w:pPr>
            <w:r>
              <w:t>蓄热系数</w:t>
            </w:r>
            <w:r>
              <w:br w:type="textWrapping"/>
            </w:r>
            <w:r>
              <w:t>S</w:t>
            </w:r>
          </w:p>
        </w:tc>
        <w:tc>
          <w:tcPr>
            <w:shd w:val="clear" w:color="auto" w:fill="E6E6E6"/>
            <w:vAlign w:val="center"/>
          </w:tcPr>
          <w:p w14:paraId="2ECE41E2">
            <w:pPr>
              <w:jc w:val="center"/>
            </w:pPr>
            <w:r>
              <w:t>热阻</w:t>
            </w:r>
          </w:p>
        </w:tc>
        <w:tc>
          <w:tcPr>
            <w:shd w:val="clear" w:color="auto" w:fill="E6E6E6"/>
            <w:vAlign w:val="center"/>
          </w:tcPr>
          <w:p w14:paraId="5277411C">
            <w:pPr>
              <w:jc w:val="center"/>
            </w:pPr>
            <w:r>
              <w:t>热惰性</w:t>
            </w:r>
            <w:r>
              <w:br w:type="textWrapping"/>
            </w:r>
            <w:r>
              <w:t>指标</w:t>
            </w:r>
          </w:p>
        </w:tc>
      </w:tr>
      <w:tr w14:paraId="02CD79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790F5E5">
            <w:pPr>
              <w:jc w:val="center"/>
            </w:pPr>
          </w:p>
        </w:tc>
        <w:tc>
          <w:tcPr>
            <w:vMerge w:val="continue"/>
            <w:shd w:val="clear" w:color="auto" w:fill="E6E6E6"/>
            <w:vAlign w:val="center"/>
          </w:tcPr>
          <w:p w14:paraId="785CA9DF">
            <w:pPr>
              <w:jc w:val="center"/>
            </w:pPr>
          </w:p>
        </w:tc>
        <w:tc>
          <w:tcPr>
            <w:shd w:val="clear" w:color="auto" w:fill="E6E6E6"/>
            <w:vAlign w:val="center"/>
          </w:tcPr>
          <w:p w14:paraId="07FE8FA6">
            <w:pPr>
              <w:jc w:val="center"/>
            </w:pPr>
            <w:r>
              <w:t>(mm)</w:t>
            </w:r>
          </w:p>
        </w:tc>
        <w:tc>
          <w:tcPr>
            <w:shd w:val="clear" w:color="auto" w:fill="E6E6E6"/>
            <w:vAlign w:val="center"/>
          </w:tcPr>
          <w:p w14:paraId="05E204CB">
            <w:pPr>
              <w:jc w:val="center"/>
            </w:pPr>
            <w:r>
              <w:t>W/(m.K)</w:t>
            </w:r>
          </w:p>
        </w:tc>
        <w:tc>
          <w:tcPr>
            <w:shd w:val="clear" w:color="auto" w:fill="E6E6E6"/>
            <w:vAlign w:val="center"/>
          </w:tcPr>
          <w:p w14:paraId="2F6A33BA">
            <w:pPr>
              <w:jc w:val="center"/>
            </w:pPr>
            <w:r>
              <w:t>W/(㎡.K)</w:t>
            </w:r>
          </w:p>
        </w:tc>
        <w:tc>
          <w:tcPr>
            <w:shd w:val="clear" w:color="auto" w:fill="E6E6E6"/>
            <w:vAlign w:val="center"/>
          </w:tcPr>
          <w:p w14:paraId="26C1C50B">
            <w:pPr>
              <w:jc w:val="center"/>
            </w:pPr>
            <w:r>
              <w:t>(㎡.K)/W</w:t>
            </w:r>
          </w:p>
        </w:tc>
        <w:tc>
          <w:tcPr>
            <w:shd w:val="clear" w:color="auto" w:fill="E6E6E6"/>
            <w:vAlign w:val="center"/>
          </w:tcPr>
          <w:p w14:paraId="3B145F34">
            <w:pPr>
              <w:jc w:val="center"/>
            </w:pPr>
            <w:r>
              <w:t>D=R*S</w:t>
            </w:r>
          </w:p>
        </w:tc>
      </w:tr>
      <w:tr w14:paraId="55731E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B23D0D7">
            <w:pPr>
              <w:jc w:val="center"/>
            </w:pPr>
            <w:r>
              <w:t>1</w:t>
            </w:r>
          </w:p>
        </w:tc>
        <w:tc>
          <w:tcPr>
            <w:vAlign w:val="center"/>
          </w:tcPr>
          <w:p w14:paraId="4CE01B33">
            <w:r>
              <w:t>页岩陶粒混凝土空心砌块.</w:t>
            </w:r>
          </w:p>
        </w:tc>
        <w:tc>
          <w:tcPr>
            <w:vAlign w:val="center"/>
          </w:tcPr>
          <w:p w14:paraId="3CEB1363">
            <w:r>
              <w:t>190</w:t>
            </w:r>
          </w:p>
        </w:tc>
        <w:tc>
          <w:tcPr>
            <w:vAlign w:val="center"/>
          </w:tcPr>
          <w:p w14:paraId="7BB586EE">
            <w:r>
              <w:t>0.250</w:t>
            </w:r>
          </w:p>
        </w:tc>
        <w:tc>
          <w:tcPr>
            <w:vAlign w:val="center"/>
          </w:tcPr>
          <w:p w14:paraId="3398A17C">
            <w:r>
              <w:t>6.700</w:t>
            </w:r>
          </w:p>
        </w:tc>
        <w:tc>
          <w:tcPr>
            <w:vAlign w:val="center"/>
          </w:tcPr>
          <w:p w14:paraId="12CA1AC0">
            <w:r>
              <w:t>0.760</w:t>
            </w:r>
          </w:p>
        </w:tc>
        <w:tc>
          <w:tcPr>
            <w:vAlign w:val="center"/>
          </w:tcPr>
          <w:p w14:paraId="530CE84C">
            <w:r>
              <w:t>5.092</w:t>
            </w:r>
          </w:p>
        </w:tc>
      </w:tr>
      <w:tr w14:paraId="1AD69A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9537BF"/>
        </w:tc>
        <w:tc>
          <w:tcPr>
            <w:vAlign w:val="center"/>
          </w:tcPr>
          <w:p w14:paraId="11CE5B2A">
            <w:r>
              <w:t>硬泡聚氨酯泡沫塑料（PU）板.</w:t>
            </w:r>
          </w:p>
        </w:tc>
        <w:tc>
          <w:tcPr>
            <w:vAlign w:val="center"/>
          </w:tcPr>
          <w:p w14:paraId="00E364D5">
            <w:r>
              <w:t>100</w:t>
            </w:r>
          </w:p>
        </w:tc>
        <w:tc>
          <w:tcPr>
            <w:vAlign w:val="center"/>
          </w:tcPr>
          <w:p w14:paraId="4C67BEEF">
            <w:r>
              <w:t>0.024</w:t>
            </w:r>
          </w:p>
        </w:tc>
        <w:tc>
          <w:tcPr>
            <w:vAlign w:val="center"/>
          </w:tcPr>
          <w:p w14:paraId="49B978F3">
            <w:r>
              <w:t>0.290</w:t>
            </w:r>
          </w:p>
        </w:tc>
        <w:tc>
          <w:tcPr>
            <w:vAlign w:val="center"/>
          </w:tcPr>
          <w:p w14:paraId="642392B7">
            <w:r>
              <w:t>4.167</w:t>
            </w:r>
          </w:p>
        </w:tc>
        <w:tc>
          <w:tcPr>
            <w:vAlign w:val="center"/>
          </w:tcPr>
          <w:p w14:paraId="64948F33">
            <w:r>
              <w:t>1.208</w:t>
            </w:r>
          </w:p>
        </w:tc>
      </w:tr>
      <w:tr w14:paraId="6EE11C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788622"/>
        </w:tc>
        <w:tc>
          <w:tcPr>
            <w:shd w:val="clear" w:color="auto" w:fill="E6E6E6"/>
            <w:vAlign w:val="center"/>
          </w:tcPr>
          <w:p w14:paraId="365157A2">
            <w:r>
              <w:t>各层之和∑</w:t>
            </w:r>
          </w:p>
        </w:tc>
        <w:tc>
          <w:tcPr>
            <w:vAlign w:val="center"/>
          </w:tcPr>
          <w:p w14:paraId="2A9DD859"/>
        </w:tc>
        <w:tc>
          <w:tcPr>
            <w:vAlign w:val="center"/>
          </w:tcPr>
          <w:p w14:paraId="74742998"/>
        </w:tc>
        <w:tc>
          <w:tcPr>
            <w:vAlign w:val="center"/>
          </w:tcPr>
          <w:p w14:paraId="5FBE3782"/>
        </w:tc>
        <w:tc>
          <w:tcPr>
            <w:vAlign w:val="center"/>
          </w:tcPr>
          <w:p w14:paraId="6AC94F01"/>
        </w:tc>
        <w:tc>
          <w:tcPr>
            <w:vAlign w:val="center"/>
          </w:tcPr>
          <w:p w14:paraId="2075B048">
            <w:r>
              <w:t>6.30</w:t>
            </w:r>
          </w:p>
        </w:tc>
      </w:tr>
      <w:tr w14:paraId="483B7F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A778B2"/>
        </w:tc>
        <w:tc>
          <w:tcPr>
            <w:shd w:val="clear" w:color="auto" w:fill="E6E6E6"/>
            <w:vAlign w:val="center"/>
          </w:tcPr>
          <w:p w14:paraId="6211020D">
            <w:r>
              <w:t>室外热工计算温度te</w:t>
            </w:r>
          </w:p>
        </w:tc>
        <w:tc>
          <w:tcPr>
            <w:gridSpan w:val="4"/>
            <w:vAlign w:val="center"/>
          </w:tcPr>
          <w:p w14:paraId="7BD38BA0">
            <w:r>
              <w:t>te=tw</w:t>
            </w:r>
          </w:p>
        </w:tc>
        <w:tc>
          <w:tcPr>
            <w:vAlign w:val="center"/>
          </w:tcPr>
          <w:p w14:paraId="7E85D606">
            <w:r>
              <w:t>-20.80</w:t>
            </w:r>
          </w:p>
        </w:tc>
      </w:tr>
      <w:tr w14:paraId="040214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0BB3397">
            <w:pPr>
              <w:jc w:val="center"/>
            </w:pPr>
            <w:r>
              <w:t>2</w:t>
            </w:r>
          </w:p>
        </w:tc>
        <w:tc>
          <w:tcPr>
            <w:vAlign w:val="center"/>
          </w:tcPr>
          <w:p w14:paraId="5C744A6B">
            <w:r>
              <w:t>石墨聚苯乙烯泡沫塑料（石墨EPS板）.</w:t>
            </w:r>
          </w:p>
        </w:tc>
        <w:tc>
          <w:tcPr>
            <w:vAlign w:val="center"/>
          </w:tcPr>
          <w:p w14:paraId="47D395A2">
            <w:r>
              <w:t>170</w:t>
            </w:r>
          </w:p>
        </w:tc>
        <w:tc>
          <w:tcPr>
            <w:vAlign w:val="center"/>
          </w:tcPr>
          <w:p w14:paraId="60C5D870">
            <w:r>
              <w:t>0.033</w:t>
            </w:r>
          </w:p>
        </w:tc>
        <w:tc>
          <w:tcPr>
            <w:vAlign w:val="center"/>
          </w:tcPr>
          <w:p w14:paraId="0FD6411F">
            <w:r>
              <w:t>0.280</w:t>
            </w:r>
          </w:p>
        </w:tc>
        <w:tc>
          <w:tcPr>
            <w:vAlign w:val="center"/>
          </w:tcPr>
          <w:p w14:paraId="70F2B3EE">
            <w:r>
              <w:t>5.152</w:t>
            </w:r>
          </w:p>
        </w:tc>
        <w:tc>
          <w:tcPr>
            <w:vAlign w:val="center"/>
          </w:tcPr>
          <w:p w14:paraId="23212471">
            <w:r>
              <w:t>1.442</w:t>
            </w:r>
          </w:p>
        </w:tc>
      </w:tr>
      <w:tr w14:paraId="7969D5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97660B4"/>
        </w:tc>
        <w:tc>
          <w:tcPr>
            <w:vAlign w:val="center"/>
          </w:tcPr>
          <w:p w14:paraId="63E05CF7">
            <w:r>
              <w:t>钢筋混凝土.</w:t>
            </w:r>
          </w:p>
        </w:tc>
        <w:tc>
          <w:tcPr>
            <w:vAlign w:val="center"/>
          </w:tcPr>
          <w:p w14:paraId="05121AC9">
            <w:r>
              <w:t>120</w:t>
            </w:r>
          </w:p>
        </w:tc>
        <w:tc>
          <w:tcPr>
            <w:vAlign w:val="center"/>
          </w:tcPr>
          <w:p w14:paraId="1E606F32">
            <w:r>
              <w:t>1.740</w:t>
            </w:r>
          </w:p>
        </w:tc>
        <w:tc>
          <w:tcPr>
            <w:vAlign w:val="center"/>
          </w:tcPr>
          <w:p w14:paraId="1FA25C87">
            <w:r>
              <w:t>17.200</w:t>
            </w:r>
          </w:p>
        </w:tc>
        <w:tc>
          <w:tcPr>
            <w:vAlign w:val="center"/>
          </w:tcPr>
          <w:p w14:paraId="3BDEF22C">
            <w:r>
              <w:t>0.069</w:t>
            </w:r>
          </w:p>
        </w:tc>
        <w:tc>
          <w:tcPr>
            <w:vAlign w:val="center"/>
          </w:tcPr>
          <w:p w14:paraId="599DA56D">
            <w:r>
              <w:t>1.186</w:t>
            </w:r>
          </w:p>
        </w:tc>
      </w:tr>
      <w:tr w14:paraId="795BAF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9E9923A"/>
        </w:tc>
        <w:tc>
          <w:tcPr>
            <w:shd w:val="clear" w:color="auto" w:fill="E6E6E6"/>
            <w:vAlign w:val="center"/>
          </w:tcPr>
          <w:p w14:paraId="1892ABC1">
            <w:r>
              <w:t>各层之和∑</w:t>
            </w:r>
          </w:p>
        </w:tc>
        <w:tc>
          <w:tcPr>
            <w:vAlign w:val="center"/>
          </w:tcPr>
          <w:p w14:paraId="74D601B4"/>
        </w:tc>
        <w:tc>
          <w:tcPr>
            <w:vAlign w:val="center"/>
          </w:tcPr>
          <w:p w14:paraId="52B0E2F6"/>
        </w:tc>
        <w:tc>
          <w:tcPr>
            <w:vAlign w:val="center"/>
          </w:tcPr>
          <w:p w14:paraId="616FEB59"/>
        </w:tc>
        <w:tc>
          <w:tcPr>
            <w:vAlign w:val="center"/>
          </w:tcPr>
          <w:p w14:paraId="4AA42D62"/>
        </w:tc>
        <w:tc>
          <w:tcPr>
            <w:vAlign w:val="center"/>
          </w:tcPr>
          <w:p w14:paraId="42DBD609">
            <w:r>
              <w:t>2.63</w:t>
            </w:r>
          </w:p>
        </w:tc>
      </w:tr>
      <w:tr w14:paraId="0B4D6A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84E0BF"/>
        </w:tc>
        <w:tc>
          <w:tcPr>
            <w:shd w:val="clear" w:color="auto" w:fill="E6E6E6"/>
            <w:vAlign w:val="center"/>
          </w:tcPr>
          <w:p w14:paraId="47D609E2">
            <w:r>
              <w:t>室外热工计算温度te</w:t>
            </w:r>
          </w:p>
        </w:tc>
        <w:tc>
          <w:tcPr>
            <w:gridSpan w:val="4"/>
            <w:vAlign w:val="center"/>
          </w:tcPr>
          <w:p w14:paraId="500FFEE1">
            <w:r>
              <w:t>te=0.3tw+0.7te.min</w:t>
            </w:r>
          </w:p>
        </w:tc>
        <w:tc>
          <w:tcPr>
            <w:vAlign w:val="center"/>
          </w:tcPr>
          <w:p w14:paraId="13098307">
            <w:r>
              <w:t>-27.31</w:t>
            </w:r>
          </w:p>
        </w:tc>
      </w:tr>
    </w:tbl>
    <w:p w14:paraId="1EBCF366">
      <w:pPr>
        <w:pStyle w:val="6"/>
        <w:autoSpaceDE w:val="0"/>
        <w:autoSpaceDN w:val="0"/>
        <w:adjustRightInd w:val="0"/>
        <w:snapToGrid w:val="0"/>
        <w:rPr>
          <w:kern w:val="2"/>
          <w:szCs w:val="21"/>
          <w:lang w:val="en-US"/>
        </w:rPr>
      </w:pPr>
      <w:r>
        <w:rPr>
          <w:kern w:val="2"/>
          <w:szCs w:val="21"/>
          <w:lang w:val="en-US"/>
        </w:rPr>
        <w:t>冬季室外热工计算温度te</w:t>
      </w:r>
    </w:p>
    <w:p w14:paraId="28BAA263">
      <w:pPr>
        <w:autoSpaceDE w:val="0"/>
        <w:autoSpaceDN w:val="0"/>
        <w:adjustRightInd w:val="0"/>
        <w:snapToGrid w:val="0"/>
        <w:rPr>
          <w:kern w:val="2"/>
          <w:szCs w:val="21"/>
          <w:lang w:val="en-US"/>
        </w:rPr>
      </w:pPr>
      <w:r>
        <w:rPr>
          <w:kern w:val="2"/>
          <w:szCs w:val="21"/>
          <w:lang w:val="en-US"/>
        </w:rPr>
        <w:t>取平壁部分室外温度的最小值，即：te = -27.31.</w:t>
      </w:r>
    </w:p>
    <w:p w14:paraId="1F1FA9F7">
      <w:pPr>
        <w:autoSpaceDE w:val="0"/>
        <w:autoSpaceDN w:val="0"/>
        <w:adjustRightInd w:val="0"/>
        <w:snapToGrid w:val="0"/>
        <w:rPr>
          <w:kern w:val="2"/>
          <w:szCs w:val="21"/>
          <w:lang w:val="en-US"/>
        </w:rPr>
      </w:pPr>
    </w:p>
    <w:p w14:paraId="1A51E8F9">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6E51A6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4DC2138">
            <w:r>
              <w:drawing>
                <wp:inline distT="0" distB="0" distL="0" distR="0">
                  <wp:extent cx="2962275" cy="19716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5"/>
                          <a:stretch>
                            <a:fillRect/>
                          </a:stretch>
                        </pic:blipFill>
                        <pic:spPr>
                          <a:xfrm>
                            <a:off x="0" y="0"/>
                            <a:ext cx="2962275" cy="1971675"/>
                          </a:xfrm>
                          <a:prstGeom prst="rect">
                            <a:avLst/>
                          </a:prstGeom>
                        </pic:spPr>
                      </pic:pic>
                    </a:graphicData>
                  </a:graphic>
                </wp:inline>
              </w:drawing>
            </w:r>
          </w:p>
        </w:tc>
        <w:tc>
          <w:tcPr>
            <w:vAlign w:val="center"/>
          </w:tcPr>
          <w:p w14:paraId="5179E516">
            <w:r>
              <w:drawing>
                <wp:inline distT="0" distB="0" distL="0" distR="0">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1619250"/>
                          </a:xfrm>
                          <a:prstGeom prst="rect">
                            <a:avLst/>
                          </a:prstGeom>
                        </pic:spPr>
                      </pic:pic>
                    </a:graphicData>
                  </a:graphic>
                </wp:inline>
              </w:drawing>
            </w:r>
          </w:p>
        </w:tc>
      </w:tr>
    </w:tbl>
    <w:p w14:paraId="1EE38450">
      <w:pPr>
        <w:autoSpaceDE w:val="0"/>
        <w:autoSpaceDN w:val="0"/>
        <w:adjustRightInd w:val="0"/>
        <w:snapToGrid w:val="0"/>
        <w:rPr>
          <w:kern w:val="2"/>
          <w:szCs w:val="21"/>
          <w:lang w:val="en-US"/>
        </w:rPr>
      </w:pPr>
    </w:p>
    <w:p w14:paraId="398E4F84">
      <w:pPr>
        <w:pStyle w:val="5"/>
        <w:autoSpaceDE w:val="0"/>
        <w:autoSpaceDN w:val="0"/>
        <w:adjustRightInd w:val="0"/>
        <w:snapToGrid w:val="0"/>
        <w:rPr>
          <w:kern w:val="2"/>
          <w:szCs w:val="21"/>
          <w:lang w:val="en-US"/>
        </w:rPr>
      </w:pPr>
      <w:r>
        <w:rPr>
          <w:kern w:val="2"/>
          <w:szCs w:val="21"/>
          <w:lang w:val="en-US"/>
        </w:rPr>
        <w:t>外墙－窗左右口(OW-WR5)节点</w:t>
      </w:r>
    </w:p>
    <w:p w14:paraId="0D76DE7E">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DBCCE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4E35BCE">
            <w:pPr>
              <w:jc w:val="center"/>
            </w:pPr>
            <w:r>
              <w:t>平壁</w:t>
            </w:r>
            <w:r>
              <w:br w:type="textWrapping"/>
            </w:r>
            <w:r>
              <w:t>编号</w:t>
            </w:r>
          </w:p>
        </w:tc>
        <w:tc>
          <w:tcPr>
            <w:vMerge w:val="restart"/>
            <w:shd w:val="clear" w:color="auto" w:fill="E6E6E6"/>
            <w:vAlign w:val="center"/>
          </w:tcPr>
          <w:p w14:paraId="27F7D9DD">
            <w:pPr>
              <w:jc w:val="center"/>
            </w:pPr>
            <w:r>
              <w:t>材料名称</w:t>
            </w:r>
          </w:p>
        </w:tc>
        <w:tc>
          <w:tcPr>
            <w:shd w:val="clear" w:color="auto" w:fill="E6E6E6"/>
            <w:vAlign w:val="center"/>
          </w:tcPr>
          <w:p w14:paraId="61045618">
            <w:pPr>
              <w:jc w:val="center"/>
            </w:pPr>
            <w:r>
              <w:t>厚度</w:t>
            </w:r>
          </w:p>
        </w:tc>
        <w:tc>
          <w:tcPr>
            <w:shd w:val="clear" w:color="auto" w:fill="E6E6E6"/>
            <w:vAlign w:val="center"/>
          </w:tcPr>
          <w:p w14:paraId="48918025">
            <w:pPr>
              <w:jc w:val="center"/>
            </w:pPr>
            <w:r>
              <w:t>导热系数</w:t>
            </w:r>
            <w:r>
              <w:br w:type="textWrapping"/>
            </w:r>
            <w:r>
              <w:t>λ</w:t>
            </w:r>
          </w:p>
        </w:tc>
        <w:tc>
          <w:tcPr>
            <w:shd w:val="clear" w:color="auto" w:fill="E6E6E6"/>
            <w:vAlign w:val="center"/>
          </w:tcPr>
          <w:p w14:paraId="1004549C">
            <w:pPr>
              <w:jc w:val="center"/>
            </w:pPr>
            <w:r>
              <w:t>蓄热系数</w:t>
            </w:r>
            <w:r>
              <w:br w:type="textWrapping"/>
            </w:r>
            <w:r>
              <w:t>S</w:t>
            </w:r>
          </w:p>
        </w:tc>
        <w:tc>
          <w:tcPr>
            <w:shd w:val="clear" w:color="auto" w:fill="E6E6E6"/>
            <w:vAlign w:val="center"/>
          </w:tcPr>
          <w:p w14:paraId="31AFAF8F">
            <w:pPr>
              <w:jc w:val="center"/>
            </w:pPr>
            <w:r>
              <w:t>热阻</w:t>
            </w:r>
          </w:p>
        </w:tc>
        <w:tc>
          <w:tcPr>
            <w:shd w:val="clear" w:color="auto" w:fill="E6E6E6"/>
            <w:vAlign w:val="center"/>
          </w:tcPr>
          <w:p w14:paraId="78A42219">
            <w:pPr>
              <w:jc w:val="center"/>
            </w:pPr>
            <w:r>
              <w:t>热惰性</w:t>
            </w:r>
            <w:r>
              <w:br w:type="textWrapping"/>
            </w:r>
            <w:r>
              <w:t>指标</w:t>
            </w:r>
          </w:p>
        </w:tc>
      </w:tr>
      <w:tr w14:paraId="2F3C21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5B80D8A">
            <w:pPr>
              <w:jc w:val="center"/>
            </w:pPr>
          </w:p>
        </w:tc>
        <w:tc>
          <w:tcPr>
            <w:vMerge w:val="continue"/>
            <w:shd w:val="clear" w:color="auto" w:fill="E6E6E6"/>
            <w:vAlign w:val="center"/>
          </w:tcPr>
          <w:p w14:paraId="41F983AD">
            <w:pPr>
              <w:jc w:val="center"/>
            </w:pPr>
          </w:p>
        </w:tc>
        <w:tc>
          <w:tcPr>
            <w:shd w:val="clear" w:color="auto" w:fill="E6E6E6"/>
            <w:vAlign w:val="center"/>
          </w:tcPr>
          <w:p w14:paraId="68E539BA">
            <w:pPr>
              <w:jc w:val="center"/>
            </w:pPr>
            <w:r>
              <w:t>(mm)</w:t>
            </w:r>
          </w:p>
        </w:tc>
        <w:tc>
          <w:tcPr>
            <w:shd w:val="clear" w:color="auto" w:fill="E6E6E6"/>
            <w:vAlign w:val="center"/>
          </w:tcPr>
          <w:p w14:paraId="38AF4736">
            <w:pPr>
              <w:jc w:val="center"/>
            </w:pPr>
            <w:r>
              <w:t>W/(m.K)</w:t>
            </w:r>
          </w:p>
        </w:tc>
        <w:tc>
          <w:tcPr>
            <w:shd w:val="clear" w:color="auto" w:fill="E6E6E6"/>
            <w:vAlign w:val="center"/>
          </w:tcPr>
          <w:p w14:paraId="41260DB2">
            <w:pPr>
              <w:jc w:val="center"/>
            </w:pPr>
            <w:r>
              <w:t>W/(㎡.K)</w:t>
            </w:r>
          </w:p>
        </w:tc>
        <w:tc>
          <w:tcPr>
            <w:shd w:val="clear" w:color="auto" w:fill="E6E6E6"/>
            <w:vAlign w:val="center"/>
          </w:tcPr>
          <w:p w14:paraId="396DF60C">
            <w:pPr>
              <w:jc w:val="center"/>
            </w:pPr>
            <w:r>
              <w:t>(㎡.K)/W</w:t>
            </w:r>
          </w:p>
        </w:tc>
        <w:tc>
          <w:tcPr>
            <w:shd w:val="clear" w:color="auto" w:fill="E6E6E6"/>
            <w:vAlign w:val="center"/>
          </w:tcPr>
          <w:p w14:paraId="6F4D2135">
            <w:pPr>
              <w:jc w:val="center"/>
            </w:pPr>
            <w:r>
              <w:t>D=R*S</w:t>
            </w:r>
          </w:p>
        </w:tc>
      </w:tr>
      <w:tr w14:paraId="328470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0DF5362">
            <w:pPr>
              <w:jc w:val="center"/>
            </w:pPr>
            <w:r>
              <w:t>1</w:t>
            </w:r>
          </w:p>
        </w:tc>
        <w:tc>
          <w:tcPr>
            <w:vAlign w:val="center"/>
          </w:tcPr>
          <w:p w14:paraId="7B1D4531">
            <w:r>
              <w:t>硬泡聚氨酯泡沫塑料（PU）板.</w:t>
            </w:r>
          </w:p>
        </w:tc>
        <w:tc>
          <w:tcPr>
            <w:vAlign w:val="center"/>
          </w:tcPr>
          <w:p w14:paraId="44D908E1">
            <w:r>
              <w:t>100</w:t>
            </w:r>
          </w:p>
        </w:tc>
        <w:tc>
          <w:tcPr>
            <w:vAlign w:val="center"/>
          </w:tcPr>
          <w:p w14:paraId="6589F1F5">
            <w:r>
              <w:t>0.024</w:t>
            </w:r>
          </w:p>
        </w:tc>
        <w:tc>
          <w:tcPr>
            <w:vAlign w:val="center"/>
          </w:tcPr>
          <w:p w14:paraId="0CB87436">
            <w:r>
              <w:t>0.290</w:t>
            </w:r>
          </w:p>
        </w:tc>
        <w:tc>
          <w:tcPr>
            <w:vAlign w:val="center"/>
          </w:tcPr>
          <w:p w14:paraId="5CD7D140">
            <w:r>
              <w:t>4.167</w:t>
            </w:r>
          </w:p>
        </w:tc>
        <w:tc>
          <w:tcPr>
            <w:vAlign w:val="center"/>
          </w:tcPr>
          <w:p w14:paraId="5C33BD15">
            <w:r>
              <w:t>1.208</w:t>
            </w:r>
          </w:p>
        </w:tc>
      </w:tr>
      <w:tr w14:paraId="7E4FDA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FF4F14"/>
        </w:tc>
        <w:tc>
          <w:tcPr>
            <w:vAlign w:val="center"/>
          </w:tcPr>
          <w:p w14:paraId="4412EEFA">
            <w:r>
              <w:t>页岩陶粒混凝土空心砌块.</w:t>
            </w:r>
          </w:p>
        </w:tc>
        <w:tc>
          <w:tcPr>
            <w:vAlign w:val="center"/>
          </w:tcPr>
          <w:p w14:paraId="5902B3D8">
            <w:r>
              <w:t>120.7</w:t>
            </w:r>
          </w:p>
        </w:tc>
        <w:tc>
          <w:tcPr>
            <w:vAlign w:val="center"/>
          </w:tcPr>
          <w:p w14:paraId="7059F93A">
            <w:r>
              <w:t>0.250</w:t>
            </w:r>
          </w:p>
        </w:tc>
        <w:tc>
          <w:tcPr>
            <w:vAlign w:val="center"/>
          </w:tcPr>
          <w:p w14:paraId="2FED2B28">
            <w:r>
              <w:t>6.700</w:t>
            </w:r>
          </w:p>
        </w:tc>
        <w:tc>
          <w:tcPr>
            <w:vAlign w:val="center"/>
          </w:tcPr>
          <w:p w14:paraId="4248F76C">
            <w:r>
              <w:t>0.483</w:t>
            </w:r>
          </w:p>
        </w:tc>
        <w:tc>
          <w:tcPr>
            <w:vAlign w:val="center"/>
          </w:tcPr>
          <w:p w14:paraId="51E53614">
            <w:r>
              <w:t>3.235</w:t>
            </w:r>
          </w:p>
        </w:tc>
      </w:tr>
      <w:tr w14:paraId="31B0DC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087092"/>
        </w:tc>
        <w:tc>
          <w:tcPr>
            <w:vAlign w:val="center"/>
          </w:tcPr>
          <w:p w14:paraId="3D261F3A">
            <w:r>
              <w:t>钢筋混凝土</w:t>
            </w:r>
          </w:p>
        </w:tc>
        <w:tc>
          <w:tcPr>
            <w:vAlign w:val="center"/>
          </w:tcPr>
          <w:p w14:paraId="2628AB10">
            <w:r>
              <w:t>9.3</w:t>
            </w:r>
          </w:p>
        </w:tc>
        <w:tc>
          <w:tcPr>
            <w:vAlign w:val="center"/>
          </w:tcPr>
          <w:p w14:paraId="705A3478">
            <w:r>
              <w:t>1.740</w:t>
            </w:r>
          </w:p>
        </w:tc>
        <w:tc>
          <w:tcPr>
            <w:vAlign w:val="center"/>
          </w:tcPr>
          <w:p w14:paraId="6448071B">
            <w:r>
              <w:t>17.200</w:t>
            </w:r>
          </w:p>
        </w:tc>
        <w:tc>
          <w:tcPr>
            <w:vAlign w:val="center"/>
          </w:tcPr>
          <w:p w14:paraId="7C50F9A3">
            <w:r>
              <w:t>0.005</w:t>
            </w:r>
          </w:p>
        </w:tc>
        <w:tc>
          <w:tcPr>
            <w:vAlign w:val="center"/>
          </w:tcPr>
          <w:p w14:paraId="12ADD091">
            <w:r>
              <w:t>0.092</w:t>
            </w:r>
          </w:p>
        </w:tc>
      </w:tr>
      <w:tr w14:paraId="64925F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501543D"/>
        </w:tc>
        <w:tc>
          <w:tcPr>
            <w:vAlign w:val="center"/>
          </w:tcPr>
          <w:p w14:paraId="0CBAE7D8">
            <w:r>
              <w:t>页岩陶粒混凝土空心砌块.</w:t>
            </w:r>
          </w:p>
        </w:tc>
        <w:tc>
          <w:tcPr>
            <w:vAlign w:val="center"/>
          </w:tcPr>
          <w:p w14:paraId="1087314B">
            <w:r>
              <w:t>60</w:t>
            </w:r>
          </w:p>
        </w:tc>
        <w:tc>
          <w:tcPr>
            <w:vAlign w:val="center"/>
          </w:tcPr>
          <w:p w14:paraId="56A80CF9">
            <w:r>
              <w:t>0.250</w:t>
            </w:r>
          </w:p>
        </w:tc>
        <w:tc>
          <w:tcPr>
            <w:vAlign w:val="center"/>
          </w:tcPr>
          <w:p w14:paraId="5B117A3D">
            <w:r>
              <w:t>6.700</w:t>
            </w:r>
          </w:p>
        </w:tc>
        <w:tc>
          <w:tcPr>
            <w:vAlign w:val="center"/>
          </w:tcPr>
          <w:p w14:paraId="0A7CA2E2">
            <w:r>
              <w:t>0.240</w:t>
            </w:r>
          </w:p>
        </w:tc>
        <w:tc>
          <w:tcPr>
            <w:vAlign w:val="center"/>
          </w:tcPr>
          <w:p w14:paraId="2C3A2543">
            <w:r>
              <w:t>1.608</w:t>
            </w:r>
          </w:p>
        </w:tc>
      </w:tr>
      <w:tr w14:paraId="308AA6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CDDEFA"/>
        </w:tc>
        <w:tc>
          <w:tcPr>
            <w:shd w:val="clear" w:color="auto" w:fill="E6E6E6"/>
            <w:vAlign w:val="center"/>
          </w:tcPr>
          <w:p w14:paraId="473A6E2B">
            <w:r>
              <w:t>各层之和∑</w:t>
            </w:r>
          </w:p>
        </w:tc>
        <w:tc>
          <w:tcPr>
            <w:vAlign w:val="center"/>
          </w:tcPr>
          <w:p w14:paraId="294B87FE"/>
        </w:tc>
        <w:tc>
          <w:tcPr>
            <w:vAlign w:val="center"/>
          </w:tcPr>
          <w:p w14:paraId="6621656F"/>
        </w:tc>
        <w:tc>
          <w:tcPr>
            <w:vAlign w:val="center"/>
          </w:tcPr>
          <w:p w14:paraId="24CD2069"/>
        </w:tc>
        <w:tc>
          <w:tcPr>
            <w:vAlign w:val="center"/>
          </w:tcPr>
          <w:p w14:paraId="46FFD598"/>
        </w:tc>
        <w:tc>
          <w:tcPr>
            <w:vAlign w:val="center"/>
          </w:tcPr>
          <w:p w14:paraId="2EC30B20">
            <w:r>
              <w:t>6.14</w:t>
            </w:r>
          </w:p>
        </w:tc>
      </w:tr>
      <w:tr w14:paraId="67030B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03DA02"/>
        </w:tc>
        <w:tc>
          <w:tcPr>
            <w:shd w:val="clear" w:color="auto" w:fill="E6E6E6"/>
            <w:vAlign w:val="center"/>
          </w:tcPr>
          <w:p w14:paraId="5CFE4E62">
            <w:r>
              <w:t>室外热工计算温度te</w:t>
            </w:r>
          </w:p>
        </w:tc>
        <w:tc>
          <w:tcPr>
            <w:gridSpan w:val="4"/>
            <w:vAlign w:val="center"/>
          </w:tcPr>
          <w:p w14:paraId="628A88E7">
            <w:r>
              <w:t>te=tw</w:t>
            </w:r>
          </w:p>
        </w:tc>
        <w:tc>
          <w:tcPr>
            <w:vAlign w:val="center"/>
          </w:tcPr>
          <w:p w14:paraId="3A6DD388">
            <w:r>
              <w:t>-20.80</w:t>
            </w:r>
          </w:p>
        </w:tc>
      </w:tr>
    </w:tbl>
    <w:p w14:paraId="48B82A19">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424C7C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38D8DE8">
            <w:r>
              <w:drawing>
                <wp:inline distT="0" distB="0" distL="0" distR="0">
                  <wp:extent cx="2962275" cy="22574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2257425"/>
                          </a:xfrm>
                          <a:prstGeom prst="rect">
                            <a:avLst/>
                          </a:prstGeom>
                        </pic:spPr>
                      </pic:pic>
                    </a:graphicData>
                  </a:graphic>
                </wp:inline>
              </w:drawing>
            </w:r>
          </w:p>
        </w:tc>
        <w:tc>
          <w:tcPr>
            <w:vAlign w:val="center"/>
          </w:tcPr>
          <w:p w14:paraId="18C8DC6B">
            <w:r>
              <w:drawing>
                <wp:inline distT="0" distB="0" distL="0" distR="0">
                  <wp:extent cx="2962275" cy="16192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1619250"/>
                          </a:xfrm>
                          <a:prstGeom prst="rect">
                            <a:avLst/>
                          </a:prstGeom>
                        </pic:spPr>
                      </pic:pic>
                    </a:graphicData>
                  </a:graphic>
                </wp:inline>
              </w:drawing>
            </w:r>
          </w:p>
        </w:tc>
      </w:tr>
    </w:tbl>
    <w:p w14:paraId="7708774C">
      <w:pPr>
        <w:autoSpaceDE w:val="0"/>
        <w:autoSpaceDN w:val="0"/>
        <w:adjustRightInd w:val="0"/>
        <w:snapToGrid w:val="0"/>
        <w:rPr>
          <w:kern w:val="2"/>
          <w:szCs w:val="21"/>
          <w:lang w:val="en-US"/>
        </w:rPr>
      </w:pPr>
    </w:p>
    <w:p w14:paraId="1B4A1CF4">
      <w:pPr>
        <w:pStyle w:val="5"/>
        <w:autoSpaceDE w:val="0"/>
        <w:autoSpaceDN w:val="0"/>
        <w:adjustRightInd w:val="0"/>
        <w:snapToGrid w:val="0"/>
        <w:rPr>
          <w:kern w:val="2"/>
          <w:szCs w:val="21"/>
          <w:lang w:val="en-US"/>
        </w:rPr>
      </w:pPr>
      <w:r>
        <w:rPr>
          <w:kern w:val="2"/>
          <w:szCs w:val="21"/>
          <w:lang w:val="en-US"/>
        </w:rPr>
        <w:t>外墙－窗上口(OW-WU5)节点</w:t>
      </w:r>
    </w:p>
    <w:p w14:paraId="32A764CD">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220DE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E105C12">
            <w:pPr>
              <w:jc w:val="center"/>
            </w:pPr>
            <w:r>
              <w:t>平壁</w:t>
            </w:r>
            <w:r>
              <w:br w:type="textWrapping"/>
            </w:r>
            <w:r>
              <w:t>编号</w:t>
            </w:r>
          </w:p>
        </w:tc>
        <w:tc>
          <w:tcPr>
            <w:vMerge w:val="restart"/>
            <w:shd w:val="clear" w:color="auto" w:fill="E6E6E6"/>
            <w:vAlign w:val="center"/>
          </w:tcPr>
          <w:p w14:paraId="166A0472">
            <w:pPr>
              <w:jc w:val="center"/>
            </w:pPr>
            <w:r>
              <w:t>材料名称</w:t>
            </w:r>
          </w:p>
        </w:tc>
        <w:tc>
          <w:tcPr>
            <w:shd w:val="clear" w:color="auto" w:fill="E6E6E6"/>
            <w:vAlign w:val="center"/>
          </w:tcPr>
          <w:p w14:paraId="2C852CC5">
            <w:pPr>
              <w:jc w:val="center"/>
            </w:pPr>
            <w:r>
              <w:t>厚度</w:t>
            </w:r>
          </w:p>
        </w:tc>
        <w:tc>
          <w:tcPr>
            <w:shd w:val="clear" w:color="auto" w:fill="E6E6E6"/>
            <w:vAlign w:val="center"/>
          </w:tcPr>
          <w:p w14:paraId="1CA04E3E">
            <w:pPr>
              <w:jc w:val="center"/>
            </w:pPr>
            <w:r>
              <w:t>导热系数</w:t>
            </w:r>
            <w:r>
              <w:br w:type="textWrapping"/>
            </w:r>
            <w:r>
              <w:t>λ</w:t>
            </w:r>
          </w:p>
        </w:tc>
        <w:tc>
          <w:tcPr>
            <w:shd w:val="clear" w:color="auto" w:fill="E6E6E6"/>
            <w:vAlign w:val="center"/>
          </w:tcPr>
          <w:p w14:paraId="3E2D80C4">
            <w:pPr>
              <w:jc w:val="center"/>
            </w:pPr>
            <w:r>
              <w:t>蓄热系数</w:t>
            </w:r>
            <w:r>
              <w:br w:type="textWrapping"/>
            </w:r>
            <w:r>
              <w:t>S</w:t>
            </w:r>
          </w:p>
        </w:tc>
        <w:tc>
          <w:tcPr>
            <w:shd w:val="clear" w:color="auto" w:fill="E6E6E6"/>
            <w:vAlign w:val="center"/>
          </w:tcPr>
          <w:p w14:paraId="75178896">
            <w:pPr>
              <w:jc w:val="center"/>
            </w:pPr>
            <w:r>
              <w:t>热阻</w:t>
            </w:r>
          </w:p>
        </w:tc>
        <w:tc>
          <w:tcPr>
            <w:shd w:val="clear" w:color="auto" w:fill="E6E6E6"/>
            <w:vAlign w:val="center"/>
          </w:tcPr>
          <w:p w14:paraId="7470A12B">
            <w:pPr>
              <w:jc w:val="center"/>
            </w:pPr>
            <w:r>
              <w:t>热惰性</w:t>
            </w:r>
            <w:r>
              <w:br w:type="textWrapping"/>
            </w:r>
            <w:r>
              <w:t>指标</w:t>
            </w:r>
          </w:p>
        </w:tc>
      </w:tr>
      <w:tr w14:paraId="6A16DA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894EFFC">
            <w:pPr>
              <w:jc w:val="center"/>
            </w:pPr>
          </w:p>
        </w:tc>
        <w:tc>
          <w:tcPr>
            <w:vMerge w:val="continue"/>
            <w:shd w:val="clear" w:color="auto" w:fill="E6E6E6"/>
            <w:vAlign w:val="center"/>
          </w:tcPr>
          <w:p w14:paraId="256C95FF">
            <w:pPr>
              <w:jc w:val="center"/>
            </w:pPr>
          </w:p>
        </w:tc>
        <w:tc>
          <w:tcPr>
            <w:shd w:val="clear" w:color="auto" w:fill="E6E6E6"/>
            <w:vAlign w:val="center"/>
          </w:tcPr>
          <w:p w14:paraId="1676DDF2">
            <w:pPr>
              <w:jc w:val="center"/>
            </w:pPr>
            <w:r>
              <w:t>(mm)</w:t>
            </w:r>
          </w:p>
        </w:tc>
        <w:tc>
          <w:tcPr>
            <w:shd w:val="clear" w:color="auto" w:fill="E6E6E6"/>
            <w:vAlign w:val="center"/>
          </w:tcPr>
          <w:p w14:paraId="43382667">
            <w:pPr>
              <w:jc w:val="center"/>
            </w:pPr>
            <w:r>
              <w:t>W/(m.K)</w:t>
            </w:r>
          </w:p>
        </w:tc>
        <w:tc>
          <w:tcPr>
            <w:shd w:val="clear" w:color="auto" w:fill="E6E6E6"/>
            <w:vAlign w:val="center"/>
          </w:tcPr>
          <w:p w14:paraId="14CE3C49">
            <w:pPr>
              <w:jc w:val="center"/>
            </w:pPr>
            <w:r>
              <w:t>W/(㎡.K)</w:t>
            </w:r>
          </w:p>
        </w:tc>
        <w:tc>
          <w:tcPr>
            <w:shd w:val="clear" w:color="auto" w:fill="E6E6E6"/>
            <w:vAlign w:val="center"/>
          </w:tcPr>
          <w:p w14:paraId="47737725">
            <w:pPr>
              <w:jc w:val="center"/>
            </w:pPr>
            <w:r>
              <w:t>(㎡.K)/W</w:t>
            </w:r>
          </w:p>
        </w:tc>
        <w:tc>
          <w:tcPr>
            <w:shd w:val="clear" w:color="auto" w:fill="E6E6E6"/>
            <w:vAlign w:val="center"/>
          </w:tcPr>
          <w:p w14:paraId="7839DC6E">
            <w:pPr>
              <w:jc w:val="center"/>
            </w:pPr>
            <w:r>
              <w:t>D=R*S</w:t>
            </w:r>
          </w:p>
        </w:tc>
      </w:tr>
      <w:tr w14:paraId="7C1CDF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0926D52">
            <w:pPr>
              <w:jc w:val="center"/>
            </w:pPr>
            <w:r>
              <w:t>1</w:t>
            </w:r>
          </w:p>
        </w:tc>
        <w:tc>
          <w:tcPr>
            <w:vAlign w:val="center"/>
          </w:tcPr>
          <w:p w14:paraId="3B32C62B">
            <w:r>
              <w:t>硬泡聚氨酯泡沫塑料（PU）板.</w:t>
            </w:r>
          </w:p>
        </w:tc>
        <w:tc>
          <w:tcPr>
            <w:vAlign w:val="center"/>
          </w:tcPr>
          <w:p w14:paraId="3A79EF1D">
            <w:r>
              <w:t>40</w:t>
            </w:r>
          </w:p>
        </w:tc>
        <w:tc>
          <w:tcPr>
            <w:vAlign w:val="center"/>
          </w:tcPr>
          <w:p w14:paraId="38F96DF3">
            <w:r>
              <w:t>0.024</w:t>
            </w:r>
          </w:p>
        </w:tc>
        <w:tc>
          <w:tcPr>
            <w:vAlign w:val="center"/>
          </w:tcPr>
          <w:p w14:paraId="57D8F678">
            <w:r>
              <w:t>0.290</w:t>
            </w:r>
          </w:p>
        </w:tc>
        <w:tc>
          <w:tcPr>
            <w:vAlign w:val="center"/>
          </w:tcPr>
          <w:p w14:paraId="5F2F9187">
            <w:r>
              <w:t>1.667</w:t>
            </w:r>
          </w:p>
        </w:tc>
        <w:tc>
          <w:tcPr>
            <w:vAlign w:val="center"/>
          </w:tcPr>
          <w:p w14:paraId="29DB1FC1">
            <w:r>
              <w:t>0.483</w:t>
            </w:r>
          </w:p>
        </w:tc>
      </w:tr>
      <w:tr w14:paraId="2C7F95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DCBEF24"/>
        </w:tc>
        <w:tc>
          <w:tcPr>
            <w:vAlign w:val="center"/>
          </w:tcPr>
          <w:p w14:paraId="26D2761D">
            <w:r>
              <w:t>页岩陶粒混凝土空心砌块.</w:t>
            </w:r>
          </w:p>
        </w:tc>
        <w:tc>
          <w:tcPr>
            <w:vAlign w:val="center"/>
          </w:tcPr>
          <w:p w14:paraId="05B4E708">
            <w:r>
              <w:t>157</w:t>
            </w:r>
          </w:p>
        </w:tc>
        <w:tc>
          <w:tcPr>
            <w:vAlign w:val="center"/>
          </w:tcPr>
          <w:p w14:paraId="2AE55C56">
            <w:r>
              <w:t>0.250</w:t>
            </w:r>
          </w:p>
        </w:tc>
        <w:tc>
          <w:tcPr>
            <w:vAlign w:val="center"/>
          </w:tcPr>
          <w:p w14:paraId="0A5BD5D7">
            <w:r>
              <w:t>6.700</w:t>
            </w:r>
          </w:p>
        </w:tc>
        <w:tc>
          <w:tcPr>
            <w:vAlign w:val="center"/>
          </w:tcPr>
          <w:p w14:paraId="5F5D5A10">
            <w:r>
              <w:t>0.628</w:t>
            </w:r>
          </w:p>
        </w:tc>
        <w:tc>
          <w:tcPr>
            <w:vAlign w:val="center"/>
          </w:tcPr>
          <w:p w14:paraId="52C4B50B">
            <w:r>
              <w:t>4.208</w:t>
            </w:r>
          </w:p>
        </w:tc>
      </w:tr>
      <w:tr w14:paraId="7C3AB1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AF96D5A"/>
        </w:tc>
        <w:tc>
          <w:tcPr>
            <w:shd w:val="clear" w:color="auto" w:fill="E6E6E6"/>
            <w:vAlign w:val="center"/>
          </w:tcPr>
          <w:p w14:paraId="08F51077">
            <w:r>
              <w:t>各层之和∑</w:t>
            </w:r>
          </w:p>
        </w:tc>
        <w:tc>
          <w:tcPr>
            <w:vAlign w:val="center"/>
          </w:tcPr>
          <w:p w14:paraId="641C6201"/>
        </w:tc>
        <w:tc>
          <w:tcPr>
            <w:vAlign w:val="center"/>
          </w:tcPr>
          <w:p w14:paraId="0A9CF69B"/>
        </w:tc>
        <w:tc>
          <w:tcPr>
            <w:vAlign w:val="center"/>
          </w:tcPr>
          <w:p w14:paraId="3860F382"/>
        </w:tc>
        <w:tc>
          <w:tcPr>
            <w:vAlign w:val="center"/>
          </w:tcPr>
          <w:p w14:paraId="10961548"/>
        </w:tc>
        <w:tc>
          <w:tcPr>
            <w:vAlign w:val="center"/>
          </w:tcPr>
          <w:p w14:paraId="1D00DF5E">
            <w:r>
              <w:t>4.69</w:t>
            </w:r>
          </w:p>
        </w:tc>
      </w:tr>
      <w:tr w14:paraId="1730EA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D356499"/>
        </w:tc>
        <w:tc>
          <w:tcPr>
            <w:shd w:val="clear" w:color="auto" w:fill="E6E6E6"/>
            <w:vAlign w:val="center"/>
          </w:tcPr>
          <w:p w14:paraId="6E113A67">
            <w:r>
              <w:t>室外热工计算温度te</w:t>
            </w:r>
          </w:p>
        </w:tc>
        <w:tc>
          <w:tcPr>
            <w:gridSpan w:val="4"/>
            <w:vAlign w:val="center"/>
          </w:tcPr>
          <w:p w14:paraId="38C18ACC">
            <w:r>
              <w:t>te=0.6tw+0.4te.min</w:t>
            </w:r>
          </w:p>
        </w:tc>
        <w:tc>
          <w:tcPr>
            <w:vAlign w:val="center"/>
          </w:tcPr>
          <w:p w14:paraId="23DAAD5E">
            <w:r>
              <w:t>-24.52</w:t>
            </w:r>
          </w:p>
        </w:tc>
      </w:tr>
    </w:tbl>
    <w:p w14:paraId="056EC073">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3E85F5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48570A3">
            <w:r>
              <w:drawing>
                <wp:inline distT="0" distB="0" distL="0" distR="0">
                  <wp:extent cx="2962275" cy="13716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1371600"/>
                          </a:xfrm>
                          <a:prstGeom prst="rect">
                            <a:avLst/>
                          </a:prstGeom>
                        </pic:spPr>
                      </pic:pic>
                    </a:graphicData>
                  </a:graphic>
                </wp:inline>
              </w:drawing>
            </w:r>
          </w:p>
        </w:tc>
        <w:tc>
          <w:tcPr>
            <w:vAlign w:val="center"/>
          </w:tcPr>
          <w:p w14:paraId="767F227E">
            <w:r>
              <w:drawing>
                <wp:inline distT="0" distB="0" distL="0" distR="0">
                  <wp:extent cx="2962275" cy="19621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1962150"/>
                          </a:xfrm>
                          <a:prstGeom prst="rect">
                            <a:avLst/>
                          </a:prstGeom>
                        </pic:spPr>
                      </pic:pic>
                    </a:graphicData>
                  </a:graphic>
                </wp:inline>
              </w:drawing>
            </w:r>
          </w:p>
        </w:tc>
      </w:tr>
    </w:tbl>
    <w:p w14:paraId="295EC7FF">
      <w:pPr>
        <w:autoSpaceDE w:val="0"/>
        <w:autoSpaceDN w:val="0"/>
        <w:adjustRightInd w:val="0"/>
        <w:snapToGrid w:val="0"/>
        <w:rPr>
          <w:kern w:val="2"/>
          <w:szCs w:val="21"/>
          <w:lang w:val="en-US"/>
        </w:rPr>
      </w:pPr>
    </w:p>
    <w:p w14:paraId="7D40C3B4">
      <w:pPr>
        <w:pStyle w:val="5"/>
        <w:autoSpaceDE w:val="0"/>
        <w:autoSpaceDN w:val="0"/>
        <w:adjustRightInd w:val="0"/>
        <w:snapToGrid w:val="0"/>
        <w:rPr>
          <w:kern w:val="2"/>
          <w:szCs w:val="21"/>
          <w:lang w:val="en-US"/>
        </w:rPr>
      </w:pPr>
      <w:r>
        <w:rPr>
          <w:kern w:val="2"/>
          <w:szCs w:val="21"/>
          <w:lang w:val="en-US"/>
        </w:rPr>
        <w:t>外墙－窗下口(OW-WB11)节点</w:t>
      </w:r>
    </w:p>
    <w:p w14:paraId="5D780715">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69F33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3BEDF04">
            <w:pPr>
              <w:jc w:val="center"/>
            </w:pPr>
            <w:r>
              <w:t>平壁</w:t>
            </w:r>
            <w:r>
              <w:br w:type="textWrapping"/>
            </w:r>
            <w:r>
              <w:t>编号</w:t>
            </w:r>
          </w:p>
        </w:tc>
        <w:tc>
          <w:tcPr>
            <w:vMerge w:val="restart"/>
            <w:shd w:val="clear" w:color="auto" w:fill="E6E6E6"/>
            <w:vAlign w:val="center"/>
          </w:tcPr>
          <w:p w14:paraId="0F8C7639">
            <w:pPr>
              <w:jc w:val="center"/>
            </w:pPr>
            <w:r>
              <w:t>材料名称</w:t>
            </w:r>
          </w:p>
        </w:tc>
        <w:tc>
          <w:tcPr>
            <w:shd w:val="clear" w:color="auto" w:fill="E6E6E6"/>
            <w:vAlign w:val="center"/>
          </w:tcPr>
          <w:p w14:paraId="4E995BA5">
            <w:pPr>
              <w:jc w:val="center"/>
            </w:pPr>
            <w:r>
              <w:t>厚度</w:t>
            </w:r>
          </w:p>
        </w:tc>
        <w:tc>
          <w:tcPr>
            <w:shd w:val="clear" w:color="auto" w:fill="E6E6E6"/>
            <w:vAlign w:val="center"/>
          </w:tcPr>
          <w:p w14:paraId="4296DCD7">
            <w:pPr>
              <w:jc w:val="center"/>
            </w:pPr>
            <w:r>
              <w:t>导热系数</w:t>
            </w:r>
            <w:r>
              <w:br w:type="textWrapping"/>
            </w:r>
            <w:r>
              <w:t>λ</w:t>
            </w:r>
          </w:p>
        </w:tc>
        <w:tc>
          <w:tcPr>
            <w:shd w:val="clear" w:color="auto" w:fill="E6E6E6"/>
            <w:vAlign w:val="center"/>
          </w:tcPr>
          <w:p w14:paraId="77EBEADF">
            <w:pPr>
              <w:jc w:val="center"/>
            </w:pPr>
            <w:r>
              <w:t>蓄热系数</w:t>
            </w:r>
            <w:r>
              <w:br w:type="textWrapping"/>
            </w:r>
            <w:r>
              <w:t>S</w:t>
            </w:r>
          </w:p>
        </w:tc>
        <w:tc>
          <w:tcPr>
            <w:shd w:val="clear" w:color="auto" w:fill="E6E6E6"/>
            <w:vAlign w:val="center"/>
          </w:tcPr>
          <w:p w14:paraId="57C7D0C4">
            <w:pPr>
              <w:jc w:val="center"/>
            </w:pPr>
            <w:r>
              <w:t>热阻</w:t>
            </w:r>
          </w:p>
        </w:tc>
        <w:tc>
          <w:tcPr>
            <w:shd w:val="clear" w:color="auto" w:fill="E6E6E6"/>
            <w:vAlign w:val="center"/>
          </w:tcPr>
          <w:p w14:paraId="52F6E077">
            <w:pPr>
              <w:jc w:val="center"/>
            </w:pPr>
            <w:r>
              <w:t>热惰性</w:t>
            </w:r>
            <w:r>
              <w:br w:type="textWrapping"/>
            </w:r>
            <w:r>
              <w:t>指标</w:t>
            </w:r>
          </w:p>
        </w:tc>
      </w:tr>
      <w:tr w14:paraId="421635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9CD7377">
            <w:pPr>
              <w:jc w:val="center"/>
            </w:pPr>
          </w:p>
        </w:tc>
        <w:tc>
          <w:tcPr>
            <w:vMerge w:val="continue"/>
            <w:shd w:val="clear" w:color="auto" w:fill="E6E6E6"/>
            <w:vAlign w:val="center"/>
          </w:tcPr>
          <w:p w14:paraId="04025CE8">
            <w:pPr>
              <w:jc w:val="center"/>
            </w:pPr>
          </w:p>
        </w:tc>
        <w:tc>
          <w:tcPr>
            <w:shd w:val="clear" w:color="auto" w:fill="E6E6E6"/>
            <w:vAlign w:val="center"/>
          </w:tcPr>
          <w:p w14:paraId="2D97442D">
            <w:pPr>
              <w:jc w:val="center"/>
            </w:pPr>
            <w:r>
              <w:t>(mm)</w:t>
            </w:r>
          </w:p>
        </w:tc>
        <w:tc>
          <w:tcPr>
            <w:shd w:val="clear" w:color="auto" w:fill="E6E6E6"/>
            <w:vAlign w:val="center"/>
          </w:tcPr>
          <w:p w14:paraId="3CD50B2C">
            <w:pPr>
              <w:jc w:val="center"/>
            </w:pPr>
            <w:r>
              <w:t>W/(m.K)</w:t>
            </w:r>
          </w:p>
        </w:tc>
        <w:tc>
          <w:tcPr>
            <w:shd w:val="clear" w:color="auto" w:fill="E6E6E6"/>
            <w:vAlign w:val="center"/>
          </w:tcPr>
          <w:p w14:paraId="5B02FDF0">
            <w:pPr>
              <w:jc w:val="center"/>
            </w:pPr>
            <w:r>
              <w:t>W/(㎡.K)</w:t>
            </w:r>
          </w:p>
        </w:tc>
        <w:tc>
          <w:tcPr>
            <w:shd w:val="clear" w:color="auto" w:fill="E6E6E6"/>
            <w:vAlign w:val="center"/>
          </w:tcPr>
          <w:p w14:paraId="1ACB3BBD">
            <w:pPr>
              <w:jc w:val="center"/>
            </w:pPr>
            <w:r>
              <w:t>(㎡.K)/W</w:t>
            </w:r>
          </w:p>
        </w:tc>
        <w:tc>
          <w:tcPr>
            <w:shd w:val="clear" w:color="auto" w:fill="E6E6E6"/>
            <w:vAlign w:val="center"/>
          </w:tcPr>
          <w:p w14:paraId="4758D55C">
            <w:pPr>
              <w:jc w:val="center"/>
            </w:pPr>
            <w:r>
              <w:t>D=R*S</w:t>
            </w:r>
          </w:p>
        </w:tc>
      </w:tr>
      <w:tr w14:paraId="26CF1F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28506F9">
            <w:pPr>
              <w:jc w:val="center"/>
            </w:pPr>
            <w:r>
              <w:t>1</w:t>
            </w:r>
          </w:p>
        </w:tc>
        <w:tc>
          <w:tcPr>
            <w:vAlign w:val="center"/>
          </w:tcPr>
          <w:p w14:paraId="254BA279">
            <w:r>
              <w:t>硬泡聚氨酯泡沫塑料（PU）板.</w:t>
            </w:r>
          </w:p>
        </w:tc>
        <w:tc>
          <w:tcPr>
            <w:vAlign w:val="center"/>
          </w:tcPr>
          <w:p w14:paraId="5ED97D0E">
            <w:r>
              <w:t>100</w:t>
            </w:r>
          </w:p>
        </w:tc>
        <w:tc>
          <w:tcPr>
            <w:vAlign w:val="center"/>
          </w:tcPr>
          <w:p w14:paraId="526F119E">
            <w:r>
              <w:t>0.024</w:t>
            </w:r>
          </w:p>
        </w:tc>
        <w:tc>
          <w:tcPr>
            <w:vAlign w:val="center"/>
          </w:tcPr>
          <w:p w14:paraId="78F25972">
            <w:r>
              <w:t>0.290</w:t>
            </w:r>
          </w:p>
        </w:tc>
        <w:tc>
          <w:tcPr>
            <w:vAlign w:val="center"/>
          </w:tcPr>
          <w:p w14:paraId="2947E61C">
            <w:r>
              <w:t>4.167</w:t>
            </w:r>
          </w:p>
        </w:tc>
        <w:tc>
          <w:tcPr>
            <w:vAlign w:val="center"/>
          </w:tcPr>
          <w:p w14:paraId="28C5A681">
            <w:r>
              <w:t>1.208</w:t>
            </w:r>
          </w:p>
        </w:tc>
      </w:tr>
      <w:tr w14:paraId="1E2E85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F7DD39"/>
        </w:tc>
        <w:tc>
          <w:tcPr>
            <w:vAlign w:val="center"/>
          </w:tcPr>
          <w:p w14:paraId="7006F04C">
            <w:r>
              <w:t>页岩陶粒混凝土空心砌块.</w:t>
            </w:r>
          </w:p>
        </w:tc>
        <w:tc>
          <w:tcPr>
            <w:vAlign w:val="center"/>
          </w:tcPr>
          <w:p w14:paraId="08F6542E">
            <w:r>
              <w:t>120.7</w:t>
            </w:r>
          </w:p>
        </w:tc>
        <w:tc>
          <w:tcPr>
            <w:vAlign w:val="center"/>
          </w:tcPr>
          <w:p w14:paraId="0151A518">
            <w:r>
              <w:t>0.250</w:t>
            </w:r>
          </w:p>
        </w:tc>
        <w:tc>
          <w:tcPr>
            <w:vAlign w:val="center"/>
          </w:tcPr>
          <w:p w14:paraId="3D668D9C">
            <w:r>
              <w:t>6.700</w:t>
            </w:r>
          </w:p>
        </w:tc>
        <w:tc>
          <w:tcPr>
            <w:vAlign w:val="center"/>
          </w:tcPr>
          <w:p w14:paraId="46CF53E2">
            <w:r>
              <w:t>0.483</w:t>
            </w:r>
          </w:p>
        </w:tc>
        <w:tc>
          <w:tcPr>
            <w:vAlign w:val="center"/>
          </w:tcPr>
          <w:p w14:paraId="718E8AE7">
            <w:r>
              <w:t>3.235</w:t>
            </w:r>
          </w:p>
        </w:tc>
      </w:tr>
      <w:tr w14:paraId="10AC2B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C71BC1"/>
        </w:tc>
        <w:tc>
          <w:tcPr>
            <w:vAlign w:val="center"/>
          </w:tcPr>
          <w:p w14:paraId="56D9A642">
            <w:r>
              <w:t>钢筋混凝土</w:t>
            </w:r>
          </w:p>
        </w:tc>
        <w:tc>
          <w:tcPr>
            <w:vAlign w:val="center"/>
          </w:tcPr>
          <w:p w14:paraId="513B67BA">
            <w:r>
              <w:t>9.3</w:t>
            </w:r>
          </w:p>
        </w:tc>
        <w:tc>
          <w:tcPr>
            <w:vAlign w:val="center"/>
          </w:tcPr>
          <w:p w14:paraId="700CBA35">
            <w:r>
              <w:t>1.740</w:t>
            </w:r>
          </w:p>
        </w:tc>
        <w:tc>
          <w:tcPr>
            <w:vAlign w:val="center"/>
          </w:tcPr>
          <w:p w14:paraId="0899287E">
            <w:r>
              <w:t>17.200</w:t>
            </w:r>
          </w:p>
        </w:tc>
        <w:tc>
          <w:tcPr>
            <w:vAlign w:val="center"/>
          </w:tcPr>
          <w:p w14:paraId="6269DA65">
            <w:r>
              <w:t>0.005</w:t>
            </w:r>
          </w:p>
        </w:tc>
        <w:tc>
          <w:tcPr>
            <w:vAlign w:val="center"/>
          </w:tcPr>
          <w:p w14:paraId="0455D6C3">
            <w:r>
              <w:t>0.092</w:t>
            </w:r>
          </w:p>
        </w:tc>
      </w:tr>
      <w:tr w14:paraId="60136D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19D36C"/>
        </w:tc>
        <w:tc>
          <w:tcPr>
            <w:vAlign w:val="center"/>
          </w:tcPr>
          <w:p w14:paraId="0BE17687">
            <w:r>
              <w:t>页岩陶粒混凝土空心砌块.</w:t>
            </w:r>
          </w:p>
        </w:tc>
        <w:tc>
          <w:tcPr>
            <w:vAlign w:val="center"/>
          </w:tcPr>
          <w:p w14:paraId="09565D76">
            <w:r>
              <w:t>60</w:t>
            </w:r>
          </w:p>
        </w:tc>
        <w:tc>
          <w:tcPr>
            <w:vAlign w:val="center"/>
          </w:tcPr>
          <w:p w14:paraId="5CE64947">
            <w:r>
              <w:t>0.250</w:t>
            </w:r>
          </w:p>
        </w:tc>
        <w:tc>
          <w:tcPr>
            <w:vAlign w:val="center"/>
          </w:tcPr>
          <w:p w14:paraId="0ED40D85">
            <w:r>
              <w:t>6.700</w:t>
            </w:r>
          </w:p>
        </w:tc>
        <w:tc>
          <w:tcPr>
            <w:vAlign w:val="center"/>
          </w:tcPr>
          <w:p w14:paraId="479A6F95">
            <w:r>
              <w:t>0.240</w:t>
            </w:r>
          </w:p>
        </w:tc>
        <w:tc>
          <w:tcPr>
            <w:vAlign w:val="center"/>
          </w:tcPr>
          <w:p w14:paraId="6FB8D89C">
            <w:r>
              <w:t>1.608</w:t>
            </w:r>
          </w:p>
        </w:tc>
      </w:tr>
      <w:tr w14:paraId="316A9D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5965D4B"/>
        </w:tc>
        <w:tc>
          <w:tcPr>
            <w:shd w:val="clear" w:color="auto" w:fill="E6E6E6"/>
            <w:vAlign w:val="center"/>
          </w:tcPr>
          <w:p w14:paraId="4F882C96">
            <w:r>
              <w:t>各层之和∑</w:t>
            </w:r>
          </w:p>
        </w:tc>
        <w:tc>
          <w:tcPr>
            <w:vAlign w:val="center"/>
          </w:tcPr>
          <w:p w14:paraId="51B412F2"/>
        </w:tc>
        <w:tc>
          <w:tcPr>
            <w:vAlign w:val="center"/>
          </w:tcPr>
          <w:p w14:paraId="0B42582F"/>
        </w:tc>
        <w:tc>
          <w:tcPr>
            <w:vAlign w:val="center"/>
          </w:tcPr>
          <w:p w14:paraId="39C1F62C"/>
        </w:tc>
        <w:tc>
          <w:tcPr>
            <w:vAlign w:val="center"/>
          </w:tcPr>
          <w:p w14:paraId="7F468B46"/>
        </w:tc>
        <w:tc>
          <w:tcPr>
            <w:vAlign w:val="center"/>
          </w:tcPr>
          <w:p w14:paraId="0D015692">
            <w:r>
              <w:t>6.14</w:t>
            </w:r>
          </w:p>
        </w:tc>
      </w:tr>
      <w:tr w14:paraId="74FC31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12CCD4"/>
        </w:tc>
        <w:tc>
          <w:tcPr>
            <w:shd w:val="clear" w:color="auto" w:fill="E6E6E6"/>
            <w:vAlign w:val="center"/>
          </w:tcPr>
          <w:p w14:paraId="180439EE">
            <w:r>
              <w:t>室外热工计算温度te</w:t>
            </w:r>
          </w:p>
        </w:tc>
        <w:tc>
          <w:tcPr>
            <w:gridSpan w:val="4"/>
            <w:vAlign w:val="center"/>
          </w:tcPr>
          <w:p w14:paraId="59577069">
            <w:r>
              <w:t>te=tw</w:t>
            </w:r>
          </w:p>
        </w:tc>
        <w:tc>
          <w:tcPr>
            <w:vAlign w:val="center"/>
          </w:tcPr>
          <w:p w14:paraId="36343AF5">
            <w:r>
              <w:t>-20.80</w:t>
            </w:r>
          </w:p>
        </w:tc>
      </w:tr>
    </w:tbl>
    <w:p w14:paraId="5F9B6D72">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20426E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C8A6161">
            <w:r>
              <w:drawing>
                <wp:inline distT="0" distB="0" distL="0" distR="0">
                  <wp:extent cx="2962275" cy="29622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962275"/>
                          </a:xfrm>
                          <a:prstGeom prst="rect">
                            <a:avLst/>
                          </a:prstGeom>
                        </pic:spPr>
                      </pic:pic>
                    </a:graphicData>
                  </a:graphic>
                </wp:inline>
              </w:drawing>
            </w:r>
          </w:p>
        </w:tc>
        <w:tc>
          <w:tcPr>
            <w:vAlign w:val="center"/>
          </w:tcPr>
          <w:p w14:paraId="47C39C82">
            <w:r>
              <w:drawing>
                <wp:inline distT="0" distB="0" distL="0" distR="0">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14:paraId="37F5493B">
      <w:pPr>
        <w:autoSpaceDE w:val="0"/>
        <w:autoSpaceDN w:val="0"/>
        <w:adjustRightInd w:val="0"/>
        <w:snapToGrid w:val="0"/>
        <w:rPr>
          <w:kern w:val="2"/>
          <w:szCs w:val="21"/>
          <w:lang w:val="en-US"/>
        </w:rPr>
      </w:pPr>
    </w:p>
    <w:p w14:paraId="2E85C995">
      <w:pPr>
        <w:pStyle w:val="5"/>
        <w:autoSpaceDE w:val="0"/>
        <w:autoSpaceDN w:val="0"/>
        <w:adjustRightInd w:val="0"/>
        <w:snapToGrid w:val="0"/>
        <w:rPr>
          <w:kern w:val="2"/>
          <w:szCs w:val="21"/>
          <w:lang w:val="en-US"/>
        </w:rPr>
      </w:pPr>
      <w:r>
        <w:rPr>
          <w:kern w:val="2"/>
          <w:szCs w:val="21"/>
          <w:lang w:val="en-US"/>
        </w:rPr>
        <w:t>外墙－凸墙角(OW-C1)节点</w:t>
      </w:r>
    </w:p>
    <w:p w14:paraId="4A224D70">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7A946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62C35BC">
            <w:pPr>
              <w:jc w:val="center"/>
            </w:pPr>
            <w:r>
              <w:t>平壁</w:t>
            </w:r>
            <w:r>
              <w:br w:type="textWrapping"/>
            </w:r>
            <w:r>
              <w:t>编号</w:t>
            </w:r>
          </w:p>
        </w:tc>
        <w:tc>
          <w:tcPr>
            <w:vMerge w:val="restart"/>
            <w:shd w:val="clear" w:color="auto" w:fill="E6E6E6"/>
            <w:vAlign w:val="center"/>
          </w:tcPr>
          <w:p w14:paraId="4E1B9DB6">
            <w:pPr>
              <w:jc w:val="center"/>
            </w:pPr>
            <w:r>
              <w:t>材料名称</w:t>
            </w:r>
          </w:p>
        </w:tc>
        <w:tc>
          <w:tcPr>
            <w:shd w:val="clear" w:color="auto" w:fill="E6E6E6"/>
            <w:vAlign w:val="center"/>
          </w:tcPr>
          <w:p w14:paraId="1C3DAABC">
            <w:pPr>
              <w:jc w:val="center"/>
            </w:pPr>
            <w:r>
              <w:t>厚度</w:t>
            </w:r>
          </w:p>
        </w:tc>
        <w:tc>
          <w:tcPr>
            <w:shd w:val="clear" w:color="auto" w:fill="E6E6E6"/>
            <w:vAlign w:val="center"/>
          </w:tcPr>
          <w:p w14:paraId="3D613DCA">
            <w:pPr>
              <w:jc w:val="center"/>
            </w:pPr>
            <w:r>
              <w:t>导热系数</w:t>
            </w:r>
            <w:r>
              <w:br w:type="textWrapping"/>
            </w:r>
            <w:r>
              <w:t>λ</w:t>
            </w:r>
          </w:p>
        </w:tc>
        <w:tc>
          <w:tcPr>
            <w:shd w:val="clear" w:color="auto" w:fill="E6E6E6"/>
            <w:vAlign w:val="center"/>
          </w:tcPr>
          <w:p w14:paraId="0F9C9AF2">
            <w:pPr>
              <w:jc w:val="center"/>
            </w:pPr>
            <w:r>
              <w:t>蓄热系数</w:t>
            </w:r>
            <w:r>
              <w:br w:type="textWrapping"/>
            </w:r>
            <w:r>
              <w:t>S</w:t>
            </w:r>
          </w:p>
        </w:tc>
        <w:tc>
          <w:tcPr>
            <w:shd w:val="clear" w:color="auto" w:fill="E6E6E6"/>
            <w:vAlign w:val="center"/>
          </w:tcPr>
          <w:p w14:paraId="127447F5">
            <w:pPr>
              <w:jc w:val="center"/>
            </w:pPr>
            <w:r>
              <w:t>热阻</w:t>
            </w:r>
          </w:p>
        </w:tc>
        <w:tc>
          <w:tcPr>
            <w:shd w:val="clear" w:color="auto" w:fill="E6E6E6"/>
            <w:vAlign w:val="center"/>
          </w:tcPr>
          <w:p w14:paraId="304D01C6">
            <w:pPr>
              <w:jc w:val="center"/>
            </w:pPr>
            <w:r>
              <w:t>热惰性</w:t>
            </w:r>
            <w:r>
              <w:br w:type="textWrapping"/>
            </w:r>
            <w:r>
              <w:t>指标</w:t>
            </w:r>
          </w:p>
        </w:tc>
      </w:tr>
      <w:tr w14:paraId="6DB56A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F8FF4C9">
            <w:pPr>
              <w:jc w:val="center"/>
            </w:pPr>
          </w:p>
        </w:tc>
        <w:tc>
          <w:tcPr>
            <w:vMerge w:val="continue"/>
            <w:shd w:val="clear" w:color="auto" w:fill="E6E6E6"/>
            <w:vAlign w:val="center"/>
          </w:tcPr>
          <w:p w14:paraId="289FA624">
            <w:pPr>
              <w:jc w:val="center"/>
            </w:pPr>
          </w:p>
        </w:tc>
        <w:tc>
          <w:tcPr>
            <w:shd w:val="clear" w:color="auto" w:fill="E6E6E6"/>
            <w:vAlign w:val="center"/>
          </w:tcPr>
          <w:p w14:paraId="585FB7EF">
            <w:pPr>
              <w:jc w:val="center"/>
            </w:pPr>
            <w:r>
              <w:t>(mm)</w:t>
            </w:r>
          </w:p>
        </w:tc>
        <w:tc>
          <w:tcPr>
            <w:shd w:val="clear" w:color="auto" w:fill="E6E6E6"/>
            <w:vAlign w:val="center"/>
          </w:tcPr>
          <w:p w14:paraId="1DF0267D">
            <w:pPr>
              <w:jc w:val="center"/>
            </w:pPr>
            <w:r>
              <w:t>W/(m.K)</w:t>
            </w:r>
          </w:p>
        </w:tc>
        <w:tc>
          <w:tcPr>
            <w:shd w:val="clear" w:color="auto" w:fill="E6E6E6"/>
            <w:vAlign w:val="center"/>
          </w:tcPr>
          <w:p w14:paraId="7E29F6DE">
            <w:pPr>
              <w:jc w:val="center"/>
            </w:pPr>
            <w:r>
              <w:t>W/(㎡.K)</w:t>
            </w:r>
          </w:p>
        </w:tc>
        <w:tc>
          <w:tcPr>
            <w:shd w:val="clear" w:color="auto" w:fill="E6E6E6"/>
            <w:vAlign w:val="center"/>
          </w:tcPr>
          <w:p w14:paraId="0BA8FC7E">
            <w:pPr>
              <w:jc w:val="center"/>
            </w:pPr>
            <w:r>
              <w:t>(㎡.K)/W</w:t>
            </w:r>
          </w:p>
        </w:tc>
        <w:tc>
          <w:tcPr>
            <w:shd w:val="clear" w:color="auto" w:fill="E6E6E6"/>
            <w:vAlign w:val="center"/>
          </w:tcPr>
          <w:p w14:paraId="7F55FAC2">
            <w:pPr>
              <w:jc w:val="center"/>
            </w:pPr>
            <w:r>
              <w:t>D=R*S</w:t>
            </w:r>
          </w:p>
        </w:tc>
      </w:tr>
      <w:tr w14:paraId="1E182C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E053A6B">
            <w:pPr>
              <w:jc w:val="center"/>
            </w:pPr>
            <w:r>
              <w:t>1</w:t>
            </w:r>
          </w:p>
        </w:tc>
        <w:tc>
          <w:tcPr>
            <w:vAlign w:val="center"/>
          </w:tcPr>
          <w:p w14:paraId="2A13592D">
            <w:r>
              <w:t>硬泡聚氨酯泡沫塑料（PU）板.</w:t>
            </w:r>
          </w:p>
        </w:tc>
        <w:tc>
          <w:tcPr>
            <w:vAlign w:val="center"/>
          </w:tcPr>
          <w:p w14:paraId="0DAD5187">
            <w:r>
              <w:t>100</w:t>
            </w:r>
          </w:p>
        </w:tc>
        <w:tc>
          <w:tcPr>
            <w:vAlign w:val="center"/>
          </w:tcPr>
          <w:p w14:paraId="5483F9E0">
            <w:r>
              <w:t>0.024</w:t>
            </w:r>
          </w:p>
        </w:tc>
        <w:tc>
          <w:tcPr>
            <w:vAlign w:val="center"/>
          </w:tcPr>
          <w:p w14:paraId="1BA5347D">
            <w:r>
              <w:t>0.290</w:t>
            </w:r>
          </w:p>
        </w:tc>
        <w:tc>
          <w:tcPr>
            <w:vAlign w:val="center"/>
          </w:tcPr>
          <w:p w14:paraId="07CA2226">
            <w:r>
              <w:t>4.167</w:t>
            </w:r>
          </w:p>
        </w:tc>
        <w:tc>
          <w:tcPr>
            <w:vAlign w:val="center"/>
          </w:tcPr>
          <w:p w14:paraId="57373D69">
            <w:r>
              <w:t>1.208</w:t>
            </w:r>
          </w:p>
        </w:tc>
      </w:tr>
      <w:tr w14:paraId="065F58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6F9532D"/>
        </w:tc>
        <w:tc>
          <w:tcPr>
            <w:vAlign w:val="center"/>
          </w:tcPr>
          <w:p w14:paraId="36D46556">
            <w:r>
              <w:t>页岩陶粒混凝土空心砌块.</w:t>
            </w:r>
          </w:p>
        </w:tc>
        <w:tc>
          <w:tcPr>
            <w:vAlign w:val="center"/>
          </w:tcPr>
          <w:p w14:paraId="51395905">
            <w:r>
              <w:t>190</w:t>
            </w:r>
          </w:p>
        </w:tc>
        <w:tc>
          <w:tcPr>
            <w:vAlign w:val="center"/>
          </w:tcPr>
          <w:p w14:paraId="214DD468">
            <w:r>
              <w:t>0.250</w:t>
            </w:r>
          </w:p>
        </w:tc>
        <w:tc>
          <w:tcPr>
            <w:vAlign w:val="center"/>
          </w:tcPr>
          <w:p w14:paraId="5DCA7F18">
            <w:r>
              <w:t>6.700</w:t>
            </w:r>
          </w:p>
        </w:tc>
        <w:tc>
          <w:tcPr>
            <w:vAlign w:val="center"/>
          </w:tcPr>
          <w:p w14:paraId="1AA487D5">
            <w:r>
              <w:t>0.760</w:t>
            </w:r>
          </w:p>
        </w:tc>
        <w:tc>
          <w:tcPr>
            <w:vAlign w:val="center"/>
          </w:tcPr>
          <w:p w14:paraId="06AA89EC">
            <w:r>
              <w:t>5.092</w:t>
            </w:r>
          </w:p>
        </w:tc>
      </w:tr>
      <w:tr w14:paraId="71F7F7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C4CD51"/>
        </w:tc>
        <w:tc>
          <w:tcPr>
            <w:shd w:val="clear" w:color="auto" w:fill="E6E6E6"/>
            <w:vAlign w:val="center"/>
          </w:tcPr>
          <w:p w14:paraId="42ADABAE">
            <w:r>
              <w:t>各层之和∑</w:t>
            </w:r>
          </w:p>
        </w:tc>
        <w:tc>
          <w:tcPr>
            <w:vAlign w:val="center"/>
          </w:tcPr>
          <w:p w14:paraId="79F0B75B"/>
        </w:tc>
        <w:tc>
          <w:tcPr>
            <w:vAlign w:val="center"/>
          </w:tcPr>
          <w:p w14:paraId="36D33543"/>
        </w:tc>
        <w:tc>
          <w:tcPr>
            <w:vAlign w:val="center"/>
          </w:tcPr>
          <w:p w14:paraId="2E4F855D"/>
        </w:tc>
        <w:tc>
          <w:tcPr>
            <w:vAlign w:val="center"/>
          </w:tcPr>
          <w:p w14:paraId="7942D8CD"/>
        </w:tc>
        <w:tc>
          <w:tcPr>
            <w:vAlign w:val="center"/>
          </w:tcPr>
          <w:p w14:paraId="32EAB75B">
            <w:r>
              <w:t>6.30</w:t>
            </w:r>
          </w:p>
        </w:tc>
      </w:tr>
      <w:tr w14:paraId="506F60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48FD4B9"/>
        </w:tc>
        <w:tc>
          <w:tcPr>
            <w:shd w:val="clear" w:color="auto" w:fill="E6E6E6"/>
            <w:vAlign w:val="center"/>
          </w:tcPr>
          <w:p w14:paraId="0EFECEB8">
            <w:r>
              <w:t>室外热工计算温度te</w:t>
            </w:r>
          </w:p>
        </w:tc>
        <w:tc>
          <w:tcPr>
            <w:gridSpan w:val="4"/>
            <w:vAlign w:val="center"/>
          </w:tcPr>
          <w:p w14:paraId="3E8F29E1">
            <w:r>
              <w:t>te=tw</w:t>
            </w:r>
          </w:p>
        </w:tc>
        <w:tc>
          <w:tcPr>
            <w:vAlign w:val="center"/>
          </w:tcPr>
          <w:p w14:paraId="7D6A446C">
            <w:r>
              <w:t>-20.80</w:t>
            </w:r>
          </w:p>
        </w:tc>
      </w:tr>
      <w:tr w14:paraId="2B5247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C45D859">
            <w:pPr>
              <w:jc w:val="center"/>
            </w:pPr>
            <w:r>
              <w:t>2</w:t>
            </w:r>
          </w:p>
        </w:tc>
        <w:tc>
          <w:tcPr>
            <w:vAlign w:val="center"/>
          </w:tcPr>
          <w:p w14:paraId="716BD4AF">
            <w:r>
              <w:t>硬泡聚氨酯泡沫塑料（PU）板.</w:t>
            </w:r>
          </w:p>
        </w:tc>
        <w:tc>
          <w:tcPr>
            <w:vAlign w:val="center"/>
          </w:tcPr>
          <w:p w14:paraId="0D599966">
            <w:r>
              <w:t>100</w:t>
            </w:r>
          </w:p>
        </w:tc>
        <w:tc>
          <w:tcPr>
            <w:vAlign w:val="center"/>
          </w:tcPr>
          <w:p w14:paraId="293855BF">
            <w:r>
              <w:t>0.024</w:t>
            </w:r>
          </w:p>
        </w:tc>
        <w:tc>
          <w:tcPr>
            <w:vAlign w:val="center"/>
          </w:tcPr>
          <w:p w14:paraId="374EAE9C">
            <w:r>
              <w:t>0.290</w:t>
            </w:r>
          </w:p>
        </w:tc>
        <w:tc>
          <w:tcPr>
            <w:vAlign w:val="center"/>
          </w:tcPr>
          <w:p w14:paraId="2DCC0684">
            <w:r>
              <w:t>4.167</w:t>
            </w:r>
          </w:p>
        </w:tc>
        <w:tc>
          <w:tcPr>
            <w:vAlign w:val="center"/>
          </w:tcPr>
          <w:p w14:paraId="6E884693">
            <w:r>
              <w:t>1.208</w:t>
            </w:r>
          </w:p>
        </w:tc>
      </w:tr>
      <w:tr w14:paraId="35DD86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A1D327"/>
        </w:tc>
        <w:tc>
          <w:tcPr>
            <w:vAlign w:val="center"/>
          </w:tcPr>
          <w:p w14:paraId="616354B2">
            <w:r>
              <w:t>页岩陶粒混凝土空心砌块.</w:t>
            </w:r>
          </w:p>
        </w:tc>
        <w:tc>
          <w:tcPr>
            <w:vAlign w:val="center"/>
          </w:tcPr>
          <w:p w14:paraId="4EDA5C8F">
            <w:r>
              <w:t>190</w:t>
            </w:r>
          </w:p>
        </w:tc>
        <w:tc>
          <w:tcPr>
            <w:vAlign w:val="center"/>
          </w:tcPr>
          <w:p w14:paraId="32E659D0">
            <w:r>
              <w:t>0.250</w:t>
            </w:r>
          </w:p>
        </w:tc>
        <w:tc>
          <w:tcPr>
            <w:vAlign w:val="center"/>
          </w:tcPr>
          <w:p w14:paraId="4A30DA39">
            <w:r>
              <w:t>6.700</w:t>
            </w:r>
          </w:p>
        </w:tc>
        <w:tc>
          <w:tcPr>
            <w:vAlign w:val="center"/>
          </w:tcPr>
          <w:p w14:paraId="58F0AE30">
            <w:r>
              <w:t>0.760</w:t>
            </w:r>
          </w:p>
        </w:tc>
        <w:tc>
          <w:tcPr>
            <w:vAlign w:val="center"/>
          </w:tcPr>
          <w:p w14:paraId="17FD5B38">
            <w:r>
              <w:t>5.092</w:t>
            </w:r>
          </w:p>
        </w:tc>
      </w:tr>
      <w:tr w14:paraId="1875E6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89DF71F"/>
        </w:tc>
        <w:tc>
          <w:tcPr>
            <w:shd w:val="clear" w:color="auto" w:fill="E6E6E6"/>
            <w:vAlign w:val="center"/>
          </w:tcPr>
          <w:p w14:paraId="45ECCA58">
            <w:r>
              <w:t>各层之和∑</w:t>
            </w:r>
          </w:p>
        </w:tc>
        <w:tc>
          <w:tcPr>
            <w:vAlign w:val="center"/>
          </w:tcPr>
          <w:p w14:paraId="3A6D121A"/>
        </w:tc>
        <w:tc>
          <w:tcPr>
            <w:vAlign w:val="center"/>
          </w:tcPr>
          <w:p w14:paraId="1553F549"/>
        </w:tc>
        <w:tc>
          <w:tcPr>
            <w:vAlign w:val="center"/>
          </w:tcPr>
          <w:p w14:paraId="6168E1F8"/>
        </w:tc>
        <w:tc>
          <w:tcPr>
            <w:vAlign w:val="center"/>
          </w:tcPr>
          <w:p w14:paraId="47457AF0"/>
        </w:tc>
        <w:tc>
          <w:tcPr>
            <w:vAlign w:val="center"/>
          </w:tcPr>
          <w:p w14:paraId="6ADF89D7">
            <w:r>
              <w:t>6.30</w:t>
            </w:r>
          </w:p>
        </w:tc>
      </w:tr>
      <w:tr w14:paraId="2DDB19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00F96D"/>
        </w:tc>
        <w:tc>
          <w:tcPr>
            <w:shd w:val="clear" w:color="auto" w:fill="E6E6E6"/>
            <w:vAlign w:val="center"/>
          </w:tcPr>
          <w:p w14:paraId="3B02890A">
            <w:r>
              <w:t>室外热工计算温度te</w:t>
            </w:r>
          </w:p>
        </w:tc>
        <w:tc>
          <w:tcPr>
            <w:gridSpan w:val="4"/>
            <w:vAlign w:val="center"/>
          </w:tcPr>
          <w:p w14:paraId="3F4F9B3D">
            <w:r>
              <w:t>te=tw</w:t>
            </w:r>
          </w:p>
        </w:tc>
        <w:tc>
          <w:tcPr>
            <w:vAlign w:val="center"/>
          </w:tcPr>
          <w:p w14:paraId="1E633757">
            <w:r>
              <w:t>-20.80</w:t>
            </w:r>
          </w:p>
        </w:tc>
      </w:tr>
    </w:tbl>
    <w:p w14:paraId="6CDEF540">
      <w:pPr>
        <w:pStyle w:val="6"/>
        <w:autoSpaceDE w:val="0"/>
        <w:autoSpaceDN w:val="0"/>
        <w:adjustRightInd w:val="0"/>
        <w:snapToGrid w:val="0"/>
        <w:rPr>
          <w:kern w:val="2"/>
          <w:szCs w:val="21"/>
          <w:lang w:val="en-US"/>
        </w:rPr>
      </w:pPr>
      <w:r>
        <w:rPr>
          <w:kern w:val="2"/>
          <w:szCs w:val="21"/>
          <w:lang w:val="en-US"/>
        </w:rPr>
        <w:t>冬季室外热工计算温度te</w:t>
      </w:r>
    </w:p>
    <w:p w14:paraId="4F62CDBA">
      <w:pPr>
        <w:autoSpaceDE w:val="0"/>
        <w:autoSpaceDN w:val="0"/>
        <w:adjustRightInd w:val="0"/>
        <w:snapToGrid w:val="0"/>
        <w:rPr>
          <w:kern w:val="2"/>
          <w:szCs w:val="21"/>
          <w:lang w:val="en-US"/>
        </w:rPr>
      </w:pPr>
      <w:r>
        <w:rPr>
          <w:kern w:val="2"/>
          <w:szCs w:val="21"/>
          <w:lang w:val="en-US"/>
        </w:rPr>
        <w:t>取平壁部分室外温度的最小值，即：te = -20.80.</w:t>
      </w:r>
    </w:p>
    <w:p w14:paraId="6BB07989">
      <w:pPr>
        <w:autoSpaceDE w:val="0"/>
        <w:autoSpaceDN w:val="0"/>
        <w:adjustRightInd w:val="0"/>
        <w:snapToGrid w:val="0"/>
        <w:rPr>
          <w:kern w:val="2"/>
          <w:szCs w:val="21"/>
          <w:lang w:val="en-US"/>
        </w:rPr>
      </w:pPr>
    </w:p>
    <w:p w14:paraId="5A097B54">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0AF8DC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CCB9D70">
            <w:r>
              <w:drawing>
                <wp:inline distT="0" distB="0" distL="0" distR="0">
                  <wp:extent cx="2962275" cy="29622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962275"/>
                          </a:xfrm>
                          <a:prstGeom prst="rect">
                            <a:avLst/>
                          </a:prstGeom>
                        </pic:spPr>
                      </pic:pic>
                    </a:graphicData>
                  </a:graphic>
                </wp:inline>
              </w:drawing>
            </w:r>
          </w:p>
        </w:tc>
        <w:tc>
          <w:tcPr>
            <w:vAlign w:val="center"/>
          </w:tcPr>
          <w:p w14:paraId="67373865">
            <w:r>
              <w:drawing>
                <wp:inline distT="0" distB="0" distL="0" distR="0">
                  <wp:extent cx="2962275" cy="24288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428875"/>
                          </a:xfrm>
                          <a:prstGeom prst="rect">
                            <a:avLst/>
                          </a:prstGeom>
                        </pic:spPr>
                      </pic:pic>
                    </a:graphicData>
                  </a:graphic>
                </wp:inline>
              </w:drawing>
            </w:r>
          </w:p>
        </w:tc>
      </w:tr>
    </w:tbl>
    <w:p w14:paraId="0B8832B7">
      <w:pPr>
        <w:autoSpaceDE w:val="0"/>
        <w:autoSpaceDN w:val="0"/>
        <w:adjustRightInd w:val="0"/>
        <w:snapToGrid w:val="0"/>
        <w:rPr>
          <w:kern w:val="2"/>
          <w:szCs w:val="21"/>
          <w:lang w:val="en-US"/>
        </w:rPr>
      </w:pPr>
    </w:p>
    <w:p w14:paraId="3366A012">
      <w:pPr>
        <w:pStyle w:val="5"/>
        <w:autoSpaceDE w:val="0"/>
        <w:autoSpaceDN w:val="0"/>
        <w:adjustRightInd w:val="0"/>
        <w:snapToGrid w:val="0"/>
        <w:rPr>
          <w:kern w:val="2"/>
          <w:szCs w:val="21"/>
          <w:lang w:val="en-US"/>
        </w:rPr>
      </w:pPr>
      <w:r>
        <w:rPr>
          <w:kern w:val="2"/>
          <w:szCs w:val="21"/>
          <w:lang w:val="en-US"/>
        </w:rPr>
        <w:t>外墙－凹墙角(OW-C2)节点</w:t>
      </w:r>
    </w:p>
    <w:p w14:paraId="356E76F9">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0E2E6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672094E">
            <w:pPr>
              <w:jc w:val="center"/>
            </w:pPr>
            <w:r>
              <w:t>平壁</w:t>
            </w:r>
            <w:r>
              <w:br w:type="textWrapping"/>
            </w:r>
            <w:r>
              <w:t>编号</w:t>
            </w:r>
          </w:p>
        </w:tc>
        <w:tc>
          <w:tcPr>
            <w:vMerge w:val="restart"/>
            <w:shd w:val="clear" w:color="auto" w:fill="E6E6E6"/>
            <w:vAlign w:val="center"/>
          </w:tcPr>
          <w:p w14:paraId="0AC96443">
            <w:pPr>
              <w:jc w:val="center"/>
            </w:pPr>
            <w:r>
              <w:t>材料名称</w:t>
            </w:r>
          </w:p>
        </w:tc>
        <w:tc>
          <w:tcPr>
            <w:shd w:val="clear" w:color="auto" w:fill="E6E6E6"/>
            <w:vAlign w:val="center"/>
          </w:tcPr>
          <w:p w14:paraId="5A8731C8">
            <w:pPr>
              <w:jc w:val="center"/>
            </w:pPr>
            <w:r>
              <w:t>厚度</w:t>
            </w:r>
          </w:p>
        </w:tc>
        <w:tc>
          <w:tcPr>
            <w:shd w:val="clear" w:color="auto" w:fill="E6E6E6"/>
            <w:vAlign w:val="center"/>
          </w:tcPr>
          <w:p w14:paraId="6B153095">
            <w:pPr>
              <w:jc w:val="center"/>
            </w:pPr>
            <w:r>
              <w:t>导热系数</w:t>
            </w:r>
            <w:r>
              <w:br w:type="textWrapping"/>
            </w:r>
            <w:r>
              <w:t>λ</w:t>
            </w:r>
          </w:p>
        </w:tc>
        <w:tc>
          <w:tcPr>
            <w:shd w:val="clear" w:color="auto" w:fill="E6E6E6"/>
            <w:vAlign w:val="center"/>
          </w:tcPr>
          <w:p w14:paraId="530C190C">
            <w:pPr>
              <w:jc w:val="center"/>
            </w:pPr>
            <w:r>
              <w:t>蓄热系数</w:t>
            </w:r>
            <w:r>
              <w:br w:type="textWrapping"/>
            </w:r>
            <w:r>
              <w:t>S</w:t>
            </w:r>
          </w:p>
        </w:tc>
        <w:tc>
          <w:tcPr>
            <w:shd w:val="clear" w:color="auto" w:fill="E6E6E6"/>
            <w:vAlign w:val="center"/>
          </w:tcPr>
          <w:p w14:paraId="49E2FD0A">
            <w:pPr>
              <w:jc w:val="center"/>
            </w:pPr>
            <w:r>
              <w:t>热阻</w:t>
            </w:r>
          </w:p>
        </w:tc>
        <w:tc>
          <w:tcPr>
            <w:shd w:val="clear" w:color="auto" w:fill="E6E6E6"/>
            <w:vAlign w:val="center"/>
          </w:tcPr>
          <w:p w14:paraId="1E4D3836">
            <w:pPr>
              <w:jc w:val="center"/>
            </w:pPr>
            <w:r>
              <w:t>热惰性</w:t>
            </w:r>
            <w:r>
              <w:br w:type="textWrapping"/>
            </w:r>
            <w:r>
              <w:t>指标</w:t>
            </w:r>
          </w:p>
        </w:tc>
      </w:tr>
      <w:tr w14:paraId="259B0A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09B4486">
            <w:pPr>
              <w:jc w:val="center"/>
            </w:pPr>
          </w:p>
        </w:tc>
        <w:tc>
          <w:tcPr>
            <w:vMerge w:val="continue"/>
            <w:shd w:val="clear" w:color="auto" w:fill="E6E6E6"/>
            <w:vAlign w:val="center"/>
          </w:tcPr>
          <w:p w14:paraId="55A0514D">
            <w:pPr>
              <w:jc w:val="center"/>
            </w:pPr>
          </w:p>
        </w:tc>
        <w:tc>
          <w:tcPr>
            <w:shd w:val="clear" w:color="auto" w:fill="E6E6E6"/>
            <w:vAlign w:val="center"/>
          </w:tcPr>
          <w:p w14:paraId="480A1EE4">
            <w:pPr>
              <w:jc w:val="center"/>
            </w:pPr>
            <w:r>
              <w:t>(mm)</w:t>
            </w:r>
          </w:p>
        </w:tc>
        <w:tc>
          <w:tcPr>
            <w:shd w:val="clear" w:color="auto" w:fill="E6E6E6"/>
            <w:vAlign w:val="center"/>
          </w:tcPr>
          <w:p w14:paraId="15302011">
            <w:pPr>
              <w:jc w:val="center"/>
            </w:pPr>
            <w:r>
              <w:t>W/(m.K)</w:t>
            </w:r>
          </w:p>
        </w:tc>
        <w:tc>
          <w:tcPr>
            <w:shd w:val="clear" w:color="auto" w:fill="E6E6E6"/>
            <w:vAlign w:val="center"/>
          </w:tcPr>
          <w:p w14:paraId="0015F820">
            <w:pPr>
              <w:jc w:val="center"/>
            </w:pPr>
            <w:r>
              <w:t>W/(㎡.K)</w:t>
            </w:r>
          </w:p>
        </w:tc>
        <w:tc>
          <w:tcPr>
            <w:shd w:val="clear" w:color="auto" w:fill="E6E6E6"/>
            <w:vAlign w:val="center"/>
          </w:tcPr>
          <w:p w14:paraId="3113AD7C">
            <w:pPr>
              <w:jc w:val="center"/>
            </w:pPr>
            <w:r>
              <w:t>(㎡.K)/W</w:t>
            </w:r>
          </w:p>
        </w:tc>
        <w:tc>
          <w:tcPr>
            <w:shd w:val="clear" w:color="auto" w:fill="E6E6E6"/>
            <w:vAlign w:val="center"/>
          </w:tcPr>
          <w:p w14:paraId="39F93F6D">
            <w:pPr>
              <w:jc w:val="center"/>
            </w:pPr>
            <w:r>
              <w:t>D=R*S</w:t>
            </w:r>
          </w:p>
        </w:tc>
      </w:tr>
      <w:tr w14:paraId="2C8E60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949B793">
            <w:pPr>
              <w:jc w:val="center"/>
            </w:pPr>
            <w:r>
              <w:t>1</w:t>
            </w:r>
          </w:p>
        </w:tc>
        <w:tc>
          <w:tcPr>
            <w:vAlign w:val="center"/>
          </w:tcPr>
          <w:p w14:paraId="6AA7A691">
            <w:r>
              <w:t>硬泡聚氨酯泡沫塑料（PU）板.</w:t>
            </w:r>
          </w:p>
        </w:tc>
        <w:tc>
          <w:tcPr>
            <w:vAlign w:val="center"/>
          </w:tcPr>
          <w:p w14:paraId="2AE42061">
            <w:r>
              <w:t>100</w:t>
            </w:r>
          </w:p>
        </w:tc>
        <w:tc>
          <w:tcPr>
            <w:vAlign w:val="center"/>
          </w:tcPr>
          <w:p w14:paraId="2175389D">
            <w:r>
              <w:t>0.024</w:t>
            </w:r>
          </w:p>
        </w:tc>
        <w:tc>
          <w:tcPr>
            <w:vAlign w:val="center"/>
          </w:tcPr>
          <w:p w14:paraId="21AC069F">
            <w:r>
              <w:t>0.290</w:t>
            </w:r>
          </w:p>
        </w:tc>
        <w:tc>
          <w:tcPr>
            <w:vAlign w:val="center"/>
          </w:tcPr>
          <w:p w14:paraId="21EAB92B">
            <w:r>
              <w:t>4.167</w:t>
            </w:r>
          </w:p>
        </w:tc>
        <w:tc>
          <w:tcPr>
            <w:vAlign w:val="center"/>
          </w:tcPr>
          <w:p w14:paraId="420CC1FA">
            <w:r>
              <w:t>1.208</w:t>
            </w:r>
          </w:p>
        </w:tc>
      </w:tr>
      <w:tr w14:paraId="7E3996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C2B88C"/>
        </w:tc>
        <w:tc>
          <w:tcPr>
            <w:vAlign w:val="center"/>
          </w:tcPr>
          <w:p w14:paraId="19B2DE17">
            <w:r>
              <w:t>页岩陶粒混凝土空心砌块.</w:t>
            </w:r>
          </w:p>
        </w:tc>
        <w:tc>
          <w:tcPr>
            <w:vAlign w:val="center"/>
          </w:tcPr>
          <w:p w14:paraId="0854476F">
            <w:r>
              <w:t>190</w:t>
            </w:r>
          </w:p>
        </w:tc>
        <w:tc>
          <w:tcPr>
            <w:vAlign w:val="center"/>
          </w:tcPr>
          <w:p w14:paraId="1B669847">
            <w:r>
              <w:t>0.250</w:t>
            </w:r>
          </w:p>
        </w:tc>
        <w:tc>
          <w:tcPr>
            <w:vAlign w:val="center"/>
          </w:tcPr>
          <w:p w14:paraId="623CFB11">
            <w:r>
              <w:t>6.700</w:t>
            </w:r>
          </w:p>
        </w:tc>
        <w:tc>
          <w:tcPr>
            <w:vAlign w:val="center"/>
          </w:tcPr>
          <w:p w14:paraId="1A42D1BD">
            <w:r>
              <w:t>0.760</w:t>
            </w:r>
          </w:p>
        </w:tc>
        <w:tc>
          <w:tcPr>
            <w:vAlign w:val="center"/>
          </w:tcPr>
          <w:p w14:paraId="2343CEB9">
            <w:r>
              <w:t>5.092</w:t>
            </w:r>
          </w:p>
        </w:tc>
      </w:tr>
      <w:tr w14:paraId="6A08BD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597CA2"/>
        </w:tc>
        <w:tc>
          <w:tcPr>
            <w:shd w:val="clear" w:color="auto" w:fill="E6E6E6"/>
            <w:vAlign w:val="center"/>
          </w:tcPr>
          <w:p w14:paraId="2EFF8F24">
            <w:r>
              <w:t>各层之和∑</w:t>
            </w:r>
          </w:p>
        </w:tc>
        <w:tc>
          <w:tcPr>
            <w:vAlign w:val="center"/>
          </w:tcPr>
          <w:p w14:paraId="2C0A880E"/>
        </w:tc>
        <w:tc>
          <w:tcPr>
            <w:vAlign w:val="center"/>
          </w:tcPr>
          <w:p w14:paraId="037CA19B"/>
        </w:tc>
        <w:tc>
          <w:tcPr>
            <w:vAlign w:val="center"/>
          </w:tcPr>
          <w:p w14:paraId="425F089B"/>
        </w:tc>
        <w:tc>
          <w:tcPr>
            <w:vAlign w:val="center"/>
          </w:tcPr>
          <w:p w14:paraId="0638F299"/>
        </w:tc>
        <w:tc>
          <w:tcPr>
            <w:vAlign w:val="center"/>
          </w:tcPr>
          <w:p w14:paraId="1FE0BF54">
            <w:r>
              <w:t>6.30</w:t>
            </w:r>
          </w:p>
        </w:tc>
      </w:tr>
      <w:tr w14:paraId="3FA361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94A27B5"/>
        </w:tc>
        <w:tc>
          <w:tcPr>
            <w:shd w:val="clear" w:color="auto" w:fill="E6E6E6"/>
            <w:vAlign w:val="center"/>
          </w:tcPr>
          <w:p w14:paraId="6BD58097">
            <w:r>
              <w:t>室外热工计算温度te</w:t>
            </w:r>
          </w:p>
        </w:tc>
        <w:tc>
          <w:tcPr>
            <w:gridSpan w:val="4"/>
            <w:vAlign w:val="center"/>
          </w:tcPr>
          <w:p w14:paraId="33A978E0">
            <w:r>
              <w:t>te=tw</w:t>
            </w:r>
          </w:p>
        </w:tc>
        <w:tc>
          <w:tcPr>
            <w:vAlign w:val="center"/>
          </w:tcPr>
          <w:p w14:paraId="5CD038C2">
            <w:r>
              <w:t>-20.80</w:t>
            </w:r>
          </w:p>
        </w:tc>
      </w:tr>
      <w:tr w14:paraId="1DC2D4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DC9A7B1">
            <w:pPr>
              <w:jc w:val="center"/>
            </w:pPr>
            <w:r>
              <w:t>2</w:t>
            </w:r>
          </w:p>
        </w:tc>
        <w:tc>
          <w:tcPr>
            <w:vAlign w:val="center"/>
          </w:tcPr>
          <w:p w14:paraId="705232E3">
            <w:r>
              <w:t>硬泡聚氨酯泡沫塑料（PU）板.</w:t>
            </w:r>
          </w:p>
        </w:tc>
        <w:tc>
          <w:tcPr>
            <w:vAlign w:val="center"/>
          </w:tcPr>
          <w:p w14:paraId="2D36F24B">
            <w:r>
              <w:t>100</w:t>
            </w:r>
          </w:p>
        </w:tc>
        <w:tc>
          <w:tcPr>
            <w:vAlign w:val="center"/>
          </w:tcPr>
          <w:p w14:paraId="4BDA7914">
            <w:r>
              <w:t>0.024</w:t>
            </w:r>
          </w:p>
        </w:tc>
        <w:tc>
          <w:tcPr>
            <w:vAlign w:val="center"/>
          </w:tcPr>
          <w:p w14:paraId="72AA7C5E">
            <w:r>
              <w:t>0.290</w:t>
            </w:r>
          </w:p>
        </w:tc>
        <w:tc>
          <w:tcPr>
            <w:vAlign w:val="center"/>
          </w:tcPr>
          <w:p w14:paraId="2588565D">
            <w:r>
              <w:t>4.167</w:t>
            </w:r>
          </w:p>
        </w:tc>
        <w:tc>
          <w:tcPr>
            <w:vAlign w:val="center"/>
          </w:tcPr>
          <w:p w14:paraId="6C4A282C">
            <w:r>
              <w:t>1.208</w:t>
            </w:r>
          </w:p>
        </w:tc>
      </w:tr>
      <w:tr w14:paraId="5F49C2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D01BB63"/>
        </w:tc>
        <w:tc>
          <w:tcPr>
            <w:vAlign w:val="center"/>
          </w:tcPr>
          <w:p w14:paraId="7DB88B24">
            <w:r>
              <w:t>页岩陶粒混凝土空心砌块.</w:t>
            </w:r>
          </w:p>
        </w:tc>
        <w:tc>
          <w:tcPr>
            <w:vAlign w:val="center"/>
          </w:tcPr>
          <w:p w14:paraId="0F2D1442">
            <w:r>
              <w:t>190</w:t>
            </w:r>
          </w:p>
        </w:tc>
        <w:tc>
          <w:tcPr>
            <w:vAlign w:val="center"/>
          </w:tcPr>
          <w:p w14:paraId="05D6363C">
            <w:r>
              <w:t>0.250</w:t>
            </w:r>
          </w:p>
        </w:tc>
        <w:tc>
          <w:tcPr>
            <w:vAlign w:val="center"/>
          </w:tcPr>
          <w:p w14:paraId="4C1D8250">
            <w:r>
              <w:t>6.700</w:t>
            </w:r>
          </w:p>
        </w:tc>
        <w:tc>
          <w:tcPr>
            <w:vAlign w:val="center"/>
          </w:tcPr>
          <w:p w14:paraId="5C75232F">
            <w:r>
              <w:t>0.760</w:t>
            </w:r>
          </w:p>
        </w:tc>
        <w:tc>
          <w:tcPr>
            <w:vAlign w:val="center"/>
          </w:tcPr>
          <w:p w14:paraId="4DBB8176">
            <w:r>
              <w:t>5.092</w:t>
            </w:r>
          </w:p>
        </w:tc>
      </w:tr>
      <w:tr w14:paraId="0ADB4D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7A7112"/>
        </w:tc>
        <w:tc>
          <w:tcPr>
            <w:shd w:val="clear" w:color="auto" w:fill="E6E6E6"/>
            <w:vAlign w:val="center"/>
          </w:tcPr>
          <w:p w14:paraId="4C473550">
            <w:r>
              <w:t>各层之和∑</w:t>
            </w:r>
          </w:p>
        </w:tc>
        <w:tc>
          <w:tcPr>
            <w:vAlign w:val="center"/>
          </w:tcPr>
          <w:p w14:paraId="102A14D3"/>
        </w:tc>
        <w:tc>
          <w:tcPr>
            <w:vAlign w:val="center"/>
          </w:tcPr>
          <w:p w14:paraId="12B82D7A"/>
        </w:tc>
        <w:tc>
          <w:tcPr>
            <w:vAlign w:val="center"/>
          </w:tcPr>
          <w:p w14:paraId="2AC50AA8"/>
        </w:tc>
        <w:tc>
          <w:tcPr>
            <w:vAlign w:val="center"/>
          </w:tcPr>
          <w:p w14:paraId="0F7FF81A"/>
        </w:tc>
        <w:tc>
          <w:tcPr>
            <w:vAlign w:val="center"/>
          </w:tcPr>
          <w:p w14:paraId="102E9909">
            <w:r>
              <w:t>6.30</w:t>
            </w:r>
          </w:p>
        </w:tc>
      </w:tr>
      <w:tr w14:paraId="6A3FA5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698FBB"/>
        </w:tc>
        <w:tc>
          <w:tcPr>
            <w:shd w:val="clear" w:color="auto" w:fill="E6E6E6"/>
            <w:vAlign w:val="center"/>
          </w:tcPr>
          <w:p w14:paraId="3EC0106E">
            <w:r>
              <w:t>室外热工计算温度te</w:t>
            </w:r>
          </w:p>
        </w:tc>
        <w:tc>
          <w:tcPr>
            <w:gridSpan w:val="4"/>
            <w:vAlign w:val="center"/>
          </w:tcPr>
          <w:p w14:paraId="37A6FF4A">
            <w:r>
              <w:t>te=tw</w:t>
            </w:r>
          </w:p>
        </w:tc>
        <w:tc>
          <w:tcPr>
            <w:vAlign w:val="center"/>
          </w:tcPr>
          <w:p w14:paraId="200F8831">
            <w:r>
              <w:t>-20.80</w:t>
            </w:r>
          </w:p>
        </w:tc>
      </w:tr>
    </w:tbl>
    <w:p w14:paraId="10ECBE3C">
      <w:pPr>
        <w:pStyle w:val="6"/>
        <w:autoSpaceDE w:val="0"/>
        <w:autoSpaceDN w:val="0"/>
        <w:adjustRightInd w:val="0"/>
        <w:snapToGrid w:val="0"/>
        <w:rPr>
          <w:kern w:val="2"/>
          <w:szCs w:val="21"/>
          <w:lang w:val="en-US"/>
        </w:rPr>
      </w:pPr>
      <w:r>
        <w:rPr>
          <w:kern w:val="2"/>
          <w:szCs w:val="21"/>
          <w:lang w:val="en-US"/>
        </w:rPr>
        <w:t>冬季室外热工计算温度te</w:t>
      </w:r>
    </w:p>
    <w:p w14:paraId="5BBFB7B2">
      <w:pPr>
        <w:autoSpaceDE w:val="0"/>
        <w:autoSpaceDN w:val="0"/>
        <w:adjustRightInd w:val="0"/>
        <w:snapToGrid w:val="0"/>
        <w:rPr>
          <w:kern w:val="2"/>
          <w:szCs w:val="21"/>
          <w:lang w:val="en-US"/>
        </w:rPr>
      </w:pPr>
      <w:r>
        <w:rPr>
          <w:kern w:val="2"/>
          <w:szCs w:val="21"/>
          <w:lang w:val="en-US"/>
        </w:rPr>
        <w:t>取平壁部分室外温度的最小值，即：te = -20.80.</w:t>
      </w:r>
    </w:p>
    <w:p w14:paraId="3E887973">
      <w:pPr>
        <w:autoSpaceDE w:val="0"/>
        <w:autoSpaceDN w:val="0"/>
        <w:adjustRightInd w:val="0"/>
        <w:snapToGrid w:val="0"/>
        <w:rPr>
          <w:kern w:val="2"/>
          <w:szCs w:val="21"/>
          <w:lang w:val="en-US"/>
        </w:rPr>
      </w:pPr>
    </w:p>
    <w:p w14:paraId="05D33B42">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28F20D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DA9D256">
            <w:r>
              <w:drawing>
                <wp:inline distT="0" distB="0" distL="0" distR="0">
                  <wp:extent cx="2962275" cy="29622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962275"/>
                          </a:xfrm>
                          <a:prstGeom prst="rect">
                            <a:avLst/>
                          </a:prstGeom>
                        </pic:spPr>
                      </pic:pic>
                    </a:graphicData>
                  </a:graphic>
                </wp:inline>
              </w:drawing>
            </w:r>
          </w:p>
        </w:tc>
        <w:tc>
          <w:tcPr>
            <w:vAlign w:val="center"/>
          </w:tcPr>
          <w:p w14:paraId="6D0D3727">
            <w:r>
              <w:drawing>
                <wp:inline distT="0" distB="0" distL="0" distR="0">
                  <wp:extent cx="2962275" cy="24288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428875"/>
                          </a:xfrm>
                          <a:prstGeom prst="rect">
                            <a:avLst/>
                          </a:prstGeom>
                        </pic:spPr>
                      </pic:pic>
                    </a:graphicData>
                  </a:graphic>
                </wp:inline>
              </w:drawing>
            </w:r>
          </w:p>
        </w:tc>
      </w:tr>
    </w:tbl>
    <w:p w14:paraId="09100439">
      <w:pPr>
        <w:autoSpaceDE w:val="0"/>
        <w:autoSpaceDN w:val="0"/>
        <w:adjustRightInd w:val="0"/>
        <w:snapToGrid w:val="0"/>
        <w:rPr>
          <w:kern w:val="2"/>
          <w:szCs w:val="21"/>
          <w:lang w:val="en-US"/>
        </w:rPr>
      </w:pPr>
    </w:p>
    <w:p w14:paraId="16D95A4A">
      <w:pPr>
        <w:pStyle w:val="5"/>
        <w:autoSpaceDE w:val="0"/>
        <w:autoSpaceDN w:val="0"/>
        <w:adjustRightInd w:val="0"/>
        <w:snapToGrid w:val="0"/>
        <w:rPr>
          <w:kern w:val="2"/>
          <w:szCs w:val="21"/>
          <w:lang w:val="en-US"/>
        </w:rPr>
      </w:pPr>
      <w:r>
        <w:rPr>
          <w:kern w:val="2"/>
          <w:szCs w:val="21"/>
          <w:lang w:val="en-US"/>
        </w:rPr>
        <w:t>外墙－楼板(OW-F4)节点</w:t>
      </w:r>
    </w:p>
    <w:p w14:paraId="32F7DB23">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46006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3EF65E57">
            <w:pPr>
              <w:jc w:val="center"/>
            </w:pPr>
            <w:r>
              <w:t>平壁</w:t>
            </w:r>
            <w:r>
              <w:br w:type="textWrapping"/>
            </w:r>
            <w:r>
              <w:t>编号</w:t>
            </w:r>
          </w:p>
        </w:tc>
        <w:tc>
          <w:tcPr>
            <w:vMerge w:val="restart"/>
            <w:shd w:val="clear" w:color="auto" w:fill="E6E6E6"/>
            <w:vAlign w:val="center"/>
          </w:tcPr>
          <w:p w14:paraId="1D86E729">
            <w:pPr>
              <w:jc w:val="center"/>
            </w:pPr>
            <w:r>
              <w:t>材料名称</w:t>
            </w:r>
          </w:p>
        </w:tc>
        <w:tc>
          <w:tcPr>
            <w:shd w:val="clear" w:color="auto" w:fill="E6E6E6"/>
            <w:vAlign w:val="center"/>
          </w:tcPr>
          <w:p w14:paraId="574B0B90">
            <w:pPr>
              <w:jc w:val="center"/>
            </w:pPr>
            <w:r>
              <w:t>厚度</w:t>
            </w:r>
          </w:p>
        </w:tc>
        <w:tc>
          <w:tcPr>
            <w:shd w:val="clear" w:color="auto" w:fill="E6E6E6"/>
            <w:vAlign w:val="center"/>
          </w:tcPr>
          <w:p w14:paraId="745A8B1C">
            <w:pPr>
              <w:jc w:val="center"/>
            </w:pPr>
            <w:r>
              <w:t>导热系数</w:t>
            </w:r>
            <w:r>
              <w:br w:type="textWrapping"/>
            </w:r>
            <w:r>
              <w:t>λ</w:t>
            </w:r>
          </w:p>
        </w:tc>
        <w:tc>
          <w:tcPr>
            <w:shd w:val="clear" w:color="auto" w:fill="E6E6E6"/>
            <w:vAlign w:val="center"/>
          </w:tcPr>
          <w:p w14:paraId="69F37422">
            <w:pPr>
              <w:jc w:val="center"/>
            </w:pPr>
            <w:r>
              <w:t>蓄热系数</w:t>
            </w:r>
            <w:r>
              <w:br w:type="textWrapping"/>
            </w:r>
            <w:r>
              <w:t>S</w:t>
            </w:r>
          </w:p>
        </w:tc>
        <w:tc>
          <w:tcPr>
            <w:shd w:val="clear" w:color="auto" w:fill="E6E6E6"/>
            <w:vAlign w:val="center"/>
          </w:tcPr>
          <w:p w14:paraId="1BF1EBA0">
            <w:pPr>
              <w:jc w:val="center"/>
            </w:pPr>
            <w:r>
              <w:t>热阻</w:t>
            </w:r>
          </w:p>
        </w:tc>
        <w:tc>
          <w:tcPr>
            <w:shd w:val="clear" w:color="auto" w:fill="E6E6E6"/>
            <w:vAlign w:val="center"/>
          </w:tcPr>
          <w:p w14:paraId="2B61E637">
            <w:pPr>
              <w:jc w:val="center"/>
            </w:pPr>
            <w:r>
              <w:t>热惰性</w:t>
            </w:r>
            <w:r>
              <w:br w:type="textWrapping"/>
            </w:r>
            <w:r>
              <w:t>指标</w:t>
            </w:r>
          </w:p>
        </w:tc>
      </w:tr>
      <w:tr w14:paraId="79184D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E1A1DA0">
            <w:pPr>
              <w:jc w:val="center"/>
            </w:pPr>
          </w:p>
        </w:tc>
        <w:tc>
          <w:tcPr>
            <w:vMerge w:val="continue"/>
            <w:shd w:val="clear" w:color="auto" w:fill="E6E6E6"/>
            <w:vAlign w:val="center"/>
          </w:tcPr>
          <w:p w14:paraId="3D2A5E8C">
            <w:pPr>
              <w:jc w:val="center"/>
            </w:pPr>
          </w:p>
        </w:tc>
        <w:tc>
          <w:tcPr>
            <w:shd w:val="clear" w:color="auto" w:fill="E6E6E6"/>
            <w:vAlign w:val="center"/>
          </w:tcPr>
          <w:p w14:paraId="3280B4A9">
            <w:pPr>
              <w:jc w:val="center"/>
            </w:pPr>
            <w:r>
              <w:t>(mm)</w:t>
            </w:r>
          </w:p>
        </w:tc>
        <w:tc>
          <w:tcPr>
            <w:shd w:val="clear" w:color="auto" w:fill="E6E6E6"/>
            <w:vAlign w:val="center"/>
          </w:tcPr>
          <w:p w14:paraId="579FCE10">
            <w:pPr>
              <w:jc w:val="center"/>
            </w:pPr>
            <w:r>
              <w:t>W/(m.K)</w:t>
            </w:r>
          </w:p>
        </w:tc>
        <w:tc>
          <w:tcPr>
            <w:shd w:val="clear" w:color="auto" w:fill="E6E6E6"/>
            <w:vAlign w:val="center"/>
          </w:tcPr>
          <w:p w14:paraId="1E2AA6D7">
            <w:pPr>
              <w:jc w:val="center"/>
            </w:pPr>
            <w:r>
              <w:t>W/(㎡.K)</w:t>
            </w:r>
          </w:p>
        </w:tc>
        <w:tc>
          <w:tcPr>
            <w:shd w:val="clear" w:color="auto" w:fill="E6E6E6"/>
            <w:vAlign w:val="center"/>
          </w:tcPr>
          <w:p w14:paraId="4F5AB918">
            <w:pPr>
              <w:jc w:val="center"/>
            </w:pPr>
            <w:r>
              <w:t>(㎡.K)/W</w:t>
            </w:r>
          </w:p>
        </w:tc>
        <w:tc>
          <w:tcPr>
            <w:shd w:val="clear" w:color="auto" w:fill="E6E6E6"/>
            <w:vAlign w:val="center"/>
          </w:tcPr>
          <w:p w14:paraId="410C43A1">
            <w:pPr>
              <w:jc w:val="center"/>
            </w:pPr>
            <w:r>
              <w:t>D=R*S</w:t>
            </w:r>
          </w:p>
        </w:tc>
      </w:tr>
      <w:tr w14:paraId="398397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CBC62F0">
            <w:pPr>
              <w:jc w:val="center"/>
            </w:pPr>
            <w:r>
              <w:t>1</w:t>
            </w:r>
          </w:p>
        </w:tc>
        <w:tc>
          <w:tcPr>
            <w:vAlign w:val="center"/>
          </w:tcPr>
          <w:p w14:paraId="1624B8FC">
            <w:r>
              <w:t>硬泡聚氨酯泡沫塑料（PU）板.</w:t>
            </w:r>
          </w:p>
        </w:tc>
        <w:tc>
          <w:tcPr>
            <w:vAlign w:val="center"/>
          </w:tcPr>
          <w:p w14:paraId="4BDA26B9">
            <w:r>
              <w:t>100</w:t>
            </w:r>
          </w:p>
        </w:tc>
        <w:tc>
          <w:tcPr>
            <w:vAlign w:val="center"/>
          </w:tcPr>
          <w:p w14:paraId="4B139416">
            <w:r>
              <w:t>0.024</w:t>
            </w:r>
          </w:p>
        </w:tc>
        <w:tc>
          <w:tcPr>
            <w:vAlign w:val="center"/>
          </w:tcPr>
          <w:p w14:paraId="0D4B3A79">
            <w:r>
              <w:t>0.290</w:t>
            </w:r>
          </w:p>
        </w:tc>
        <w:tc>
          <w:tcPr>
            <w:vAlign w:val="center"/>
          </w:tcPr>
          <w:p w14:paraId="422B0529">
            <w:r>
              <w:t>4.167</w:t>
            </w:r>
          </w:p>
        </w:tc>
        <w:tc>
          <w:tcPr>
            <w:vAlign w:val="center"/>
          </w:tcPr>
          <w:p w14:paraId="4E5FD6CB">
            <w:r>
              <w:t>1.208</w:t>
            </w:r>
          </w:p>
        </w:tc>
      </w:tr>
      <w:tr w14:paraId="333674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F541940"/>
        </w:tc>
        <w:tc>
          <w:tcPr>
            <w:vAlign w:val="center"/>
          </w:tcPr>
          <w:p w14:paraId="0AB19E05">
            <w:r>
              <w:t>页岩陶粒混凝土空心砌块.</w:t>
            </w:r>
          </w:p>
        </w:tc>
        <w:tc>
          <w:tcPr>
            <w:vAlign w:val="center"/>
          </w:tcPr>
          <w:p w14:paraId="6A16701A">
            <w:r>
              <w:t>190</w:t>
            </w:r>
          </w:p>
        </w:tc>
        <w:tc>
          <w:tcPr>
            <w:vAlign w:val="center"/>
          </w:tcPr>
          <w:p w14:paraId="652DB9C1">
            <w:r>
              <w:t>0.250</w:t>
            </w:r>
          </w:p>
        </w:tc>
        <w:tc>
          <w:tcPr>
            <w:vAlign w:val="center"/>
          </w:tcPr>
          <w:p w14:paraId="4881D6E2">
            <w:r>
              <w:t>6.700</w:t>
            </w:r>
          </w:p>
        </w:tc>
        <w:tc>
          <w:tcPr>
            <w:vAlign w:val="center"/>
          </w:tcPr>
          <w:p w14:paraId="3EC41EE9">
            <w:r>
              <w:t>0.760</w:t>
            </w:r>
          </w:p>
        </w:tc>
        <w:tc>
          <w:tcPr>
            <w:vAlign w:val="center"/>
          </w:tcPr>
          <w:p w14:paraId="308B7DD9">
            <w:r>
              <w:t>5.092</w:t>
            </w:r>
          </w:p>
        </w:tc>
      </w:tr>
      <w:tr w14:paraId="3DC8CA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D762127"/>
        </w:tc>
        <w:tc>
          <w:tcPr>
            <w:shd w:val="clear" w:color="auto" w:fill="E6E6E6"/>
            <w:vAlign w:val="center"/>
          </w:tcPr>
          <w:p w14:paraId="69A4FAE5">
            <w:r>
              <w:t>各层之和∑</w:t>
            </w:r>
          </w:p>
        </w:tc>
        <w:tc>
          <w:tcPr>
            <w:vAlign w:val="center"/>
          </w:tcPr>
          <w:p w14:paraId="1B41EA17"/>
        </w:tc>
        <w:tc>
          <w:tcPr>
            <w:vAlign w:val="center"/>
          </w:tcPr>
          <w:p w14:paraId="20148203"/>
        </w:tc>
        <w:tc>
          <w:tcPr>
            <w:vAlign w:val="center"/>
          </w:tcPr>
          <w:p w14:paraId="5D2BF5FA"/>
        </w:tc>
        <w:tc>
          <w:tcPr>
            <w:vAlign w:val="center"/>
          </w:tcPr>
          <w:p w14:paraId="370AF291"/>
        </w:tc>
        <w:tc>
          <w:tcPr>
            <w:vAlign w:val="center"/>
          </w:tcPr>
          <w:p w14:paraId="2DFAC0F1">
            <w:r>
              <w:t>6.30</w:t>
            </w:r>
          </w:p>
        </w:tc>
      </w:tr>
      <w:tr w14:paraId="692623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328EAB7"/>
        </w:tc>
        <w:tc>
          <w:tcPr>
            <w:shd w:val="clear" w:color="auto" w:fill="E6E6E6"/>
            <w:vAlign w:val="center"/>
          </w:tcPr>
          <w:p w14:paraId="6DB1251A">
            <w:r>
              <w:t>室外热工计算温度te</w:t>
            </w:r>
          </w:p>
        </w:tc>
        <w:tc>
          <w:tcPr>
            <w:gridSpan w:val="4"/>
            <w:vAlign w:val="center"/>
          </w:tcPr>
          <w:p w14:paraId="6AC72A6E">
            <w:r>
              <w:t>te=tw</w:t>
            </w:r>
          </w:p>
        </w:tc>
        <w:tc>
          <w:tcPr>
            <w:vAlign w:val="center"/>
          </w:tcPr>
          <w:p w14:paraId="5CD70E05">
            <w:r>
              <w:t>-20.80</w:t>
            </w:r>
          </w:p>
        </w:tc>
      </w:tr>
      <w:tr w14:paraId="58EA55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C2E8291">
            <w:pPr>
              <w:jc w:val="center"/>
            </w:pPr>
            <w:r>
              <w:t>2</w:t>
            </w:r>
          </w:p>
        </w:tc>
        <w:tc>
          <w:tcPr>
            <w:vAlign w:val="center"/>
          </w:tcPr>
          <w:p w14:paraId="1B64C80D">
            <w:r>
              <w:t>硬泡聚氨酯泡沫塑料（PU）板.</w:t>
            </w:r>
          </w:p>
        </w:tc>
        <w:tc>
          <w:tcPr>
            <w:vAlign w:val="center"/>
          </w:tcPr>
          <w:p w14:paraId="38D1FC0F">
            <w:r>
              <w:t>100</w:t>
            </w:r>
          </w:p>
        </w:tc>
        <w:tc>
          <w:tcPr>
            <w:vAlign w:val="center"/>
          </w:tcPr>
          <w:p w14:paraId="39192D62">
            <w:r>
              <w:t>0.024</w:t>
            </w:r>
          </w:p>
        </w:tc>
        <w:tc>
          <w:tcPr>
            <w:vAlign w:val="center"/>
          </w:tcPr>
          <w:p w14:paraId="550153E1">
            <w:r>
              <w:t>0.290</w:t>
            </w:r>
          </w:p>
        </w:tc>
        <w:tc>
          <w:tcPr>
            <w:vAlign w:val="center"/>
          </w:tcPr>
          <w:p w14:paraId="71ED7B79">
            <w:r>
              <w:t>4.167</w:t>
            </w:r>
          </w:p>
        </w:tc>
        <w:tc>
          <w:tcPr>
            <w:vAlign w:val="center"/>
          </w:tcPr>
          <w:p w14:paraId="0437217D">
            <w:r>
              <w:t>1.208</w:t>
            </w:r>
          </w:p>
        </w:tc>
      </w:tr>
      <w:tr w14:paraId="5E5DA1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74BFB4"/>
        </w:tc>
        <w:tc>
          <w:tcPr>
            <w:vAlign w:val="center"/>
          </w:tcPr>
          <w:p w14:paraId="0CD8E461">
            <w:r>
              <w:t>页岩陶粒混凝土空心砌块.</w:t>
            </w:r>
          </w:p>
        </w:tc>
        <w:tc>
          <w:tcPr>
            <w:vAlign w:val="center"/>
          </w:tcPr>
          <w:p w14:paraId="372B38C7">
            <w:r>
              <w:t>190</w:t>
            </w:r>
          </w:p>
        </w:tc>
        <w:tc>
          <w:tcPr>
            <w:vAlign w:val="center"/>
          </w:tcPr>
          <w:p w14:paraId="5644C3D6">
            <w:r>
              <w:t>0.250</w:t>
            </w:r>
          </w:p>
        </w:tc>
        <w:tc>
          <w:tcPr>
            <w:vAlign w:val="center"/>
          </w:tcPr>
          <w:p w14:paraId="2E89CA09">
            <w:r>
              <w:t>6.700</w:t>
            </w:r>
          </w:p>
        </w:tc>
        <w:tc>
          <w:tcPr>
            <w:vAlign w:val="center"/>
          </w:tcPr>
          <w:p w14:paraId="3ED2F768">
            <w:r>
              <w:t>0.760</w:t>
            </w:r>
          </w:p>
        </w:tc>
        <w:tc>
          <w:tcPr>
            <w:vAlign w:val="center"/>
          </w:tcPr>
          <w:p w14:paraId="4D20016D">
            <w:r>
              <w:t>5.092</w:t>
            </w:r>
          </w:p>
        </w:tc>
      </w:tr>
      <w:tr w14:paraId="122CD0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104AA6"/>
        </w:tc>
        <w:tc>
          <w:tcPr>
            <w:shd w:val="clear" w:color="auto" w:fill="E6E6E6"/>
            <w:vAlign w:val="center"/>
          </w:tcPr>
          <w:p w14:paraId="56F65804">
            <w:r>
              <w:t>各层之和∑</w:t>
            </w:r>
          </w:p>
        </w:tc>
        <w:tc>
          <w:tcPr>
            <w:vAlign w:val="center"/>
          </w:tcPr>
          <w:p w14:paraId="69801C57"/>
        </w:tc>
        <w:tc>
          <w:tcPr>
            <w:vAlign w:val="center"/>
          </w:tcPr>
          <w:p w14:paraId="2D86A3C6"/>
        </w:tc>
        <w:tc>
          <w:tcPr>
            <w:vAlign w:val="center"/>
          </w:tcPr>
          <w:p w14:paraId="3C0297B4"/>
        </w:tc>
        <w:tc>
          <w:tcPr>
            <w:vAlign w:val="center"/>
          </w:tcPr>
          <w:p w14:paraId="1A8F6AC4"/>
        </w:tc>
        <w:tc>
          <w:tcPr>
            <w:vAlign w:val="center"/>
          </w:tcPr>
          <w:p w14:paraId="7B94F268">
            <w:r>
              <w:t>6.30</w:t>
            </w:r>
          </w:p>
        </w:tc>
      </w:tr>
      <w:tr w14:paraId="1C88AF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CA2D01"/>
        </w:tc>
        <w:tc>
          <w:tcPr>
            <w:shd w:val="clear" w:color="auto" w:fill="E6E6E6"/>
            <w:vAlign w:val="center"/>
          </w:tcPr>
          <w:p w14:paraId="4DCBDC71">
            <w:r>
              <w:t>室外热工计算温度te</w:t>
            </w:r>
          </w:p>
        </w:tc>
        <w:tc>
          <w:tcPr>
            <w:gridSpan w:val="4"/>
            <w:vAlign w:val="center"/>
          </w:tcPr>
          <w:p w14:paraId="39BD888A">
            <w:r>
              <w:t>te=tw</w:t>
            </w:r>
          </w:p>
        </w:tc>
        <w:tc>
          <w:tcPr>
            <w:vAlign w:val="center"/>
          </w:tcPr>
          <w:p w14:paraId="21C6391E">
            <w:r>
              <w:t>-20.80</w:t>
            </w:r>
          </w:p>
        </w:tc>
      </w:tr>
    </w:tbl>
    <w:p w14:paraId="7A875287">
      <w:pPr>
        <w:pStyle w:val="6"/>
        <w:autoSpaceDE w:val="0"/>
        <w:autoSpaceDN w:val="0"/>
        <w:adjustRightInd w:val="0"/>
        <w:snapToGrid w:val="0"/>
        <w:rPr>
          <w:kern w:val="2"/>
          <w:szCs w:val="21"/>
          <w:lang w:val="en-US"/>
        </w:rPr>
      </w:pPr>
      <w:r>
        <w:rPr>
          <w:kern w:val="2"/>
          <w:szCs w:val="21"/>
          <w:lang w:val="en-US"/>
        </w:rPr>
        <w:t>冬季室外热工计算温度te</w:t>
      </w:r>
    </w:p>
    <w:p w14:paraId="1DDBB161">
      <w:pPr>
        <w:autoSpaceDE w:val="0"/>
        <w:autoSpaceDN w:val="0"/>
        <w:adjustRightInd w:val="0"/>
        <w:snapToGrid w:val="0"/>
        <w:rPr>
          <w:kern w:val="2"/>
          <w:szCs w:val="21"/>
          <w:lang w:val="en-US"/>
        </w:rPr>
      </w:pPr>
      <w:r>
        <w:rPr>
          <w:kern w:val="2"/>
          <w:szCs w:val="21"/>
          <w:lang w:val="en-US"/>
        </w:rPr>
        <w:t>取平壁部分室外温度的最小值，即：te = -20.80.</w:t>
      </w:r>
    </w:p>
    <w:p w14:paraId="45544F6F">
      <w:pPr>
        <w:autoSpaceDE w:val="0"/>
        <w:autoSpaceDN w:val="0"/>
        <w:adjustRightInd w:val="0"/>
        <w:snapToGrid w:val="0"/>
        <w:rPr>
          <w:kern w:val="2"/>
          <w:szCs w:val="21"/>
          <w:lang w:val="en-US"/>
        </w:rPr>
      </w:pPr>
    </w:p>
    <w:p w14:paraId="7E985E59">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15C0A2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D605053">
            <w:r>
              <w:drawing>
                <wp:inline distT="0" distB="0" distL="0" distR="0">
                  <wp:extent cx="2962275" cy="29527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952750"/>
                          </a:xfrm>
                          <a:prstGeom prst="rect">
                            <a:avLst/>
                          </a:prstGeom>
                        </pic:spPr>
                      </pic:pic>
                    </a:graphicData>
                  </a:graphic>
                </wp:inline>
              </w:drawing>
            </w:r>
          </w:p>
        </w:tc>
        <w:tc>
          <w:tcPr>
            <w:vAlign w:val="center"/>
          </w:tcPr>
          <w:p w14:paraId="5B5C8452">
            <w:r>
              <w:drawing>
                <wp:inline distT="0" distB="0" distL="0" distR="0">
                  <wp:extent cx="2962275" cy="23812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381250"/>
                          </a:xfrm>
                          <a:prstGeom prst="rect">
                            <a:avLst/>
                          </a:prstGeom>
                        </pic:spPr>
                      </pic:pic>
                    </a:graphicData>
                  </a:graphic>
                </wp:inline>
              </w:drawing>
            </w:r>
          </w:p>
        </w:tc>
      </w:tr>
    </w:tbl>
    <w:p w14:paraId="3C04D10B">
      <w:pPr>
        <w:autoSpaceDE w:val="0"/>
        <w:autoSpaceDN w:val="0"/>
        <w:adjustRightInd w:val="0"/>
        <w:snapToGrid w:val="0"/>
        <w:rPr>
          <w:kern w:val="2"/>
          <w:szCs w:val="21"/>
          <w:lang w:val="en-US"/>
        </w:rPr>
      </w:pPr>
    </w:p>
    <w:p w14:paraId="1161FEF7">
      <w:pPr>
        <w:pStyle w:val="5"/>
        <w:autoSpaceDE w:val="0"/>
        <w:autoSpaceDN w:val="0"/>
        <w:adjustRightInd w:val="0"/>
        <w:snapToGrid w:val="0"/>
        <w:rPr>
          <w:kern w:val="2"/>
          <w:szCs w:val="21"/>
          <w:lang w:val="en-US"/>
        </w:rPr>
      </w:pPr>
      <w:r>
        <w:rPr>
          <w:kern w:val="2"/>
          <w:szCs w:val="21"/>
          <w:lang w:val="en-US"/>
        </w:rPr>
        <w:t>外墙－挑空楼板(OW-FW2)节点</w:t>
      </w:r>
    </w:p>
    <w:p w14:paraId="00FAC614">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14723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8CE95B9">
            <w:pPr>
              <w:jc w:val="center"/>
            </w:pPr>
            <w:r>
              <w:t>平壁</w:t>
            </w:r>
            <w:r>
              <w:br w:type="textWrapping"/>
            </w:r>
            <w:r>
              <w:t>编号</w:t>
            </w:r>
          </w:p>
        </w:tc>
        <w:tc>
          <w:tcPr>
            <w:vMerge w:val="restart"/>
            <w:shd w:val="clear" w:color="auto" w:fill="E6E6E6"/>
            <w:vAlign w:val="center"/>
          </w:tcPr>
          <w:p w14:paraId="4482FFFE">
            <w:pPr>
              <w:jc w:val="center"/>
            </w:pPr>
            <w:r>
              <w:t>材料名称</w:t>
            </w:r>
          </w:p>
        </w:tc>
        <w:tc>
          <w:tcPr>
            <w:shd w:val="clear" w:color="auto" w:fill="E6E6E6"/>
            <w:vAlign w:val="center"/>
          </w:tcPr>
          <w:p w14:paraId="71349533">
            <w:pPr>
              <w:jc w:val="center"/>
            </w:pPr>
            <w:r>
              <w:t>厚度</w:t>
            </w:r>
          </w:p>
        </w:tc>
        <w:tc>
          <w:tcPr>
            <w:shd w:val="clear" w:color="auto" w:fill="E6E6E6"/>
            <w:vAlign w:val="center"/>
          </w:tcPr>
          <w:p w14:paraId="0FF4416F">
            <w:pPr>
              <w:jc w:val="center"/>
            </w:pPr>
            <w:r>
              <w:t>导热系数</w:t>
            </w:r>
            <w:r>
              <w:br w:type="textWrapping"/>
            </w:r>
            <w:r>
              <w:t>λ</w:t>
            </w:r>
          </w:p>
        </w:tc>
        <w:tc>
          <w:tcPr>
            <w:shd w:val="clear" w:color="auto" w:fill="E6E6E6"/>
            <w:vAlign w:val="center"/>
          </w:tcPr>
          <w:p w14:paraId="21DF4D70">
            <w:pPr>
              <w:jc w:val="center"/>
            </w:pPr>
            <w:r>
              <w:t>蓄热系数</w:t>
            </w:r>
            <w:r>
              <w:br w:type="textWrapping"/>
            </w:r>
            <w:r>
              <w:t>S</w:t>
            </w:r>
          </w:p>
        </w:tc>
        <w:tc>
          <w:tcPr>
            <w:shd w:val="clear" w:color="auto" w:fill="E6E6E6"/>
            <w:vAlign w:val="center"/>
          </w:tcPr>
          <w:p w14:paraId="7735BA01">
            <w:pPr>
              <w:jc w:val="center"/>
            </w:pPr>
            <w:r>
              <w:t>热阻</w:t>
            </w:r>
          </w:p>
        </w:tc>
        <w:tc>
          <w:tcPr>
            <w:shd w:val="clear" w:color="auto" w:fill="E6E6E6"/>
            <w:vAlign w:val="center"/>
          </w:tcPr>
          <w:p w14:paraId="448ED1F3">
            <w:pPr>
              <w:jc w:val="center"/>
            </w:pPr>
            <w:r>
              <w:t>热惰性</w:t>
            </w:r>
            <w:r>
              <w:br w:type="textWrapping"/>
            </w:r>
            <w:r>
              <w:t>指标</w:t>
            </w:r>
          </w:p>
        </w:tc>
      </w:tr>
      <w:tr w14:paraId="20E79F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324F385">
            <w:pPr>
              <w:jc w:val="center"/>
            </w:pPr>
          </w:p>
        </w:tc>
        <w:tc>
          <w:tcPr>
            <w:vMerge w:val="continue"/>
            <w:shd w:val="clear" w:color="auto" w:fill="E6E6E6"/>
            <w:vAlign w:val="center"/>
          </w:tcPr>
          <w:p w14:paraId="42759B11">
            <w:pPr>
              <w:jc w:val="center"/>
            </w:pPr>
          </w:p>
        </w:tc>
        <w:tc>
          <w:tcPr>
            <w:shd w:val="clear" w:color="auto" w:fill="E6E6E6"/>
            <w:vAlign w:val="center"/>
          </w:tcPr>
          <w:p w14:paraId="01E2B135">
            <w:pPr>
              <w:jc w:val="center"/>
            </w:pPr>
            <w:r>
              <w:t>(mm)</w:t>
            </w:r>
          </w:p>
        </w:tc>
        <w:tc>
          <w:tcPr>
            <w:shd w:val="clear" w:color="auto" w:fill="E6E6E6"/>
            <w:vAlign w:val="center"/>
          </w:tcPr>
          <w:p w14:paraId="7DE526ED">
            <w:pPr>
              <w:jc w:val="center"/>
            </w:pPr>
            <w:r>
              <w:t>W/(m.K)</w:t>
            </w:r>
          </w:p>
        </w:tc>
        <w:tc>
          <w:tcPr>
            <w:shd w:val="clear" w:color="auto" w:fill="E6E6E6"/>
            <w:vAlign w:val="center"/>
          </w:tcPr>
          <w:p w14:paraId="2FDDE811">
            <w:pPr>
              <w:jc w:val="center"/>
            </w:pPr>
            <w:r>
              <w:t>W/(㎡.K)</w:t>
            </w:r>
          </w:p>
        </w:tc>
        <w:tc>
          <w:tcPr>
            <w:shd w:val="clear" w:color="auto" w:fill="E6E6E6"/>
            <w:vAlign w:val="center"/>
          </w:tcPr>
          <w:p w14:paraId="3CCF3B03">
            <w:pPr>
              <w:jc w:val="center"/>
            </w:pPr>
            <w:r>
              <w:t>(㎡.K)/W</w:t>
            </w:r>
          </w:p>
        </w:tc>
        <w:tc>
          <w:tcPr>
            <w:shd w:val="clear" w:color="auto" w:fill="E6E6E6"/>
            <w:vAlign w:val="center"/>
          </w:tcPr>
          <w:p w14:paraId="3D30462E">
            <w:pPr>
              <w:jc w:val="center"/>
            </w:pPr>
            <w:r>
              <w:t>D=R*S</w:t>
            </w:r>
          </w:p>
        </w:tc>
      </w:tr>
      <w:tr w14:paraId="701C57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7AEEEAD">
            <w:pPr>
              <w:jc w:val="center"/>
            </w:pPr>
            <w:r>
              <w:t>1</w:t>
            </w:r>
          </w:p>
        </w:tc>
        <w:tc>
          <w:tcPr>
            <w:vAlign w:val="center"/>
          </w:tcPr>
          <w:p w14:paraId="2914D1BC">
            <w:r>
              <w:t>聚苯乙烯泡沫塑料（EPS）白板.</w:t>
            </w:r>
          </w:p>
        </w:tc>
        <w:tc>
          <w:tcPr>
            <w:vAlign w:val="center"/>
          </w:tcPr>
          <w:p w14:paraId="22E65791">
            <w:r>
              <w:t>100</w:t>
            </w:r>
          </w:p>
        </w:tc>
        <w:tc>
          <w:tcPr>
            <w:vAlign w:val="center"/>
          </w:tcPr>
          <w:p w14:paraId="6543FAAD">
            <w:r>
              <w:t>0.037</w:t>
            </w:r>
          </w:p>
        </w:tc>
        <w:tc>
          <w:tcPr>
            <w:vAlign w:val="center"/>
          </w:tcPr>
          <w:p w14:paraId="355C1773">
            <w:r>
              <w:t>0.280</w:t>
            </w:r>
          </w:p>
        </w:tc>
        <w:tc>
          <w:tcPr>
            <w:vAlign w:val="center"/>
          </w:tcPr>
          <w:p w14:paraId="08C59753">
            <w:r>
              <w:t>2.703</w:t>
            </w:r>
          </w:p>
        </w:tc>
        <w:tc>
          <w:tcPr>
            <w:vAlign w:val="center"/>
          </w:tcPr>
          <w:p w14:paraId="4A9E2AA7">
            <w:r>
              <w:t>0.757</w:t>
            </w:r>
          </w:p>
        </w:tc>
      </w:tr>
      <w:tr w14:paraId="69FA0A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1F7F79"/>
        </w:tc>
        <w:tc>
          <w:tcPr>
            <w:vAlign w:val="center"/>
          </w:tcPr>
          <w:p w14:paraId="499C9171">
            <w:r>
              <w:t>钢筋混凝土</w:t>
            </w:r>
          </w:p>
        </w:tc>
        <w:tc>
          <w:tcPr>
            <w:vAlign w:val="center"/>
          </w:tcPr>
          <w:p w14:paraId="5DD9FD19">
            <w:r>
              <w:t>120</w:t>
            </w:r>
          </w:p>
        </w:tc>
        <w:tc>
          <w:tcPr>
            <w:vAlign w:val="center"/>
          </w:tcPr>
          <w:p w14:paraId="759FF43D">
            <w:r>
              <w:t>1.740</w:t>
            </w:r>
          </w:p>
        </w:tc>
        <w:tc>
          <w:tcPr>
            <w:vAlign w:val="center"/>
          </w:tcPr>
          <w:p w14:paraId="5DC9BEF7">
            <w:r>
              <w:t>17.200</w:t>
            </w:r>
          </w:p>
        </w:tc>
        <w:tc>
          <w:tcPr>
            <w:vAlign w:val="center"/>
          </w:tcPr>
          <w:p w14:paraId="0E8D1041">
            <w:r>
              <w:t>0.069</w:t>
            </w:r>
          </w:p>
        </w:tc>
        <w:tc>
          <w:tcPr>
            <w:vAlign w:val="center"/>
          </w:tcPr>
          <w:p w14:paraId="3A6EF590">
            <w:r>
              <w:t>1.186</w:t>
            </w:r>
          </w:p>
        </w:tc>
      </w:tr>
      <w:tr w14:paraId="3033F0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D8D8310"/>
        </w:tc>
        <w:tc>
          <w:tcPr>
            <w:shd w:val="clear" w:color="auto" w:fill="E6E6E6"/>
            <w:vAlign w:val="center"/>
          </w:tcPr>
          <w:p w14:paraId="362E7BF2">
            <w:r>
              <w:t>各层之和∑</w:t>
            </w:r>
          </w:p>
        </w:tc>
        <w:tc>
          <w:tcPr>
            <w:vAlign w:val="center"/>
          </w:tcPr>
          <w:p w14:paraId="04E65C1A"/>
        </w:tc>
        <w:tc>
          <w:tcPr>
            <w:vAlign w:val="center"/>
          </w:tcPr>
          <w:p w14:paraId="13157F35"/>
        </w:tc>
        <w:tc>
          <w:tcPr>
            <w:vAlign w:val="center"/>
          </w:tcPr>
          <w:p w14:paraId="142913D1"/>
        </w:tc>
        <w:tc>
          <w:tcPr>
            <w:vAlign w:val="center"/>
          </w:tcPr>
          <w:p w14:paraId="6A3FE22A"/>
        </w:tc>
        <w:tc>
          <w:tcPr>
            <w:vAlign w:val="center"/>
          </w:tcPr>
          <w:p w14:paraId="5BCE554E">
            <w:r>
              <w:t>1.94</w:t>
            </w:r>
          </w:p>
        </w:tc>
      </w:tr>
      <w:tr w14:paraId="26E28E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DB1C1A3"/>
        </w:tc>
        <w:tc>
          <w:tcPr>
            <w:shd w:val="clear" w:color="auto" w:fill="E6E6E6"/>
            <w:vAlign w:val="center"/>
          </w:tcPr>
          <w:p w14:paraId="1E643D7C">
            <w:r>
              <w:t>室外热工计算温度te</w:t>
            </w:r>
          </w:p>
        </w:tc>
        <w:tc>
          <w:tcPr>
            <w:gridSpan w:val="4"/>
            <w:vAlign w:val="center"/>
          </w:tcPr>
          <w:p w14:paraId="50FF34B7">
            <w:r>
              <w:t>te=0.3tw+0.7te.min</w:t>
            </w:r>
          </w:p>
        </w:tc>
        <w:tc>
          <w:tcPr>
            <w:vAlign w:val="center"/>
          </w:tcPr>
          <w:p w14:paraId="4F2FB4A3">
            <w:r>
              <w:t>-27.31</w:t>
            </w:r>
          </w:p>
        </w:tc>
      </w:tr>
      <w:tr w14:paraId="5F5799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AE69798">
            <w:pPr>
              <w:jc w:val="center"/>
            </w:pPr>
            <w:r>
              <w:t>2</w:t>
            </w:r>
          </w:p>
        </w:tc>
        <w:tc>
          <w:tcPr>
            <w:vAlign w:val="center"/>
          </w:tcPr>
          <w:p w14:paraId="017314C2">
            <w:r>
              <w:t>页岩陶粒混凝土空心砌块.</w:t>
            </w:r>
          </w:p>
        </w:tc>
        <w:tc>
          <w:tcPr>
            <w:vAlign w:val="center"/>
          </w:tcPr>
          <w:p w14:paraId="20BBD89A">
            <w:r>
              <w:t>190</w:t>
            </w:r>
          </w:p>
        </w:tc>
        <w:tc>
          <w:tcPr>
            <w:vAlign w:val="center"/>
          </w:tcPr>
          <w:p w14:paraId="6A1D6ADA">
            <w:r>
              <w:t>0.250</w:t>
            </w:r>
          </w:p>
        </w:tc>
        <w:tc>
          <w:tcPr>
            <w:vAlign w:val="center"/>
          </w:tcPr>
          <w:p w14:paraId="2514BD7F">
            <w:r>
              <w:t>6.700</w:t>
            </w:r>
          </w:p>
        </w:tc>
        <w:tc>
          <w:tcPr>
            <w:vAlign w:val="center"/>
          </w:tcPr>
          <w:p w14:paraId="71F4545A">
            <w:r>
              <w:t>0.760</w:t>
            </w:r>
          </w:p>
        </w:tc>
        <w:tc>
          <w:tcPr>
            <w:vAlign w:val="center"/>
          </w:tcPr>
          <w:p w14:paraId="1FAB085F">
            <w:r>
              <w:t>5.092</w:t>
            </w:r>
          </w:p>
        </w:tc>
      </w:tr>
      <w:tr w14:paraId="4045D1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024589"/>
        </w:tc>
        <w:tc>
          <w:tcPr>
            <w:vAlign w:val="center"/>
          </w:tcPr>
          <w:p w14:paraId="3C0F60E0">
            <w:r>
              <w:t>硬泡聚氨酯泡沫塑料（PU）板.</w:t>
            </w:r>
          </w:p>
        </w:tc>
        <w:tc>
          <w:tcPr>
            <w:vAlign w:val="center"/>
          </w:tcPr>
          <w:p w14:paraId="0F37FABD">
            <w:r>
              <w:t>100</w:t>
            </w:r>
          </w:p>
        </w:tc>
        <w:tc>
          <w:tcPr>
            <w:vAlign w:val="center"/>
          </w:tcPr>
          <w:p w14:paraId="3B804DAC">
            <w:r>
              <w:t>0.024</w:t>
            </w:r>
          </w:p>
        </w:tc>
        <w:tc>
          <w:tcPr>
            <w:vAlign w:val="center"/>
          </w:tcPr>
          <w:p w14:paraId="1316B408">
            <w:r>
              <w:t>0.290</w:t>
            </w:r>
          </w:p>
        </w:tc>
        <w:tc>
          <w:tcPr>
            <w:vAlign w:val="center"/>
          </w:tcPr>
          <w:p w14:paraId="71DD74A7">
            <w:r>
              <w:t>4.167</w:t>
            </w:r>
          </w:p>
        </w:tc>
        <w:tc>
          <w:tcPr>
            <w:vAlign w:val="center"/>
          </w:tcPr>
          <w:p w14:paraId="312C5848">
            <w:r>
              <w:t>1.208</w:t>
            </w:r>
          </w:p>
        </w:tc>
      </w:tr>
      <w:tr w14:paraId="7FE67A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6C0060C"/>
        </w:tc>
        <w:tc>
          <w:tcPr>
            <w:shd w:val="clear" w:color="auto" w:fill="E6E6E6"/>
            <w:vAlign w:val="center"/>
          </w:tcPr>
          <w:p w14:paraId="7362B6E6">
            <w:r>
              <w:t>各层之和∑</w:t>
            </w:r>
          </w:p>
        </w:tc>
        <w:tc>
          <w:tcPr>
            <w:vAlign w:val="center"/>
          </w:tcPr>
          <w:p w14:paraId="775F3F44"/>
        </w:tc>
        <w:tc>
          <w:tcPr>
            <w:vAlign w:val="center"/>
          </w:tcPr>
          <w:p w14:paraId="3ECD0F68"/>
        </w:tc>
        <w:tc>
          <w:tcPr>
            <w:vAlign w:val="center"/>
          </w:tcPr>
          <w:p w14:paraId="68206979"/>
        </w:tc>
        <w:tc>
          <w:tcPr>
            <w:vAlign w:val="center"/>
          </w:tcPr>
          <w:p w14:paraId="0C1E36D9"/>
        </w:tc>
        <w:tc>
          <w:tcPr>
            <w:vAlign w:val="center"/>
          </w:tcPr>
          <w:p w14:paraId="7541C9F7">
            <w:r>
              <w:t>6.30</w:t>
            </w:r>
          </w:p>
        </w:tc>
      </w:tr>
      <w:tr w14:paraId="44BE48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3A81B4"/>
        </w:tc>
        <w:tc>
          <w:tcPr>
            <w:shd w:val="clear" w:color="auto" w:fill="E6E6E6"/>
            <w:vAlign w:val="center"/>
          </w:tcPr>
          <w:p w14:paraId="62C3C185">
            <w:r>
              <w:t>室外热工计算温度te</w:t>
            </w:r>
          </w:p>
        </w:tc>
        <w:tc>
          <w:tcPr>
            <w:gridSpan w:val="4"/>
            <w:vAlign w:val="center"/>
          </w:tcPr>
          <w:p w14:paraId="4023EB83">
            <w:r>
              <w:t>te=tw</w:t>
            </w:r>
          </w:p>
        </w:tc>
        <w:tc>
          <w:tcPr>
            <w:vAlign w:val="center"/>
          </w:tcPr>
          <w:p w14:paraId="211FA594">
            <w:r>
              <w:t>-20.80</w:t>
            </w:r>
          </w:p>
        </w:tc>
      </w:tr>
    </w:tbl>
    <w:p w14:paraId="4C3B1689">
      <w:pPr>
        <w:pStyle w:val="6"/>
        <w:autoSpaceDE w:val="0"/>
        <w:autoSpaceDN w:val="0"/>
        <w:adjustRightInd w:val="0"/>
        <w:snapToGrid w:val="0"/>
        <w:rPr>
          <w:kern w:val="2"/>
          <w:szCs w:val="21"/>
          <w:lang w:val="en-US"/>
        </w:rPr>
      </w:pPr>
      <w:r>
        <w:rPr>
          <w:kern w:val="2"/>
          <w:szCs w:val="21"/>
          <w:lang w:val="en-US"/>
        </w:rPr>
        <w:t>冬季室外热工计算温度te</w:t>
      </w:r>
    </w:p>
    <w:p w14:paraId="49031086">
      <w:pPr>
        <w:autoSpaceDE w:val="0"/>
        <w:autoSpaceDN w:val="0"/>
        <w:adjustRightInd w:val="0"/>
        <w:snapToGrid w:val="0"/>
        <w:rPr>
          <w:kern w:val="2"/>
          <w:szCs w:val="21"/>
          <w:lang w:val="en-US"/>
        </w:rPr>
      </w:pPr>
      <w:r>
        <w:rPr>
          <w:kern w:val="2"/>
          <w:szCs w:val="21"/>
          <w:lang w:val="en-US"/>
        </w:rPr>
        <w:t>取平壁部分室外温度的最小值，即：te = -27.31.</w:t>
      </w:r>
    </w:p>
    <w:p w14:paraId="31BFE8B7">
      <w:pPr>
        <w:autoSpaceDE w:val="0"/>
        <w:autoSpaceDN w:val="0"/>
        <w:adjustRightInd w:val="0"/>
        <w:snapToGrid w:val="0"/>
        <w:rPr>
          <w:kern w:val="2"/>
          <w:szCs w:val="21"/>
          <w:lang w:val="en-US"/>
        </w:rPr>
      </w:pPr>
    </w:p>
    <w:p w14:paraId="07F627FF">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2961B7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0218796">
            <w:r>
              <w:drawing>
                <wp:inline distT="0" distB="0" distL="0" distR="0">
                  <wp:extent cx="2962275" cy="25527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552700"/>
                          </a:xfrm>
                          <a:prstGeom prst="rect">
                            <a:avLst/>
                          </a:prstGeom>
                        </pic:spPr>
                      </pic:pic>
                    </a:graphicData>
                  </a:graphic>
                </wp:inline>
              </w:drawing>
            </w:r>
          </w:p>
        </w:tc>
        <w:tc>
          <w:tcPr>
            <w:vAlign w:val="center"/>
          </w:tcPr>
          <w:p w14:paraId="4F88E427">
            <w:r>
              <w:drawing>
                <wp:inline distT="0" distB="0" distL="0" distR="0">
                  <wp:extent cx="2962275" cy="24288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428875"/>
                          </a:xfrm>
                          <a:prstGeom prst="rect">
                            <a:avLst/>
                          </a:prstGeom>
                        </pic:spPr>
                      </pic:pic>
                    </a:graphicData>
                  </a:graphic>
                </wp:inline>
              </w:drawing>
            </w:r>
          </w:p>
        </w:tc>
      </w:tr>
    </w:tbl>
    <w:p w14:paraId="619AD755">
      <w:pPr>
        <w:autoSpaceDE w:val="0"/>
        <w:autoSpaceDN w:val="0"/>
        <w:adjustRightInd w:val="0"/>
        <w:snapToGrid w:val="0"/>
        <w:rPr>
          <w:kern w:val="2"/>
          <w:szCs w:val="21"/>
          <w:lang w:val="en-US"/>
        </w:rPr>
      </w:pPr>
    </w:p>
    <w:p w14:paraId="7911EC77">
      <w:pPr>
        <w:pStyle w:val="5"/>
        <w:autoSpaceDE w:val="0"/>
        <w:autoSpaceDN w:val="0"/>
        <w:adjustRightInd w:val="0"/>
        <w:snapToGrid w:val="0"/>
        <w:rPr>
          <w:kern w:val="2"/>
          <w:szCs w:val="21"/>
          <w:lang w:val="en-US"/>
        </w:rPr>
      </w:pPr>
      <w:r>
        <w:rPr>
          <w:kern w:val="2"/>
          <w:szCs w:val="21"/>
          <w:lang w:val="en-US"/>
        </w:rPr>
        <w:t>外墙－内隔墙(OW-P1)节点</w:t>
      </w:r>
    </w:p>
    <w:p w14:paraId="7BC5BA35">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96081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008030F">
            <w:pPr>
              <w:jc w:val="center"/>
            </w:pPr>
            <w:r>
              <w:t>平壁</w:t>
            </w:r>
            <w:r>
              <w:br w:type="textWrapping"/>
            </w:r>
            <w:r>
              <w:t>编号</w:t>
            </w:r>
          </w:p>
        </w:tc>
        <w:tc>
          <w:tcPr>
            <w:vMerge w:val="restart"/>
            <w:shd w:val="clear" w:color="auto" w:fill="E6E6E6"/>
            <w:vAlign w:val="center"/>
          </w:tcPr>
          <w:p w14:paraId="1A6A67CF">
            <w:pPr>
              <w:jc w:val="center"/>
            </w:pPr>
            <w:r>
              <w:t>材料名称</w:t>
            </w:r>
          </w:p>
        </w:tc>
        <w:tc>
          <w:tcPr>
            <w:shd w:val="clear" w:color="auto" w:fill="E6E6E6"/>
            <w:vAlign w:val="center"/>
          </w:tcPr>
          <w:p w14:paraId="2AE7B82F">
            <w:pPr>
              <w:jc w:val="center"/>
            </w:pPr>
            <w:r>
              <w:t>厚度</w:t>
            </w:r>
          </w:p>
        </w:tc>
        <w:tc>
          <w:tcPr>
            <w:shd w:val="clear" w:color="auto" w:fill="E6E6E6"/>
            <w:vAlign w:val="center"/>
          </w:tcPr>
          <w:p w14:paraId="362D93D2">
            <w:pPr>
              <w:jc w:val="center"/>
            </w:pPr>
            <w:r>
              <w:t>导热系数</w:t>
            </w:r>
            <w:r>
              <w:br w:type="textWrapping"/>
            </w:r>
            <w:r>
              <w:t>λ</w:t>
            </w:r>
          </w:p>
        </w:tc>
        <w:tc>
          <w:tcPr>
            <w:shd w:val="clear" w:color="auto" w:fill="E6E6E6"/>
            <w:vAlign w:val="center"/>
          </w:tcPr>
          <w:p w14:paraId="0BC21E60">
            <w:pPr>
              <w:jc w:val="center"/>
            </w:pPr>
            <w:r>
              <w:t>蓄热系数</w:t>
            </w:r>
            <w:r>
              <w:br w:type="textWrapping"/>
            </w:r>
            <w:r>
              <w:t>S</w:t>
            </w:r>
          </w:p>
        </w:tc>
        <w:tc>
          <w:tcPr>
            <w:shd w:val="clear" w:color="auto" w:fill="E6E6E6"/>
            <w:vAlign w:val="center"/>
          </w:tcPr>
          <w:p w14:paraId="56F2DEB9">
            <w:pPr>
              <w:jc w:val="center"/>
            </w:pPr>
            <w:r>
              <w:t>热阻</w:t>
            </w:r>
          </w:p>
        </w:tc>
        <w:tc>
          <w:tcPr>
            <w:shd w:val="clear" w:color="auto" w:fill="E6E6E6"/>
            <w:vAlign w:val="center"/>
          </w:tcPr>
          <w:p w14:paraId="02881DB1">
            <w:pPr>
              <w:jc w:val="center"/>
            </w:pPr>
            <w:r>
              <w:t>热惰性</w:t>
            </w:r>
            <w:r>
              <w:br w:type="textWrapping"/>
            </w:r>
            <w:r>
              <w:t>指标</w:t>
            </w:r>
          </w:p>
        </w:tc>
      </w:tr>
      <w:tr w14:paraId="50FA50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E94F0AF">
            <w:pPr>
              <w:jc w:val="center"/>
            </w:pPr>
          </w:p>
        </w:tc>
        <w:tc>
          <w:tcPr>
            <w:vMerge w:val="continue"/>
            <w:shd w:val="clear" w:color="auto" w:fill="E6E6E6"/>
            <w:vAlign w:val="center"/>
          </w:tcPr>
          <w:p w14:paraId="6CCBF7CF">
            <w:pPr>
              <w:jc w:val="center"/>
            </w:pPr>
          </w:p>
        </w:tc>
        <w:tc>
          <w:tcPr>
            <w:shd w:val="clear" w:color="auto" w:fill="E6E6E6"/>
            <w:vAlign w:val="center"/>
          </w:tcPr>
          <w:p w14:paraId="509C4E09">
            <w:pPr>
              <w:jc w:val="center"/>
            </w:pPr>
            <w:r>
              <w:t>(mm)</w:t>
            </w:r>
          </w:p>
        </w:tc>
        <w:tc>
          <w:tcPr>
            <w:shd w:val="clear" w:color="auto" w:fill="E6E6E6"/>
            <w:vAlign w:val="center"/>
          </w:tcPr>
          <w:p w14:paraId="7FDF3967">
            <w:pPr>
              <w:jc w:val="center"/>
            </w:pPr>
            <w:r>
              <w:t>W/(m.K)</w:t>
            </w:r>
          </w:p>
        </w:tc>
        <w:tc>
          <w:tcPr>
            <w:shd w:val="clear" w:color="auto" w:fill="E6E6E6"/>
            <w:vAlign w:val="center"/>
          </w:tcPr>
          <w:p w14:paraId="257A290B">
            <w:pPr>
              <w:jc w:val="center"/>
            </w:pPr>
            <w:r>
              <w:t>W/(㎡.K)</w:t>
            </w:r>
          </w:p>
        </w:tc>
        <w:tc>
          <w:tcPr>
            <w:shd w:val="clear" w:color="auto" w:fill="E6E6E6"/>
            <w:vAlign w:val="center"/>
          </w:tcPr>
          <w:p w14:paraId="6A4C76D5">
            <w:pPr>
              <w:jc w:val="center"/>
            </w:pPr>
            <w:r>
              <w:t>(㎡.K)/W</w:t>
            </w:r>
          </w:p>
        </w:tc>
        <w:tc>
          <w:tcPr>
            <w:shd w:val="clear" w:color="auto" w:fill="E6E6E6"/>
            <w:vAlign w:val="center"/>
          </w:tcPr>
          <w:p w14:paraId="7194AFC6">
            <w:pPr>
              <w:jc w:val="center"/>
            </w:pPr>
            <w:r>
              <w:t>D=R*S</w:t>
            </w:r>
          </w:p>
        </w:tc>
      </w:tr>
      <w:tr w14:paraId="3E7B23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FD7BF29">
            <w:pPr>
              <w:jc w:val="center"/>
            </w:pPr>
            <w:r>
              <w:t>1</w:t>
            </w:r>
          </w:p>
        </w:tc>
        <w:tc>
          <w:tcPr>
            <w:vAlign w:val="center"/>
          </w:tcPr>
          <w:p w14:paraId="090739D0">
            <w:r>
              <w:t>硬泡聚氨酯泡沫塑料（PU）板.</w:t>
            </w:r>
          </w:p>
        </w:tc>
        <w:tc>
          <w:tcPr>
            <w:vAlign w:val="center"/>
          </w:tcPr>
          <w:p w14:paraId="33B61DE8">
            <w:r>
              <w:t>100</w:t>
            </w:r>
          </w:p>
        </w:tc>
        <w:tc>
          <w:tcPr>
            <w:vAlign w:val="center"/>
          </w:tcPr>
          <w:p w14:paraId="4600D089">
            <w:r>
              <w:t>0.024</w:t>
            </w:r>
          </w:p>
        </w:tc>
        <w:tc>
          <w:tcPr>
            <w:vAlign w:val="center"/>
          </w:tcPr>
          <w:p w14:paraId="3339D202">
            <w:r>
              <w:t>0.290</w:t>
            </w:r>
          </w:p>
        </w:tc>
        <w:tc>
          <w:tcPr>
            <w:vAlign w:val="center"/>
          </w:tcPr>
          <w:p w14:paraId="082B793B">
            <w:r>
              <w:t>4.167</w:t>
            </w:r>
          </w:p>
        </w:tc>
        <w:tc>
          <w:tcPr>
            <w:vAlign w:val="center"/>
          </w:tcPr>
          <w:p w14:paraId="0F9DF1B7">
            <w:r>
              <w:t>1.208</w:t>
            </w:r>
          </w:p>
        </w:tc>
      </w:tr>
      <w:tr w14:paraId="68A610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4D61548"/>
        </w:tc>
        <w:tc>
          <w:tcPr>
            <w:vAlign w:val="center"/>
          </w:tcPr>
          <w:p w14:paraId="41FB4F94">
            <w:r>
              <w:t>页岩陶粒混凝土空心砌块.</w:t>
            </w:r>
          </w:p>
        </w:tc>
        <w:tc>
          <w:tcPr>
            <w:vAlign w:val="center"/>
          </w:tcPr>
          <w:p w14:paraId="2EC6B08C">
            <w:r>
              <w:t>190</w:t>
            </w:r>
          </w:p>
        </w:tc>
        <w:tc>
          <w:tcPr>
            <w:vAlign w:val="center"/>
          </w:tcPr>
          <w:p w14:paraId="22C4AA21">
            <w:r>
              <w:t>0.250</w:t>
            </w:r>
          </w:p>
        </w:tc>
        <w:tc>
          <w:tcPr>
            <w:vAlign w:val="center"/>
          </w:tcPr>
          <w:p w14:paraId="1A66D1A3">
            <w:r>
              <w:t>6.700</w:t>
            </w:r>
          </w:p>
        </w:tc>
        <w:tc>
          <w:tcPr>
            <w:vAlign w:val="center"/>
          </w:tcPr>
          <w:p w14:paraId="22496DCD">
            <w:r>
              <w:t>0.760</w:t>
            </w:r>
          </w:p>
        </w:tc>
        <w:tc>
          <w:tcPr>
            <w:vAlign w:val="center"/>
          </w:tcPr>
          <w:p w14:paraId="29AA3695">
            <w:r>
              <w:t>5.092</w:t>
            </w:r>
          </w:p>
        </w:tc>
      </w:tr>
      <w:tr w14:paraId="380A43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B0C3C47"/>
        </w:tc>
        <w:tc>
          <w:tcPr>
            <w:shd w:val="clear" w:color="auto" w:fill="E6E6E6"/>
            <w:vAlign w:val="center"/>
          </w:tcPr>
          <w:p w14:paraId="5EBA68C2">
            <w:r>
              <w:t>各层之和∑</w:t>
            </w:r>
          </w:p>
        </w:tc>
        <w:tc>
          <w:tcPr>
            <w:vAlign w:val="center"/>
          </w:tcPr>
          <w:p w14:paraId="61AFFEB3"/>
        </w:tc>
        <w:tc>
          <w:tcPr>
            <w:vAlign w:val="center"/>
          </w:tcPr>
          <w:p w14:paraId="6531EBE8"/>
        </w:tc>
        <w:tc>
          <w:tcPr>
            <w:vAlign w:val="center"/>
          </w:tcPr>
          <w:p w14:paraId="6769C39C"/>
        </w:tc>
        <w:tc>
          <w:tcPr>
            <w:vAlign w:val="center"/>
          </w:tcPr>
          <w:p w14:paraId="7AB32055"/>
        </w:tc>
        <w:tc>
          <w:tcPr>
            <w:vAlign w:val="center"/>
          </w:tcPr>
          <w:p w14:paraId="5A3FED47">
            <w:r>
              <w:t>6.30</w:t>
            </w:r>
          </w:p>
        </w:tc>
      </w:tr>
      <w:tr w14:paraId="51FF0B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A7C0798"/>
        </w:tc>
        <w:tc>
          <w:tcPr>
            <w:shd w:val="clear" w:color="auto" w:fill="E6E6E6"/>
            <w:vAlign w:val="center"/>
          </w:tcPr>
          <w:p w14:paraId="758C02B0">
            <w:r>
              <w:t>室外热工计算温度te</w:t>
            </w:r>
          </w:p>
        </w:tc>
        <w:tc>
          <w:tcPr>
            <w:gridSpan w:val="4"/>
            <w:vAlign w:val="center"/>
          </w:tcPr>
          <w:p w14:paraId="50DB91E4">
            <w:r>
              <w:t>te=tw</w:t>
            </w:r>
          </w:p>
        </w:tc>
        <w:tc>
          <w:tcPr>
            <w:vAlign w:val="center"/>
          </w:tcPr>
          <w:p w14:paraId="15C6DE65">
            <w:r>
              <w:t>-20.80</w:t>
            </w:r>
          </w:p>
        </w:tc>
      </w:tr>
      <w:tr w14:paraId="7A12A3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6960061">
            <w:pPr>
              <w:jc w:val="center"/>
            </w:pPr>
            <w:r>
              <w:t>2</w:t>
            </w:r>
          </w:p>
        </w:tc>
        <w:tc>
          <w:tcPr>
            <w:vAlign w:val="center"/>
          </w:tcPr>
          <w:p w14:paraId="3BC3E547">
            <w:r>
              <w:t>页岩陶粒混凝土空心砌块.</w:t>
            </w:r>
          </w:p>
        </w:tc>
        <w:tc>
          <w:tcPr>
            <w:vAlign w:val="center"/>
          </w:tcPr>
          <w:p w14:paraId="74537AB1">
            <w:r>
              <w:t>190</w:t>
            </w:r>
          </w:p>
        </w:tc>
        <w:tc>
          <w:tcPr>
            <w:vAlign w:val="center"/>
          </w:tcPr>
          <w:p w14:paraId="5B801AE4">
            <w:r>
              <w:t>0.250</w:t>
            </w:r>
          </w:p>
        </w:tc>
        <w:tc>
          <w:tcPr>
            <w:vAlign w:val="center"/>
          </w:tcPr>
          <w:p w14:paraId="1A332426">
            <w:r>
              <w:t>6.700</w:t>
            </w:r>
          </w:p>
        </w:tc>
        <w:tc>
          <w:tcPr>
            <w:vAlign w:val="center"/>
          </w:tcPr>
          <w:p w14:paraId="26791CBC">
            <w:r>
              <w:t>0.760</w:t>
            </w:r>
          </w:p>
        </w:tc>
        <w:tc>
          <w:tcPr>
            <w:vAlign w:val="center"/>
          </w:tcPr>
          <w:p w14:paraId="30A8F052">
            <w:r>
              <w:t>5.092</w:t>
            </w:r>
          </w:p>
        </w:tc>
      </w:tr>
      <w:tr w14:paraId="10C04F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3AF17C5"/>
        </w:tc>
        <w:tc>
          <w:tcPr>
            <w:vAlign w:val="center"/>
          </w:tcPr>
          <w:p w14:paraId="2CF2E114">
            <w:r>
              <w:t>硬泡聚氨酯泡沫塑料（PU）板.</w:t>
            </w:r>
          </w:p>
        </w:tc>
        <w:tc>
          <w:tcPr>
            <w:vAlign w:val="center"/>
          </w:tcPr>
          <w:p w14:paraId="29D92F13">
            <w:r>
              <w:t>100</w:t>
            </w:r>
          </w:p>
        </w:tc>
        <w:tc>
          <w:tcPr>
            <w:vAlign w:val="center"/>
          </w:tcPr>
          <w:p w14:paraId="376AA35E">
            <w:r>
              <w:t>0.024</w:t>
            </w:r>
          </w:p>
        </w:tc>
        <w:tc>
          <w:tcPr>
            <w:vAlign w:val="center"/>
          </w:tcPr>
          <w:p w14:paraId="6189E8D1">
            <w:r>
              <w:t>0.290</w:t>
            </w:r>
          </w:p>
        </w:tc>
        <w:tc>
          <w:tcPr>
            <w:vAlign w:val="center"/>
          </w:tcPr>
          <w:p w14:paraId="666C4D32">
            <w:r>
              <w:t>4.167</w:t>
            </w:r>
          </w:p>
        </w:tc>
        <w:tc>
          <w:tcPr>
            <w:vAlign w:val="center"/>
          </w:tcPr>
          <w:p w14:paraId="070D1C55">
            <w:r>
              <w:t>1.208</w:t>
            </w:r>
          </w:p>
        </w:tc>
      </w:tr>
      <w:tr w14:paraId="30AA24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B8B4C2"/>
        </w:tc>
        <w:tc>
          <w:tcPr>
            <w:shd w:val="clear" w:color="auto" w:fill="E6E6E6"/>
            <w:vAlign w:val="center"/>
          </w:tcPr>
          <w:p w14:paraId="7A5C8B34">
            <w:r>
              <w:t>各层之和∑</w:t>
            </w:r>
          </w:p>
        </w:tc>
        <w:tc>
          <w:tcPr>
            <w:vAlign w:val="center"/>
          </w:tcPr>
          <w:p w14:paraId="1EAD11C2"/>
        </w:tc>
        <w:tc>
          <w:tcPr>
            <w:vAlign w:val="center"/>
          </w:tcPr>
          <w:p w14:paraId="52A8A2D7"/>
        </w:tc>
        <w:tc>
          <w:tcPr>
            <w:vAlign w:val="center"/>
          </w:tcPr>
          <w:p w14:paraId="75775F0E"/>
        </w:tc>
        <w:tc>
          <w:tcPr>
            <w:vAlign w:val="center"/>
          </w:tcPr>
          <w:p w14:paraId="3BA856E2"/>
        </w:tc>
        <w:tc>
          <w:tcPr>
            <w:vAlign w:val="center"/>
          </w:tcPr>
          <w:p w14:paraId="08322F5A">
            <w:r>
              <w:t>6.30</w:t>
            </w:r>
          </w:p>
        </w:tc>
      </w:tr>
      <w:tr w14:paraId="53B0F3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9A62D6D"/>
        </w:tc>
        <w:tc>
          <w:tcPr>
            <w:shd w:val="clear" w:color="auto" w:fill="E6E6E6"/>
            <w:vAlign w:val="center"/>
          </w:tcPr>
          <w:p w14:paraId="7DB9A03A">
            <w:r>
              <w:t>室外热工计算温度te</w:t>
            </w:r>
          </w:p>
        </w:tc>
        <w:tc>
          <w:tcPr>
            <w:gridSpan w:val="4"/>
            <w:vAlign w:val="center"/>
          </w:tcPr>
          <w:p w14:paraId="79E5CAE9">
            <w:r>
              <w:t>te=tw</w:t>
            </w:r>
          </w:p>
        </w:tc>
        <w:tc>
          <w:tcPr>
            <w:vAlign w:val="center"/>
          </w:tcPr>
          <w:p w14:paraId="7707E90E">
            <w:r>
              <w:t>-20.80</w:t>
            </w:r>
          </w:p>
        </w:tc>
      </w:tr>
    </w:tbl>
    <w:p w14:paraId="0B2A0B1D">
      <w:pPr>
        <w:pStyle w:val="6"/>
        <w:autoSpaceDE w:val="0"/>
        <w:autoSpaceDN w:val="0"/>
        <w:adjustRightInd w:val="0"/>
        <w:snapToGrid w:val="0"/>
        <w:rPr>
          <w:kern w:val="2"/>
          <w:szCs w:val="21"/>
          <w:lang w:val="en-US"/>
        </w:rPr>
      </w:pPr>
      <w:r>
        <w:rPr>
          <w:kern w:val="2"/>
          <w:szCs w:val="21"/>
          <w:lang w:val="en-US"/>
        </w:rPr>
        <w:t>冬季室外热工计算温度te</w:t>
      </w:r>
    </w:p>
    <w:p w14:paraId="2C320AF8">
      <w:pPr>
        <w:autoSpaceDE w:val="0"/>
        <w:autoSpaceDN w:val="0"/>
        <w:adjustRightInd w:val="0"/>
        <w:snapToGrid w:val="0"/>
        <w:rPr>
          <w:kern w:val="2"/>
          <w:szCs w:val="21"/>
          <w:lang w:val="en-US"/>
        </w:rPr>
      </w:pPr>
      <w:r>
        <w:rPr>
          <w:kern w:val="2"/>
          <w:szCs w:val="21"/>
          <w:lang w:val="en-US"/>
        </w:rPr>
        <w:t>取平壁部分室外温度的最小值，即：te = -20.80.</w:t>
      </w:r>
    </w:p>
    <w:p w14:paraId="02D6BA3D">
      <w:pPr>
        <w:autoSpaceDE w:val="0"/>
        <w:autoSpaceDN w:val="0"/>
        <w:adjustRightInd w:val="0"/>
        <w:snapToGrid w:val="0"/>
        <w:rPr>
          <w:kern w:val="2"/>
          <w:szCs w:val="21"/>
          <w:lang w:val="en-US"/>
        </w:rPr>
      </w:pPr>
    </w:p>
    <w:p w14:paraId="63797E8E">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09C4E6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9AEA22A">
            <w:r>
              <w:drawing>
                <wp:inline distT="0" distB="0" distL="0" distR="0">
                  <wp:extent cx="2962275" cy="24860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1"/>
                          <a:stretch>
                            <a:fillRect/>
                          </a:stretch>
                        </pic:blipFill>
                        <pic:spPr>
                          <a:xfrm>
                            <a:off x="0" y="0"/>
                            <a:ext cx="2962275" cy="2486025"/>
                          </a:xfrm>
                          <a:prstGeom prst="rect">
                            <a:avLst/>
                          </a:prstGeom>
                        </pic:spPr>
                      </pic:pic>
                    </a:graphicData>
                  </a:graphic>
                </wp:inline>
              </w:drawing>
            </w:r>
          </w:p>
        </w:tc>
        <w:tc>
          <w:tcPr>
            <w:vAlign w:val="center"/>
          </w:tcPr>
          <w:p w14:paraId="63DEC105">
            <w:r>
              <w:drawing>
                <wp:inline distT="0" distB="0" distL="0" distR="0">
                  <wp:extent cx="2962275" cy="16192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42"/>
                          <a:stretch>
                            <a:fillRect/>
                          </a:stretch>
                        </pic:blipFill>
                        <pic:spPr>
                          <a:xfrm>
                            <a:off x="0" y="0"/>
                            <a:ext cx="2962275" cy="1619250"/>
                          </a:xfrm>
                          <a:prstGeom prst="rect">
                            <a:avLst/>
                          </a:prstGeom>
                        </pic:spPr>
                      </pic:pic>
                    </a:graphicData>
                  </a:graphic>
                </wp:inline>
              </w:drawing>
            </w:r>
          </w:p>
        </w:tc>
      </w:tr>
    </w:tbl>
    <w:p w14:paraId="2C2A9F5D">
      <w:pPr>
        <w:autoSpaceDE w:val="0"/>
        <w:autoSpaceDN w:val="0"/>
        <w:adjustRightInd w:val="0"/>
        <w:snapToGrid w:val="0"/>
        <w:rPr>
          <w:kern w:val="2"/>
          <w:szCs w:val="21"/>
          <w:lang w:val="en-US"/>
        </w:rPr>
      </w:pPr>
    </w:p>
    <w:p w14:paraId="4E1BE73E">
      <w:pPr>
        <w:pStyle w:val="4"/>
        <w:autoSpaceDE w:val="0"/>
        <w:autoSpaceDN w:val="0"/>
        <w:adjustRightInd w:val="0"/>
        <w:snapToGrid w:val="0"/>
        <w:rPr>
          <w:kern w:val="2"/>
          <w:szCs w:val="21"/>
          <w:lang w:val="en-US"/>
        </w:rPr>
      </w:pPr>
      <w:r>
        <w:rPr>
          <w:kern w:val="2"/>
          <w:szCs w:val="21"/>
          <w:lang w:val="en-US"/>
        </w:rPr>
        <w:t>主体结构做法及内表面温度计算</w:t>
      </w:r>
    </w:p>
    <w:p w14:paraId="5435B394">
      <w:pPr>
        <w:pStyle w:val="5"/>
        <w:autoSpaceDE w:val="0"/>
        <w:autoSpaceDN w:val="0"/>
        <w:adjustRightInd w:val="0"/>
        <w:snapToGrid w:val="0"/>
        <w:rPr>
          <w:kern w:val="2"/>
          <w:szCs w:val="21"/>
          <w:lang w:val="en-US"/>
        </w:rPr>
      </w:pPr>
      <w:r>
        <w:rPr>
          <w:kern w:val="2"/>
          <w:szCs w:val="21"/>
          <w:lang w:val="en-US"/>
        </w:rPr>
        <w:t>屋顶</w:t>
      </w:r>
    </w:p>
    <w:p w14:paraId="02EC0F38">
      <w:pPr>
        <w:pStyle w:val="6"/>
        <w:autoSpaceDE w:val="0"/>
        <w:autoSpaceDN w:val="0"/>
        <w:adjustRightInd w:val="0"/>
        <w:snapToGrid w:val="0"/>
        <w:rPr>
          <w:kern w:val="2"/>
          <w:szCs w:val="21"/>
          <w:lang w:val="en-US"/>
        </w:rPr>
      </w:pPr>
      <w:r>
        <w:rPr>
          <w:kern w:val="2"/>
          <w:szCs w:val="21"/>
          <w:lang w:val="en-US"/>
        </w:rPr>
        <w:t>屋顶构造：岩棉板+钢筋混凝土</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2C1F3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D081A46">
            <w:pPr>
              <w:jc w:val="center"/>
            </w:pPr>
            <w:r>
              <w:t>材料名称</w:t>
            </w:r>
            <w:r>
              <w:br w:type="textWrapping"/>
            </w:r>
            <w:r>
              <w:t>（由外到内）</w:t>
            </w:r>
          </w:p>
        </w:tc>
        <w:tc>
          <w:tcPr>
            <w:shd w:val="clear" w:color="auto" w:fill="E6E6E6"/>
            <w:vAlign w:val="center"/>
          </w:tcPr>
          <w:p w14:paraId="74913CF1">
            <w:pPr>
              <w:jc w:val="center"/>
            </w:pPr>
            <w:r>
              <w:t>厚度δ</w:t>
            </w:r>
          </w:p>
        </w:tc>
        <w:tc>
          <w:tcPr>
            <w:shd w:val="clear" w:color="auto" w:fill="E6E6E6"/>
            <w:vAlign w:val="center"/>
          </w:tcPr>
          <w:p w14:paraId="779CB942">
            <w:pPr>
              <w:jc w:val="center"/>
            </w:pPr>
            <w:r>
              <w:t>导热系数λ</w:t>
            </w:r>
          </w:p>
        </w:tc>
        <w:tc>
          <w:tcPr>
            <w:shd w:val="clear" w:color="auto" w:fill="E6E6E6"/>
            <w:vAlign w:val="center"/>
          </w:tcPr>
          <w:p w14:paraId="0D0B5B16">
            <w:pPr>
              <w:jc w:val="center"/>
            </w:pPr>
            <w:r>
              <w:t>蓄热系数S</w:t>
            </w:r>
          </w:p>
        </w:tc>
        <w:tc>
          <w:tcPr>
            <w:shd w:val="clear" w:color="auto" w:fill="E6E6E6"/>
            <w:vAlign w:val="center"/>
          </w:tcPr>
          <w:p w14:paraId="70BED803">
            <w:pPr>
              <w:jc w:val="center"/>
            </w:pPr>
            <w:r>
              <w:t>修正系数</w:t>
            </w:r>
          </w:p>
        </w:tc>
        <w:tc>
          <w:tcPr>
            <w:shd w:val="clear" w:color="auto" w:fill="E6E6E6"/>
            <w:vAlign w:val="center"/>
          </w:tcPr>
          <w:p w14:paraId="63E441B0">
            <w:pPr>
              <w:jc w:val="center"/>
            </w:pPr>
            <w:r>
              <w:t>热阻R</w:t>
            </w:r>
          </w:p>
        </w:tc>
        <w:tc>
          <w:tcPr>
            <w:shd w:val="clear" w:color="auto" w:fill="E6E6E6"/>
            <w:vAlign w:val="center"/>
          </w:tcPr>
          <w:p w14:paraId="3C599625">
            <w:pPr>
              <w:jc w:val="center"/>
            </w:pPr>
            <w:r>
              <w:t>热惰性指标</w:t>
            </w:r>
          </w:p>
        </w:tc>
      </w:tr>
      <w:tr w14:paraId="58CB1E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8BF2676">
            <w:pPr>
              <w:jc w:val="center"/>
            </w:pPr>
          </w:p>
        </w:tc>
        <w:tc>
          <w:tcPr>
            <w:shd w:val="clear" w:color="auto" w:fill="E6E6E6"/>
            <w:vAlign w:val="center"/>
          </w:tcPr>
          <w:p w14:paraId="533CFC28">
            <w:pPr>
              <w:jc w:val="center"/>
            </w:pPr>
            <w:r>
              <w:t>(mm)</w:t>
            </w:r>
          </w:p>
        </w:tc>
        <w:tc>
          <w:tcPr>
            <w:shd w:val="clear" w:color="auto" w:fill="E6E6E6"/>
            <w:vAlign w:val="center"/>
          </w:tcPr>
          <w:p w14:paraId="4F31538B">
            <w:pPr>
              <w:jc w:val="center"/>
            </w:pPr>
            <w:r>
              <w:t>W/(m.K)</w:t>
            </w:r>
          </w:p>
        </w:tc>
        <w:tc>
          <w:tcPr>
            <w:shd w:val="clear" w:color="auto" w:fill="E6E6E6"/>
            <w:vAlign w:val="center"/>
          </w:tcPr>
          <w:p w14:paraId="656D6703">
            <w:pPr>
              <w:jc w:val="center"/>
            </w:pPr>
            <w:r>
              <w:t>W/(㎡.K)</w:t>
            </w:r>
          </w:p>
        </w:tc>
        <w:tc>
          <w:tcPr>
            <w:shd w:val="clear" w:color="auto" w:fill="E6E6E6"/>
            <w:vAlign w:val="center"/>
          </w:tcPr>
          <w:p w14:paraId="7ED24906">
            <w:pPr>
              <w:jc w:val="center"/>
            </w:pPr>
            <w:r>
              <w:t>α</w:t>
            </w:r>
          </w:p>
        </w:tc>
        <w:tc>
          <w:tcPr>
            <w:shd w:val="clear" w:color="auto" w:fill="E6E6E6"/>
            <w:vAlign w:val="center"/>
          </w:tcPr>
          <w:p w14:paraId="7BA49EAC">
            <w:pPr>
              <w:jc w:val="center"/>
            </w:pPr>
            <w:r>
              <w:t>(㎡K)/W</w:t>
            </w:r>
          </w:p>
        </w:tc>
        <w:tc>
          <w:tcPr>
            <w:shd w:val="clear" w:color="auto" w:fill="E6E6E6"/>
            <w:vAlign w:val="center"/>
          </w:tcPr>
          <w:p w14:paraId="37DAB2DB">
            <w:pPr>
              <w:jc w:val="center"/>
            </w:pPr>
            <w:r>
              <w:t>D=R*S</w:t>
            </w:r>
          </w:p>
        </w:tc>
      </w:tr>
      <w:tr w14:paraId="65F386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ED0A364">
            <w:r>
              <w:t>水泥砂浆.</w:t>
            </w:r>
          </w:p>
        </w:tc>
        <w:tc>
          <w:tcPr>
            <w:vAlign w:val="center"/>
          </w:tcPr>
          <w:p w14:paraId="751E4C47">
            <w:r>
              <w:t>20</w:t>
            </w:r>
          </w:p>
        </w:tc>
        <w:tc>
          <w:tcPr>
            <w:vAlign w:val="center"/>
          </w:tcPr>
          <w:p w14:paraId="563585A3">
            <w:r>
              <w:t>0.930</w:t>
            </w:r>
          </w:p>
        </w:tc>
        <w:tc>
          <w:tcPr>
            <w:vAlign w:val="center"/>
          </w:tcPr>
          <w:p w14:paraId="3377C8A4">
            <w:r>
              <w:t>11.370</w:t>
            </w:r>
          </w:p>
        </w:tc>
        <w:tc>
          <w:tcPr>
            <w:vAlign w:val="center"/>
          </w:tcPr>
          <w:p w14:paraId="732C1F5B">
            <w:r>
              <w:t>1.00</w:t>
            </w:r>
          </w:p>
        </w:tc>
        <w:tc>
          <w:tcPr>
            <w:vAlign w:val="center"/>
          </w:tcPr>
          <w:p w14:paraId="06C52C0C">
            <w:r>
              <w:t>0.022</w:t>
            </w:r>
          </w:p>
        </w:tc>
        <w:tc>
          <w:tcPr>
            <w:vAlign w:val="center"/>
          </w:tcPr>
          <w:p w14:paraId="1393B98B">
            <w:r>
              <w:t>0.245</w:t>
            </w:r>
          </w:p>
        </w:tc>
      </w:tr>
      <w:tr w14:paraId="1A0025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814EF7A">
            <w:r>
              <w:t>水泥膨胀珍珠岩(ρ=800).</w:t>
            </w:r>
          </w:p>
        </w:tc>
        <w:tc>
          <w:tcPr>
            <w:vAlign w:val="center"/>
          </w:tcPr>
          <w:p w14:paraId="79487E13">
            <w:r>
              <w:t>40</w:t>
            </w:r>
          </w:p>
        </w:tc>
        <w:tc>
          <w:tcPr>
            <w:vAlign w:val="center"/>
          </w:tcPr>
          <w:p w14:paraId="2DD082BF">
            <w:r>
              <w:t>0.260</w:t>
            </w:r>
          </w:p>
        </w:tc>
        <w:tc>
          <w:tcPr>
            <w:vAlign w:val="center"/>
          </w:tcPr>
          <w:p w14:paraId="1175E547">
            <w:r>
              <w:t>4.370</w:t>
            </w:r>
          </w:p>
        </w:tc>
        <w:tc>
          <w:tcPr>
            <w:vAlign w:val="center"/>
          </w:tcPr>
          <w:p w14:paraId="06F9C470">
            <w:r>
              <w:t>1.50</w:t>
            </w:r>
          </w:p>
        </w:tc>
        <w:tc>
          <w:tcPr>
            <w:vAlign w:val="center"/>
          </w:tcPr>
          <w:p w14:paraId="35FC384C">
            <w:r>
              <w:t>0.103</w:t>
            </w:r>
          </w:p>
        </w:tc>
        <w:tc>
          <w:tcPr>
            <w:vAlign w:val="center"/>
          </w:tcPr>
          <w:p w14:paraId="79A03D2F">
            <w:r>
              <w:t>0.672</w:t>
            </w:r>
          </w:p>
        </w:tc>
      </w:tr>
      <w:tr w14:paraId="54E7A0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96626A5">
            <w:r>
              <w:t>石墨聚苯乙烯泡沫塑料（石墨EPS板）.</w:t>
            </w:r>
          </w:p>
        </w:tc>
        <w:tc>
          <w:tcPr>
            <w:vAlign w:val="center"/>
          </w:tcPr>
          <w:p w14:paraId="6C247DF0">
            <w:r>
              <w:t>170</w:t>
            </w:r>
          </w:p>
        </w:tc>
        <w:tc>
          <w:tcPr>
            <w:vAlign w:val="center"/>
          </w:tcPr>
          <w:p w14:paraId="0F42793B">
            <w:r>
              <w:t>0.033</w:t>
            </w:r>
          </w:p>
        </w:tc>
        <w:tc>
          <w:tcPr>
            <w:vAlign w:val="center"/>
          </w:tcPr>
          <w:p w14:paraId="196F5454">
            <w:r>
              <w:t>0.280</w:t>
            </w:r>
          </w:p>
        </w:tc>
        <w:tc>
          <w:tcPr>
            <w:vAlign w:val="center"/>
          </w:tcPr>
          <w:p w14:paraId="30EAFD6D">
            <w:r>
              <w:t>1.05</w:t>
            </w:r>
          </w:p>
        </w:tc>
        <w:tc>
          <w:tcPr>
            <w:vAlign w:val="center"/>
          </w:tcPr>
          <w:p w14:paraId="67343112">
            <w:r>
              <w:t>4.906</w:t>
            </w:r>
          </w:p>
        </w:tc>
        <w:tc>
          <w:tcPr>
            <w:vAlign w:val="center"/>
          </w:tcPr>
          <w:p w14:paraId="488F0AC5">
            <w:r>
              <w:t>1.442</w:t>
            </w:r>
          </w:p>
        </w:tc>
      </w:tr>
      <w:tr w14:paraId="43B1A9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55AF090">
            <w:r>
              <w:t>水泥砂浆.</w:t>
            </w:r>
          </w:p>
        </w:tc>
        <w:tc>
          <w:tcPr>
            <w:vAlign w:val="center"/>
          </w:tcPr>
          <w:p w14:paraId="2D3DC004">
            <w:r>
              <w:t>20</w:t>
            </w:r>
          </w:p>
        </w:tc>
        <w:tc>
          <w:tcPr>
            <w:vAlign w:val="center"/>
          </w:tcPr>
          <w:p w14:paraId="1F9E1FB7">
            <w:r>
              <w:t>0.930</w:t>
            </w:r>
          </w:p>
        </w:tc>
        <w:tc>
          <w:tcPr>
            <w:vAlign w:val="center"/>
          </w:tcPr>
          <w:p w14:paraId="5229FF22">
            <w:r>
              <w:t>11.370</w:t>
            </w:r>
          </w:p>
        </w:tc>
        <w:tc>
          <w:tcPr>
            <w:vAlign w:val="center"/>
          </w:tcPr>
          <w:p w14:paraId="3C06AA2B">
            <w:r>
              <w:t>1.00</w:t>
            </w:r>
          </w:p>
        </w:tc>
        <w:tc>
          <w:tcPr>
            <w:vAlign w:val="center"/>
          </w:tcPr>
          <w:p w14:paraId="12B11AAC">
            <w:r>
              <w:t>0.022</w:t>
            </w:r>
          </w:p>
        </w:tc>
        <w:tc>
          <w:tcPr>
            <w:vAlign w:val="center"/>
          </w:tcPr>
          <w:p w14:paraId="50FE186B">
            <w:r>
              <w:t>0.245</w:t>
            </w:r>
          </w:p>
        </w:tc>
      </w:tr>
      <w:tr w14:paraId="4BF937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5D690AD">
            <w:r>
              <w:t>钢筋混凝土.</w:t>
            </w:r>
          </w:p>
        </w:tc>
        <w:tc>
          <w:tcPr>
            <w:vAlign w:val="center"/>
          </w:tcPr>
          <w:p w14:paraId="1C9FD189">
            <w:r>
              <w:t>120</w:t>
            </w:r>
          </w:p>
        </w:tc>
        <w:tc>
          <w:tcPr>
            <w:vAlign w:val="center"/>
          </w:tcPr>
          <w:p w14:paraId="72FD4AB1">
            <w:r>
              <w:t>1.740</w:t>
            </w:r>
          </w:p>
        </w:tc>
        <w:tc>
          <w:tcPr>
            <w:vAlign w:val="center"/>
          </w:tcPr>
          <w:p w14:paraId="753F57D9">
            <w:r>
              <w:t>17.200</w:t>
            </w:r>
          </w:p>
        </w:tc>
        <w:tc>
          <w:tcPr>
            <w:vAlign w:val="center"/>
          </w:tcPr>
          <w:p w14:paraId="4FDB5E01">
            <w:r>
              <w:t>1.00</w:t>
            </w:r>
          </w:p>
        </w:tc>
        <w:tc>
          <w:tcPr>
            <w:vAlign w:val="center"/>
          </w:tcPr>
          <w:p w14:paraId="3A25A05F">
            <w:r>
              <w:t>0.069</w:t>
            </w:r>
          </w:p>
        </w:tc>
        <w:tc>
          <w:tcPr>
            <w:vAlign w:val="center"/>
          </w:tcPr>
          <w:p w14:paraId="0E3BDD7C">
            <w:r>
              <w:t>1.186</w:t>
            </w:r>
          </w:p>
        </w:tc>
      </w:tr>
      <w:tr w14:paraId="72C9BE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CA6105B">
            <w:r>
              <w:t>石灰水泥砂浆.</w:t>
            </w:r>
          </w:p>
        </w:tc>
        <w:tc>
          <w:tcPr>
            <w:vAlign w:val="center"/>
          </w:tcPr>
          <w:p w14:paraId="6A89A15A">
            <w:r>
              <w:t>20</w:t>
            </w:r>
          </w:p>
        </w:tc>
        <w:tc>
          <w:tcPr>
            <w:vAlign w:val="center"/>
          </w:tcPr>
          <w:p w14:paraId="68D3B1F9">
            <w:r>
              <w:t>0.870</w:t>
            </w:r>
          </w:p>
        </w:tc>
        <w:tc>
          <w:tcPr>
            <w:vAlign w:val="center"/>
          </w:tcPr>
          <w:p w14:paraId="40E7271A">
            <w:r>
              <w:t>10.750</w:t>
            </w:r>
          </w:p>
        </w:tc>
        <w:tc>
          <w:tcPr>
            <w:vAlign w:val="center"/>
          </w:tcPr>
          <w:p w14:paraId="75E907E1">
            <w:r>
              <w:t>1.00</w:t>
            </w:r>
          </w:p>
        </w:tc>
        <w:tc>
          <w:tcPr>
            <w:vAlign w:val="center"/>
          </w:tcPr>
          <w:p w14:paraId="4CF7705B">
            <w:r>
              <w:t>0.023</w:t>
            </w:r>
          </w:p>
        </w:tc>
        <w:tc>
          <w:tcPr>
            <w:vAlign w:val="center"/>
          </w:tcPr>
          <w:p w14:paraId="36C81913">
            <w:r>
              <w:t>0.247</w:t>
            </w:r>
          </w:p>
        </w:tc>
      </w:tr>
      <w:tr w14:paraId="72CC7C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619AB18">
            <w:r>
              <w:t>各层之和∑</w:t>
            </w:r>
          </w:p>
        </w:tc>
        <w:tc>
          <w:tcPr>
            <w:vAlign w:val="center"/>
          </w:tcPr>
          <w:p w14:paraId="5382CB48"/>
        </w:tc>
        <w:tc>
          <w:tcPr>
            <w:vAlign w:val="center"/>
          </w:tcPr>
          <w:p w14:paraId="710DE728"/>
        </w:tc>
        <w:tc>
          <w:tcPr>
            <w:vAlign w:val="center"/>
          </w:tcPr>
          <w:p w14:paraId="08A1C764"/>
        </w:tc>
        <w:tc>
          <w:tcPr>
            <w:vAlign w:val="center"/>
          </w:tcPr>
          <w:p w14:paraId="0BF53826"/>
        </w:tc>
        <w:tc>
          <w:tcPr>
            <w:vAlign w:val="center"/>
          </w:tcPr>
          <w:p w14:paraId="609DC35A">
            <w:r>
              <w:t>5.14</w:t>
            </w:r>
          </w:p>
        </w:tc>
        <w:tc>
          <w:tcPr>
            <w:vAlign w:val="center"/>
          </w:tcPr>
          <w:p w14:paraId="602491D5">
            <w:r>
              <w:t>4.04</w:t>
            </w:r>
          </w:p>
        </w:tc>
      </w:tr>
      <w:tr w14:paraId="50184C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E8BB2C4">
            <w:r>
              <w:t>传热阻Ro(㎡.K/W)</w:t>
            </w:r>
          </w:p>
        </w:tc>
        <w:tc>
          <w:tcPr>
            <w:gridSpan w:val="6"/>
            <w:vAlign w:val="center"/>
          </w:tcPr>
          <w:p w14:paraId="46F2A15A">
            <w:pPr>
              <w:jc w:val="center"/>
            </w:pPr>
            <w:r>
              <w:t>5.29</w:t>
            </w:r>
          </w:p>
        </w:tc>
      </w:tr>
      <w:tr w14:paraId="43A0AC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70F544D">
            <w:r>
              <w:t>室外热工计算温度te（℃）</w:t>
            </w:r>
          </w:p>
        </w:tc>
        <w:tc>
          <w:tcPr>
            <w:gridSpan w:val="5"/>
            <w:vAlign w:val="center"/>
          </w:tcPr>
          <w:p w14:paraId="212B8FC8">
            <w:pPr>
              <w:jc w:val="center"/>
            </w:pPr>
            <w:r>
              <w:t>te=0.3tw+0.7te.min</w:t>
            </w:r>
          </w:p>
        </w:tc>
        <w:tc>
          <w:tcPr>
            <w:vAlign w:val="center"/>
          </w:tcPr>
          <w:p w14:paraId="247A42A6">
            <w:r>
              <w:t>-27.31</w:t>
            </w:r>
          </w:p>
        </w:tc>
      </w:tr>
      <w:tr w14:paraId="3234D2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08B431D">
            <w:r>
              <w:t>内表面温度θi（℃）</w:t>
            </w:r>
          </w:p>
        </w:tc>
        <w:tc>
          <w:tcPr>
            <w:gridSpan w:val="5"/>
            <w:vAlign w:val="center"/>
          </w:tcPr>
          <w:p w14:paraId="5F1AA9F5">
            <w:pPr>
              <w:jc w:val="center"/>
            </w:pPr>
            <w:r>
              <w:t>θi=ti-(ti-te)*Ri/Ro</w:t>
            </w:r>
          </w:p>
        </w:tc>
        <w:tc>
          <w:tcPr>
            <w:vAlign w:val="center"/>
          </w:tcPr>
          <w:p w14:paraId="6D60EC95">
            <w:r>
              <w:t>17.06</w:t>
            </w:r>
          </w:p>
        </w:tc>
      </w:tr>
    </w:tbl>
    <w:p w14:paraId="5629F924">
      <w:pPr>
        <w:pStyle w:val="5"/>
        <w:autoSpaceDE w:val="0"/>
        <w:autoSpaceDN w:val="0"/>
        <w:adjustRightInd w:val="0"/>
        <w:snapToGrid w:val="0"/>
        <w:rPr>
          <w:kern w:val="2"/>
          <w:szCs w:val="21"/>
          <w:lang w:val="en-US"/>
        </w:rPr>
      </w:pPr>
      <w:r>
        <w:rPr>
          <w:kern w:val="2"/>
          <w:szCs w:val="21"/>
          <w:lang w:val="en-US"/>
        </w:rPr>
        <w:t>外墙</w:t>
      </w:r>
    </w:p>
    <w:p w14:paraId="2AB33795">
      <w:pPr>
        <w:pStyle w:val="6"/>
        <w:autoSpaceDE w:val="0"/>
        <w:autoSpaceDN w:val="0"/>
        <w:adjustRightInd w:val="0"/>
        <w:snapToGrid w:val="0"/>
        <w:rPr>
          <w:kern w:val="2"/>
          <w:szCs w:val="21"/>
          <w:lang w:val="en-US"/>
        </w:rPr>
      </w:pPr>
      <w:r>
        <w:rPr>
          <w:kern w:val="2"/>
          <w:szCs w:val="21"/>
          <w:lang w:val="en-US"/>
        </w:rPr>
        <w:t>外墙（填充墙）构造一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B9980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4B2C3E7">
            <w:pPr>
              <w:jc w:val="center"/>
            </w:pPr>
            <w:r>
              <w:t>材料名称</w:t>
            </w:r>
            <w:r>
              <w:br w:type="textWrapping"/>
            </w:r>
            <w:r>
              <w:t>（由外到内）</w:t>
            </w:r>
          </w:p>
        </w:tc>
        <w:tc>
          <w:tcPr>
            <w:shd w:val="clear" w:color="auto" w:fill="E6E6E6"/>
            <w:vAlign w:val="center"/>
          </w:tcPr>
          <w:p w14:paraId="141075A2">
            <w:pPr>
              <w:jc w:val="center"/>
            </w:pPr>
            <w:r>
              <w:t>厚度δ</w:t>
            </w:r>
          </w:p>
        </w:tc>
        <w:tc>
          <w:tcPr>
            <w:shd w:val="clear" w:color="auto" w:fill="E6E6E6"/>
            <w:vAlign w:val="center"/>
          </w:tcPr>
          <w:p w14:paraId="38B702CE">
            <w:pPr>
              <w:jc w:val="center"/>
            </w:pPr>
            <w:r>
              <w:t>导热系数λ</w:t>
            </w:r>
          </w:p>
        </w:tc>
        <w:tc>
          <w:tcPr>
            <w:shd w:val="clear" w:color="auto" w:fill="E6E6E6"/>
            <w:vAlign w:val="center"/>
          </w:tcPr>
          <w:p w14:paraId="365F0162">
            <w:pPr>
              <w:jc w:val="center"/>
            </w:pPr>
            <w:r>
              <w:t>蓄热系数S</w:t>
            </w:r>
          </w:p>
        </w:tc>
        <w:tc>
          <w:tcPr>
            <w:shd w:val="clear" w:color="auto" w:fill="E6E6E6"/>
            <w:vAlign w:val="center"/>
          </w:tcPr>
          <w:p w14:paraId="133E9C42">
            <w:pPr>
              <w:jc w:val="center"/>
            </w:pPr>
            <w:r>
              <w:t>修正系数</w:t>
            </w:r>
          </w:p>
        </w:tc>
        <w:tc>
          <w:tcPr>
            <w:shd w:val="clear" w:color="auto" w:fill="E6E6E6"/>
            <w:vAlign w:val="center"/>
          </w:tcPr>
          <w:p w14:paraId="52B3CB51">
            <w:pPr>
              <w:jc w:val="center"/>
            </w:pPr>
            <w:r>
              <w:t>热阻R</w:t>
            </w:r>
          </w:p>
        </w:tc>
        <w:tc>
          <w:tcPr>
            <w:shd w:val="clear" w:color="auto" w:fill="E6E6E6"/>
            <w:vAlign w:val="center"/>
          </w:tcPr>
          <w:p w14:paraId="41984E03">
            <w:pPr>
              <w:jc w:val="center"/>
            </w:pPr>
            <w:r>
              <w:t>热惰性指标</w:t>
            </w:r>
          </w:p>
        </w:tc>
      </w:tr>
      <w:tr w14:paraId="351FA5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81E5831">
            <w:pPr>
              <w:jc w:val="center"/>
            </w:pPr>
          </w:p>
        </w:tc>
        <w:tc>
          <w:tcPr>
            <w:shd w:val="clear" w:color="auto" w:fill="E6E6E6"/>
            <w:vAlign w:val="center"/>
          </w:tcPr>
          <w:p w14:paraId="58C1714B">
            <w:pPr>
              <w:jc w:val="center"/>
            </w:pPr>
            <w:r>
              <w:t>(mm)</w:t>
            </w:r>
          </w:p>
        </w:tc>
        <w:tc>
          <w:tcPr>
            <w:shd w:val="clear" w:color="auto" w:fill="E6E6E6"/>
            <w:vAlign w:val="center"/>
          </w:tcPr>
          <w:p w14:paraId="315B2E27">
            <w:pPr>
              <w:jc w:val="center"/>
            </w:pPr>
            <w:r>
              <w:t>W/(m.K)</w:t>
            </w:r>
          </w:p>
        </w:tc>
        <w:tc>
          <w:tcPr>
            <w:shd w:val="clear" w:color="auto" w:fill="E6E6E6"/>
            <w:vAlign w:val="center"/>
          </w:tcPr>
          <w:p w14:paraId="19E474D9">
            <w:pPr>
              <w:jc w:val="center"/>
            </w:pPr>
            <w:r>
              <w:t>W/(㎡.K)</w:t>
            </w:r>
          </w:p>
        </w:tc>
        <w:tc>
          <w:tcPr>
            <w:shd w:val="clear" w:color="auto" w:fill="E6E6E6"/>
            <w:vAlign w:val="center"/>
          </w:tcPr>
          <w:p w14:paraId="178B4CB5">
            <w:pPr>
              <w:jc w:val="center"/>
            </w:pPr>
            <w:r>
              <w:t>α</w:t>
            </w:r>
          </w:p>
        </w:tc>
        <w:tc>
          <w:tcPr>
            <w:shd w:val="clear" w:color="auto" w:fill="E6E6E6"/>
            <w:vAlign w:val="center"/>
          </w:tcPr>
          <w:p w14:paraId="5B9AF49C">
            <w:pPr>
              <w:jc w:val="center"/>
            </w:pPr>
            <w:r>
              <w:t>(㎡K)/W</w:t>
            </w:r>
          </w:p>
        </w:tc>
        <w:tc>
          <w:tcPr>
            <w:shd w:val="clear" w:color="auto" w:fill="E6E6E6"/>
            <w:vAlign w:val="center"/>
          </w:tcPr>
          <w:p w14:paraId="262BC658">
            <w:pPr>
              <w:jc w:val="center"/>
            </w:pPr>
            <w:r>
              <w:t>D=R*S</w:t>
            </w:r>
          </w:p>
        </w:tc>
      </w:tr>
      <w:tr w14:paraId="5C9806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B17CFC9">
            <w:r>
              <w:t>抹面胶浆.</w:t>
            </w:r>
          </w:p>
        </w:tc>
        <w:tc>
          <w:tcPr>
            <w:vAlign w:val="center"/>
          </w:tcPr>
          <w:p w14:paraId="0A817D72">
            <w:r>
              <w:t>5</w:t>
            </w:r>
          </w:p>
        </w:tc>
        <w:tc>
          <w:tcPr>
            <w:vAlign w:val="center"/>
          </w:tcPr>
          <w:p w14:paraId="7C241AE6">
            <w:r>
              <w:t>0.930</w:t>
            </w:r>
          </w:p>
        </w:tc>
        <w:tc>
          <w:tcPr>
            <w:vAlign w:val="center"/>
          </w:tcPr>
          <w:p w14:paraId="183AC161">
            <w:r>
              <w:t>11.370</w:t>
            </w:r>
          </w:p>
        </w:tc>
        <w:tc>
          <w:tcPr>
            <w:vAlign w:val="center"/>
          </w:tcPr>
          <w:p w14:paraId="164A98CA">
            <w:r>
              <w:t>1.00</w:t>
            </w:r>
          </w:p>
        </w:tc>
        <w:tc>
          <w:tcPr>
            <w:vAlign w:val="center"/>
          </w:tcPr>
          <w:p w14:paraId="455BE824">
            <w:r>
              <w:t>0.005</w:t>
            </w:r>
          </w:p>
        </w:tc>
        <w:tc>
          <w:tcPr>
            <w:vAlign w:val="center"/>
          </w:tcPr>
          <w:p w14:paraId="0C232235">
            <w:r>
              <w:t>0.061</w:t>
            </w:r>
          </w:p>
        </w:tc>
      </w:tr>
      <w:tr w14:paraId="108763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4851B96">
            <w:r>
              <w:t>硬泡聚氨酯泡沫塑料（PU）板.</w:t>
            </w:r>
          </w:p>
        </w:tc>
        <w:tc>
          <w:tcPr>
            <w:vAlign w:val="center"/>
          </w:tcPr>
          <w:p w14:paraId="2B314073">
            <w:r>
              <w:t>100</w:t>
            </w:r>
          </w:p>
        </w:tc>
        <w:tc>
          <w:tcPr>
            <w:vAlign w:val="center"/>
          </w:tcPr>
          <w:p w14:paraId="65C52A07">
            <w:r>
              <w:t>0.024</w:t>
            </w:r>
          </w:p>
        </w:tc>
        <w:tc>
          <w:tcPr>
            <w:vAlign w:val="center"/>
          </w:tcPr>
          <w:p w14:paraId="76DA0AA8">
            <w:r>
              <w:t>0.290</w:t>
            </w:r>
          </w:p>
        </w:tc>
        <w:tc>
          <w:tcPr>
            <w:vAlign w:val="center"/>
          </w:tcPr>
          <w:p w14:paraId="011A1B3C">
            <w:r>
              <w:t>1.15</w:t>
            </w:r>
          </w:p>
        </w:tc>
        <w:tc>
          <w:tcPr>
            <w:vAlign w:val="center"/>
          </w:tcPr>
          <w:p w14:paraId="7787FFB9">
            <w:r>
              <w:t>3.623</w:t>
            </w:r>
          </w:p>
        </w:tc>
        <w:tc>
          <w:tcPr>
            <w:vAlign w:val="center"/>
          </w:tcPr>
          <w:p w14:paraId="50567D31">
            <w:r>
              <w:t>1.208</w:t>
            </w:r>
          </w:p>
        </w:tc>
      </w:tr>
      <w:tr w14:paraId="45B68C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FF6FEC2">
            <w:r>
              <w:t>水泥砂浆.</w:t>
            </w:r>
          </w:p>
        </w:tc>
        <w:tc>
          <w:tcPr>
            <w:vAlign w:val="center"/>
          </w:tcPr>
          <w:p w14:paraId="25BC49AB">
            <w:r>
              <w:t>20</w:t>
            </w:r>
          </w:p>
        </w:tc>
        <w:tc>
          <w:tcPr>
            <w:vAlign w:val="center"/>
          </w:tcPr>
          <w:p w14:paraId="19DD7292">
            <w:r>
              <w:t>0.930</w:t>
            </w:r>
          </w:p>
        </w:tc>
        <w:tc>
          <w:tcPr>
            <w:vAlign w:val="center"/>
          </w:tcPr>
          <w:p w14:paraId="5C199008">
            <w:r>
              <w:t>11.370</w:t>
            </w:r>
          </w:p>
        </w:tc>
        <w:tc>
          <w:tcPr>
            <w:vAlign w:val="center"/>
          </w:tcPr>
          <w:p w14:paraId="7C59838B">
            <w:r>
              <w:t>1.00</w:t>
            </w:r>
          </w:p>
        </w:tc>
        <w:tc>
          <w:tcPr>
            <w:vAlign w:val="center"/>
          </w:tcPr>
          <w:p w14:paraId="471D02F3">
            <w:r>
              <w:t>0.022</w:t>
            </w:r>
          </w:p>
        </w:tc>
        <w:tc>
          <w:tcPr>
            <w:vAlign w:val="center"/>
          </w:tcPr>
          <w:p w14:paraId="7BB80667">
            <w:r>
              <w:t>0.245</w:t>
            </w:r>
          </w:p>
        </w:tc>
      </w:tr>
      <w:tr w14:paraId="2BD14B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ED64E6E">
            <w:r>
              <w:t>页岩陶粒混凝土空心砌块.</w:t>
            </w:r>
          </w:p>
        </w:tc>
        <w:tc>
          <w:tcPr>
            <w:vAlign w:val="center"/>
          </w:tcPr>
          <w:p w14:paraId="0CFAC602">
            <w:r>
              <w:t>190</w:t>
            </w:r>
          </w:p>
        </w:tc>
        <w:tc>
          <w:tcPr>
            <w:vAlign w:val="center"/>
          </w:tcPr>
          <w:p w14:paraId="1AD99D5C">
            <w:r>
              <w:t>0.250</w:t>
            </w:r>
          </w:p>
        </w:tc>
        <w:tc>
          <w:tcPr>
            <w:vAlign w:val="center"/>
          </w:tcPr>
          <w:p w14:paraId="745C5C61">
            <w:r>
              <w:t>6.700</w:t>
            </w:r>
          </w:p>
        </w:tc>
        <w:tc>
          <w:tcPr>
            <w:vAlign w:val="center"/>
          </w:tcPr>
          <w:p w14:paraId="15ED29AD">
            <w:r>
              <w:t>1.15</w:t>
            </w:r>
          </w:p>
        </w:tc>
        <w:tc>
          <w:tcPr>
            <w:vAlign w:val="center"/>
          </w:tcPr>
          <w:p w14:paraId="16FBE21B">
            <w:r>
              <w:t>0.661</w:t>
            </w:r>
          </w:p>
        </w:tc>
        <w:tc>
          <w:tcPr>
            <w:vAlign w:val="center"/>
          </w:tcPr>
          <w:p w14:paraId="1929D0C4">
            <w:r>
              <w:t>5.092</w:t>
            </w:r>
          </w:p>
        </w:tc>
      </w:tr>
      <w:tr w14:paraId="5ED296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0DF348A">
            <w:r>
              <w:t>石灰水泥砂浆.</w:t>
            </w:r>
          </w:p>
        </w:tc>
        <w:tc>
          <w:tcPr>
            <w:vAlign w:val="center"/>
          </w:tcPr>
          <w:p w14:paraId="141B9525">
            <w:r>
              <w:t>20</w:t>
            </w:r>
          </w:p>
        </w:tc>
        <w:tc>
          <w:tcPr>
            <w:vAlign w:val="center"/>
          </w:tcPr>
          <w:p w14:paraId="033F51D1">
            <w:r>
              <w:t>0.870</w:t>
            </w:r>
          </w:p>
        </w:tc>
        <w:tc>
          <w:tcPr>
            <w:vAlign w:val="center"/>
          </w:tcPr>
          <w:p w14:paraId="23D15097">
            <w:r>
              <w:t>10.750</w:t>
            </w:r>
          </w:p>
        </w:tc>
        <w:tc>
          <w:tcPr>
            <w:vAlign w:val="center"/>
          </w:tcPr>
          <w:p w14:paraId="23C46DC4">
            <w:r>
              <w:t>1.00</w:t>
            </w:r>
          </w:p>
        </w:tc>
        <w:tc>
          <w:tcPr>
            <w:vAlign w:val="center"/>
          </w:tcPr>
          <w:p w14:paraId="347A79EB">
            <w:r>
              <w:t>0.023</w:t>
            </w:r>
          </w:p>
        </w:tc>
        <w:tc>
          <w:tcPr>
            <w:vAlign w:val="center"/>
          </w:tcPr>
          <w:p w14:paraId="0C3F053E">
            <w:r>
              <w:t>0.247</w:t>
            </w:r>
          </w:p>
        </w:tc>
      </w:tr>
      <w:tr w14:paraId="1A459C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B67CC44">
            <w:r>
              <w:t>各层之和∑</w:t>
            </w:r>
          </w:p>
        </w:tc>
        <w:tc>
          <w:tcPr>
            <w:vAlign w:val="center"/>
          </w:tcPr>
          <w:p w14:paraId="76C3582E"/>
        </w:tc>
        <w:tc>
          <w:tcPr>
            <w:vAlign w:val="center"/>
          </w:tcPr>
          <w:p w14:paraId="51550FCF"/>
        </w:tc>
        <w:tc>
          <w:tcPr>
            <w:vAlign w:val="center"/>
          </w:tcPr>
          <w:p w14:paraId="3DE72A96"/>
        </w:tc>
        <w:tc>
          <w:tcPr>
            <w:vAlign w:val="center"/>
          </w:tcPr>
          <w:p w14:paraId="10C632FD"/>
        </w:tc>
        <w:tc>
          <w:tcPr>
            <w:vAlign w:val="center"/>
          </w:tcPr>
          <w:p w14:paraId="0BA2B772">
            <w:r>
              <w:t>4.33</w:t>
            </w:r>
          </w:p>
        </w:tc>
        <w:tc>
          <w:tcPr>
            <w:vAlign w:val="center"/>
          </w:tcPr>
          <w:p w14:paraId="488A898C">
            <w:r>
              <w:t>6.85</w:t>
            </w:r>
          </w:p>
        </w:tc>
      </w:tr>
      <w:tr w14:paraId="2FD21E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B0A70FC">
            <w:r>
              <w:t>传热阻Ro(㎡.K/W)</w:t>
            </w:r>
          </w:p>
        </w:tc>
        <w:tc>
          <w:tcPr>
            <w:gridSpan w:val="6"/>
            <w:vAlign w:val="center"/>
          </w:tcPr>
          <w:p w14:paraId="2761C33D">
            <w:pPr>
              <w:jc w:val="center"/>
            </w:pPr>
            <w:r>
              <w:t>4.48</w:t>
            </w:r>
          </w:p>
        </w:tc>
      </w:tr>
      <w:tr w14:paraId="61A088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0F07CA0">
            <w:r>
              <w:t>室外热工计算温度te（℃）</w:t>
            </w:r>
          </w:p>
        </w:tc>
        <w:tc>
          <w:tcPr>
            <w:gridSpan w:val="5"/>
            <w:vAlign w:val="center"/>
          </w:tcPr>
          <w:p w14:paraId="3CBC65B7">
            <w:pPr>
              <w:jc w:val="center"/>
            </w:pPr>
            <w:r>
              <w:t>te=tw</w:t>
            </w:r>
          </w:p>
        </w:tc>
        <w:tc>
          <w:tcPr>
            <w:vAlign w:val="center"/>
          </w:tcPr>
          <w:p w14:paraId="676F7D1A">
            <w:r>
              <w:t>-20.80</w:t>
            </w:r>
          </w:p>
        </w:tc>
      </w:tr>
      <w:tr w14:paraId="24BC80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0696472">
            <w:r>
              <w:t>内表面温度θi（℃）</w:t>
            </w:r>
          </w:p>
        </w:tc>
        <w:tc>
          <w:tcPr>
            <w:gridSpan w:val="5"/>
            <w:vAlign w:val="center"/>
          </w:tcPr>
          <w:p w14:paraId="6756882A">
            <w:pPr>
              <w:jc w:val="center"/>
            </w:pPr>
            <w:r>
              <w:t>θi=ti-(ti-te)*Ri/Ro</w:t>
            </w:r>
          </w:p>
        </w:tc>
        <w:tc>
          <w:tcPr>
            <w:vAlign w:val="center"/>
          </w:tcPr>
          <w:p w14:paraId="4CFCEE3B">
            <w:r>
              <w:t>17.05</w:t>
            </w:r>
          </w:p>
        </w:tc>
      </w:tr>
    </w:tbl>
    <w:p w14:paraId="1A87B4A6">
      <w:pPr>
        <w:pStyle w:val="5"/>
        <w:autoSpaceDE w:val="0"/>
        <w:autoSpaceDN w:val="0"/>
        <w:adjustRightInd w:val="0"/>
        <w:snapToGrid w:val="0"/>
        <w:rPr>
          <w:kern w:val="2"/>
          <w:szCs w:val="21"/>
          <w:lang w:val="en-US"/>
        </w:rPr>
      </w:pPr>
      <w:r>
        <w:rPr>
          <w:kern w:val="2"/>
          <w:szCs w:val="21"/>
          <w:lang w:val="en-US"/>
        </w:rPr>
        <w:t>周边地面</w:t>
      </w:r>
    </w:p>
    <w:p w14:paraId="2D4F000F">
      <w:pPr>
        <w:pStyle w:val="6"/>
        <w:autoSpaceDE w:val="0"/>
        <w:autoSpaceDN w:val="0"/>
        <w:adjustRightInd w:val="0"/>
        <w:snapToGrid w:val="0"/>
        <w:rPr>
          <w:kern w:val="2"/>
          <w:szCs w:val="21"/>
          <w:lang w:val="en-US"/>
        </w:rPr>
      </w:pPr>
      <w:r>
        <w:rPr>
          <w:kern w:val="2"/>
          <w:szCs w:val="21"/>
          <w:lang w:val="en-US"/>
        </w:rPr>
        <w:t>周边地面构造：聚苯乙烯泡沫塑料（EPS）白板</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7E674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BBAA4B6">
            <w:pPr>
              <w:jc w:val="center"/>
            </w:pPr>
            <w:r>
              <w:t>材料名称</w:t>
            </w:r>
            <w:r>
              <w:br w:type="textWrapping"/>
            </w:r>
            <w:r>
              <w:t>（由外到内）</w:t>
            </w:r>
          </w:p>
        </w:tc>
        <w:tc>
          <w:tcPr>
            <w:shd w:val="clear" w:color="auto" w:fill="E6E6E6"/>
            <w:vAlign w:val="center"/>
          </w:tcPr>
          <w:p w14:paraId="4AB097C5">
            <w:pPr>
              <w:jc w:val="center"/>
            </w:pPr>
            <w:r>
              <w:t>厚度δ</w:t>
            </w:r>
          </w:p>
        </w:tc>
        <w:tc>
          <w:tcPr>
            <w:shd w:val="clear" w:color="auto" w:fill="E6E6E6"/>
            <w:vAlign w:val="center"/>
          </w:tcPr>
          <w:p w14:paraId="6A3A5F79">
            <w:pPr>
              <w:jc w:val="center"/>
            </w:pPr>
            <w:r>
              <w:t>导热系数λ</w:t>
            </w:r>
          </w:p>
        </w:tc>
        <w:tc>
          <w:tcPr>
            <w:shd w:val="clear" w:color="auto" w:fill="E6E6E6"/>
            <w:vAlign w:val="center"/>
          </w:tcPr>
          <w:p w14:paraId="2286E48B">
            <w:pPr>
              <w:jc w:val="center"/>
            </w:pPr>
            <w:r>
              <w:t>蓄热系数S</w:t>
            </w:r>
          </w:p>
        </w:tc>
        <w:tc>
          <w:tcPr>
            <w:shd w:val="clear" w:color="auto" w:fill="E6E6E6"/>
            <w:vAlign w:val="center"/>
          </w:tcPr>
          <w:p w14:paraId="5ECEC80F">
            <w:pPr>
              <w:jc w:val="center"/>
            </w:pPr>
            <w:r>
              <w:t>修正系数</w:t>
            </w:r>
          </w:p>
        </w:tc>
        <w:tc>
          <w:tcPr>
            <w:shd w:val="clear" w:color="auto" w:fill="E6E6E6"/>
            <w:vAlign w:val="center"/>
          </w:tcPr>
          <w:p w14:paraId="1AB5EC3B">
            <w:pPr>
              <w:jc w:val="center"/>
            </w:pPr>
            <w:r>
              <w:t>热阻R</w:t>
            </w:r>
          </w:p>
        </w:tc>
        <w:tc>
          <w:tcPr>
            <w:shd w:val="clear" w:color="auto" w:fill="E6E6E6"/>
            <w:vAlign w:val="center"/>
          </w:tcPr>
          <w:p w14:paraId="69D86105">
            <w:pPr>
              <w:jc w:val="center"/>
            </w:pPr>
            <w:r>
              <w:t>热惰性指标</w:t>
            </w:r>
          </w:p>
        </w:tc>
      </w:tr>
      <w:tr w14:paraId="0D3B36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17C4EA6">
            <w:pPr>
              <w:jc w:val="center"/>
            </w:pPr>
          </w:p>
        </w:tc>
        <w:tc>
          <w:tcPr>
            <w:shd w:val="clear" w:color="auto" w:fill="E6E6E6"/>
            <w:vAlign w:val="center"/>
          </w:tcPr>
          <w:p w14:paraId="2EEC0D4F">
            <w:pPr>
              <w:jc w:val="center"/>
            </w:pPr>
            <w:r>
              <w:t>(mm)</w:t>
            </w:r>
          </w:p>
        </w:tc>
        <w:tc>
          <w:tcPr>
            <w:shd w:val="clear" w:color="auto" w:fill="E6E6E6"/>
            <w:vAlign w:val="center"/>
          </w:tcPr>
          <w:p w14:paraId="6BBB8697">
            <w:pPr>
              <w:jc w:val="center"/>
            </w:pPr>
            <w:r>
              <w:t>W/(m.K)</w:t>
            </w:r>
          </w:p>
        </w:tc>
        <w:tc>
          <w:tcPr>
            <w:shd w:val="clear" w:color="auto" w:fill="E6E6E6"/>
            <w:vAlign w:val="center"/>
          </w:tcPr>
          <w:p w14:paraId="52FC53EB">
            <w:pPr>
              <w:jc w:val="center"/>
            </w:pPr>
            <w:r>
              <w:t>W/(㎡.K)</w:t>
            </w:r>
          </w:p>
        </w:tc>
        <w:tc>
          <w:tcPr>
            <w:shd w:val="clear" w:color="auto" w:fill="E6E6E6"/>
            <w:vAlign w:val="center"/>
          </w:tcPr>
          <w:p w14:paraId="3B4C1643">
            <w:pPr>
              <w:jc w:val="center"/>
            </w:pPr>
            <w:r>
              <w:t>α</w:t>
            </w:r>
          </w:p>
        </w:tc>
        <w:tc>
          <w:tcPr>
            <w:shd w:val="clear" w:color="auto" w:fill="E6E6E6"/>
            <w:vAlign w:val="center"/>
          </w:tcPr>
          <w:p w14:paraId="10AF8E81">
            <w:pPr>
              <w:jc w:val="center"/>
            </w:pPr>
            <w:r>
              <w:t>(㎡K)/W</w:t>
            </w:r>
          </w:p>
        </w:tc>
        <w:tc>
          <w:tcPr>
            <w:shd w:val="clear" w:color="auto" w:fill="E6E6E6"/>
            <w:vAlign w:val="center"/>
          </w:tcPr>
          <w:p w14:paraId="2B1940C6">
            <w:pPr>
              <w:jc w:val="center"/>
            </w:pPr>
            <w:r>
              <w:t>D=R*S</w:t>
            </w:r>
          </w:p>
        </w:tc>
      </w:tr>
      <w:tr w14:paraId="70C6B2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2BC3B5D">
            <w:r>
              <w:t>水泥砂浆</w:t>
            </w:r>
          </w:p>
        </w:tc>
        <w:tc>
          <w:tcPr>
            <w:vAlign w:val="center"/>
          </w:tcPr>
          <w:p w14:paraId="10E7F6D0">
            <w:r>
              <w:t>20</w:t>
            </w:r>
          </w:p>
        </w:tc>
        <w:tc>
          <w:tcPr>
            <w:vAlign w:val="center"/>
          </w:tcPr>
          <w:p w14:paraId="13A2497F">
            <w:r>
              <w:t>0.930</w:t>
            </w:r>
          </w:p>
        </w:tc>
        <w:tc>
          <w:tcPr>
            <w:vAlign w:val="center"/>
          </w:tcPr>
          <w:p w14:paraId="56F1F1C4">
            <w:r>
              <w:t>11.370</w:t>
            </w:r>
          </w:p>
        </w:tc>
        <w:tc>
          <w:tcPr>
            <w:vAlign w:val="center"/>
          </w:tcPr>
          <w:p w14:paraId="0E727A0C">
            <w:r>
              <w:t>1.00</w:t>
            </w:r>
          </w:p>
        </w:tc>
        <w:tc>
          <w:tcPr>
            <w:vAlign w:val="center"/>
          </w:tcPr>
          <w:p w14:paraId="1F633BC4">
            <w:r>
              <w:t>0.022</w:t>
            </w:r>
          </w:p>
        </w:tc>
        <w:tc>
          <w:tcPr>
            <w:vAlign w:val="center"/>
          </w:tcPr>
          <w:p w14:paraId="2710AF8B">
            <w:r>
              <w:t>0.245</w:t>
            </w:r>
          </w:p>
        </w:tc>
      </w:tr>
      <w:tr w14:paraId="5AA2AD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A52FBF1">
            <w:r>
              <w:t>钢筋混凝土</w:t>
            </w:r>
          </w:p>
        </w:tc>
        <w:tc>
          <w:tcPr>
            <w:vAlign w:val="center"/>
          </w:tcPr>
          <w:p w14:paraId="737077E3">
            <w:r>
              <w:t>60</w:t>
            </w:r>
          </w:p>
        </w:tc>
        <w:tc>
          <w:tcPr>
            <w:vAlign w:val="center"/>
          </w:tcPr>
          <w:p w14:paraId="7114A68B">
            <w:r>
              <w:t>1.740</w:t>
            </w:r>
          </w:p>
        </w:tc>
        <w:tc>
          <w:tcPr>
            <w:vAlign w:val="center"/>
          </w:tcPr>
          <w:p w14:paraId="79DFBBD6">
            <w:r>
              <w:t>17.200</w:t>
            </w:r>
          </w:p>
        </w:tc>
        <w:tc>
          <w:tcPr>
            <w:vAlign w:val="center"/>
          </w:tcPr>
          <w:p w14:paraId="565FB6B1">
            <w:r>
              <w:t>1.00</w:t>
            </w:r>
          </w:p>
        </w:tc>
        <w:tc>
          <w:tcPr>
            <w:vAlign w:val="center"/>
          </w:tcPr>
          <w:p w14:paraId="16206ABE">
            <w:r>
              <w:t>0.034</w:t>
            </w:r>
          </w:p>
        </w:tc>
        <w:tc>
          <w:tcPr>
            <w:vAlign w:val="center"/>
          </w:tcPr>
          <w:p w14:paraId="5B677B86">
            <w:r>
              <w:t>0.593</w:t>
            </w:r>
          </w:p>
        </w:tc>
      </w:tr>
      <w:tr w14:paraId="29C014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D2A1802">
            <w:r>
              <w:t>聚苯乙烯泡沫塑料（EPS）白板.</w:t>
            </w:r>
          </w:p>
        </w:tc>
        <w:tc>
          <w:tcPr>
            <w:vAlign w:val="center"/>
          </w:tcPr>
          <w:p w14:paraId="00F13E5D">
            <w:r>
              <w:t>120</w:t>
            </w:r>
          </w:p>
        </w:tc>
        <w:tc>
          <w:tcPr>
            <w:vAlign w:val="center"/>
          </w:tcPr>
          <w:p w14:paraId="2B50F255">
            <w:r>
              <w:t>0.037</w:t>
            </w:r>
          </w:p>
        </w:tc>
        <w:tc>
          <w:tcPr>
            <w:vAlign w:val="center"/>
          </w:tcPr>
          <w:p w14:paraId="4CA47D9B">
            <w:r>
              <w:t>0.280</w:t>
            </w:r>
          </w:p>
        </w:tc>
        <w:tc>
          <w:tcPr>
            <w:vAlign w:val="center"/>
          </w:tcPr>
          <w:p w14:paraId="1D91F50F">
            <w:r>
              <w:t>1.20</w:t>
            </w:r>
          </w:p>
        </w:tc>
        <w:tc>
          <w:tcPr>
            <w:vAlign w:val="center"/>
          </w:tcPr>
          <w:p w14:paraId="090BDCE6">
            <w:r>
              <w:t>2.703</w:t>
            </w:r>
          </w:p>
        </w:tc>
        <w:tc>
          <w:tcPr>
            <w:vAlign w:val="center"/>
          </w:tcPr>
          <w:p w14:paraId="58907792">
            <w:r>
              <w:t>0.908</w:t>
            </w:r>
          </w:p>
        </w:tc>
      </w:tr>
      <w:tr w14:paraId="262327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779D5E8">
            <w:r>
              <w:t>碎石、卵石混凝土(ρ=2300)</w:t>
            </w:r>
          </w:p>
        </w:tc>
        <w:tc>
          <w:tcPr>
            <w:vAlign w:val="center"/>
          </w:tcPr>
          <w:p w14:paraId="651A4A33">
            <w:r>
              <w:t>80</w:t>
            </w:r>
          </w:p>
        </w:tc>
        <w:tc>
          <w:tcPr>
            <w:vAlign w:val="center"/>
          </w:tcPr>
          <w:p w14:paraId="6F6F9151">
            <w:r>
              <w:t>1.510</w:t>
            </w:r>
          </w:p>
        </w:tc>
        <w:tc>
          <w:tcPr>
            <w:vAlign w:val="center"/>
          </w:tcPr>
          <w:p w14:paraId="3ED84F4C">
            <w:r>
              <w:t>15.360</w:t>
            </w:r>
          </w:p>
        </w:tc>
        <w:tc>
          <w:tcPr>
            <w:vAlign w:val="center"/>
          </w:tcPr>
          <w:p w14:paraId="6E6EFE25">
            <w:r>
              <w:t>1.00</w:t>
            </w:r>
          </w:p>
        </w:tc>
        <w:tc>
          <w:tcPr>
            <w:vAlign w:val="center"/>
          </w:tcPr>
          <w:p w14:paraId="2CDD1C66">
            <w:r>
              <w:t>0.053</w:t>
            </w:r>
          </w:p>
        </w:tc>
        <w:tc>
          <w:tcPr>
            <w:vAlign w:val="center"/>
          </w:tcPr>
          <w:p w14:paraId="2A18935B">
            <w:r>
              <w:t>0.814</w:t>
            </w:r>
          </w:p>
        </w:tc>
      </w:tr>
      <w:tr w14:paraId="3CE74D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5B5DE5A">
            <w:r>
              <w:t>各层之和∑</w:t>
            </w:r>
          </w:p>
        </w:tc>
        <w:tc>
          <w:tcPr>
            <w:vAlign w:val="center"/>
          </w:tcPr>
          <w:p w14:paraId="7BA9158D"/>
        </w:tc>
        <w:tc>
          <w:tcPr>
            <w:vAlign w:val="center"/>
          </w:tcPr>
          <w:p w14:paraId="2D787ED2"/>
        </w:tc>
        <w:tc>
          <w:tcPr>
            <w:vAlign w:val="center"/>
          </w:tcPr>
          <w:p w14:paraId="42B88D00"/>
        </w:tc>
        <w:tc>
          <w:tcPr>
            <w:vAlign w:val="center"/>
          </w:tcPr>
          <w:p w14:paraId="04C4A6C7"/>
        </w:tc>
        <w:tc>
          <w:tcPr>
            <w:vAlign w:val="center"/>
          </w:tcPr>
          <w:p w14:paraId="55CA6D6A">
            <w:r>
              <w:t>2.81</w:t>
            </w:r>
          </w:p>
        </w:tc>
        <w:tc>
          <w:tcPr>
            <w:vAlign w:val="center"/>
          </w:tcPr>
          <w:p w14:paraId="04936385">
            <w:r>
              <w:t>2.56</w:t>
            </w:r>
          </w:p>
        </w:tc>
      </w:tr>
      <w:tr w14:paraId="440E0A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D94E22B">
            <w:r>
              <w:t>热阻Rg(㎡.K/W)</w:t>
            </w:r>
          </w:p>
        </w:tc>
        <w:tc>
          <w:tcPr>
            <w:gridSpan w:val="6"/>
            <w:vAlign w:val="center"/>
          </w:tcPr>
          <w:p w14:paraId="544B44AA">
            <w:pPr>
              <w:jc w:val="center"/>
            </w:pPr>
            <w:r>
              <w:t>2.81</w:t>
            </w:r>
          </w:p>
        </w:tc>
      </w:tr>
      <w:tr w14:paraId="54E94B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1273060">
            <w:r>
              <w:t>地面与土体接触面温度θe（℃）</w:t>
            </w:r>
          </w:p>
        </w:tc>
        <w:tc>
          <w:tcPr>
            <w:gridSpan w:val="6"/>
            <w:vAlign w:val="center"/>
          </w:tcPr>
          <w:p w14:paraId="396D32AE">
            <w:pPr>
              <w:jc w:val="center"/>
            </w:pPr>
            <w:r>
              <w:t>-14.40</w:t>
            </w:r>
          </w:p>
        </w:tc>
      </w:tr>
      <w:tr w14:paraId="3FE2D3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252E48A">
            <w:r>
              <w:t>内表面温度θi（℃）</w:t>
            </w:r>
          </w:p>
        </w:tc>
        <w:tc>
          <w:tcPr>
            <w:gridSpan w:val="5"/>
            <w:vAlign w:val="center"/>
          </w:tcPr>
          <w:p w14:paraId="5FE999B0">
            <w:pPr>
              <w:jc w:val="center"/>
            </w:pPr>
            <w:r>
              <w:t>θi=(ti*Rg+θe*Ri)/(Rg+Ri)</w:t>
            </w:r>
          </w:p>
        </w:tc>
        <w:tc>
          <w:tcPr>
            <w:vAlign w:val="center"/>
          </w:tcPr>
          <w:p w14:paraId="453A056B">
            <w:r>
              <w:t>16.78</w:t>
            </w:r>
          </w:p>
        </w:tc>
      </w:tr>
    </w:tbl>
    <w:p w14:paraId="10F2808C">
      <w:pPr>
        <w:pStyle w:val="5"/>
        <w:autoSpaceDE w:val="0"/>
        <w:autoSpaceDN w:val="0"/>
        <w:adjustRightInd w:val="0"/>
        <w:snapToGrid w:val="0"/>
        <w:rPr>
          <w:kern w:val="2"/>
          <w:szCs w:val="21"/>
          <w:lang w:val="en-US"/>
        </w:rPr>
      </w:pPr>
      <w:r>
        <w:rPr>
          <w:kern w:val="2"/>
          <w:szCs w:val="21"/>
          <w:lang w:val="en-US"/>
        </w:rPr>
        <w:t>非周边地面</w:t>
      </w:r>
    </w:p>
    <w:p w14:paraId="4A7A0DEE">
      <w:pPr>
        <w:pStyle w:val="6"/>
        <w:autoSpaceDE w:val="0"/>
        <w:autoSpaceDN w:val="0"/>
        <w:adjustRightInd w:val="0"/>
        <w:snapToGrid w:val="0"/>
        <w:rPr>
          <w:kern w:val="2"/>
          <w:szCs w:val="21"/>
          <w:lang w:val="en-US"/>
        </w:rPr>
      </w:pPr>
      <w:r>
        <w:rPr>
          <w:kern w:val="2"/>
          <w:szCs w:val="21"/>
          <w:lang w:val="en-US"/>
        </w:rPr>
        <w:t>非周边地面构造一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48E0D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F068475">
            <w:pPr>
              <w:jc w:val="center"/>
            </w:pPr>
            <w:r>
              <w:t>材料名称</w:t>
            </w:r>
            <w:r>
              <w:br w:type="textWrapping"/>
            </w:r>
            <w:r>
              <w:t>（由外到内）</w:t>
            </w:r>
          </w:p>
        </w:tc>
        <w:tc>
          <w:tcPr>
            <w:shd w:val="clear" w:color="auto" w:fill="E6E6E6"/>
            <w:vAlign w:val="center"/>
          </w:tcPr>
          <w:p w14:paraId="3F3BED3C">
            <w:pPr>
              <w:jc w:val="center"/>
            </w:pPr>
            <w:r>
              <w:t>厚度δ</w:t>
            </w:r>
          </w:p>
        </w:tc>
        <w:tc>
          <w:tcPr>
            <w:shd w:val="clear" w:color="auto" w:fill="E6E6E6"/>
            <w:vAlign w:val="center"/>
          </w:tcPr>
          <w:p w14:paraId="0BDF286C">
            <w:pPr>
              <w:jc w:val="center"/>
            </w:pPr>
            <w:r>
              <w:t>导热系数λ</w:t>
            </w:r>
          </w:p>
        </w:tc>
        <w:tc>
          <w:tcPr>
            <w:shd w:val="clear" w:color="auto" w:fill="E6E6E6"/>
            <w:vAlign w:val="center"/>
          </w:tcPr>
          <w:p w14:paraId="1CE8B0E8">
            <w:pPr>
              <w:jc w:val="center"/>
            </w:pPr>
            <w:r>
              <w:t>蓄热系数S</w:t>
            </w:r>
          </w:p>
        </w:tc>
        <w:tc>
          <w:tcPr>
            <w:shd w:val="clear" w:color="auto" w:fill="E6E6E6"/>
            <w:vAlign w:val="center"/>
          </w:tcPr>
          <w:p w14:paraId="75FAEA1E">
            <w:pPr>
              <w:jc w:val="center"/>
            </w:pPr>
            <w:r>
              <w:t>修正系数</w:t>
            </w:r>
          </w:p>
        </w:tc>
        <w:tc>
          <w:tcPr>
            <w:shd w:val="clear" w:color="auto" w:fill="E6E6E6"/>
            <w:vAlign w:val="center"/>
          </w:tcPr>
          <w:p w14:paraId="247F9F51">
            <w:pPr>
              <w:jc w:val="center"/>
            </w:pPr>
            <w:r>
              <w:t>热阻R</w:t>
            </w:r>
          </w:p>
        </w:tc>
        <w:tc>
          <w:tcPr>
            <w:shd w:val="clear" w:color="auto" w:fill="E6E6E6"/>
            <w:vAlign w:val="center"/>
          </w:tcPr>
          <w:p w14:paraId="42F23CD0">
            <w:pPr>
              <w:jc w:val="center"/>
            </w:pPr>
            <w:r>
              <w:t>热惰性指标</w:t>
            </w:r>
          </w:p>
        </w:tc>
      </w:tr>
      <w:tr w14:paraId="6FCE5D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1640316">
            <w:pPr>
              <w:jc w:val="center"/>
            </w:pPr>
          </w:p>
        </w:tc>
        <w:tc>
          <w:tcPr>
            <w:shd w:val="clear" w:color="auto" w:fill="E6E6E6"/>
            <w:vAlign w:val="center"/>
          </w:tcPr>
          <w:p w14:paraId="1D1EC12B">
            <w:pPr>
              <w:jc w:val="center"/>
            </w:pPr>
            <w:r>
              <w:t>(mm)</w:t>
            </w:r>
          </w:p>
        </w:tc>
        <w:tc>
          <w:tcPr>
            <w:shd w:val="clear" w:color="auto" w:fill="E6E6E6"/>
            <w:vAlign w:val="center"/>
          </w:tcPr>
          <w:p w14:paraId="5545993F">
            <w:pPr>
              <w:jc w:val="center"/>
            </w:pPr>
            <w:r>
              <w:t>W/(m.K)</w:t>
            </w:r>
          </w:p>
        </w:tc>
        <w:tc>
          <w:tcPr>
            <w:shd w:val="clear" w:color="auto" w:fill="E6E6E6"/>
            <w:vAlign w:val="center"/>
          </w:tcPr>
          <w:p w14:paraId="27FCE2A2">
            <w:pPr>
              <w:jc w:val="center"/>
            </w:pPr>
            <w:r>
              <w:t>W/(㎡.K)</w:t>
            </w:r>
          </w:p>
        </w:tc>
        <w:tc>
          <w:tcPr>
            <w:shd w:val="clear" w:color="auto" w:fill="E6E6E6"/>
            <w:vAlign w:val="center"/>
          </w:tcPr>
          <w:p w14:paraId="66173DA0">
            <w:pPr>
              <w:jc w:val="center"/>
            </w:pPr>
            <w:r>
              <w:t>α</w:t>
            </w:r>
          </w:p>
        </w:tc>
        <w:tc>
          <w:tcPr>
            <w:shd w:val="clear" w:color="auto" w:fill="E6E6E6"/>
            <w:vAlign w:val="center"/>
          </w:tcPr>
          <w:p w14:paraId="33509A2B">
            <w:pPr>
              <w:jc w:val="center"/>
            </w:pPr>
            <w:r>
              <w:t>(㎡K)/W</w:t>
            </w:r>
          </w:p>
        </w:tc>
        <w:tc>
          <w:tcPr>
            <w:shd w:val="clear" w:color="auto" w:fill="E6E6E6"/>
            <w:vAlign w:val="center"/>
          </w:tcPr>
          <w:p w14:paraId="1BE85FEC">
            <w:pPr>
              <w:jc w:val="center"/>
            </w:pPr>
            <w:r>
              <w:t>D=R*S</w:t>
            </w:r>
          </w:p>
        </w:tc>
      </w:tr>
      <w:tr w14:paraId="70501C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0850D84">
            <w:r>
              <w:t>水泥砂浆</w:t>
            </w:r>
          </w:p>
        </w:tc>
        <w:tc>
          <w:tcPr>
            <w:vAlign w:val="center"/>
          </w:tcPr>
          <w:p w14:paraId="741F9250">
            <w:r>
              <w:t>40</w:t>
            </w:r>
          </w:p>
        </w:tc>
        <w:tc>
          <w:tcPr>
            <w:vAlign w:val="center"/>
          </w:tcPr>
          <w:p w14:paraId="63F140CD">
            <w:r>
              <w:t>0.930</w:t>
            </w:r>
          </w:p>
        </w:tc>
        <w:tc>
          <w:tcPr>
            <w:vAlign w:val="center"/>
          </w:tcPr>
          <w:p w14:paraId="0382CB3C">
            <w:r>
              <w:t>11.370</w:t>
            </w:r>
          </w:p>
        </w:tc>
        <w:tc>
          <w:tcPr>
            <w:vAlign w:val="center"/>
          </w:tcPr>
          <w:p w14:paraId="58FC9259">
            <w:r>
              <w:t>1.00</w:t>
            </w:r>
          </w:p>
        </w:tc>
        <w:tc>
          <w:tcPr>
            <w:vAlign w:val="center"/>
          </w:tcPr>
          <w:p w14:paraId="138C5243">
            <w:r>
              <w:t>0.043</w:t>
            </w:r>
          </w:p>
        </w:tc>
        <w:tc>
          <w:tcPr>
            <w:vAlign w:val="center"/>
          </w:tcPr>
          <w:p w14:paraId="127E06EB">
            <w:r>
              <w:t>0.489</w:t>
            </w:r>
          </w:p>
        </w:tc>
      </w:tr>
      <w:tr w14:paraId="40C058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68902C6">
            <w:r>
              <w:t>钢筋混凝土</w:t>
            </w:r>
          </w:p>
        </w:tc>
        <w:tc>
          <w:tcPr>
            <w:vAlign w:val="center"/>
          </w:tcPr>
          <w:p w14:paraId="2DCC91BA">
            <w:r>
              <w:t>60</w:t>
            </w:r>
          </w:p>
        </w:tc>
        <w:tc>
          <w:tcPr>
            <w:vAlign w:val="center"/>
          </w:tcPr>
          <w:p w14:paraId="29E31E13">
            <w:r>
              <w:t>1.740</w:t>
            </w:r>
          </w:p>
        </w:tc>
        <w:tc>
          <w:tcPr>
            <w:vAlign w:val="center"/>
          </w:tcPr>
          <w:p w14:paraId="68963FA3">
            <w:r>
              <w:t>17.200</w:t>
            </w:r>
          </w:p>
        </w:tc>
        <w:tc>
          <w:tcPr>
            <w:vAlign w:val="center"/>
          </w:tcPr>
          <w:p w14:paraId="3024C1A9">
            <w:r>
              <w:t>1.00</w:t>
            </w:r>
          </w:p>
        </w:tc>
        <w:tc>
          <w:tcPr>
            <w:vAlign w:val="center"/>
          </w:tcPr>
          <w:p w14:paraId="6E7BF6A5">
            <w:r>
              <w:t>0.034</w:t>
            </w:r>
          </w:p>
        </w:tc>
        <w:tc>
          <w:tcPr>
            <w:vAlign w:val="center"/>
          </w:tcPr>
          <w:p w14:paraId="762F1DBE">
            <w:r>
              <w:t>0.593</w:t>
            </w:r>
          </w:p>
        </w:tc>
      </w:tr>
      <w:tr w14:paraId="10D2B7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AA5BAC7">
            <w:r>
              <w:t>碎石、卵石混凝土(ρ=2300)</w:t>
            </w:r>
          </w:p>
        </w:tc>
        <w:tc>
          <w:tcPr>
            <w:vAlign w:val="center"/>
          </w:tcPr>
          <w:p w14:paraId="6B78CA5E">
            <w:r>
              <w:t>80</w:t>
            </w:r>
          </w:p>
        </w:tc>
        <w:tc>
          <w:tcPr>
            <w:vAlign w:val="center"/>
          </w:tcPr>
          <w:p w14:paraId="1C8E0501">
            <w:r>
              <w:t>1.510</w:t>
            </w:r>
          </w:p>
        </w:tc>
        <w:tc>
          <w:tcPr>
            <w:vAlign w:val="center"/>
          </w:tcPr>
          <w:p w14:paraId="7A37A866">
            <w:r>
              <w:t>15.360</w:t>
            </w:r>
          </w:p>
        </w:tc>
        <w:tc>
          <w:tcPr>
            <w:vAlign w:val="center"/>
          </w:tcPr>
          <w:p w14:paraId="0B42AFF6">
            <w:r>
              <w:t>1.00</w:t>
            </w:r>
          </w:p>
        </w:tc>
        <w:tc>
          <w:tcPr>
            <w:vAlign w:val="center"/>
          </w:tcPr>
          <w:p w14:paraId="263721F7">
            <w:r>
              <w:t>0.053</w:t>
            </w:r>
          </w:p>
        </w:tc>
        <w:tc>
          <w:tcPr>
            <w:vAlign w:val="center"/>
          </w:tcPr>
          <w:p w14:paraId="7AA88E7F">
            <w:r>
              <w:t>0.814</w:t>
            </w:r>
          </w:p>
        </w:tc>
      </w:tr>
      <w:tr w14:paraId="4A26AE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34E627E">
            <w:r>
              <w:t>夯实粘土(ρ=2000)</w:t>
            </w:r>
          </w:p>
        </w:tc>
        <w:tc>
          <w:tcPr>
            <w:vAlign w:val="center"/>
          </w:tcPr>
          <w:p w14:paraId="1E79EB48">
            <w:r>
              <w:t>2000</w:t>
            </w:r>
          </w:p>
        </w:tc>
        <w:tc>
          <w:tcPr>
            <w:vAlign w:val="center"/>
          </w:tcPr>
          <w:p w14:paraId="61078E81">
            <w:r>
              <w:t>1.160</w:t>
            </w:r>
          </w:p>
        </w:tc>
        <w:tc>
          <w:tcPr>
            <w:vAlign w:val="center"/>
          </w:tcPr>
          <w:p w14:paraId="075075C1">
            <w:r>
              <w:t>12.990</w:t>
            </w:r>
          </w:p>
        </w:tc>
        <w:tc>
          <w:tcPr>
            <w:vAlign w:val="center"/>
          </w:tcPr>
          <w:p w14:paraId="48F82152">
            <w:r>
              <w:t>1.00</w:t>
            </w:r>
          </w:p>
        </w:tc>
        <w:tc>
          <w:tcPr>
            <w:vAlign w:val="center"/>
          </w:tcPr>
          <w:p w14:paraId="7A7CEDA1">
            <w:r>
              <w:t>1.724</w:t>
            </w:r>
          </w:p>
        </w:tc>
        <w:tc>
          <w:tcPr>
            <w:vAlign w:val="center"/>
          </w:tcPr>
          <w:p w14:paraId="20B252FA">
            <w:r>
              <w:t>22.397</w:t>
            </w:r>
          </w:p>
        </w:tc>
      </w:tr>
      <w:tr w14:paraId="3B708C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0F7641D">
            <w:r>
              <w:t>各层之和∑</w:t>
            </w:r>
          </w:p>
        </w:tc>
        <w:tc>
          <w:tcPr>
            <w:vAlign w:val="center"/>
          </w:tcPr>
          <w:p w14:paraId="3DB53E93"/>
        </w:tc>
        <w:tc>
          <w:tcPr>
            <w:vAlign w:val="center"/>
          </w:tcPr>
          <w:p w14:paraId="559F00AB"/>
        </w:tc>
        <w:tc>
          <w:tcPr>
            <w:vAlign w:val="center"/>
          </w:tcPr>
          <w:p w14:paraId="0FC4F154"/>
        </w:tc>
        <w:tc>
          <w:tcPr>
            <w:vAlign w:val="center"/>
          </w:tcPr>
          <w:p w14:paraId="091F728B"/>
        </w:tc>
        <w:tc>
          <w:tcPr>
            <w:vAlign w:val="center"/>
          </w:tcPr>
          <w:p w14:paraId="6AA7B58E">
            <w:r>
              <w:t>1.85</w:t>
            </w:r>
          </w:p>
        </w:tc>
        <w:tc>
          <w:tcPr>
            <w:vAlign w:val="center"/>
          </w:tcPr>
          <w:p w14:paraId="133970CC">
            <w:r>
              <w:t>24.29</w:t>
            </w:r>
          </w:p>
        </w:tc>
      </w:tr>
      <w:tr w14:paraId="43C0C4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B887C1F">
            <w:r>
              <w:t>热阻Rg(㎡.K/W)</w:t>
            </w:r>
          </w:p>
        </w:tc>
        <w:tc>
          <w:tcPr>
            <w:gridSpan w:val="6"/>
            <w:vAlign w:val="center"/>
          </w:tcPr>
          <w:p w14:paraId="0F52CFFC">
            <w:pPr>
              <w:jc w:val="center"/>
            </w:pPr>
            <w:r>
              <w:t>1.85</w:t>
            </w:r>
          </w:p>
        </w:tc>
      </w:tr>
      <w:tr w14:paraId="216C9E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B00F0B3">
            <w:r>
              <w:t>地面与土体接触面温度θe（℃）</w:t>
            </w:r>
          </w:p>
        </w:tc>
        <w:tc>
          <w:tcPr>
            <w:gridSpan w:val="6"/>
            <w:vAlign w:val="center"/>
          </w:tcPr>
          <w:p w14:paraId="13FD7C29">
            <w:pPr>
              <w:jc w:val="center"/>
            </w:pPr>
            <w:r>
              <w:t>-14.40</w:t>
            </w:r>
          </w:p>
        </w:tc>
      </w:tr>
      <w:tr w14:paraId="70B5CD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E8A25BF">
            <w:r>
              <w:t>内表面温度θi（℃）</w:t>
            </w:r>
          </w:p>
        </w:tc>
        <w:tc>
          <w:tcPr>
            <w:gridSpan w:val="5"/>
            <w:vAlign w:val="center"/>
          </w:tcPr>
          <w:p w14:paraId="5FA67791">
            <w:pPr>
              <w:jc w:val="center"/>
            </w:pPr>
            <w:r>
              <w:t>θi=(ti*Rg+θe*Ri)/(Rg+Ri)</w:t>
            </w:r>
          </w:p>
        </w:tc>
        <w:tc>
          <w:tcPr>
            <w:vAlign w:val="center"/>
          </w:tcPr>
          <w:p w14:paraId="6261C1FD">
            <w:r>
              <w:t>16.19</w:t>
            </w:r>
          </w:p>
        </w:tc>
      </w:tr>
    </w:tbl>
    <w:p w14:paraId="58BDB90D">
      <w:pPr>
        <w:pStyle w:val="5"/>
        <w:autoSpaceDE w:val="0"/>
        <w:autoSpaceDN w:val="0"/>
        <w:adjustRightInd w:val="0"/>
        <w:snapToGrid w:val="0"/>
        <w:rPr>
          <w:kern w:val="2"/>
          <w:szCs w:val="21"/>
          <w:lang w:val="en-US"/>
        </w:rPr>
      </w:pPr>
      <w:r>
        <w:rPr>
          <w:kern w:val="2"/>
          <w:szCs w:val="21"/>
          <w:lang w:val="en-US"/>
        </w:rPr>
        <w:t>地下室外墙</w:t>
      </w:r>
    </w:p>
    <w:p w14:paraId="0D957520">
      <w:pPr>
        <w:pStyle w:val="6"/>
        <w:autoSpaceDE w:val="0"/>
        <w:autoSpaceDN w:val="0"/>
        <w:adjustRightInd w:val="0"/>
        <w:snapToGrid w:val="0"/>
        <w:rPr>
          <w:kern w:val="2"/>
          <w:szCs w:val="21"/>
          <w:lang w:val="en-US"/>
        </w:rPr>
      </w:pPr>
      <w:r>
        <w:rPr>
          <w:kern w:val="2"/>
          <w:szCs w:val="21"/>
          <w:lang w:val="en-US"/>
        </w:rPr>
        <w:t>地下墙构造：聚苯乙烯泡沫塑料（EPS）白板</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0EF44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shd w:val="clear" w:color="auto" w:fill="E6E6E6"/>
            <w:vAlign w:val="center"/>
          </w:tcPr>
          <w:p w14:paraId="6DA10969">
            <w:pPr>
              <w:jc w:val="center"/>
            </w:pPr>
            <w:r>
              <w:t>材料名称</w:t>
            </w:r>
            <w:r>
              <w:br w:type="textWrapping"/>
            </w:r>
            <w:r>
              <w:t>（由外到内）</w:t>
            </w:r>
          </w:p>
        </w:tc>
        <w:tc>
          <w:tcPr>
            <w:shd w:val="clear" w:color="auto" w:fill="E6E6E6"/>
            <w:vAlign w:val="center"/>
          </w:tcPr>
          <w:p w14:paraId="099B7729">
            <w:pPr>
              <w:jc w:val="center"/>
            </w:pPr>
            <w:r>
              <w:t>厚度δ</w:t>
            </w:r>
          </w:p>
        </w:tc>
        <w:tc>
          <w:tcPr>
            <w:shd w:val="clear" w:color="auto" w:fill="E6E6E6"/>
            <w:vAlign w:val="center"/>
          </w:tcPr>
          <w:p w14:paraId="5F2DB9A3">
            <w:pPr>
              <w:jc w:val="center"/>
            </w:pPr>
            <w:r>
              <w:t>导热系数λ</w:t>
            </w:r>
          </w:p>
        </w:tc>
        <w:tc>
          <w:tcPr>
            <w:shd w:val="clear" w:color="auto" w:fill="E6E6E6"/>
            <w:vAlign w:val="center"/>
          </w:tcPr>
          <w:p w14:paraId="06535181">
            <w:pPr>
              <w:jc w:val="center"/>
            </w:pPr>
            <w:r>
              <w:t>蓄热系数S</w:t>
            </w:r>
          </w:p>
        </w:tc>
        <w:tc>
          <w:tcPr>
            <w:shd w:val="clear" w:color="auto" w:fill="E6E6E6"/>
            <w:vAlign w:val="center"/>
          </w:tcPr>
          <w:p w14:paraId="1903272E">
            <w:pPr>
              <w:jc w:val="center"/>
            </w:pPr>
            <w:r>
              <w:t>修正系数</w:t>
            </w:r>
          </w:p>
        </w:tc>
        <w:tc>
          <w:tcPr>
            <w:shd w:val="clear" w:color="auto" w:fill="E6E6E6"/>
            <w:vAlign w:val="center"/>
          </w:tcPr>
          <w:p w14:paraId="3F64499F">
            <w:pPr>
              <w:jc w:val="center"/>
            </w:pPr>
            <w:r>
              <w:t>热阻R</w:t>
            </w:r>
          </w:p>
        </w:tc>
        <w:tc>
          <w:tcPr>
            <w:shd w:val="clear" w:color="auto" w:fill="E6E6E6"/>
            <w:vAlign w:val="center"/>
          </w:tcPr>
          <w:p w14:paraId="44CCA6E4">
            <w:pPr>
              <w:jc w:val="center"/>
            </w:pPr>
            <w:r>
              <w:t>热惰性指标</w:t>
            </w:r>
          </w:p>
        </w:tc>
      </w:tr>
      <w:tr w14:paraId="6CEEE2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C3CC4D5">
            <w:pPr>
              <w:jc w:val="center"/>
            </w:pPr>
          </w:p>
        </w:tc>
        <w:tc>
          <w:tcPr>
            <w:shd w:val="clear" w:color="auto" w:fill="E6E6E6"/>
            <w:vAlign w:val="center"/>
          </w:tcPr>
          <w:p w14:paraId="5B9F2D58">
            <w:pPr>
              <w:jc w:val="center"/>
            </w:pPr>
            <w:r>
              <w:t>(mm)</w:t>
            </w:r>
          </w:p>
        </w:tc>
        <w:tc>
          <w:tcPr>
            <w:shd w:val="clear" w:color="auto" w:fill="E6E6E6"/>
            <w:vAlign w:val="center"/>
          </w:tcPr>
          <w:p w14:paraId="57E40644">
            <w:pPr>
              <w:jc w:val="center"/>
            </w:pPr>
            <w:r>
              <w:t>W/(m.K)</w:t>
            </w:r>
          </w:p>
        </w:tc>
        <w:tc>
          <w:tcPr>
            <w:shd w:val="clear" w:color="auto" w:fill="E6E6E6"/>
            <w:vAlign w:val="center"/>
          </w:tcPr>
          <w:p w14:paraId="39B14B57">
            <w:pPr>
              <w:jc w:val="center"/>
            </w:pPr>
            <w:r>
              <w:t>W/(㎡.K)</w:t>
            </w:r>
          </w:p>
        </w:tc>
        <w:tc>
          <w:tcPr>
            <w:shd w:val="clear" w:color="auto" w:fill="E6E6E6"/>
            <w:vAlign w:val="center"/>
          </w:tcPr>
          <w:p w14:paraId="6411E0E1">
            <w:pPr>
              <w:jc w:val="center"/>
            </w:pPr>
            <w:r>
              <w:t>α</w:t>
            </w:r>
          </w:p>
        </w:tc>
        <w:tc>
          <w:tcPr>
            <w:shd w:val="clear" w:color="auto" w:fill="E6E6E6"/>
            <w:vAlign w:val="center"/>
          </w:tcPr>
          <w:p w14:paraId="6DDDA80D">
            <w:pPr>
              <w:jc w:val="center"/>
            </w:pPr>
            <w:r>
              <w:t>(㎡K)/W</w:t>
            </w:r>
          </w:p>
        </w:tc>
        <w:tc>
          <w:tcPr>
            <w:shd w:val="clear" w:color="auto" w:fill="E6E6E6"/>
            <w:vAlign w:val="center"/>
          </w:tcPr>
          <w:p w14:paraId="6B983A8B">
            <w:pPr>
              <w:jc w:val="center"/>
            </w:pPr>
            <w:r>
              <w:t>D=R*S</w:t>
            </w:r>
          </w:p>
        </w:tc>
      </w:tr>
      <w:tr w14:paraId="1FCFEF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2B8ED7A">
            <w:r>
              <w:t>聚苯乙烯泡沫塑料（EPS）白板.</w:t>
            </w:r>
          </w:p>
        </w:tc>
        <w:tc>
          <w:tcPr>
            <w:vAlign w:val="center"/>
          </w:tcPr>
          <w:p w14:paraId="345082FB">
            <w:r>
              <w:t>120</w:t>
            </w:r>
          </w:p>
        </w:tc>
        <w:tc>
          <w:tcPr>
            <w:vAlign w:val="center"/>
          </w:tcPr>
          <w:p w14:paraId="770FFDCE">
            <w:r>
              <w:t>0.037</w:t>
            </w:r>
          </w:p>
        </w:tc>
        <w:tc>
          <w:tcPr>
            <w:vAlign w:val="center"/>
          </w:tcPr>
          <w:p w14:paraId="58F540AF">
            <w:r>
              <w:t>0.280</w:t>
            </w:r>
          </w:p>
        </w:tc>
        <w:tc>
          <w:tcPr>
            <w:vAlign w:val="center"/>
          </w:tcPr>
          <w:p w14:paraId="7268ECE7">
            <w:r>
              <w:t>1.05</w:t>
            </w:r>
          </w:p>
        </w:tc>
        <w:tc>
          <w:tcPr>
            <w:vAlign w:val="center"/>
          </w:tcPr>
          <w:p w14:paraId="3983CA44">
            <w:r>
              <w:t>3.089</w:t>
            </w:r>
          </w:p>
        </w:tc>
        <w:tc>
          <w:tcPr>
            <w:vAlign w:val="center"/>
          </w:tcPr>
          <w:p w14:paraId="3C46DF1B">
            <w:r>
              <w:t>0.908</w:t>
            </w:r>
          </w:p>
        </w:tc>
      </w:tr>
      <w:tr w14:paraId="7ED6C2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10C82F3">
            <w:r>
              <w:t>钢筋混凝土</w:t>
            </w:r>
          </w:p>
        </w:tc>
        <w:tc>
          <w:tcPr>
            <w:vAlign w:val="center"/>
          </w:tcPr>
          <w:p w14:paraId="14416C17">
            <w:r>
              <w:t>300</w:t>
            </w:r>
          </w:p>
        </w:tc>
        <w:tc>
          <w:tcPr>
            <w:vAlign w:val="center"/>
          </w:tcPr>
          <w:p w14:paraId="03F727F7">
            <w:r>
              <w:t>1.740</w:t>
            </w:r>
          </w:p>
        </w:tc>
        <w:tc>
          <w:tcPr>
            <w:vAlign w:val="center"/>
          </w:tcPr>
          <w:p w14:paraId="1B2D87D3">
            <w:r>
              <w:t>17.200</w:t>
            </w:r>
          </w:p>
        </w:tc>
        <w:tc>
          <w:tcPr>
            <w:vAlign w:val="center"/>
          </w:tcPr>
          <w:p w14:paraId="74098336">
            <w:r>
              <w:t>1.00</w:t>
            </w:r>
          </w:p>
        </w:tc>
        <w:tc>
          <w:tcPr>
            <w:vAlign w:val="center"/>
          </w:tcPr>
          <w:p w14:paraId="4C4EC3BD">
            <w:r>
              <w:t>0.172</w:t>
            </w:r>
          </w:p>
        </w:tc>
        <w:tc>
          <w:tcPr>
            <w:vAlign w:val="center"/>
          </w:tcPr>
          <w:p w14:paraId="5FC4543A">
            <w:r>
              <w:t>2.966</w:t>
            </w:r>
          </w:p>
        </w:tc>
      </w:tr>
      <w:tr w14:paraId="4BDE20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B62F9E9">
            <w:r>
              <w:t>水泥砂浆</w:t>
            </w:r>
          </w:p>
        </w:tc>
        <w:tc>
          <w:tcPr>
            <w:vAlign w:val="center"/>
          </w:tcPr>
          <w:p w14:paraId="7CCAB514">
            <w:r>
              <w:t>20</w:t>
            </w:r>
          </w:p>
        </w:tc>
        <w:tc>
          <w:tcPr>
            <w:vAlign w:val="center"/>
          </w:tcPr>
          <w:p w14:paraId="6441CA80">
            <w:r>
              <w:t>0.930</w:t>
            </w:r>
          </w:p>
        </w:tc>
        <w:tc>
          <w:tcPr>
            <w:vAlign w:val="center"/>
          </w:tcPr>
          <w:p w14:paraId="0365CEE4">
            <w:r>
              <w:t>11.370</w:t>
            </w:r>
          </w:p>
        </w:tc>
        <w:tc>
          <w:tcPr>
            <w:vAlign w:val="center"/>
          </w:tcPr>
          <w:p w14:paraId="4DB00C45">
            <w:r>
              <w:t>1.00</w:t>
            </w:r>
          </w:p>
        </w:tc>
        <w:tc>
          <w:tcPr>
            <w:vAlign w:val="center"/>
          </w:tcPr>
          <w:p w14:paraId="7ED1C981">
            <w:r>
              <w:t>0.022</w:t>
            </w:r>
          </w:p>
        </w:tc>
        <w:tc>
          <w:tcPr>
            <w:vAlign w:val="center"/>
          </w:tcPr>
          <w:p w14:paraId="4149AD82">
            <w:r>
              <w:t>0.245</w:t>
            </w:r>
          </w:p>
        </w:tc>
      </w:tr>
      <w:tr w14:paraId="63AE13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9C3D892">
            <w:r>
              <w:t>各层之和∑</w:t>
            </w:r>
          </w:p>
        </w:tc>
        <w:tc>
          <w:tcPr>
            <w:vAlign w:val="center"/>
          </w:tcPr>
          <w:p w14:paraId="070A4DB5"/>
        </w:tc>
        <w:tc>
          <w:tcPr>
            <w:vAlign w:val="center"/>
          </w:tcPr>
          <w:p w14:paraId="36CA3CD0"/>
        </w:tc>
        <w:tc>
          <w:tcPr>
            <w:vAlign w:val="center"/>
          </w:tcPr>
          <w:p w14:paraId="5AF0B3BA"/>
        </w:tc>
        <w:tc>
          <w:tcPr>
            <w:vAlign w:val="center"/>
          </w:tcPr>
          <w:p w14:paraId="72E914A0"/>
        </w:tc>
        <w:tc>
          <w:tcPr>
            <w:vAlign w:val="center"/>
          </w:tcPr>
          <w:p w14:paraId="2A99D1B0">
            <w:r>
              <w:t>3.28</w:t>
            </w:r>
          </w:p>
        </w:tc>
        <w:tc>
          <w:tcPr>
            <w:vAlign w:val="center"/>
          </w:tcPr>
          <w:p w14:paraId="1D828E0C">
            <w:r>
              <w:t>4.12</w:t>
            </w:r>
          </w:p>
        </w:tc>
      </w:tr>
      <w:tr w14:paraId="2DBD79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C283142">
            <w:r>
              <w:t>热阻Rb(㎡.K/W)</w:t>
            </w:r>
          </w:p>
        </w:tc>
        <w:tc>
          <w:tcPr>
            <w:gridSpan w:val="6"/>
            <w:vAlign w:val="center"/>
          </w:tcPr>
          <w:p w14:paraId="713AEE7A">
            <w:pPr>
              <w:jc w:val="center"/>
            </w:pPr>
            <w:r>
              <w:t>3.28</w:t>
            </w:r>
          </w:p>
        </w:tc>
      </w:tr>
      <w:tr w14:paraId="0F9709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7F79008">
            <w:r>
              <w:t>地下室外墙与土体接触面温度θe（℃）</w:t>
            </w:r>
          </w:p>
        </w:tc>
        <w:tc>
          <w:tcPr>
            <w:gridSpan w:val="6"/>
            <w:vAlign w:val="center"/>
          </w:tcPr>
          <w:p w14:paraId="29F14B74">
            <w:pPr>
              <w:jc w:val="center"/>
            </w:pPr>
            <w:r>
              <w:t>-14.40</w:t>
            </w:r>
          </w:p>
        </w:tc>
      </w:tr>
      <w:tr w14:paraId="2D44D3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B6C8004">
            <w:r>
              <w:t>内表面温度θi（℃）</w:t>
            </w:r>
          </w:p>
        </w:tc>
        <w:tc>
          <w:tcPr>
            <w:gridSpan w:val="5"/>
            <w:vAlign w:val="center"/>
          </w:tcPr>
          <w:p w14:paraId="275782D6">
            <w:pPr>
              <w:jc w:val="center"/>
            </w:pPr>
            <w:r>
              <w:t>θi=(ti*Rb+θe*Ri)/(Rb+Ri)</w:t>
            </w:r>
          </w:p>
        </w:tc>
        <w:tc>
          <w:tcPr>
            <w:vAlign w:val="center"/>
          </w:tcPr>
          <w:p w14:paraId="4C41B7CC">
            <w:r>
              <w:t>16.95</w:t>
            </w:r>
          </w:p>
        </w:tc>
      </w:tr>
    </w:tbl>
    <w:p w14:paraId="176403DF">
      <w:pPr>
        <w:pStyle w:val="2"/>
        <w:autoSpaceDE w:val="0"/>
        <w:autoSpaceDN w:val="0"/>
        <w:adjustRightInd w:val="0"/>
        <w:snapToGrid w:val="0"/>
        <w:rPr>
          <w:kern w:val="2"/>
          <w:szCs w:val="21"/>
          <w:lang w:val="en-US"/>
        </w:rPr>
      </w:pPr>
      <w:r>
        <w:rPr>
          <w:kern w:val="2"/>
          <w:szCs w:val="21"/>
          <w:lang w:val="en-US"/>
        </w:rPr>
        <w:t>结论</w:t>
      </w:r>
    </w:p>
    <w:p w14:paraId="5F20D622">
      <w:pPr>
        <w:pStyle w:val="4"/>
        <w:autoSpaceDE w:val="0"/>
        <w:autoSpaceDN w:val="0"/>
        <w:adjustRightInd w:val="0"/>
        <w:snapToGrid w:val="0"/>
        <w:rPr>
          <w:kern w:val="2"/>
          <w:szCs w:val="21"/>
          <w:lang w:val="en-US"/>
        </w:rPr>
      </w:pPr>
      <w:r>
        <w:rPr>
          <w:kern w:val="2"/>
          <w:szCs w:val="21"/>
          <w:lang w:val="en-US"/>
        </w:rPr>
        <w:t>围护结构热桥结露验算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34919D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DE60111">
            <w:pPr>
              <w:jc w:val="center"/>
            </w:pPr>
            <w:r>
              <w:t>热桥部位</w:t>
            </w:r>
          </w:p>
        </w:tc>
        <w:tc>
          <w:tcPr>
            <w:shd w:val="clear" w:color="auto" w:fill="E6E6E6"/>
            <w:vAlign w:val="center"/>
          </w:tcPr>
          <w:p w14:paraId="36CF3CBA">
            <w:pPr>
              <w:jc w:val="center"/>
            </w:pPr>
            <w:r>
              <w:t>热桥类型</w:t>
            </w:r>
          </w:p>
        </w:tc>
        <w:tc>
          <w:tcPr>
            <w:shd w:val="clear" w:color="auto" w:fill="E6E6E6"/>
            <w:vAlign w:val="center"/>
          </w:tcPr>
          <w:p w14:paraId="78F31924">
            <w:pPr>
              <w:jc w:val="center"/>
            </w:pPr>
            <w:r>
              <w:t>冬季室外计算温度(℃)</w:t>
            </w:r>
          </w:p>
        </w:tc>
        <w:tc>
          <w:tcPr>
            <w:shd w:val="clear" w:color="auto" w:fill="E6E6E6"/>
            <w:vAlign w:val="center"/>
          </w:tcPr>
          <w:p w14:paraId="7045B5BB">
            <w:pPr>
              <w:jc w:val="center"/>
            </w:pPr>
            <w:r>
              <w:t>内表面最低温度(℃)</w:t>
            </w:r>
          </w:p>
        </w:tc>
        <w:tc>
          <w:tcPr>
            <w:shd w:val="clear" w:color="auto" w:fill="E6E6E6"/>
            <w:vAlign w:val="center"/>
          </w:tcPr>
          <w:p w14:paraId="51ADF447">
            <w:pPr>
              <w:jc w:val="center"/>
            </w:pPr>
            <w:r>
              <w:t>露点温度(℃)</w:t>
            </w:r>
          </w:p>
        </w:tc>
        <w:tc>
          <w:tcPr>
            <w:shd w:val="clear" w:color="auto" w:fill="E6E6E6"/>
            <w:vAlign w:val="center"/>
          </w:tcPr>
          <w:p w14:paraId="4CEA680C">
            <w:pPr>
              <w:jc w:val="center"/>
            </w:pPr>
            <w:r>
              <w:t>结论</w:t>
            </w:r>
          </w:p>
        </w:tc>
      </w:tr>
      <w:tr w14:paraId="375FAE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ABB45A6">
            <w:r>
              <w:t>外墙－屋顶</w:t>
            </w:r>
          </w:p>
        </w:tc>
        <w:tc>
          <w:tcPr>
            <w:vAlign w:val="center"/>
          </w:tcPr>
          <w:p w14:paraId="28CC07BD">
            <w:r>
              <w:t>OW-R2</w:t>
            </w:r>
          </w:p>
        </w:tc>
        <w:tc>
          <w:tcPr>
            <w:vAlign w:val="center"/>
          </w:tcPr>
          <w:p w14:paraId="490776CA">
            <w:r>
              <w:t>-27.31</w:t>
            </w:r>
          </w:p>
        </w:tc>
        <w:tc>
          <w:tcPr>
            <w:vAlign w:val="center"/>
          </w:tcPr>
          <w:p w14:paraId="6AF5B306">
            <w:r>
              <w:t>12.62</w:t>
            </w:r>
          </w:p>
        </w:tc>
        <w:tc>
          <w:tcPr>
            <w:vAlign w:val="center"/>
          </w:tcPr>
          <w:p w14:paraId="0D000A4A">
            <w:r>
              <w:t>10.12</w:t>
            </w:r>
          </w:p>
        </w:tc>
        <w:tc>
          <w:tcPr>
            <w:vAlign w:val="center"/>
          </w:tcPr>
          <w:p w14:paraId="5BC07DB0">
            <w:r>
              <w:t>不结露</w:t>
            </w:r>
          </w:p>
        </w:tc>
      </w:tr>
      <w:tr w14:paraId="39CA1C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B4C24CF">
            <w:r>
              <w:t>外墙－窗左右口</w:t>
            </w:r>
          </w:p>
        </w:tc>
        <w:tc>
          <w:tcPr>
            <w:vAlign w:val="center"/>
          </w:tcPr>
          <w:p w14:paraId="782DE5F7">
            <w:r>
              <w:t>OW-WR5</w:t>
            </w:r>
          </w:p>
        </w:tc>
        <w:tc>
          <w:tcPr>
            <w:vAlign w:val="center"/>
          </w:tcPr>
          <w:p w14:paraId="1E5399B3">
            <w:r>
              <w:t>-20.80</w:t>
            </w:r>
          </w:p>
        </w:tc>
        <w:tc>
          <w:tcPr>
            <w:vAlign w:val="center"/>
          </w:tcPr>
          <w:p w14:paraId="5EBD399F">
            <w:r>
              <w:t>16.15</w:t>
            </w:r>
          </w:p>
        </w:tc>
        <w:tc>
          <w:tcPr>
            <w:vAlign w:val="center"/>
          </w:tcPr>
          <w:p w14:paraId="0DFC7CED">
            <w:r>
              <w:t>10.12</w:t>
            </w:r>
          </w:p>
        </w:tc>
        <w:tc>
          <w:tcPr>
            <w:vAlign w:val="center"/>
          </w:tcPr>
          <w:p w14:paraId="4BCE2ED8">
            <w:r>
              <w:t>不结露</w:t>
            </w:r>
          </w:p>
        </w:tc>
      </w:tr>
      <w:tr w14:paraId="4D1AED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BF129B6">
            <w:r>
              <w:t>外墙－窗上口</w:t>
            </w:r>
          </w:p>
        </w:tc>
        <w:tc>
          <w:tcPr>
            <w:vAlign w:val="center"/>
          </w:tcPr>
          <w:p w14:paraId="2D03E7D9">
            <w:r>
              <w:t>OW-WU5</w:t>
            </w:r>
          </w:p>
        </w:tc>
        <w:tc>
          <w:tcPr>
            <w:vAlign w:val="center"/>
          </w:tcPr>
          <w:p w14:paraId="06EAA6E4">
            <w:r>
              <w:t>-24.52</w:t>
            </w:r>
          </w:p>
        </w:tc>
        <w:tc>
          <w:tcPr>
            <w:vAlign w:val="center"/>
          </w:tcPr>
          <w:p w14:paraId="57EC0B8A">
            <w:r>
              <w:t>12.84</w:t>
            </w:r>
          </w:p>
        </w:tc>
        <w:tc>
          <w:tcPr>
            <w:vAlign w:val="center"/>
          </w:tcPr>
          <w:p w14:paraId="02E3E940">
            <w:r>
              <w:t>10.12</w:t>
            </w:r>
          </w:p>
        </w:tc>
        <w:tc>
          <w:tcPr>
            <w:vAlign w:val="center"/>
          </w:tcPr>
          <w:p w14:paraId="361365A4">
            <w:r>
              <w:t>不结露</w:t>
            </w:r>
          </w:p>
        </w:tc>
      </w:tr>
      <w:tr w14:paraId="1C1E3B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0769719">
            <w:r>
              <w:t>外墙－窗下口</w:t>
            </w:r>
          </w:p>
        </w:tc>
        <w:tc>
          <w:tcPr>
            <w:vAlign w:val="center"/>
          </w:tcPr>
          <w:p w14:paraId="4DF868E9">
            <w:r>
              <w:t>OW-WB11</w:t>
            </w:r>
          </w:p>
        </w:tc>
        <w:tc>
          <w:tcPr>
            <w:vAlign w:val="center"/>
          </w:tcPr>
          <w:p w14:paraId="63536966">
            <w:r>
              <w:t>-20.80</w:t>
            </w:r>
          </w:p>
        </w:tc>
        <w:tc>
          <w:tcPr>
            <w:vAlign w:val="center"/>
          </w:tcPr>
          <w:p w14:paraId="650CB6FB">
            <w:r>
              <w:t>16.15</w:t>
            </w:r>
          </w:p>
        </w:tc>
        <w:tc>
          <w:tcPr>
            <w:vAlign w:val="center"/>
          </w:tcPr>
          <w:p w14:paraId="2400EC40">
            <w:r>
              <w:t>10.12</w:t>
            </w:r>
          </w:p>
        </w:tc>
        <w:tc>
          <w:tcPr>
            <w:vAlign w:val="center"/>
          </w:tcPr>
          <w:p w14:paraId="45F00200">
            <w:r>
              <w:t>不结露</w:t>
            </w:r>
          </w:p>
        </w:tc>
      </w:tr>
      <w:tr w14:paraId="4694EE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6F10A9F">
            <w:r>
              <w:t>外墙－凸墙角</w:t>
            </w:r>
          </w:p>
        </w:tc>
        <w:tc>
          <w:tcPr>
            <w:vAlign w:val="center"/>
          </w:tcPr>
          <w:p w14:paraId="3A69610D">
            <w:r>
              <w:t>OW-C1</w:t>
            </w:r>
          </w:p>
        </w:tc>
        <w:tc>
          <w:tcPr>
            <w:vAlign w:val="center"/>
          </w:tcPr>
          <w:p w14:paraId="03FAD16E">
            <w:r>
              <w:t>-20.80</w:t>
            </w:r>
          </w:p>
        </w:tc>
        <w:tc>
          <w:tcPr>
            <w:vAlign w:val="center"/>
          </w:tcPr>
          <w:p w14:paraId="7092288A">
            <w:r>
              <w:t>14.69</w:t>
            </w:r>
          </w:p>
        </w:tc>
        <w:tc>
          <w:tcPr>
            <w:vAlign w:val="center"/>
          </w:tcPr>
          <w:p w14:paraId="156D97E0">
            <w:r>
              <w:t>10.12</w:t>
            </w:r>
          </w:p>
        </w:tc>
        <w:tc>
          <w:tcPr>
            <w:vAlign w:val="center"/>
          </w:tcPr>
          <w:p w14:paraId="74CFB37E">
            <w:r>
              <w:t>不结露</w:t>
            </w:r>
          </w:p>
        </w:tc>
      </w:tr>
      <w:tr w14:paraId="3F9BD8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8E2834F">
            <w:r>
              <w:t>外墙－凹墙角</w:t>
            </w:r>
          </w:p>
        </w:tc>
        <w:tc>
          <w:tcPr>
            <w:vAlign w:val="center"/>
          </w:tcPr>
          <w:p w14:paraId="00C1FCED">
            <w:r>
              <w:t>OW-C2</w:t>
            </w:r>
          </w:p>
        </w:tc>
        <w:tc>
          <w:tcPr>
            <w:vAlign w:val="center"/>
          </w:tcPr>
          <w:p w14:paraId="5C02E3B4">
            <w:r>
              <w:t>-20.80</w:t>
            </w:r>
          </w:p>
        </w:tc>
        <w:tc>
          <w:tcPr>
            <w:vAlign w:val="center"/>
          </w:tcPr>
          <w:p w14:paraId="4A863592">
            <w:r>
              <w:t>17.03</w:t>
            </w:r>
          </w:p>
        </w:tc>
        <w:tc>
          <w:tcPr>
            <w:vAlign w:val="center"/>
          </w:tcPr>
          <w:p w14:paraId="76377137">
            <w:r>
              <w:t>10.12</w:t>
            </w:r>
          </w:p>
        </w:tc>
        <w:tc>
          <w:tcPr>
            <w:vAlign w:val="center"/>
          </w:tcPr>
          <w:p w14:paraId="3D13A1DA">
            <w:r>
              <w:t>不结露</w:t>
            </w:r>
          </w:p>
        </w:tc>
      </w:tr>
      <w:tr w14:paraId="448D51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6607D67">
            <w:r>
              <w:t>外墙－楼板</w:t>
            </w:r>
          </w:p>
        </w:tc>
        <w:tc>
          <w:tcPr>
            <w:vAlign w:val="center"/>
          </w:tcPr>
          <w:p w14:paraId="6ABA2CCA">
            <w:r>
              <w:t>OW-F4</w:t>
            </w:r>
          </w:p>
        </w:tc>
        <w:tc>
          <w:tcPr>
            <w:vAlign w:val="center"/>
          </w:tcPr>
          <w:p w14:paraId="056F1D0D">
            <w:r>
              <w:t>-20.80</w:t>
            </w:r>
          </w:p>
        </w:tc>
        <w:tc>
          <w:tcPr>
            <w:vAlign w:val="center"/>
          </w:tcPr>
          <w:p w14:paraId="3272E5EB">
            <w:r>
              <w:t>15.85</w:t>
            </w:r>
          </w:p>
        </w:tc>
        <w:tc>
          <w:tcPr>
            <w:vAlign w:val="center"/>
          </w:tcPr>
          <w:p w14:paraId="51F226D9">
            <w:r>
              <w:t>10.12</w:t>
            </w:r>
          </w:p>
        </w:tc>
        <w:tc>
          <w:tcPr>
            <w:vAlign w:val="center"/>
          </w:tcPr>
          <w:p w14:paraId="40851AE0">
            <w:r>
              <w:t>不结露</w:t>
            </w:r>
          </w:p>
        </w:tc>
      </w:tr>
      <w:tr w14:paraId="0D8601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7E67308">
            <w:r>
              <w:t>外墙－挑空楼板</w:t>
            </w:r>
          </w:p>
        </w:tc>
        <w:tc>
          <w:tcPr>
            <w:vAlign w:val="center"/>
          </w:tcPr>
          <w:p w14:paraId="3BB0F5C5">
            <w:r>
              <w:t>OW-FW2</w:t>
            </w:r>
          </w:p>
        </w:tc>
        <w:tc>
          <w:tcPr>
            <w:vAlign w:val="center"/>
          </w:tcPr>
          <w:p w14:paraId="172514C3">
            <w:r>
              <w:t>-27.31</w:t>
            </w:r>
          </w:p>
        </w:tc>
        <w:tc>
          <w:tcPr>
            <w:vAlign w:val="center"/>
          </w:tcPr>
          <w:p w14:paraId="53F5B1F0">
            <w:r>
              <w:t>12.69</w:t>
            </w:r>
          </w:p>
        </w:tc>
        <w:tc>
          <w:tcPr>
            <w:vAlign w:val="center"/>
          </w:tcPr>
          <w:p w14:paraId="3ACEC470">
            <w:r>
              <w:t>10.12</w:t>
            </w:r>
          </w:p>
        </w:tc>
        <w:tc>
          <w:tcPr>
            <w:vAlign w:val="center"/>
          </w:tcPr>
          <w:p w14:paraId="4D9B1F0C">
            <w:r>
              <w:t>不结露</w:t>
            </w:r>
          </w:p>
        </w:tc>
      </w:tr>
      <w:tr w14:paraId="28C4F3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429A229">
            <w:r>
              <w:t>外墙－内隔墙</w:t>
            </w:r>
          </w:p>
        </w:tc>
        <w:tc>
          <w:tcPr>
            <w:vAlign w:val="center"/>
          </w:tcPr>
          <w:p w14:paraId="45FDDD02">
            <w:r>
              <w:t>OW-P1</w:t>
            </w:r>
          </w:p>
        </w:tc>
        <w:tc>
          <w:tcPr>
            <w:vAlign w:val="center"/>
          </w:tcPr>
          <w:p w14:paraId="5EE58E5C">
            <w:r>
              <w:t>-20.80</w:t>
            </w:r>
          </w:p>
        </w:tc>
        <w:tc>
          <w:tcPr>
            <w:vAlign w:val="center"/>
          </w:tcPr>
          <w:p w14:paraId="22383E30">
            <w:r>
              <w:t>16.90</w:t>
            </w:r>
          </w:p>
        </w:tc>
        <w:tc>
          <w:tcPr>
            <w:vAlign w:val="center"/>
          </w:tcPr>
          <w:p w14:paraId="1551FDC3">
            <w:r>
              <w:t>10.12</w:t>
            </w:r>
          </w:p>
        </w:tc>
        <w:tc>
          <w:tcPr>
            <w:vAlign w:val="center"/>
          </w:tcPr>
          <w:p w14:paraId="5C11523B">
            <w:r>
              <w:t>不结露</w:t>
            </w:r>
          </w:p>
        </w:tc>
      </w:tr>
    </w:tbl>
    <w:p w14:paraId="290DFBDE">
      <w:pPr>
        <w:pStyle w:val="4"/>
        <w:autoSpaceDE w:val="0"/>
        <w:autoSpaceDN w:val="0"/>
        <w:adjustRightInd w:val="0"/>
        <w:snapToGrid w:val="0"/>
        <w:rPr>
          <w:kern w:val="2"/>
          <w:szCs w:val="21"/>
          <w:lang w:val="en-US"/>
        </w:rPr>
      </w:pPr>
      <w:r>
        <w:rPr>
          <w:kern w:val="2"/>
          <w:szCs w:val="21"/>
          <w:lang w:val="en-US"/>
        </w:rPr>
        <w:t>围护结构内表面允许温差</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28D06B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091A627">
            <w:pPr>
              <w:jc w:val="center"/>
            </w:pPr>
            <w:r>
              <w:t>主体部位</w:t>
            </w:r>
          </w:p>
        </w:tc>
        <w:tc>
          <w:tcPr>
            <w:shd w:val="clear" w:color="auto" w:fill="E6E6E6"/>
            <w:vAlign w:val="center"/>
          </w:tcPr>
          <w:p w14:paraId="39DAF624">
            <w:pPr>
              <w:jc w:val="center"/>
            </w:pPr>
            <w:r>
              <w:t>内表面温度θi(℃)</w:t>
            </w:r>
          </w:p>
        </w:tc>
        <w:tc>
          <w:tcPr>
            <w:shd w:val="clear" w:color="auto" w:fill="E6E6E6"/>
            <w:vAlign w:val="center"/>
          </w:tcPr>
          <w:p w14:paraId="132E86B0">
            <w:pPr>
              <w:jc w:val="center"/>
            </w:pPr>
            <w:r>
              <w:t>室内设计温度ti(℃)</w:t>
            </w:r>
          </w:p>
        </w:tc>
        <w:tc>
          <w:tcPr>
            <w:shd w:val="clear" w:color="auto" w:fill="E6E6E6"/>
            <w:vAlign w:val="center"/>
          </w:tcPr>
          <w:p w14:paraId="515A9412">
            <w:pPr>
              <w:jc w:val="center"/>
            </w:pPr>
            <w:r>
              <w:t>露点温度(℃)</w:t>
            </w:r>
          </w:p>
        </w:tc>
        <w:tc>
          <w:tcPr>
            <w:shd w:val="clear" w:color="auto" w:fill="E6E6E6"/>
            <w:vAlign w:val="center"/>
          </w:tcPr>
          <w:p w14:paraId="5A4F2E02">
            <w:pPr>
              <w:jc w:val="center"/>
            </w:pPr>
            <w:r>
              <w:t>设计温差△t</w:t>
            </w:r>
          </w:p>
        </w:tc>
        <w:tc>
          <w:tcPr>
            <w:shd w:val="clear" w:color="auto" w:fill="E6E6E6"/>
            <w:vAlign w:val="center"/>
          </w:tcPr>
          <w:p w14:paraId="1F038727">
            <w:pPr>
              <w:jc w:val="center"/>
            </w:pPr>
            <w:r>
              <w:t>允许温差ti-td</w:t>
            </w:r>
          </w:p>
        </w:tc>
        <w:tc>
          <w:tcPr>
            <w:shd w:val="clear" w:color="auto" w:fill="E6E6E6"/>
            <w:vAlign w:val="center"/>
          </w:tcPr>
          <w:p w14:paraId="3D26EB26">
            <w:pPr>
              <w:jc w:val="center"/>
            </w:pPr>
            <w:r>
              <w:t>结论</w:t>
            </w:r>
          </w:p>
        </w:tc>
      </w:tr>
      <w:tr w14:paraId="739623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9DCF255">
            <w:r>
              <w:t>屋顶-屋顶构造：岩棉板+钢筋混凝土</w:t>
            </w:r>
          </w:p>
        </w:tc>
        <w:tc>
          <w:tcPr>
            <w:vAlign w:val="center"/>
          </w:tcPr>
          <w:p w14:paraId="3C149BE4">
            <w:r>
              <w:t>17.06</w:t>
            </w:r>
          </w:p>
        </w:tc>
        <w:tc>
          <w:tcPr>
            <w:vAlign w:val="center"/>
          </w:tcPr>
          <w:p w14:paraId="7F876129">
            <w:r>
              <w:t>18</w:t>
            </w:r>
          </w:p>
        </w:tc>
        <w:tc>
          <w:tcPr>
            <w:vAlign w:val="center"/>
          </w:tcPr>
          <w:p w14:paraId="63028C82">
            <w:r>
              <w:t>10.12</w:t>
            </w:r>
          </w:p>
        </w:tc>
        <w:tc>
          <w:tcPr>
            <w:vAlign w:val="center"/>
          </w:tcPr>
          <w:p w14:paraId="14FBF445">
            <w:r>
              <w:t>0.94</w:t>
            </w:r>
          </w:p>
        </w:tc>
        <w:tc>
          <w:tcPr>
            <w:vAlign w:val="center"/>
          </w:tcPr>
          <w:p w14:paraId="608BEA72">
            <w:r>
              <w:t>7.88</w:t>
            </w:r>
          </w:p>
        </w:tc>
        <w:tc>
          <w:tcPr>
            <w:vAlign w:val="center"/>
          </w:tcPr>
          <w:p w14:paraId="021B7256">
            <w:r>
              <w:t>不结露</w:t>
            </w:r>
          </w:p>
        </w:tc>
      </w:tr>
      <w:tr w14:paraId="695FCB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D37F3BA">
            <w:r>
              <w:t>外墙-外墙（填充墙）构造一</w:t>
            </w:r>
          </w:p>
        </w:tc>
        <w:tc>
          <w:tcPr>
            <w:vAlign w:val="center"/>
          </w:tcPr>
          <w:p w14:paraId="487D731C">
            <w:r>
              <w:t>17.05</w:t>
            </w:r>
          </w:p>
        </w:tc>
        <w:tc>
          <w:tcPr>
            <w:vAlign w:val="center"/>
          </w:tcPr>
          <w:p w14:paraId="592AC8D4">
            <w:r>
              <w:t>18</w:t>
            </w:r>
          </w:p>
        </w:tc>
        <w:tc>
          <w:tcPr>
            <w:vAlign w:val="center"/>
          </w:tcPr>
          <w:p w14:paraId="2ACCE99E">
            <w:r>
              <w:t>10.12</w:t>
            </w:r>
          </w:p>
        </w:tc>
        <w:tc>
          <w:tcPr>
            <w:vAlign w:val="center"/>
          </w:tcPr>
          <w:p w14:paraId="79C0BECC">
            <w:r>
              <w:t>0.95</w:t>
            </w:r>
          </w:p>
        </w:tc>
        <w:tc>
          <w:tcPr>
            <w:vAlign w:val="center"/>
          </w:tcPr>
          <w:p w14:paraId="7272A495">
            <w:r>
              <w:t>7.88</w:t>
            </w:r>
          </w:p>
        </w:tc>
        <w:tc>
          <w:tcPr>
            <w:vAlign w:val="center"/>
          </w:tcPr>
          <w:p w14:paraId="0E7B15A4">
            <w:r>
              <w:t>不结露</w:t>
            </w:r>
          </w:p>
        </w:tc>
      </w:tr>
      <w:tr w14:paraId="0EC16E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F384C45">
            <w:r>
              <w:t>周边地面-周边地面构造：聚苯乙烯泡沫塑料（EPS）白板</w:t>
            </w:r>
          </w:p>
        </w:tc>
        <w:tc>
          <w:tcPr>
            <w:vAlign w:val="center"/>
          </w:tcPr>
          <w:p w14:paraId="2FE75AFB">
            <w:r>
              <w:t>16.78</w:t>
            </w:r>
          </w:p>
        </w:tc>
        <w:tc>
          <w:tcPr>
            <w:vAlign w:val="center"/>
          </w:tcPr>
          <w:p w14:paraId="1923EC00">
            <w:r>
              <w:t>18</w:t>
            </w:r>
          </w:p>
        </w:tc>
        <w:tc>
          <w:tcPr>
            <w:vAlign w:val="center"/>
          </w:tcPr>
          <w:p w14:paraId="0F3B4425">
            <w:r>
              <w:t>10.12</w:t>
            </w:r>
          </w:p>
        </w:tc>
        <w:tc>
          <w:tcPr>
            <w:vAlign w:val="center"/>
          </w:tcPr>
          <w:p w14:paraId="4C591B8E">
            <w:r>
              <w:t>1.22</w:t>
            </w:r>
          </w:p>
        </w:tc>
        <w:tc>
          <w:tcPr>
            <w:vAlign w:val="center"/>
          </w:tcPr>
          <w:p w14:paraId="034CE083">
            <w:r>
              <w:t>7.88</w:t>
            </w:r>
          </w:p>
        </w:tc>
        <w:tc>
          <w:tcPr>
            <w:vAlign w:val="center"/>
          </w:tcPr>
          <w:p w14:paraId="254173EE">
            <w:r>
              <w:t>不结露</w:t>
            </w:r>
          </w:p>
        </w:tc>
      </w:tr>
      <w:tr w14:paraId="3A0262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0B32DB6">
            <w:r>
              <w:t>非周边地面-非周边地面构造一</w:t>
            </w:r>
          </w:p>
        </w:tc>
        <w:tc>
          <w:tcPr>
            <w:vAlign w:val="center"/>
          </w:tcPr>
          <w:p w14:paraId="0652A9E8">
            <w:r>
              <w:t>16.19</w:t>
            </w:r>
          </w:p>
        </w:tc>
        <w:tc>
          <w:tcPr>
            <w:vAlign w:val="center"/>
          </w:tcPr>
          <w:p w14:paraId="072B85EB">
            <w:r>
              <w:t>18</w:t>
            </w:r>
          </w:p>
        </w:tc>
        <w:tc>
          <w:tcPr>
            <w:vAlign w:val="center"/>
          </w:tcPr>
          <w:p w14:paraId="4AC88C03">
            <w:r>
              <w:t>10.12</w:t>
            </w:r>
          </w:p>
        </w:tc>
        <w:tc>
          <w:tcPr>
            <w:vAlign w:val="center"/>
          </w:tcPr>
          <w:p w14:paraId="256D2214">
            <w:r>
              <w:t>1.81</w:t>
            </w:r>
          </w:p>
        </w:tc>
        <w:tc>
          <w:tcPr>
            <w:vAlign w:val="center"/>
          </w:tcPr>
          <w:p w14:paraId="66FA6CFE">
            <w:r>
              <w:t>7.88</w:t>
            </w:r>
          </w:p>
        </w:tc>
        <w:tc>
          <w:tcPr>
            <w:vAlign w:val="center"/>
          </w:tcPr>
          <w:p w14:paraId="723F32E3">
            <w:r>
              <w:t>不结露</w:t>
            </w:r>
          </w:p>
        </w:tc>
      </w:tr>
      <w:tr w14:paraId="393525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D35530C">
            <w:r>
              <w:t>地下室外墙-地下墙构造：聚苯乙烯泡沫塑料（EPS）白板</w:t>
            </w:r>
          </w:p>
        </w:tc>
        <w:tc>
          <w:tcPr>
            <w:vAlign w:val="center"/>
          </w:tcPr>
          <w:p w14:paraId="30B3518D">
            <w:r>
              <w:t>16.95</w:t>
            </w:r>
          </w:p>
        </w:tc>
        <w:tc>
          <w:tcPr>
            <w:vAlign w:val="center"/>
          </w:tcPr>
          <w:p w14:paraId="3AF8B298">
            <w:r>
              <w:t>18</w:t>
            </w:r>
          </w:p>
        </w:tc>
        <w:tc>
          <w:tcPr>
            <w:vAlign w:val="center"/>
          </w:tcPr>
          <w:p w14:paraId="7385AEFF">
            <w:r>
              <w:t>10.12</w:t>
            </w:r>
          </w:p>
        </w:tc>
        <w:tc>
          <w:tcPr>
            <w:vAlign w:val="center"/>
          </w:tcPr>
          <w:p w14:paraId="2ED06338">
            <w:r>
              <w:t>1.05</w:t>
            </w:r>
          </w:p>
        </w:tc>
        <w:tc>
          <w:tcPr>
            <w:vAlign w:val="center"/>
          </w:tcPr>
          <w:p w14:paraId="5D45189F">
            <w:r>
              <w:t>7.88</w:t>
            </w:r>
          </w:p>
        </w:tc>
        <w:tc>
          <w:tcPr>
            <w:vAlign w:val="center"/>
          </w:tcPr>
          <w:p w14:paraId="099038F2">
            <w:r>
              <w:t>不结露</w:t>
            </w:r>
          </w:p>
        </w:tc>
      </w:tr>
    </w:tbl>
    <w:p w14:paraId="79212985">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B8049">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59A25">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5"/>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5"/>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2815E7"/>
    <w:rsid w:val="00066F3C"/>
    <w:rsid w:val="000730E7"/>
    <w:rsid w:val="0007324E"/>
    <w:rsid w:val="00074DE7"/>
    <w:rsid w:val="000C650F"/>
    <w:rsid w:val="000E2E24"/>
    <w:rsid w:val="000F7EF2"/>
    <w:rsid w:val="0010335A"/>
    <w:rsid w:val="00136AB2"/>
    <w:rsid w:val="00136C0F"/>
    <w:rsid w:val="001462C8"/>
    <w:rsid w:val="001A784D"/>
    <w:rsid w:val="001D4779"/>
    <w:rsid w:val="001F4A03"/>
    <w:rsid w:val="00215607"/>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4E398F"/>
    <w:rsid w:val="005000CF"/>
    <w:rsid w:val="005215FB"/>
    <w:rsid w:val="005436D3"/>
    <w:rsid w:val="0057217A"/>
    <w:rsid w:val="005B2FBA"/>
    <w:rsid w:val="005C44E7"/>
    <w:rsid w:val="00611792"/>
    <w:rsid w:val="00621E01"/>
    <w:rsid w:val="00635016"/>
    <w:rsid w:val="00635F59"/>
    <w:rsid w:val="00665760"/>
    <w:rsid w:val="0066795D"/>
    <w:rsid w:val="00672879"/>
    <w:rsid w:val="00685ADE"/>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400A2"/>
    <w:rsid w:val="00853A1E"/>
    <w:rsid w:val="00891616"/>
    <w:rsid w:val="008C1F4F"/>
    <w:rsid w:val="008C1FCF"/>
    <w:rsid w:val="008F0CC1"/>
    <w:rsid w:val="00901BD4"/>
    <w:rsid w:val="00906525"/>
    <w:rsid w:val="009305ED"/>
    <w:rsid w:val="00932182"/>
    <w:rsid w:val="00935D0D"/>
    <w:rsid w:val="00950AAE"/>
    <w:rsid w:val="009A1000"/>
    <w:rsid w:val="009A4A8F"/>
    <w:rsid w:val="009C4D39"/>
    <w:rsid w:val="009D6F8E"/>
    <w:rsid w:val="009F295E"/>
    <w:rsid w:val="009F5A09"/>
    <w:rsid w:val="009F60E2"/>
    <w:rsid w:val="00A07222"/>
    <w:rsid w:val="00A721FB"/>
    <w:rsid w:val="00AB413A"/>
    <w:rsid w:val="00AE56CD"/>
    <w:rsid w:val="00B17718"/>
    <w:rsid w:val="00B2664B"/>
    <w:rsid w:val="00B446E9"/>
    <w:rsid w:val="00B51927"/>
    <w:rsid w:val="00B55B22"/>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B06BF"/>
    <w:rsid w:val="00F329CC"/>
    <w:rsid w:val="00F3693D"/>
    <w:rsid w:val="00F506CF"/>
    <w:rsid w:val="00F53866"/>
    <w:rsid w:val="00F76DC9"/>
    <w:rsid w:val="00F775F5"/>
    <w:rsid w:val="00F81FA2"/>
    <w:rsid w:val="00FA0367"/>
    <w:rsid w:val="00FA73B5"/>
    <w:rsid w:val="00FB25F0"/>
    <w:rsid w:val="00FD09D6"/>
    <w:rsid w:val="0C281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uiPriority w:val="99"/>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页脚 Char"/>
    <w:link w:val="14"/>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image" Target="media/image28.bmp"/><Relationship Id="rId41" Type="http://schemas.openxmlformats.org/officeDocument/2006/relationships/image" Target="media/image27.bmp"/><Relationship Id="rId40" Type="http://schemas.openxmlformats.org/officeDocument/2006/relationships/image" Target="media/image26.bmp"/><Relationship Id="rId4" Type="http://schemas.openxmlformats.org/officeDocument/2006/relationships/footer" Target="footer1.xml"/><Relationship Id="rId39" Type="http://schemas.openxmlformats.org/officeDocument/2006/relationships/image" Target="media/image25.bmp"/><Relationship Id="rId38" Type="http://schemas.openxmlformats.org/officeDocument/2006/relationships/image" Target="media/image24.bmp"/><Relationship Id="rId37" Type="http://schemas.openxmlformats.org/officeDocument/2006/relationships/image" Target="media/image23.bmp"/><Relationship Id="rId36" Type="http://schemas.openxmlformats.org/officeDocument/2006/relationships/image" Target="media/image22.bmp"/><Relationship Id="rId35" Type="http://schemas.openxmlformats.org/officeDocument/2006/relationships/image" Target="media/image21.bmp"/><Relationship Id="rId34" Type="http://schemas.openxmlformats.org/officeDocument/2006/relationships/image" Target="media/image20.bmp"/><Relationship Id="rId33" Type="http://schemas.openxmlformats.org/officeDocument/2006/relationships/image" Target="media/image19.bmp"/><Relationship Id="rId32" Type="http://schemas.openxmlformats.org/officeDocument/2006/relationships/image" Target="media/image18.bmp"/><Relationship Id="rId31" Type="http://schemas.openxmlformats.org/officeDocument/2006/relationships/image" Target="media/image17.bmp"/><Relationship Id="rId30" Type="http://schemas.openxmlformats.org/officeDocument/2006/relationships/image" Target="media/image16.bmp"/><Relationship Id="rId3" Type="http://schemas.openxmlformats.org/officeDocument/2006/relationships/header" Target="header1.xml"/><Relationship Id="rId29" Type="http://schemas.openxmlformats.org/officeDocument/2006/relationships/image" Target="media/image15.bmp"/><Relationship Id="rId28" Type="http://schemas.openxmlformats.org/officeDocument/2006/relationships/image" Target="media/image14.bmp"/><Relationship Id="rId27" Type="http://schemas.openxmlformats.org/officeDocument/2006/relationships/image" Target="media/image13.bmp"/><Relationship Id="rId26" Type="http://schemas.openxmlformats.org/officeDocument/2006/relationships/image" Target="media/image12.bmp"/><Relationship Id="rId25" Type="http://schemas.openxmlformats.org/officeDocument/2006/relationships/image" Target="media/image11.bmp"/><Relationship Id="rId24" Type="http://schemas.openxmlformats.org/officeDocument/2006/relationships/image" Target="media/image10.wmf"/><Relationship Id="rId23" Type="http://schemas.openxmlformats.org/officeDocument/2006/relationships/oleObject" Target="embeddings/oleObject7.bin"/><Relationship Id="rId22" Type="http://schemas.openxmlformats.org/officeDocument/2006/relationships/image" Target="media/image9.wmf"/><Relationship Id="rId21" Type="http://schemas.openxmlformats.org/officeDocument/2006/relationships/oleObject" Target="embeddings/oleObject6.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7.wmf"/><Relationship Id="rId17" Type="http://schemas.openxmlformats.org/officeDocument/2006/relationships/oleObject" Target="embeddings/oleObject4.bin"/><Relationship Id="rId16" Type="http://schemas.openxmlformats.org/officeDocument/2006/relationships/image" Target="media/image6.wmf"/><Relationship Id="rId15" Type="http://schemas.openxmlformats.org/officeDocument/2006/relationships/oleObject" Target="embeddings/oleObject3.bin"/><Relationship Id="rId14" Type="http://schemas.openxmlformats.org/officeDocument/2006/relationships/image" Target="media/image5.wmf"/><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N\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tmp3.dotx</Template>
  <Pages>14</Pages>
  <Words>1271</Words>
  <Characters>1542</Characters>
  <Lines>13</Lines>
  <Paragraphs>3</Paragraphs>
  <TotalTime>69</TotalTime>
  <ScaleCrop>false</ScaleCrop>
  <LinksUpToDate>false</LinksUpToDate>
  <CharactersWithSpaces>1607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2024-12-21T07:19:00Z</dcterms:created>
  <dc:creator>非</dc:creator>
  <cp:lastModifiedBy>非</cp:lastModifiedBy>
  <dcterms:modified xsi:type="dcterms:W3CDTF">2024-12-21T07:20:58Z</dcterms:modified>
  <dc:title>结露检查计算书</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2A49EFD08B464355A467DEB5016C6D64_11</vt:lpwstr>
  </property>
  <property fmtid="{D5CDD505-2E9C-101B-9397-08002B2CF9AE}" pid="3" name="KSOProductBuildVer">
    <vt:lpwstr>2052-12.1.0.19302</vt:lpwstr>
  </property>
</Properties>
</file>