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r>
        <w:rPr>
          <w:rFonts w:hint="eastAsia" w:ascii="黑体" w:hAnsi="宋体" w:eastAsia="黑体"/>
          <w:b/>
          <w:bCs/>
          <w:sz w:val="52"/>
          <w:szCs w:val="52"/>
        </w:rPr>
        <w:t>可调节遮阳设施比例计算书</w:t>
      </w:r>
    </w:p>
    <w:bookmarkEnd w:id="50"/>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苏州民俗博物馆</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江苏-苏州</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r>
              <w:rPr>
                <w:rFonts w:hint="eastAsia" w:ascii="宋体" w:hAnsi="宋体"/>
                <w:szCs w:val="21"/>
              </w:rPr>
              <w:t>A建筑设计局</w:t>
            </w:r>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r>
              <w:rPr>
                <w:rFonts w:hint="eastAsia" w:ascii="宋体" w:hAnsi="宋体"/>
                <w:szCs w:val="21"/>
              </w:rPr>
              <w:t>B建筑设计研究院</w:t>
            </w:r>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2025年3月1日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T19553512183</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4E0C1D0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_Toc16196 </w:instrText>
      </w:r>
      <w:r>
        <w:rPr>
          <w:rFonts w:ascii="宋体" w:hAnsi="宋体"/>
          <w:bCs w:val="0"/>
          <w:caps/>
        </w:rPr>
        <w:fldChar w:fldCharType="separate"/>
      </w:r>
      <w:r>
        <w:rPr>
          <w:rFonts w:hint="eastAsia"/>
        </w:rPr>
        <w:t>1 建筑概况</w:t>
      </w:r>
      <w:r>
        <w:tab/>
      </w:r>
      <w:r>
        <w:fldChar w:fldCharType="begin"/>
      </w:r>
      <w:r>
        <w:instrText xml:space="preserve"> PAGEREF _Toc16196 \h </w:instrText>
      </w:r>
      <w:r>
        <w:fldChar w:fldCharType="separate"/>
      </w:r>
      <w:r>
        <w:t>3</w:t>
      </w:r>
      <w:r>
        <w:fldChar w:fldCharType="end"/>
      </w:r>
      <w:r>
        <w:rPr>
          <w:rFonts w:ascii="宋体" w:hAnsi="宋体"/>
          <w:bCs w:val="0"/>
          <w:caps/>
        </w:rPr>
        <w:fldChar w:fldCharType="end"/>
      </w:r>
    </w:p>
    <w:p w14:paraId="57782A03">
      <w:pPr>
        <w:pStyle w:val="16"/>
        <w:tabs>
          <w:tab w:val="right" w:leader="dot" w:pos="9070"/>
          <w:tab w:val="clear" w:pos="180"/>
          <w:tab w:val="clear" w:pos="420"/>
          <w:tab w:val="clear" w:pos="9360"/>
        </w:tabs>
      </w:pPr>
      <w:r>
        <w:fldChar w:fldCharType="begin"/>
      </w:r>
      <w:r>
        <w:instrText xml:space="preserve"> HYPERLINK \l _Toc1515 </w:instrText>
      </w:r>
      <w:r>
        <w:fldChar w:fldCharType="separate"/>
      </w:r>
      <w:r>
        <w:rPr>
          <w:rFonts w:hint="eastAsia"/>
        </w:rPr>
        <w:t>2 评价依据</w:t>
      </w:r>
      <w:r>
        <w:tab/>
      </w:r>
      <w:r>
        <w:fldChar w:fldCharType="begin"/>
      </w:r>
      <w:r>
        <w:instrText xml:space="preserve"> PAGEREF _Toc1515 \h </w:instrText>
      </w:r>
      <w:r>
        <w:fldChar w:fldCharType="separate"/>
      </w:r>
      <w:r>
        <w:t>3</w:t>
      </w:r>
      <w:r>
        <w:fldChar w:fldCharType="end"/>
      </w:r>
      <w:r>
        <w:fldChar w:fldCharType="end"/>
      </w:r>
    </w:p>
    <w:p w14:paraId="1D3917D2">
      <w:pPr>
        <w:pStyle w:val="16"/>
        <w:tabs>
          <w:tab w:val="right" w:leader="dot" w:pos="9070"/>
          <w:tab w:val="clear" w:pos="180"/>
          <w:tab w:val="clear" w:pos="420"/>
          <w:tab w:val="clear" w:pos="9360"/>
        </w:tabs>
      </w:pPr>
      <w:r>
        <w:fldChar w:fldCharType="begin"/>
      </w:r>
      <w:r>
        <w:instrText xml:space="preserve"> HYPERLINK \l _Toc21341 </w:instrText>
      </w:r>
      <w:r>
        <w:fldChar w:fldCharType="separate"/>
      </w:r>
      <w:r>
        <w:rPr>
          <w:rFonts w:hint="eastAsia"/>
        </w:rPr>
        <w:t>3 评价目标与方法</w:t>
      </w:r>
      <w:r>
        <w:tab/>
      </w:r>
      <w:r>
        <w:fldChar w:fldCharType="begin"/>
      </w:r>
      <w:r>
        <w:instrText xml:space="preserve"> PAGEREF _Toc21341 \h </w:instrText>
      </w:r>
      <w:r>
        <w:fldChar w:fldCharType="separate"/>
      </w:r>
      <w:r>
        <w:t>3</w:t>
      </w:r>
      <w:r>
        <w:fldChar w:fldCharType="end"/>
      </w:r>
      <w:r>
        <w:fldChar w:fldCharType="end"/>
      </w:r>
    </w:p>
    <w:p w14:paraId="6B81B1AF">
      <w:pPr>
        <w:pStyle w:val="17"/>
        <w:tabs>
          <w:tab w:val="right" w:leader="dot" w:pos="9070"/>
          <w:tab w:val="clear" w:pos="540"/>
          <w:tab w:val="clear" w:pos="840"/>
          <w:tab w:val="clear" w:pos="9360"/>
        </w:tabs>
      </w:pPr>
      <w:r>
        <w:fldChar w:fldCharType="begin"/>
      </w:r>
      <w:r>
        <w:instrText xml:space="preserve"> HYPERLINK \l _Toc11265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_Toc11265 \h </w:instrText>
      </w:r>
      <w:r>
        <w:fldChar w:fldCharType="separate"/>
      </w:r>
      <w:r>
        <w:t>3</w:t>
      </w:r>
      <w:r>
        <w:fldChar w:fldCharType="end"/>
      </w:r>
      <w:r>
        <w:fldChar w:fldCharType="end"/>
      </w:r>
    </w:p>
    <w:p w14:paraId="27300E5A">
      <w:pPr>
        <w:pStyle w:val="17"/>
        <w:tabs>
          <w:tab w:val="right" w:leader="dot" w:pos="9070"/>
          <w:tab w:val="clear" w:pos="540"/>
          <w:tab w:val="clear" w:pos="840"/>
          <w:tab w:val="clear" w:pos="9360"/>
        </w:tabs>
      </w:pPr>
      <w:r>
        <w:fldChar w:fldCharType="begin"/>
      </w:r>
      <w:r>
        <w:instrText xml:space="preserve"> HYPERLINK \l _Toc12185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_Toc12185 \h </w:instrText>
      </w:r>
      <w:r>
        <w:fldChar w:fldCharType="separate"/>
      </w:r>
      <w:r>
        <w:t>3</w:t>
      </w:r>
      <w:r>
        <w:fldChar w:fldCharType="end"/>
      </w:r>
      <w:r>
        <w:fldChar w:fldCharType="end"/>
      </w:r>
    </w:p>
    <w:p w14:paraId="60164E55">
      <w:pPr>
        <w:pStyle w:val="16"/>
        <w:tabs>
          <w:tab w:val="right" w:leader="dot" w:pos="9070"/>
          <w:tab w:val="clear" w:pos="180"/>
          <w:tab w:val="clear" w:pos="420"/>
          <w:tab w:val="clear" w:pos="9360"/>
        </w:tabs>
      </w:pPr>
      <w:r>
        <w:fldChar w:fldCharType="begin"/>
      </w:r>
      <w:r>
        <w:instrText xml:space="preserve"> HYPERLINK \l _Toc19189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_Toc19189 \h </w:instrText>
      </w:r>
      <w:r>
        <w:fldChar w:fldCharType="separate"/>
      </w:r>
      <w:r>
        <w:t>4</w:t>
      </w:r>
      <w:r>
        <w:fldChar w:fldCharType="end"/>
      </w:r>
      <w:r>
        <w:fldChar w:fldCharType="end"/>
      </w:r>
    </w:p>
    <w:p w14:paraId="08C8CAC8">
      <w:pPr>
        <w:pStyle w:val="17"/>
        <w:tabs>
          <w:tab w:val="right" w:leader="dot" w:pos="9070"/>
          <w:tab w:val="clear" w:pos="540"/>
          <w:tab w:val="clear" w:pos="840"/>
          <w:tab w:val="clear" w:pos="9360"/>
        </w:tabs>
      </w:pPr>
      <w:r>
        <w:fldChar w:fldCharType="begin"/>
      </w:r>
      <w:r>
        <w:instrText xml:space="preserve"> HYPERLINK \l _Toc23143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_Toc23143 \h </w:instrText>
      </w:r>
      <w:r>
        <w:fldChar w:fldCharType="separate"/>
      </w:r>
      <w:r>
        <w:t>4</w:t>
      </w:r>
      <w:r>
        <w:fldChar w:fldCharType="end"/>
      </w:r>
      <w:r>
        <w:fldChar w:fldCharType="end"/>
      </w:r>
    </w:p>
    <w:p w14:paraId="296B412C">
      <w:pPr>
        <w:pStyle w:val="17"/>
        <w:tabs>
          <w:tab w:val="right" w:leader="dot" w:pos="9070"/>
          <w:tab w:val="clear" w:pos="540"/>
          <w:tab w:val="clear" w:pos="840"/>
          <w:tab w:val="clear" w:pos="9360"/>
        </w:tabs>
      </w:pPr>
      <w:r>
        <w:fldChar w:fldCharType="begin"/>
      </w:r>
      <w:r>
        <w:instrText xml:space="preserve"> HYPERLINK \l _Toc19382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_Toc19382 \h </w:instrText>
      </w:r>
      <w:r>
        <w:fldChar w:fldCharType="separate"/>
      </w:r>
      <w:r>
        <w:t>4</w:t>
      </w:r>
      <w:r>
        <w:fldChar w:fldCharType="end"/>
      </w:r>
      <w:r>
        <w:fldChar w:fldCharType="end"/>
      </w:r>
    </w:p>
    <w:p w14:paraId="4FF35238">
      <w:pPr>
        <w:pStyle w:val="13"/>
        <w:tabs>
          <w:tab w:val="right" w:leader="dot" w:pos="9070"/>
          <w:tab w:val="clear" w:pos="900"/>
          <w:tab w:val="clear" w:pos="1260"/>
          <w:tab w:val="clear" w:pos="9360"/>
        </w:tabs>
      </w:pPr>
      <w:r>
        <w:fldChar w:fldCharType="begin"/>
      </w:r>
      <w:r>
        <w:instrText xml:space="preserve"> HYPERLINK \l _Toc3141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_Toc3141 \h </w:instrText>
      </w:r>
      <w:r>
        <w:fldChar w:fldCharType="separate"/>
      </w:r>
      <w:r>
        <w:t>4</w:t>
      </w:r>
      <w:r>
        <w:fldChar w:fldCharType="end"/>
      </w:r>
      <w:r>
        <w:fldChar w:fldCharType="end"/>
      </w:r>
    </w:p>
    <w:p w14:paraId="41A87C8C">
      <w:pPr>
        <w:pStyle w:val="16"/>
        <w:tabs>
          <w:tab w:val="right" w:leader="dot" w:pos="9070"/>
          <w:tab w:val="clear" w:pos="180"/>
          <w:tab w:val="clear" w:pos="420"/>
          <w:tab w:val="clear" w:pos="9360"/>
        </w:tabs>
      </w:pPr>
      <w:r>
        <w:fldChar w:fldCharType="begin"/>
      </w:r>
      <w:r>
        <w:instrText xml:space="preserve"> HYPERLINK \l _Toc29393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_Toc29393 \h </w:instrText>
      </w:r>
      <w:r>
        <w:fldChar w:fldCharType="separate"/>
      </w:r>
      <w:r>
        <w:t>4</w:t>
      </w:r>
      <w:r>
        <w:fldChar w:fldCharType="end"/>
      </w:r>
      <w:r>
        <w:fldChar w:fldCharType="end"/>
      </w:r>
    </w:p>
    <w:p w14:paraId="59EB4810">
      <w:pPr>
        <w:pStyle w:val="17"/>
        <w:tabs>
          <w:tab w:val="right" w:leader="dot" w:pos="9070"/>
          <w:tab w:val="clear" w:pos="540"/>
          <w:tab w:val="clear" w:pos="840"/>
          <w:tab w:val="clear" w:pos="9360"/>
        </w:tabs>
      </w:pPr>
      <w:r>
        <w:fldChar w:fldCharType="begin"/>
      </w:r>
      <w:r>
        <w:instrText xml:space="preserve"> HYPERLINK \l _Toc21880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_Toc21880 \h </w:instrText>
      </w:r>
      <w:r>
        <w:fldChar w:fldCharType="separate"/>
      </w:r>
      <w:r>
        <w:t>4</w:t>
      </w:r>
      <w:r>
        <w:fldChar w:fldCharType="end"/>
      </w:r>
      <w:r>
        <w:fldChar w:fldCharType="end"/>
      </w:r>
    </w:p>
    <w:p w14:paraId="53B4FFA8">
      <w:pPr>
        <w:pStyle w:val="17"/>
        <w:tabs>
          <w:tab w:val="right" w:leader="dot" w:pos="9070"/>
          <w:tab w:val="clear" w:pos="540"/>
          <w:tab w:val="clear" w:pos="840"/>
          <w:tab w:val="clear" w:pos="9360"/>
        </w:tabs>
      </w:pPr>
      <w:r>
        <w:fldChar w:fldCharType="begin"/>
      </w:r>
      <w:r>
        <w:instrText xml:space="preserve"> HYPERLINK \l _Toc32210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_Toc32210 \h </w:instrText>
      </w:r>
      <w:r>
        <w:fldChar w:fldCharType="separate"/>
      </w:r>
      <w:r>
        <w:t>6</w:t>
      </w:r>
      <w:r>
        <w:fldChar w:fldCharType="end"/>
      </w:r>
      <w:r>
        <w:fldChar w:fldCharType="end"/>
      </w:r>
    </w:p>
    <w:p w14:paraId="57BBF35F">
      <w:pPr>
        <w:pStyle w:val="16"/>
        <w:tabs>
          <w:tab w:val="right" w:leader="dot" w:pos="9070"/>
          <w:tab w:val="clear" w:pos="180"/>
          <w:tab w:val="clear" w:pos="420"/>
          <w:tab w:val="clear" w:pos="9360"/>
        </w:tabs>
      </w:pPr>
      <w:r>
        <w:fldChar w:fldCharType="begin"/>
      </w:r>
      <w:r>
        <w:instrText xml:space="preserve"> HYPERLINK \l _Toc6725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_Toc6725 \h </w:instrText>
      </w:r>
      <w:r>
        <w:fldChar w:fldCharType="separate"/>
      </w:r>
      <w:r>
        <w:t>6</w:t>
      </w:r>
      <w:r>
        <w:fldChar w:fldCharType="end"/>
      </w:r>
      <w:r>
        <w:fldChar w:fldCharType="end"/>
      </w:r>
    </w:p>
    <w:p w14:paraId="5FAB5BE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037"/>
      <w:bookmarkStart w:id="12" w:name="_Toc38789334"/>
      <w:bookmarkStart w:id="13" w:name="_Toc16196"/>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苏州民俗博物馆</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江苏-苏州</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夏热冬冷A区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3502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20.0</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_Toc1515"/>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9024"/>
      <w:bookmarkStart w:id="30" w:name="_Toc38789314"/>
      <w:bookmarkStart w:id="31" w:name="_Toc38788252"/>
      <w:bookmarkStart w:id="32" w:name="_Toc21341"/>
      <w:r>
        <w:rPr>
          <w:rFonts w:hint="eastAsia"/>
        </w:rPr>
        <w:t>评价目标与方法</w:t>
      </w:r>
      <w:bookmarkEnd w:id="29"/>
      <w:bookmarkEnd w:id="30"/>
      <w:bookmarkEnd w:id="31"/>
      <w:bookmarkEnd w:id="32"/>
    </w:p>
    <w:p w14:paraId="7FD22783">
      <w:pPr>
        <w:pStyle w:val="4"/>
        <w:rPr>
          <w:kern w:val="2"/>
        </w:rPr>
      </w:pPr>
      <w:bookmarkStart w:id="33" w:name="_Toc38789315"/>
      <w:bookmarkStart w:id="34" w:name="_Toc38789025"/>
      <w:bookmarkStart w:id="35" w:name="_Toc38788253"/>
      <w:bookmarkStart w:id="36" w:name="_Toc11265"/>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026"/>
      <w:bookmarkStart w:id="39" w:name="_Toc38788254"/>
      <w:bookmarkStart w:id="40" w:name="_Toc38789316"/>
      <w:bookmarkStart w:id="41" w:name="_Toc12185"/>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19189"/>
      <w:r>
        <w:rPr>
          <w:kern w:val="2"/>
          <w:lang w:val="en-US"/>
        </w:rPr>
        <w:t>外窗构造与遮阳类型</w:t>
      </w:r>
      <w:bookmarkEnd w:id="42"/>
    </w:p>
    <w:p w14:paraId="2C427238">
      <w:pPr>
        <w:pStyle w:val="4"/>
        <w:widowControl w:val="0"/>
        <w:jc w:val="both"/>
        <w:rPr>
          <w:kern w:val="2"/>
          <w:lang w:val="en-US"/>
        </w:rPr>
      </w:pPr>
      <w:bookmarkStart w:id="43" w:name="_Toc23143"/>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22338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EB865E">
            <w:pPr>
              <w:jc w:val="center"/>
            </w:pPr>
            <w:r>
              <w:t>序号</w:t>
            </w:r>
          </w:p>
        </w:tc>
        <w:tc>
          <w:tcPr>
            <w:shd w:val="clear" w:color="auto" w:fill="E6E6E6"/>
            <w:vAlign w:val="center"/>
          </w:tcPr>
          <w:p w14:paraId="206BB000">
            <w:pPr>
              <w:jc w:val="center"/>
            </w:pPr>
            <w:r>
              <w:t>构造名称</w:t>
            </w:r>
          </w:p>
        </w:tc>
        <w:tc>
          <w:tcPr>
            <w:shd w:val="clear" w:color="auto" w:fill="E6E6E6"/>
            <w:vAlign w:val="center"/>
          </w:tcPr>
          <w:p w14:paraId="6EBA191D">
            <w:pPr>
              <w:jc w:val="center"/>
            </w:pPr>
            <w:r>
              <w:t>构造编号</w:t>
            </w:r>
          </w:p>
        </w:tc>
        <w:tc>
          <w:tcPr>
            <w:shd w:val="clear" w:color="auto" w:fill="E6E6E6"/>
            <w:vAlign w:val="center"/>
          </w:tcPr>
          <w:p w14:paraId="3984F155">
            <w:pPr>
              <w:jc w:val="center"/>
            </w:pPr>
            <w:r>
              <w:t>传热系数</w:t>
            </w:r>
          </w:p>
        </w:tc>
        <w:tc>
          <w:tcPr>
            <w:shd w:val="clear" w:color="auto" w:fill="E6E6E6"/>
            <w:vAlign w:val="center"/>
          </w:tcPr>
          <w:p w14:paraId="76161082">
            <w:pPr>
              <w:jc w:val="center"/>
            </w:pPr>
            <w:r>
              <w:t>整窗遮阳</w:t>
            </w:r>
          </w:p>
        </w:tc>
        <w:tc>
          <w:tcPr>
            <w:shd w:val="clear" w:color="auto" w:fill="E6E6E6"/>
            <w:vAlign w:val="center"/>
          </w:tcPr>
          <w:p w14:paraId="010E76BF">
            <w:pPr>
              <w:jc w:val="center"/>
            </w:pPr>
            <w:r>
              <w:t>是否中置遮阳</w:t>
            </w:r>
          </w:p>
        </w:tc>
        <w:tc>
          <w:tcPr>
            <w:shd w:val="clear" w:color="auto" w:fill="E6E6E6"/>
            <w:vAlign w:val="center"/>
          </w:tcPr>
          <w:p w14:paraId="40879DDA">
            <w:pPr>
              <w:jc w:val="center"/>
            </w:pPr>
            <w:r>
              <w:t>备注</w:t>
            </w:r>
          </w:p>
        </w:tc>
      </w:tr>
      <w:tr w14:paraId="02D25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BFC866">
            <w:r>
              <w:t>1</w:t>
            </w:r>
          </w:p>
        </w:tc>
        <w:tc>
          <w:tcPr>
            <w:vAlign w:val="center"/>
          </w:tcPr>
          <w:p w14:paraId="14811590">
            <w:r>
              <w:t>70系列内平开下悬铝合金窗[5Low-E+12A+5+12A+5]</w:t>
            </w:r>
          </w:p>
        </w:tc>
        <w:tc>
          <w:tcPr>
            <w:vAlign w:val="center"/>
          </w:tcPr>
          <w:p w14:paraId="7F223BD8">
            <w:r>
              <w:t>18</w:t>
            </w:r>
          </w:p>
        </w:tc>
        <w:tc>
          <w:tcPr>
            <w:vAlign w:val="center"/>
          </w:tcPr>
          <w:p w14:paraId="2AA1F0F1">
            <w:r>
              <w:t>1.800</w:t>
            </w:r>
          </w:p>
        </w:tc>
        <w:tc>
          <w:tcPr>
            <w:vAlign w:val="center"/>
          </w:tcPr>
          <w:p w14:paraId="7B98D81D">
            <w:r>
              <w:t>0.385</w:t>
            </w:r>
          </w:p>
        </w:tc>
        <w:tc>
          <w:tcPr>
            <w:vAlign w:val="center"/>
          </w:tcPr>
          <w:p w14:paraId="542C7A32">
            <w:r>
              <w:t>无</w:t>
            </w:r>
          </w:p>
        </w:tc>
        <w:tc>
          <w:tcPr>
            <w:vAlign w:val="center"/>
          </w:tcPr>
          <w:p w14:paraId="3EB14132">
            <w:r>
              <w:t>《建筑节能门窗》16J607</w:t>
            </w:r>
          </w:p>
        </w:tc>
      </w:tr>
    </w:tbl>
    <w:p w14:paraId="3DA22CF5">
      <w:pPr>
        <w:pStyle w:val="4"/>
        <w:widowControl w:val="0"/>
        <w:jc w:val="both"/>
        <w:rPr>
          <w:kern w:val="2"/>
          <w:lang w:val="en-US"/>
        </w:rPr>
      </w:pPr>
      <w:bookmarkStart w:id="44" w:name="_Toc19382"/>
      <w:r>
        <w:rPr>
          <w:kern w:val="2"/>
          <w:lang w:val="en-US"/>
        </w:rPr>
        <w:t>遮阳类型</w:t>
      </w:r>
      <w:bookmarkEnd w:id="44"/>
    </w:p>
    <w:p w14:paraId="15B18BDA">
      <w:pPr>
        <w:pStyle w:val="5"/>
        <w:widowControl w:val="0"/>
        <w:jc w:val="both"/>
        <w:rPr>
          <w:kern w:val="2"/>
          <w:lang w:val="en-US"/>
        </w:rPr>
      </w:pPr>
      <w:bookmarkStart w:id="45" w:name="_Toc3141"/>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4F488F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4DB26F">
            <w:pPr>
              <w:jc w:val="center"/>
            </w:pPr>
            <w:r>
              <w:t>序号</w:t>
            </w:r>
          </w:p>
        </w:tc>
        <w:tc>
          <w:tcPr>
            <w:shd w:val="clear" w:color="auto" w:fill="E6E6E6"/>
            <w:vAlign w:val="center"/>
          </w:tcPr>
          <w:p w14:paraId="65C3CD0D">
            <w:pPr>
              <w:jc w:val="center"/>
            </w:pPr>
            <w:r>
              <w:t>编号</w:t>
            </w:r>
          </w:p>
        </w:tc>
        <w:tc>
          <w:tcPr>
            <w:shd w:val="clear" w:color="auto" w:fill="E6E6E6"/>
            <w:vAlign w:val="center"/>
          </w:tcPr>
          <w:p w14:paraId="24D1ACA9">
            <w:pPr>
              <w:jc w:val="center"/>
            </w:pPr>
            <w:r>
              <w:t>夏季遮阳系数</w:t>
            </w:r>
          </w:p>
        </w:tc>
        <w:tc>
          <w:tcPr>
            <w:shd w:val="clear" w:color="auto" w:fill="E6E6E6"/>
            <w:vAlign w:val="center"/>
          </w:tcPr>
          <w:p w14:paraId="7C0A7DDA">
            <w:pPr>
              <w:jc w:val="center"/>
            </w:pPr>
            <w:r>
              <w:t>冬季遮阳系数</w:t>
            </w:r>
          </w:p>
        </w:tc>
        <w:tc>
          <w:tcPr>
            <w:shd w:val="clear" w:color="auto" w:fill="E6E6E6"/>
            <w:vAlign w:val="center"/>
          </w:tcPr>
          <w:p w14:paraId="3BEB9EB4">
            <w:pPr>
              <w:jc w:val="center"/>
            </w:pPr>
            <w:r>
              <w:t>平均遮阳系数</w:t>
            </w:r>
          </w:p>
        </w:tc>
        <w:tc>
          <w:tcPr>
            <w:shd w:val="clear" w:color="auto" w:fill="E6E6E6"/>
            <w:vAlign w:val="center"/>
          </w:tcPr>
          <w:p w14:paraId="4A3F8782">
            <w:pPr>
              <w:jc w:val="center"/>
            </w:pPr>
            <w:r>
              <w:t>备注</w:t>
            </w:r>
          </w:p>
        </w:tc>
      </w:tr>
      <w:tr w14:paraId="642E2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9CD708">
            <w:r>
              <w:t>1</w:t>
            </w:r>
          </w:p>
        </w:tc>
        <w:tc>
          <w:tcPr>
            <w:vAlign w:val="center"/>
          </w:tcPr>
          <w:p w14:paraId="30ADE95F">
            <w:r>
              <w:t>自定义遮阳0</w:t>
            </w:r>
          </w:p>
        </w:tc>
        <w:tc>
          <w:tcPr>
            <w:vAlign w:val="center"/>
          </w:tcPr>
          <w:p w14:paraId="260B5AC4">
            <w:r>
              <w:t>0.260</w:t>
            </w:r>
          </w:p>
        </w:tc>
        <w:tc>
          <w:tcPr>
            <w:vAlign w:val="center"/>
          </w:tcPr>
          <w:p w14:paraId="7E46E062">
            <w:r>
              <w:t>1.000</w:t>
            </w:r>
          </w:p>
        </w:tc>
        <w:tc>
          <w:tcPr>
            <w:vAlign w:val="center"/>
          </w:tcPr>
          <w:p w14:paraId="330E7F47">
            <w:r>
              <w:t>0.630</w:t>
            </w:r>
          </w:p>
        </w:tc>
        <w:tc>
          <w:tcPr>
            <w:vAlign w:val="center"/>
          </w:tcPr>
          <w:p w14:paraId="0819E3A5"/>
        </w:tc>
      </w:tr>
    </w:tbl>
    <w:p w14:paraId="28E9E7EA">
      <w:pPr>
        <w:pStyle w:val="2"/>
        <w:widowControl w:val="0"/>
        <w:jc w:val="both"/>
        <w:rPr>
          <w:kern w:val="2"/>
          <w:lang w:val="en-US"/>
        </w:rPr>
      </w:pPr>
      <w:bookmarkStart w:id="46" w:name="_Toc29393"/>
      <w:r>
        <w:rPr>
          <w:kern w:val="2"/>
          <w:lang w:val="en-US"/>
        </w:rPr>
        <w:t>统计汇总</w:t>
      </w:r>
      <w:bookmarkEnd w:id="46"/>
    </w:p>
    <w:p w14:paraId="26CA4A31">
      <w:pPr>
        <w:pStyle w:val="4"/>
        <w:widowControl w:val="0"/>
        <w:jc w:val="both"/>
        <w:rPr>
          <w:kern w:val="2"/>
          <w:lang w:val="en-US"/>
        </w:rPr>
      </w:pPr>
      <w:bookmarkStart w:id="47" w:name="_Toc21880"/>
      <w:r>
        <w:rPr>
          <w:kern w:val="2"/>
          <w:lang w:val="en-US"/>
        </w:rPr>
        <w:t>各朝向遮阳设施统计</w:t>
      </w:r>
      <w:bookmarkEnd w:id="47"/>
    </w:p>
    <w:p w14:paraId="0ECA6BD5">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9C240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4D1F03">
            <w:pPr>
              <w:jc w:val="center"/>
            </w:pPr>
            <w:r>
              <w:t>序号</w:t>
            </w:r>
          </w:p>
        </w:tc>
        <w:tc>
          <w:tcPr>
            <w:shd w:val="clear" w:color="auto" w:fill="E6E6E6"/>
            <w:vAlign w:val="center"/>
          </w:tcPr>
          <w:p w14:paraId="0D57748D">
            <w:pPr>
              <w:jc w:val="center"/>
            </w:pPr>
            <w:r>
              <w:t>门窗</w:t>
            </w:r>
            <w:r>
              <w:br w:type="textWrapping"/>
            </w:r>
            <w:r>
              <w:t>编号</w:t>
            </w:r>
          </w:p>
        </w:tc>
        <w:tc>
          <w:tcPr>
            <w:shd w:val="clear" w:color="auto" w:fill="E6E6E6"/>
            <w:vAlign w:val="center"/>
          </w:tcPr>
          <w:p w14:paraId="772E5BA3">
            <w:pPr>
              <w:jc w:val="center"/>
            </w:pPr>
            <w:r>
              <w:t>楼层</w:t>
            </w:r>
          </w:p>
        </w:tc>
        <w:tc>
          <w:tcPr>
            <w:shd w:val="clear" w:color="auto" w:fill="E6E6E6"/>
            <w:vAlign w:val="center"/>
          </w:tcPr>
          <w:p w14:paraId="64BD6DDC">
            <w:pPr>
              <w:jc w:val="center"/>
            </w:pPr>
            <w:r>
              <w:t>数量</w:t>
            </w:r>
          </w:p>
        </w:tc>
        <w:tc>
          <w:tcPr>
            <w:shd w:val="clear" w:color="auto" w:fill="E6E6E6"/>
            <w:vAlign w:val="center"/>
          </w:tcPr>
          <w:p w14:paraId="361D9609">
            <w:pPr>
              <w:jc w:val="center"/>
            </w:pPr>
            <w:r>
              <w:t>单个面积（㎡）</w:t>
            </w:r>
          </w:p>
        </w:tc>
        <w:tc>
          <w:tcPr>
            <w:shd w:val="clear" w:color="auto" w:fill="E6E6E6"/>
            <w:vAlign w:val="center"/>
          </w:tcPr>
          <w:p w14:paraId="6A0D797B">
            <w:pPr>
              <w:jc w:val="center"/>
            </w:pPr>
            <w:r>
              <w:t>总面积（㎡）</w:t>
            </w:r>
          </w:p>
        </w:tc>
        <w:tc>
          <w:tcPr>
            <w:shd w:val="clear" w:color="auto" w:fill="E6E6E6"/>
            <w:vAlign w:val="center"/>
          </w:tcPr>
          <w:p w14:paraId="513CAF62">
            <w:pPr>
              <w:jc w:val="center"/>
            </w:pPr>
            <w:r>
              <w:t>构造</w:t>
            </w:r>
            <w:r>
              <w:br w:type="textWrapping"/>
            </w:r>
            <w:r>
              <w:t>编号</w:t>
            </w:r>
          </w:p>
        </w:tc>
        <w:tc>
          <w:tcPr>
            <w:shd w:val="clear" w:color="auto" w:fill="E6E6E6"/>
            <w:vAlign w:val="center"/>
          </w:tcPr>
          <w:p w14:paraId="4D6153E2">
            <w:pPr>
              <w:jc w:val="center"/>
            </w:pPr>
            <w:r>
              <w:t>整窗</w:t>
            </w:r>
            <w:r>
              <w:br w:type="textWrapping"/>
            </w:r>
            <w:r>
              <w:t>遮阳系数</w:t>
            </w:r>
          </w:p>
        </w:tc>
        <w:tc>
          <w:tcPr>
            <w:shd w:val="clear" w:color="auto" w:fill="E6E6E6"/>
            <w:vAlign w:val="center"/>
          </w:tcPr>
          <w:p w14:paraId="2AC399CE">
            <w:pPr>
              <w:jc w:val="center"/>
            </w:pPr>
            <w:r>
              <w:t>外遮阳</w:t>
            </w:r>
            <w:r>
              <w:br w:type="textWrapping"/>
            </w:r>
            <w:r>
              <w:t>编号</w:t>
            </w:r>
          </w:p>
        </w:tc>
        <w:tc>
          <w:tcPr>
            <w:shd w:val="clear" w:color="auto" w:fill="E6E6E6"/>
            <w:vAlign w:val="center"/>
          </w:tcPr>
          <w:p w14:paraId="2332E4EE">
            <w:pPr>
              <w:jc w:val="center"/>
            </w:pPr>
            <w:r>
              <w:t>是否中置遮阳</w:t>
            </w:r>
          </w:p>
        </w:tc>
      </w:tr>
      <w:tr w14:paraId="69BAF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97B307">
            <w:r>
              <w:t>1</w:t>
            </w:r>
          </w:p>
        </w:tc>
        <w:tc>
          <w:tcPr>
            <w:vAlign w:val="center"/>
          </w:tcPr>
          <w:p w14:paraId="5B65F215">
            <w:r>
              <w:t>C14425</w:t>
            </w:r>
          </w:p>
        </w:tc>
        <w:tc>
          <w:tcPr>
            <w:vAlign w:val="center"/>
          </w:tcPr>
          <w:p w14:paraId="64117541">
            <w:r>
              <w:t>1~2</w:t>
            </w:r>
          </w:p>
        </w:tc>
        <w:tc>
          <w:tcPr>
            <w:vAlign w:val="center"/>
          </w:tcPr>
          <w:p w14:paraId="3E30C0F9">
            <w:r>
              <w:t>2</w:t>
            </w:r>
          </w:p>
        </w:tc>
        <w:tc>
          <w:tcPr>
            <w:vAlign w:val="center"/>
          </w:tcPr>
          <w:p w14:paraId="12B95AF8">
            <w:r>
              <w:t>36.00</w:t>
            </w:r>
          </w:p>
        </w:tc>
        <w:tc>
          <w:tcPr>
            <w:vAlign w:val="center"/>
          </w:tcPr>
          <w:p w14:paraId="29FBB25F">
            <w:r>
              <w:t>72.00</w:t>
            </w:r>
          </w:p>
        </w:tc>
        <w:tc>
          <w:tcPr>
            <w:vAlign w:val="center"/>
          </w:tcPr>
          <w:p w14:paraId="0F4682DA">
            <w:r>
              <w:t>18</w:t>
            </w:r>
          </w:p>
        </w:tc>
        <w:tc>
          <w:tcPr>
            <w:vAlign w:val="center"/>
          </w:tcPr>
          <w:p w14:paraId="737E4859">
            <w:r>
              <w:t>0.39</w:t>
            </w:r>
          </w:p>
        </w:tc>
        <w:tc>
          <w:tcPr>
            <w:vAlign w:val="center"/>
          </w:tcPr>
          <w:p w14:paraId="00873870">
            <w:r>
              <w:t>自定义遮阳0</w:t>
            </w:r>
          </w:p>
        </w:tc>
        <w:tc>
          <w:tcPr>
            <w:vAlign w:val="center"/>
          </w:tcPr>
          <w:p w14:paraId="2B32CDB3">
            <w:r>
              <w:t>否</w:t>
            </w:r>
          </w:p>
        </w:tc>
      </w:tr>
      <w:tr w14:paraId="005911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8C0F26">
            <w:r>
              <w:t>2</w:t>
            </w:r>
          </w:p>
        </w:tc>
        <w:tc>
          <w:tcPr>
            <w:vAlign w:val="center"/>
          </w:tcPr>
          <w:p w14:paraId="2A81C17D">
            <w:r>
              <w:t>C3525</w:t>
            </w:r>
          </w:p>
        </w:tc>
        <w:tc>
          <w:tcPr>
            <w:vAlign w:val="center"/>
          </w:tcPr>
          <w:p w14:paraId="4682AFFE">
            <w:r>
              <w:t>1~2</w:t>
            </w:r>
          </w:p>
        </w:tc>
        <w:tc>
          <w:tcPr>
            <w:vAlign w:val="center"/>
          </w:tcPr>
          <w:p w14:paraId="3A0905B4">
            <w:r>
              <w:t>2</w:t>
            </w:r>
          </w:p>
        </w:tc>
        <w:tc>
          <w:tcPr>
            <w:vAlign w:val="center"/>
          </w:tcPr>
          <w:p w14:paraId="7C76B540">
            <w:r>
              <w:t>8.75</w:t>
            </w:r>
          </w:p>
        </w:tc>
        <w:tc>
          <w:tcPr>
            <w:vAlign w:val="center"/>
          </w:tcPr>
          <w:p w14:paraId="04A50776">
            <w:r>
              <w:t>17.50</w:t>
            </w:r>
          </w:p>
        </w:tc>
        <w:tc>
          <w:tcPr>
            <w:vAlign w:val="center"/>
          </w:tcPr>
          <w:p w14:paraId="355B8607">
            <w:r>
              <w:t>18</w:t>
            </w:r>
          </w:p>
        </w:tc>
        <w:tc>
          <w:tcPr>
            <w:vAlign w:val="center"/>
          </w:tcPr>
          <w:p w14:paraId="299EAC5E">
            <w:r>
              <w:t>0.39</w:t>
            </w:r>
          </w:p>
        </w:tc>
        <w:tc>
          <w:tcPr>
            <w:vAlign w:val="center"/>
          </w:tcPr>
          <w:p w14:paraId="54AC4009">
            <w:r>
              <w:t>自定义遮阳0</w:t>
            </w:r>
          </w:p>
        </w:tc>
        <w:tc>
          <w:tcPr>
            <w:vAlign w:val="center"/>
          </w:tcPr>
          <w:p w14:paraId="7BCC6D28">
            <w:r>
              <w:t>否</w:t>
            </w:r>
          </w:p>
        </w:tc>
      </w:tr>
      <w:tr w14:paraId="149AD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AE2E10">
            <w:r>
              <w:t>3</w:t>
            </w:r>
          </w:p>
        </w:tc>
        <w:tc>
          <w:tcPr>
            <w:vAlign w:val="center"/>
          </w:tcPr>
          <w:p w14:paraId="5503DC27">
            <w:r>
              <w:t>C4525</w:t>
            </w:r>
          </w:p>
        </w:tc>
        <w:tc>
          <w:tcPr>
            <w:vAlign w:val="center"/>
          </w:tcPr>
          <w:p w14:paraId="20DE63F0">
            <w:r>
              <w:t>1~2</w:t>
            </w:r>
          </w:p>
        </w:tc>
        <w:tc>
          <w:tcPr>
            <w:vAlign w:val="center"/>
          </w:tcPr>
          <w:p w14:paraId="7BC75DD2">
            <w:r>
              <w:t>4</w:t>
            </w:r>
          </w:p>
        </w:tc>
        <w:tc>
          <w:tcPr>
            <w:vAlign w:val="center"/>
          </w:tcPr>
          <w:p w14:paraId="3A920A17">
            <w:r>
              <w:t>11.25</w:t>
            </w:r>
          </w:p>
        </w:tc>
        <w:tc>
          <w:tcPr>
            <w:vAlign w:val="center"/>
          </w:tcPr>
          <w:p w14:paraId="42C82E48">
            <w:r>
              <w:t>45.00</w:t>
            </w:r>
          </w:p>
        </w:tc>
        <w:tc>
          <w:tcPr>
            <w:vAlign w:val="center"/>
          </w:tcPr>
          <w:p w14:paraId="0C62ADCD">
            <w:r>
              <w:t>18</w:t>
            </w:r>
          </w:p>
        </w:tc>
        <w:tc>
          <w:tcPr>
            <w:vAlign w:val="center"/>
          </w:tcPr>
          <w:p w14:paraId="53B0DF50">
            <w:r>
              <w:t>0.39</w:t>
            </w:r>
          </w:p>
        </w:tc>
        <w:tc>
          <w:tcPr>
            <w:vAlign w:val="center"/>
          </w:tcPr>
          <w:p w14:paraId="6B9118B0">
            <w:r>
              <w:t>自定义遮阳0</w:t>
            </w:r>
          </w:p>
        </w:tc>
        <w:tc>
          <w:tcPr>
            <w:vAlign w:val="center"/>
          </w:tcPr>
          <w:p w14:paraId="0BC12788">
            <w:r>
              <w:t>否</w:t>
            </w:r>
          </w:p>
        </w:tc>
      </w:tr>
      <w:tr w14:paraId="2000B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33A709">
            <w:r>
              <w:t>4</w:t>
            </w:r>
          </w:p>
        </w:tc>
        <w:tc>
          <w:tcPr>
            <w:vAlign w:val="center"/>
          </w:tcPr>
          <w:p w14:paraId="28CD5AA6">
            <w:r>
              <w:t>C5415</w:t>
            </w:r>
          </w:p>
        </w:tc>
        <w:tc>
          <w:tcPr>
            <w:vAlign w:val="center"/>
          </w:tcPr>
          <w:p w14:paraId="7395655C">
            <w:r>
              <w:t>1~2</w:t>
            </w:r>
          </w:p>
        </w:tc>
        <w:tc>
          <w:tcPr>
            <w:vAlign w:val="center"/>
          </w:tcPr>
          <w:p w14:paraId="0FCDB759">
            <w:r>
              <w:t>2</w:t>
            </w:r>
          </w:p>
        </w:tc>
        <w:tc>
          <w:tcPr>
            <w:vAlign w:val="center"/>
          </w:tcPr>
          <w:p w14:paraId="65DF81B2">
            <w:r>
              <w:t>13.63</w:t>
            </w:r>
          </w:p>
        </w:tc>
        <w:tc>
          <w:tcPr>
            <w:vAlign w:val="center"/>
          </w:tcPr>
          <w:p w14:paraId="37CEBBE7">
            <w:r>
              <w:t>27.25</w:t>
            </w:r>
          </w:p>
        </w:tc>
        <w:tc>
          <w:tcPr>
            <w:vAlign w:val="center"/>
          </w:tcPr>
          <w:p w14:paraId="5CC33065">
            <w:r>
              <w:t>18</w:t>
            </w:r>
          </w:p>
        </w:tc>
        <w:tc>
          <w:tcPr>
            <w:vAlign w:val="center"/>
          </w:tcPr>
          <w:p w14:paraId="58F05016">
            <w:r>
              <w:t>0.39</w:t>
            </w:r>
          </w:p>
        </w:tc>
        <w:tc>
          <w:tcPr>
            <w:vAlign w:val="center"/>
          </w:tcPr>
          <w:p w14:paraId="12736A69">
            <w:r>
              <w:t>自定义遮阳0</w:t>
            </w:r>
          </w:p>
        </w:tc>
        <w:tc>
          <w:tcPr>
            <w:vAlign w:val="center"/>
          </w:tcPr>
          <w:p w14:paraId="2699A1A5">
            <w:r>
              <w:t>否</w:t>
            </w:r>
          </w:p>
        </w:tc>
      </w:tr>
      <w:tr w14:paraId="440170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62992E">
            <w:r>
              <w:t>5</w:t>
            </w:r>
          </w:p>
        </w:tc>
        <w:tc>
          <w:tcPr>
            <w:vAlign w:val="center"/>
          </w:tcPr>
          <w:p w14:paraId="59C2D91A">
            <w:r>
              <w:t>C16615</w:t>
            </w:r>
          </w:p>
        </w:tc>
        <w:tc>
          <w:tcPr>
            <w:vAlign w:val="center"/>
          </w:tcPr>
          <w:p w14:paraId="7A25D98E">
            <w:r>
              <w:t>2~3</w:t>
            </w:r>
          </w:p>
        </w:tc>
        <w:tc>
          <w:tcPr>
            <w:vAlign w:val="center"/>
          </w:tcPr>
          <w:p w14:paraId="2BDE21EC">
            <w:r>
              <w:t>2</w:t>
            </w:r>
          </w:p>
        </w:tc>
        <w:tc>
          <w:tcPr>
            <w:vAlign w:val="center"/>
          </w:tcPr>
          <w:p w14:paraId="47B7CD09">
            <w:r>
              <w:t>20.04</w:t>
            </w:r>
          </w:p>
        </w:tc>
        <w:tc>
          <w:tcPr>
            <w:vAlign w:val="center"/>
          </w:tcPr>
          <w:p w14:paraId="5A484166">
            <w:r>
              <w:t>40.08</w:t>
            </w:r>
          </w:p>
        </w:tc>
        <w:tc>
          <w:tcPr>
            <w:vAlign w:val="center"/>
          </w:tcPr>
          <w:p w14:paraId="74F8530D">
            <w:r>
              <w:t>18</w:t>
            </w:r>
          </w:p>
        </w:tc>
        <w:tc>
          <w:tcPr>
            <w:vAlign w:val="center"/>
          </w:tcPr>
          <w:p w14:paraId="46832EFA">
            <w:r>
              <w:t>0.39</w:t>
            </w:r>
          </w:p>
        </w:tc>
        <w:tc>
          <w:tcPr>
            <w:vAlign w:val="center"/>
          </w:tcPr>
          <w:p w14:paraId="5CA55224">
            <w:r>
              <w:t>自定义遮阳0</w:t>
            </w:r>
          </w:p>
        </w:tc>
        <w:tc>
          <w:tcPr>
            <w:vAlign w:val="center"/>
          </w:tcPr>
          <w:p w14:paraId="62AAAC1D">
            <w:r>
              <w:t>否</w:t>
            </w:r>
          </w:p>
        </w:tc>
      </w:tr>
      <w:tr w14:paraId="095336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487C4F">
            <w:r>
              <w:t>6</w:t>
            </w:r>
          </w:p>
        </w:tc>
        <w:tc>
          <w:tcPr>
            <w:vAlign w:val="center"/>
          </w:tcPr>
          <w:p w14:paraId="29BD3A92">
            <w:r>
              <w:t>C3815</w:t>
            </w:r>
          </w:p>
        </w:tc>
        <w:tc>
          <w:tcPr>
            <w:vAlign w:val="center"/>
          </w:tcPr>
          <w:p w14:paraId="28E1E0C6">
            <w:r>
              <w:t>2</w:t>
            </w:r>
          </w:p>
        </w:tc>
        <w:tc>
          <w:tcPr>
            <w:vAlign w:val="center"/>
          </w:tcPr>
          <w:p w14:paraId="37BA850E">
            <w:r>
              <w:t>1</w:t>
            </w:r>
          </w:p>
        </w:tc>
        <w:tc>
          <w:tcPr>
            <w:vAlign w:val="center"/>
          </w:tcPr>
          <w:p w14:paraId="1CF42E1E">
            <w:r>
              <w:t>9.68</w:t>
            </w:r>
          </w:p>
        </w:tc>
        <w:tc>
          <w:tcPr>
            <w:vAlign w:val="center"/>
          </w:tcPr>
          <w:p w14:paraId="24DB0610">
            <w:r>
              <w:t>9.68</w:t>
            </w:r>
          </w:p>
        </w:tc>
        <w:tc>
          <w:tcPr>
            <w:vAlign w:val="center"/>
          </w:tcPr>
          <w:p w14:paraId="0941B0AE">
            <w:r>
              <w:t>18</w:t>
            </w:r>
          </w:p>
        </w:tc>
        <w:tc>
          <w:tcPr>
            <w:vAlign w:val="center"/>
          </w:tcPr>
          <w:p w14:paraId="60F6B492">
            <w:r>
              <w:t>0.39</w:t>
            </w:r>
          </w:p>
        </w:tc>
        <w:tc>
          <w:tcPr>
            <w:vAlign w:val="center"/>
          </w:tcPr>
          <w:p w14:paraId="1C3050C1">
            <w:r>
              <w:t>无外遮阳</w:t>
            </w:r>
          </w:p>
        </w:tc>
        <w:tc>
          <w:tcPr>
            <w:vAlign w:val="center"/>
          </w:tcPr>
          <w:p w14:paraId="7E4653B1">
            <w:r>
              <w:t>否</w:t>
            </w:r>
          </w:p>
        </w:tc>
      </w:tr>
      <w:tr w14:paraId="6B3EC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D838E9">
            <w:r>
              <w:t>7</w:t>
            </w:r>
          </w:p>
        </w:tc>
        <w:tc>
          <w:tcPr>
            <w:vAlign w:val="center"/>
          </w:tcPr>
          <w:p w14:paraId="2F34500B">
            <w:r>
              <w:t>C4325</w:t>
            </w:r>
          </w:p>
        </w:tc>
        <w:tc>
          <w:tcPr>
            <w:vAlign w:val="center"/>
          </w:tcPr>
          <w:p w14:paraId="288081C2">
            <w:r>
              <w:t>2</w:t>
            </w:r>
          </w:p>
        </w:tc>
        <w:tc>
          <w:tcPr>
            <w:vAlign w:val="center"/>
          </w:tcPr>
          <w:p w14:paraId="5286600E">
            <w:r>
              <w:t>1</w:t>
            </w:r>
          </w:p>
        </w:tc>
        <w:tc>
          <w:tcPr>
            <w:vAlign w:val="center"/>
          </w:tcPr>
          <w:p w14:paraId="72FD345F">
            <w:r>
              <w:t>10.75</w:t>
            </w:r>
          </w:p>
        </w:tc>
        <w:tc>
          <w:tcPr>
            <w:vAlign w:val="center"/>
          </w:tcPr>
          <w:p w14:paraId="0ADA8DF8">
            <w:r>
              <w:t>10.75</w:t>
            </w:r>
          </w:p>
        </w:tc>
        <w:tc>
          <w:tcPr>
            <w:vAlign w:val="center"/>
          </w:tcPr>
          <w:p w14:paraId="7AA94497">
            <w:r>
              <w:t>18</w:t>
            </w:r>
          </w:p>
        </w:tc>
        <w:tc>
          <w:tcPr>
            <w:vAlign w:val="center"/>
          </w:tcPr>
          <w:p w14:paraId="4B2EA8FD">
            <w:r>
              <w:t>0.39</w:t>
            </w:r>
          </w:p>
        </w:tc>
        <w:tc>
          <w:tcPr>
            <w:vAlign w:val="center"/>
          </w:tcPr>
          <w:p w14:paraId="2A8F7D72">
            <w:r>
              <w:t>自定义遮阳0</w:t>
            </w:r>
          </w:p>
        </w:tc>
        <w:tc>
          <w:tcPr>
            <w:vAlign w:val="center"/>
          </w:tcPr>
          <w:p w14:paraId="3CE1E968">
            <w:r>
              <w:t>否</w:t>
            </w:r>
          </w:p>
        </w:tc>
      </w:tr>
      <w:tr w14:paraId="30FEE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F9DDB5">
            <w:r>
              <w:t>8</w:t>
            </w:r>
          </w:p>
        </w:tc>
        <w:tc>
          <w:tcPr>
            <w:vAlign w:val="center"/>
          </w:tcPr>
          <w:p w14:paraId="11FD5C67">
            <w:r>
              <w:t>C3815</w:t>
            </w:r>
          </w:p>
        </w:tc>
        <w:tc>
          <w:tcPr>
            <w:vAlign w:val="center"/>
          </w:tcPr>
          <w:p w14:paraId="6C001EF4">
            <w:r>
              <w:t>3</w:t>
            </w:r>
          </w:p>
        </w:tc>
        <w:tc>
          <w:tcPr>
            <w:vAlign w:val="center"/>
          </w:tcPr>
          <w:p w14:paraId="01171E7D">
            <w:r>
              <w:t>1</w:t>
            </w:r>
          </w:p>
        </w:tc>
        <w:tc>
          <w:tcPr>
            <w:vAlign w:val="center"/>
          </w:tcPr>
          <w:p w14:paraId="28BD9924">
            <w:r>
              <w:t>9.68</w:t>
            </w:r>
          </w:p>
        </w:tc>
        <w:tc>
          <w:tcPr>
            <w:vAlign w:val="center"/>
          </w:tcPr>
          <w:p w14:paraId="4BA2FF9D">
            <w:r>
              <w:t>9.68</w:t>
            </w:r>
          </w:p>
        </w:tc>
        <w:tc>
          <w:tcPr>
            <w:vAlign w:val="center"/>
          </w:tcPr>
          <w:p w14:paraId="0076A43B">
            <w:r>
              <w:t>18</w:t>
            </w:r>
          </w:p>
        </w:tc>
        <w:tc>
          <w:tcPr>
            <w:vAlign w:val="center"/>
          </w:tcPr>
          <w:p w14:paraId="5A554F71">
            <w:r>
              <w:t>0.39</w:t>
            </w:r>
          </w:p>
        </w:tc>
        <w:tc>
          <w:tcPr>
            <w:vAlign w:val="center"/>
          </w:tcPr>
          <w:p w14:paraId="3C1404BD">
            <w:r>
              <w:t>自定义遮阳0</w:t>
            </w:r>
          </w:p>
        </w:tc>
        <w:tc>
          <w:tcPr>
            <w:vAlign w:val="center"/>
          </w:tcPr>
          <w:p w14:paraId="043270C6">
            <w:r>
              <w:t>否</w:t>
            </w:r>
          </w:p>
        </w:tc>
      </w:tr>
      <w:tr w14:paraId="34DB00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DD08880">
            <w:r>
              <w:t>朝向总面积（㎡）</w:t>
            </w:r>
          </w:p>
        </w:tc>
        <w:tc>
          <w:tcPr>
            <w:vAlign w:val="center"/>
          </w:tcPr>
          <w:p w14:paraId="2085160B">
            <w:r>
              <w:t>231.94</w:t>
            </w:r>
          </w:p>
        </w:tc>
        <w:tc>
          <w:tcPr>
            <w:gridSpan w:val="4"/>
            <w:shd w:val="clear" w:color="auto" w:fill="E6E6E6"/>
            <w:vAlign w:val="center"/>
          </w:tcPr>
          <w:p w14:paraId="1358838C"/>
        </w:tc>
      </w:tr>
    </w:tbl>
    <w:p w14:paraId="6CD11899">
      <w:pPr>
        <w:widowControl w:val="0"/>
        <w:jc w:val="both"/>
        <w:rPr>
          <w:kern w:val="2"/>
          <w:lang w:val="en-US"/>
        </w:rPr>
      </w:pPr>
    </w:p>
    <w:p w14:paraId="77A060A5">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88F44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32F21">
            <w:pPr>
              <w:jc w:val="center"/>
            </w:pPr>
            <w:r>
              <w:t>序号</w:t>
            </w:r>
          </w:p>
        </w:tc>
        <w:tc>
          <w:tcPr>
            <w:shd w:val="clear" w:color="auto" w:fill="E6E6E6"/>
            <w:vAlign w:val="center"/>
          </w:tcPr>
          <w:p w14:paraId="25B6CCC9">
            <w:pPr>
              <w:jc w:val="center"/>
            </w:pPr>
            <w:r>
              <w:t>门窗</w:t>
            </w:r>
            <w:r>
              <w:br w:type="textWrapping"/>
            </w:r>
            <w:r>
              <w:t>编号</w:t>
            </w:r>
          </w:p>
        </w:tc>
        <w:tc>
          <w:tcPr>
            <w:shd w:val="clear" w:color="auto" w:fill="E6E6E6"/>
            <w:vAlign w:val="center"/>
          </w:tcPr>
          <w:p w14:paraId="42E1F375">
            <w:pPr>
              <w:jc w:val="center"/>
            </w:pPr>
            <w:r>
              <w:t>楼层</w:t>
            </w:r>
          </w:p>
        </w:tc>
        <w:tc>
          <w:tcPr>
            <w:shd w:val="clear" w:color="auto" w:fill="E6E6E6"/>
            <w:vAlign w:val="center"/>
          </w:tcPr>
          <w:p w14:paraId="51E45699">
            <w:pPr>
              <w:jc w:val="center"/>
            </w:pPr>
            <w:r>
              <w:t>数量</w:t>
            </w:r>
          </w:p>
        </w:tc>
        <w:tc>
          <w:tcPr>
            <w:shd w:val="clear" w:color="auto" w:fill="E6E6E6"/>
            <w:vAlign w:val="center"/>
          </w:tcPr>
          <w:p w14:paraId="05C79E2F">
            <w:pPr>
              <w:jc w:val="center"/>
            </w:pPr>
            <w:r>
              <w:t>单个面积（㎡）</w:t>
            </w:r>
          </w:p>
        </w:tc>
        <w:tc>
          <w:tcPr>
            <w:shd w:val="clear" w:color="auto" w:fill="E6E6E6"/>
            <w:vAlign w:val="center"/>
          </w:tcPr>
          <w:p w14:paraId="4CB80C97">
            <w:pPr>
              <w:jc w:val="center"/>
            </w:pPr>
            <w:r>
              <w:t>总面积（㎡）</w:t>
            </w:r>
          </w:p>
        </w:tc>
        <w:tc>
          <w:tcPr>
            <w:shd w:val="clear" w:color="auto" w:fill="E6E6E6"/>
            <w:vAlign w:val="center"/>
          </w:tcPr>
          <w:p w14:paraId="620EEF7A">
            <w:pPr>
              <w:jc w:val="center"/>
            </w:pPr>
            <w:r>
              <w:t>构造</w:t>
            </w:r>
            <w:r>
              <w:br w:type="textWrapping"/>
            </w:r>
            <w:r>
              <w:t>编号</w:t>
            </w:r>
          </w:p>
        </w:tc>
        <w:tc>
          <w:tcPr>
            <w:shd w:val="clear" w:color="auto" w:fill="E6E6E6"/>
            <w:vAlign w:val="center"/>
          </w:tcPr>
          <w:p w14:paraId="46773CFA">
            <w:pPr>
              <w:jc w:val="center"/>
            </w:pPr>
            <w:r>
              <w:t>整窗</w:t>
            </w:r>
            <w:r>
              <w:br w:type="textWrapping"/>
            </w:r>
            <w:r>
              <w:t>遮阳系数</w:t>
            </w:r>
          </w:p>
        </w:tc>
        <w:tc>
          <w:tcPr>
            <w:shd w:val="clear" w:color="auto" w:fill="E6E6E6"/>
            <w:vAlign w:val="center"/>
          </w:tcPr>
          <w:p w14:paraId="53996F08">
            <w:pPr>
              <w:jc w:val="center"/>
            </w:pPr>
            <w:r>
              <w:t>外遮阳</w:t>
            </w:r>
            <w:r>
              <w:br w:type="textWrapping"/>
            </w:r>
            <w:r>
              <w:t>编号</w:t>
            </w:r>
          </w:p>
        </w:tc>
        <w:tc>
          <w:tcPr>
            <w:shd w:val="clear" w:color="auto" w:fill="E6E6E6"/>
            <w:vAlign w:val="center"/>
          </w:tcPr>
          <w:p w14:paraId="6E660723">
            <w:pPr>
              <w:jc w:val="center"/>
            </w:pPr>
            <w:r>
              <w:t>是否中置遮阳</w:t>
            </w:r>
          </w:p>
        </w:tc>
      </w:tr>
      <w:tr w14:paraId="2114C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42C742">
            <w:r>
              <w:t>1</w:t>
            </w:r>
          </w:p>
        </w:tc>
        <w:tc>
          <w:tcPr>
            <w:vAlign w:val="center"/>
          </w:tcPr>
          <w:p w14:paraId="409D6B70">
            <w:r>
              <w:t>C10425</w:t>
            </w:r>
          </w:p>
        </w:tc>
        <w:tc>
          <w:tcPr>
            <w:vAlign w:val="center"/>
          </w:tcPr>
          <w:p w14:paraId="5D30111B">
            <w:r>
              <w:t>1~2</w:t>
            </w:r>
          </w:p>
        </w:tc>
        <w:tc>
          <w:tcPr>
            <w:vAlign w:val="center"/>
          </w:tcPr>
          <w:p w14:paraId="5042E1EA">
            <w:r>
              <w:t>2</w:t>
            </w:r>
          </w:p>
        </w:tc>
        <w:tc>
          <w:tcPr>
            <w:vAlign w:val="center"/>
          </w:tcPr>
          <w:p w14:paraId="2DE0D9A9">
            <w:r>
              <w:t>26.00</w:t>
            </w:r>
          </w:p>
        </w:tc>
        <w:tc>
          <w:tcPr>
            <w:vAlign w:val="center"/>
          </w:tcPr>
          <w:p w14:paraId="08690BDD">
            <w:r>
              <w:t>52.00</w:t>
            </w:r>
          </w:p>
        </w:tc>
        <w:tc>
          <w:tcPr>
            <w:vAlign w:val="center"/>
          </w:tcPr>
          <w:p w14:paraId="726635BA">
            <w:r>
              <w:t>18</w:t>
            </w:r>
          </w:p>
        </w:tc>
        <w:tc>
          <w:tcPr>
            <w:vAlign w:val="center"/>
          </w:tcPr>
          <w:p w14:paraId="6558775A">
            <w:r>
              <w:t>0.39</w:t>
            </w:r>
          </w:p>
        </w:tc>
        <w:tc>
          <w:tcPr>
            <w:vAlign w:val="center"/>
          </w:tcPr>
          <w:p w14:paraId="45131235">
            <w:r>
              <w:t>无外遮阳</w:t>
            </w:r>
          </w:p>
        </w:tc>
        <w:tc>
          <w:tcPr>
            <w:vAlign w:val="center"/>
          </w:tcPr>
          <w:p w14:paraId="0E817551">
            <w:r>
              <w:t>否</w:t>
            </w:r>
          </w:p>
        </w:tc>
      </w:tr>
      <w:tr w14:paraId="0EA2C9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287E16">
            <w:r>
              <w:t>2</w:t>
            </w:r>
          </w:p>
        </w:tc>
        <w:tc>
          <w:tcPr>
            <w:vAlign w:val="center"/>
          </w:tcPr>
          <w:p w14:paraId="2F9871E4">
            <w:r>
              <w:t>C10525</w:t>
            </w:r>
          </w:p>
        </w:tc>
        <w:tc>
          <w:tcPr>
            <w:vAlign w:val="center"/>
          </w:tcPr>
          <w:p w14:paraId="72B0BE49">
            <w:r>
              <w:t>1~2</w:t>
            </w:r>
          </w:p>
        </w:tc>
        <w:tc>
          <w:tcPr>
            <w:vAlign w:val="center"/>
          </w:tcPr>
          <w:p w14:paraId="64D43893">
            <w:r>
              <w:t>2</w:t>
            </w:r>
          </w:p>
        </w:tc>
        <w:tc>
          <w:tcPr>
            <w:vAlign w:val="center"/>
          </w:tcPr>
          <w:p w14:paraId="4CED0CC1">
            <w:r>
              <w:t>26.25</w:t>
            </w:r>
          </w:p>
        </w:tc>
        <w:tc>
          <w:tcPr>
            <w:vAlign w:val="center"/>
          </w:tcPr>
          <w:p w14:paraId="3729FE61">
            <w:r>
              <w:t>52.50</w:t>
            </w:r>
          </w:p>
        </w:tc>
        <w:tc>
          <w:tcPr>
            <w:vAlign w:val="center"/>
          </w:tcPr>
          <w:p w14:paraId="0D5A0BBE">
            <w:r>
              <w:t>18</w:t>
            </w:r>
          </w:p>
        </w:tc>
        <w:tc>
          <w:tcPr>
            <w:vAlign w:val="center"/>
          </w:tcPr>
          <w:p w14:paraId="703619C1">
            <w:r>
              <w:t>0.39</w:t>
            </w:r>
          </w:p>
        </w:tc>
        <w:tc>
          <w:tcPr>
            <w:vAlign w:val="center"/>
          </w:tcPr>
          <w:p w14:paraId="0E3470D6">
            <w:r>
              <w:t>无外遮阳</w:t>
            </w:r>
          </w:p>
        </w:tc>
        <w:tc>
          <w:tcPr>
            <w:vAlign w:val="center"/>
          </w:tcPr>
          <w:p w14:paraId="2FBC1602">
            <w:r>
              <w:t>否</w:t>
            </w:r>
          </w:p>
        </w:tc>
      </w:tr>
      <w:tr w14:paraId="26BF8F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85A88E">
            <w:r>
              <w:t>3</w:t>
            </w:r>
          </w:p>
        </w:tc>
        <w:tc>
          <w:tcPr>
            <w:vAlign w:val="center"/>
          </w:tcPr>
          <w:p w14:paraId="31C0334D">
            <w:r>
              <w:t>C2412</w:t>
            </w:r>
          </w:p>
        </w:tc>
        <w:tc>
          <w:tcPr>
            <w:vAlign w:val="center"/>
          </w:tcPr>
          <w:p w14:paraId="17773CB0">
            <w:r>
              <w:t>1~3</w:t>
            </w:r>
          </w:p>
        </w:tc>
        <w:tc>
          <w:tcPr>
            <w:vAlign w:val="center"/>
          </w:tcPr>
          <w:p w14:paraId="7A5870BD">
            <w:r>
              <w:t>3</w:t>
            </w:r>
          </w:p>
        </w:tc>
        <w:tc>
          <w:tcPr>
            <w:vAlign w:val="center"/>
          </w:tcPr>
          <w:p w14:paraId="22A44579">
            <w:r>
              <w:t>2.88</w:t>
            </w:r>
          </w:p>
        </w:tc>
        <w:tc>
          <w:tcPr>
            <w:vAlign w:val="center"/>
          </w:tcPr>
          <w:p w14:paraId="1FAF2FD2">
            <w:r>
              <w:t>8.64</w:t>
            </w:r>
          </w:p>
        </w:tc>
        <w:tc>
          <w:tcPr>
            <w:vAlign w:val="center"/>
          </w:tcPr>
          <w:p w14:paraId="6933CF77">
            <w:r>
              <w:t>18</w:t>
            </w:r>
          </w:p>
        </w:tc>
        <w:tc>
          <w:tcPr>
            <w:vAlign w:val="center"/>
          </w:tcPr>
          <w:p w14:paraId="42EFCE54">
            <w:r>
              <w:t>0.39</w:t>
            </w:r>
          </w:p>
        </w:tc>
        <w:tc>
          <w:tcPr>
            <w:vAlign w:val="center"/>
          </w:tcPr>
          <w:p w14:paraId="039E5416">
            <w:r>
              <w:t>无外遮阳</w:t>
            </w:r>
          </w:p>
        </w:tc>
        <w:tc>
          <w:tcPr>
            <w:vAlign w:val="center"/>
          </w:tcPr>
          <w:p w14:paraId="3ED3CC0F">
            <w:r>
              <w:t>否</w:t>
            </w:r>
          </w:p>
        </w:tc>
      </w:tr>
      <w:tr w14:paraId="1C670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9B9618">
            <w:r>
              <w:t>4</w:t>
            </w:r>
          </w:p>
        </w:tc>
        <w:tc>
          <w:tcPr>
            <w:vAlign w:val="center"/>
          </w:tcPr>
          <w:p w14:paraId="46AB2C51">
            <w:r>
              <w:t>C3015</w:t>
            </w:r>
          </w:p>
        </w:tc>
        <w:tc>
          <w:tcPr>
            <w:vAlign w:val="center"/>
          </w:tcPr>
          <w:p w14:paraId="50D506C5">
            <w:r>
              <w:t>1~3</w:t>
            </w:r>
          </w:p>
        </w:tc>
        <w:tc>
          <w:tcPr>
            <w:vAlign w:val="center"/>
          </w:tcPr>
          <w:p w14:paraId="56249765">
            <w:r>
              <w:t>3</w:t>
            </w:r>
          </w:p>
        </w:tc>
        <w:tc>
          <w:tcPr>
            <w:vAlign w:val="center"/>
          </w:tcPr>
          <w:p w14:paraId="5BBC3FED">
            <w:r>
              <w:t>7.50</w:t>
            </w:r>
          </w:p>
        </w:tc>
        <w:tc>
          <w:tcPr>
            <w:vAlign w:val="center"/>
          </w:tcPr>
          <w:p w14:paraId="27198755">
            <w:r>
              <w:t>22.50</w:t>
            </w:r>
          </w:p>
        </w:tc>
        <w:tc>
          <w:tcPr>
            <w:vAlign w:val="center"/>
          </w:tcPr>
          <w:p w14:paraId="473A8904">
            <w:r>
              <w:t>18</w:t>
            </w:r>
          </w:p>
        </w:tc>
        <w:tc>
          <w:tcPr>
            <w:vAlign w:val="center"/>
          </w:tcPr>
          <w:p w14:paraId="56733D60">
            <w:r>
              <w:t>0.39</w:t>
            </w:r>
          </w:p>
        </w:tc>
        <w:tc>
          <w:tcPr>
            <w:vAlign w:val="center"/>
          </w:tcPr>
          <w:p w14:paraId="55CD6E9D">
            <w:r>
              <w:t>无外遮阳</w:t>
            </w:r>
          </w:p>
        </w:tc>
        <w:tc>
          <w:tcPr>
            <w:vAlign w:val="center"/>
          </w:tcPr>
          <w:p w14:paraId="2C1A5F24">
            <w:r>
              <w:t>否</w:t>
            </w:r>
          </w:p>
        </w:tc>
      </w:tr>
      <w:tr w14:paraId="307A94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F733E0">
            <w:r>
              <w:t>5</w:t>
            </w:r>
          </w:p>
        </w:tc>
        <w:tc>
          <w:tcPr>
            <w:vAlign w:val="center"/>
          </w:tcPr>
          <w:p w14:paraId="5955FEAB">
            <w:r>
              <w:t>C3312</w:t>
            </w:r>
          </w:p>
        </w:tc>
        <w:tc>
          <w:tcPr>
            <w:vAlign w:val="center"/>
          </w:tcPr>
          <w:p w14:paraId="3F97F385">
            <w:r>
              <w:t>1~3</w:t>
            </w:r>
          </w:p>
        </w:tc>
        <w:tc>
          <w:tcPr>
            <w:vAlign w:val="center"/>
          </w:tcPr>
          <w:p w14:paraId="3608F2F2">
            <w:r>
              <w:t>3</w:t>
            </w:r>
          </w:p>
        </w:tc>
        <w:tc>
          <w:tcPr>
            <w:vAlign w:val="center"/>
          </w:tcPr>
          <w:p w14:paraId="3DBFA122">
            <w:r>
              <w:t>3.96</w:t>
            </w:r>
          </w:p>
        </w:tc>
        <w:tc>
          <w:tcPr>
            <w:vAlign w:val="center"/>
          </w:tcPr>
          <w:p w14:paraId="4C447683">
            <w:r>
              <w:t>11.88</w:t>
            </w:r>
          </w:p>
        </w:tc>
        <w:tc>
          <w:tcPr>
            <w:vAlign w:val="center"/>
          </w:tcPr>
          <w:p w14:paraId="62B8A36F">
            <w:r>
              <w:t>18</w:t>
            </w:r>
          </w:p>
        </w:tc>
        <w:tc>
          <w:tcPr>
            <w:vAlign w:val="center"/>
          </w:tcPr>
          <w:p w14:paraId="58DBF648">
            <w:r>
              <w:t>0.39</w:t>
            </w:r>
          </w:p>
        </w:tc>
        <w:tc>
          <w:tcPr>
            <w:vAlign w:val="center"/>
          </w:tcPr>
          <w:p w14:paraId="35266068">
            <w:r>
              <w:t>无外遮阳</w:t>
            </w:r>
          </w:p>
        </w:tc>
        <w:tc>
          <w:tcPr>
            <w:vAlign w:val="center"/>
          </w:tcPr>
          <w:p w14:paraId="2319E7A1">
            <w:r>
              <w:t>否</w:t>
            </w:r>
          </w:p>
        </w:tc>
      </w:tr>
      <w:tr w14:paraId="09FB96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C8DCC8">
            <w:r>
              <w:t>6</w:t>
            </w:r>
          </w:p>
        </w:tc>
        <w:tc>
          <w:tcPr>
            <w:vAlign w:val="center"/>
          </w:tcPr>
          <w:p w14:paraId="120CB915">
            <w:r>
              <w:t>C3525</w:t>
            </w:r>
          </w:p>
        </w:tc>
        <w:tc>
          <w:tcPr>
            <w:vAlign w:val="center"/>
          </w:tcPr>
          <w:p w14:paraId="6A870785">
            <w:r>
              <w:t>1~2</w:t>
            </w:r>
          </w:p>
        </w:tc>
        <w:tc>
          <w:tcPr>
            <w:vAlign w:val="center"/>
          </w:tcPr>
          <w:p w14:paraId="6F511A23">
            <w:r>
              <w:t>3</w:t>
            </w:r>
          </w:p>
        </w:tc>
        <w:tc>
          <w:tcPr>
            <w:vAlign w:val="center"/>
          </w:tcPr>
          <w:p w14:paraId="4317ED2B">
            <w:r>
              <w:t>8.75</w:t>
            </w:r>
          </w:p>
        </w:tc>
        <w:tc>
          <w:tcPr>
            <w:vAlign w:val="center"/>
          </w:tcPr>
          <w:p w14:paraId="3E9844F8">
            <w:r>
              <w:t>26.25</w:t>
            </w:r>
          </w:p>
        </w:tc>
        <w:tc>
          <w:tcPr>
            <w:vAlign w:val="center"/>
          </w:tcPr>
          <w:p w14:paraId="4AB1FCF5">
            <w:r>
              <w:t>18</w:t>
            </w:r>
          </w:p>
        </w:tc>
        <w:tc>
          <w:tcPr>
            <w:vAlign w:val="center"/>
          </w:tcPr>
          <w:p w14:paraId="15ED5F30">
            <w:r>
              <w:t>0.39</w:t>
            </w:r>
          </w:p>
        </w:tc>
        <w:tc>
          <w:tcPr>
            <w:vAlign w:val="center"/>
          </w:tcPr>
          <w:p w14:paraId="646EBE64">
            <w:r>
              <w:t>无外遮阳</w:t>
            </w:r>
          </w:p>
        </w:tc>
        <w:tc>
          <w:tcPr>
            <w:vAlign w:val="center"/>
          </w:tcPr>
          <w:p w14:paraId="550ADAA2">
            <w:r>
              <w:t>否</w:t>
            </w:r>
          </w:p>
        </w:tc>
      </w:tr>
      <w:tr w14:paraId="5E9CF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B54EAC">
            <w:r>
              <w:t>7</w:t>
            </w:r>
          </w:p>
        </w:tc>
        <w:tc>
          <w:tcPr>
            <w:vAlign w:val="center"/>
          </w:tcPr>
          <w:p w14:paraId="01626B16">
            <w:r>
              <w:t>C41151</w:t>
            </w:r>
          </w:p>
        </w:tc>
        <w:tc>
          <w:tcPr>
            <w:vAlign w:val="center"/>
          </w:tcPr>
          <w:p w14:paraId="43692F62">
            <w:r>
              <w:t>1</w:t>
            </w:r>
          </w:p>
        </w:tc>
        <w:tc>
          <w:tcPr>
            <w:vAlign w:val="center"/>
          </w:tcPr>
          <w:p w14:paraId="18EDFEC7">
            <w:r>
              <w:t>1</w:t>
            </w:r>
          </w:p>
        </w:tc>
        <w:tc>
          <w:tcPr>
            <w:vAlign w:val="center"/>
          </w:tcPr>
          <w:p w14:paraId="281C257E">
            <w:r>
              <w:t>14.70</w:t>
            </w:r>
          </w:p>
        </w:tc>
        <w:tc>
          <w:tcPr>
            <w:vAlign w:val="center"/>
          </w:tcPr>
          <w:p w14:paraId="39794429">
            <w:r>
              <w:t>14.70</w:t>
            </w:r>
          </w:p>
        </w:tc>
        <w:tc>
          <w:tcPr>
            <w:vAlign w:val="center"/>
          </w:tcPr>
          <w:p w14:paraId="523D2F60">
            <w:r>
              <w:t>18</w:t>
            </w:r>
          </w:p>
        </w:tc>
        <w:tc>
          <w:tcPr>
            <w:vAlign w:val="center"/>
          </w:tcPr>
          <w:p w14:paraId="482030E5">
            <w:r>
              <w:t>0.39</w:t>
            </w:r>
          </w:p>
        </w:tc>
        <w:tc>
          <w:tcPr>
            <w:vAlign w:val="center"/>
          </w:tcPr>
          <w:p w14:paraId="4E4C5FA6">
            <w:r>
              <w:t>无外遮阳</w:t>
            </w:r>
          </w:p>
        </w:tc>
        <w:tc>
          <w:tcPr>
            <w:vAlign w:val="center"/>
          </w:tcPr>
          <w:p w14:paraId="4A05CE6E">
            <w:r>
              <w:t>否</w:t>
            </w:r>
          </w:p>
        </w:tc>
      </w:tr>
      <w:tr w14:paraId="6A2A66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A9E7A6">
            <w:r>
              <w:t>8</w:t>
            </w:r>
          </w:p>
        </w:tc>
        <w:tc>
          <w:tcPr>
            <w:vAlign w:val="center"/>
          </w:tcPr>
          <w:p w14:paraId="02C52F35">
            <w:r>
              <w:t>C16615</w:t>
            </w:r>
          </w:p>
        </w:tc>
        <w:tc>
          <w:tcPr>
            <w:vAlign w:val="center"/>
          </w:tcPr>
          <w:p w14:paraId="6054A6E1">
            <w:r>
              <w:t>2~3</w:t>
            </w:r>
          </w:p>
        </w:tc>
        <w:tc>
          <w:tcPr>
            <w:vAlign w:val="center"/>
          </w:tcPr>
          <w:p w14:paraId="580E6138">
            <w:r>
              <w:t>2</w:t>
            </w:r>
          </w:p>
        </w:tc>
        <w:tc>
          <w:tcPr>
            <w:vAlign w:val="center"/>
          </w:tcPr>
          <w:p w14:paraId="30C2DD65">
            <w:r>
              <w:t>20.04</w:t>
            </w:r>
          </w:p>
        </w:tc>
        <w:tc>
          <w:tcPr>
            <w:vAlign w:val="center"/>
          </w:tcPr>
          <w:p w14:paraId="3CBB15A3">
            <w:r>
              <w:t>40.08</w:t>
            </w:r>
          </w:p>
        </w:tc>
        <w:tc>
          <w:tcPr>
            <w:vAlign w:val="center"/>
          </w:tcPr>
          <w:p w14:paraId="2C43EBA8">
            <w:r>
              <w:t>18</w:t>
            </w:r>
          </w:p>
        </w:tc>
        <w:tc>
          <w:tcPr>
            <w:vAlign w:val="center"/>
          </w:tcPr>
          <w:p w14:paraId="285C6537">
            <w:r>
              <w:t>0.39</w:t>
            </w:r>
          </w:p>
        </w:tc>
        <w:tc>
          <w:tcPr>
            <w:vAlign w:val="center"/>
          </w:tcPr>
          <w:p w14:paraId="4AE83110">
            <w:r>
              <w:t>无外遮阳</w:t>
            </w:r>
          </w:p>
        </w:tc>
        <w:tc>
          <w:tcPr>
            <w:vAlign w:val="center"/>
          </w:tcPr>
          <w:p w14:paraId="5A2D6F09">
            <w:r>
              <w:t>否</w:t>
            </w:r>
          </w:p>
        </w:tc>
      </w:tr>
      <w:tr w14:paraId="735AE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159DCF">
            <w:r>
              <w:t>9</w:t>
            </w:r>
          </w:p>
        </w:tc>
        <w:tc>
          <w:tcPr>
            <w:vAlign w:val="center"/>
          </w:tcPr>
          <w:p w14:paraId="6B8C4B6A">
            <w:r>
              <w:t>C4115</w:t>
            </w:r>
          </w:p>
        </w:tc>
        <w:tc>
          <w:tcPr>
            <w:vAlign w:val="center"/>
          </w:tcPr>
          <w:p w14:paraId="28BBBD61">
            <w:r>
              <w:t>2</w:t>
            </w:r>
          </w:p>
        </w:tc>
        <w:tc>
          <w:tcPr>
            <w:vAlign w:val="center"/>
          </w:tcPr>
          <w:p w14:paraId="42FCD928">
            <w:r>
              <w:t>1</w:t>
            </w:r>
          </w:p>
        </w:tc>
        <w:tc>
          <w:tcPr>
            <w:vAlign w:val="center"/>
          </w:tcPr>
          <w:p w14:paraId="414AF771">
            <w:r>
              <w:t>14.28</w:t>
            </w:r>
          </w:p>
        </w:tc>
        <w:tc>
          <w:tcPr>
            <w:vAlign w:val="center"/>
          </w:tcPr>
          <w:p w14:paraId="7EEEB084">
            <w:r>
              <w:t>14.28</w:t>
            </w:r>
          </w:p>
        </w:tc>
        <w:tc>
          <w:tcPr>
            <w:vAlign w:val="center"/>
          </w:tcPr>
          <w:p w14:paraId="73C74E6C">
            <w:r>
              <w:t>18</w:t>
            </w:r>
          </w:p>
        </w:tc>
        <w:tc>
          <w:tcPr>
            <w:vAlign w:val="center"/>
          </w:tcPr>
          <w:p w14:paraId="27254C51">
            <w:r>
              <w:t>0.39</w:t>
            </w:r>
          </w:p>
        </w:tc>
        <w:tc>
          <w:tcPr>
            <w:vAlign w:val="center"/>
          </w:tcPr>
          <w:p w14:paraId="6187FF3C">
            <w:r>
              <w:t>无外遮阳</w:t>
            </w:r>
          </w:p>
        </w:tc>
        <w:tc>
          <w:tcPr>
            <w:vAlign w:val="center"/>
          </w:tcPr>
          <w:p w14:paraId="01728C3C">
            <w:r>
              <w:t>否</w:t>
            </w:r>
          </w:p>
        </w:tc>
      </w:tr>
      <w:tr w14:paraId="0635C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D9D1AA">
            <w:r>
              <w:t>10</w:t>
            </w:r>
          </w:p>
        </w:tc>
        <w:tc>
          <w:tcPr>
            <w:vAlign w:val="center"/>
          </w:tcPr>
          <w:p w14:paraId="32C5FF9C">
            <w:r>
              <w:t>C5415</w:t>
            </w:r>
          </w:p>
        </w:tc>
        <w:tc>
          <w:tcPr>
            <w:vAlign w:val="center"/>
          </w:tcPr>
          <w:p w14:paraId="4967CF6D">
            <w:r>
              <w:t>2</w:t>
            </w:r>
          </w:p>
        </w:tc>
        <w:tc>
          <w:tcPr>
            <w:vAlign w:val="center"/>
          </w:tcPr>
          <w:p w14:paraId="1031A3DB">
            <w:r>
              <w:t>1</w:t>
            </w:r>
          </w:p>
        </w:tc>
        <w:tc>
          <w:tcPr>
            <w:vAlign w:val="center"/>
          </w:tcPr>
          <w:p w14:paraId="2020E4A2">
            <w:r>
              <w:t>13.63</w:t>
            </w:r>
          </w:p>
        </w:tc>
        <w:tc>
          <w:tcPr>
            <w:vAlign w:val="center"/>
          </w:tcPr>
          <w:p w14:paraId="3F25AA43">
            <w:r>
              <w:t>13.63</w:t>
            </w:r>
          </w:p>
        </w:tc>
        <w:tc>
          <w:tcPr>
            <w:vAlign w:val="center"/>
          </w:tcPr>
          <w:p w14:paraId="48FA22F2">
            <w:r>
              <w:t>18</w:t>
            </w:r>
          </w:p>
        </w:tc>
        <w:tc>
          <w:tcPr>
            <w:vAlign w:val="center"/>
          </w:tcPr>
          <w:p w14:paraId="191566CC">
            <w:r>
              <w:t>0.39</w:t>
            </w:r>
          </w:p>
        </w:tc>
        <w:tc>
          <w:tcPr>
            <w:vAlign w:val="center"/>
          </w:tcPr>
          <w:p w14:paraId="09EDE212">
            <w:r>
              <w:t>无外遮阳</w:t>
            </w:r>
          </w:p>
        </w:tc>
        <w:tc>
          <w:tcPr>
            <w:vAlign w:val="center"/>
          </w:tcPr>
          <w:p w14:paraId="7BDB1C65">
            <w:r>
              <w:t>否</w:t>
            </w:r>
          </w:p>
        </w:tc>
      </w:tr>
      <w:tr w14:paraId="12F2D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7B1289">
            <w:r>
              <w:t>11</w:t>
            </w:r>
          </w:p>
        </w:tc>
        <w:tc>
          <w:tcPr>
            <w:vAlign w:val="center"/>
          </w:tcPr>
          <w:p w14:paraId="5A9398C7">
            <w:r>
              <w:t>C7125</w:t>
            </w:r>
          </w:p>
        </w:tc>
        <w:tc>
          <w:tcPr>
            <w:vAlign w:val="center"/>
          </w:tcPr>
          <w:p w14:paraId="0A2C2612">
            <w:r>
              <w:t>2</w:t>
            </w:r>
          </w:p>
        </w:tc>
        <w:tc>
          <w:tcPr>
            <w:vAlign w:val="center"/>
          </w:tcPr>
          <w:p w14:paraId="5916A501">
            <w:r>
              <w:t>1</w:t>
            </w:r>
          </w:p>
        </w:tc>
        <w:tc>
          <w:tcPr>
            <w:vAlign w:val="center"/>
          </w:tcPr>
          <w:p w14:paraId="7B5823CF">
            <w:r>
              <w:t>17.75</w:t>
            </w:r>
          </w:p>
        </w:tc>
        <w:tc>
          <w:tcPr>
            <w:vAlign w:val="center"/>
          </w:tcPr>
          <w:p w14:paraId="00164742">
            <w:r>
              <w:t>17.75</w:t>
            </w:r>
          </w:p>
        </w:tc>
        <w:tc>
          <w:tcPr>
            <w:vAlign w:val="center"/>
          </w:tcPr>
          <w:p w14:paraId="5B31F8EC">
            <w:r>
              <w:t>18</w:t>
            </w:r>
          </w:p>
        </w:tc>
        <w:tc>
          <w:tcPr>
            <w:vAlign w:val="center"/>
          </w:tcPr>
          <w:p w14:paraId="26B8853D">
            <w:r>
              <w:t>0.39</w:t>
            </w:r>
          </w:p>
        </w:tc>
        <w:tc>
          <w:tcPr>
            <w:vAlign w:val="center"/>
          </w:tcPr>
          <w:p w14:paraId="1AF0821A">
            <w:r>
              <w:t>无外遮阳</w:t>
            </w:r>
          </w:p>
        </w:tc>
        <w:tc>
          <w:tcPr>
            <w:vAlign w:val="center"/>
          </w:tcPr>
          <w:p w14:paraId="5658DCDE">
            <w:r>
              <w:t>否</w:t>
            </w:r>
          </w:p>
        </w:tc>
      </w:tr>
      <w:tr w14:paraId="10CE2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9CEE8D">
            <w:r>
              <w:t>12</w:t>
            </w:r>
          </w:p>
        </w:tc>
        <w:tc>
          <w:tcPr>
            <w:vAlign w:val="center"/>
          </w:tcPr>
          <w:p w14:paraId="23CF1AC5">
            <w:r>
              <w:t>C3412</w:t>
            </w:r>
          </w:p>
        </w:tc>
        <w:tc>
          <w:tcPr>
            <w:vAlign w:val="center"/>
          </w:tcPr>
          <w:p w14:paraId="1B92B659">
            <w:r>
              <w:t>3</w:t>
            </w:r>
          </w:p>
        </w:tc>
        <w:tc>
          <w:tcPr>
            <w:vAlign w:val="center"/>
          </w:tcPr>
          <w:p w14:paraId="382A3D35">
            <w:r>
              <w:t>1</w:t>
            </w:r>
          </w:p>
        </w:tc>
        <w:tc>
          <w:tcPr>
            <w:vAlign w:val="center"/>
          </w:tcPr>
          <w:p w14:paraId="38499781">
            <w:r>
              <w:t>4.08</w:t>
            </w:r>
          </w:p>
        </w:tc>
        <w:tc>
          <w:tcPr>
            <w:vAlign w:val="center"/>
          </w:tcPr>
          <w:p w14:paraId="7A21DC6C">
            <w:r>
              <w:t>4.08</w:t>
            </w:r>
          </w:p>
        </w:tc>
        <w:tc>
          <w:tcPr>
            <w:vAlign w:val="center"/>
          </w:tcPr>
          <w:p w14:paraId="7F3665F5">
            <w:r>
              <w:t>18</w:t>
            </w:r>
          </w:p>
        </w:tc>
        <w:tc>
          <w:tcPr>
            <w:vAlign w:val="center"/>
          </w:tcPr>
          <w:p w14:paraId="13AB3CA4">
            <w:r>
              <w:t>0.39</w:t>
            </w:r>
          </w:p>
        </w:tc>
        <w:tc>
          <w:tcPr>
            <w:vAlign w:val="center"/>
          </w:tcPr>
          <w:p w14:paraId="3F465E5B">
            <w:r>
              <w:t>无外遮阳</w:t>
            </w:r>
          </w:p>
        </w:tc>
        <w:tc>
          <w:tcPr>
            <w:vAlign w:val="center"/>
          </w:tcPr>
          <w:p w14:paraId="5A4D494C">
            <w:r>
              <w:t>否</w:t>
            </w:r>
          </w:p>
        </w:tc>
      </w:tr>
      <w:tr w14:paraId="1E6837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5B08686">
            <w:r>
              <w:t>朝向总面积（㎡）</w:t>
            </w:r>
          </w:p>
        </w:tc>
        <w:tc>
          <w:tcPr>
            <w:vAlign w:val="center"/>
          </w:tcPr>
          <w:p w14:paraId="5AE04E4C">
            <w:r>
              <w:t>278.29</w:t>
            </w:r>
          </w:p>
        </w:tc>
        <w:tc>
          <w:tcPr>
            <w:gridSpan w:val="4"/>
            <w:shd w:val="clear" w:color="auto" w:fill="E6E6E6"/>
            <w:vAlign w:val="center"/>
          </w:tcPr>
          <w:p w14:paraId="39A0E3CD"/>
        </w:tc>
      </w:tr>
    </w:tbl>
    <w:p w14:paraId="515155D2">
      <w:pPr>
        <w:widowControl w:val="0"/>
        <w:jc w:val="both"/>
        <w:rPr>
          <w:kern w:val="2"/>
          <w:lang w:val="en-US"/>
        </w:rPr>
      </w:pPr>
    </w:p>
    <w:p w14:paraId="1E0B109B">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BEF8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E22555">
            <w:pPr>
              <w:jc w:val="center"/>
            </w:pPr>
            <w:r>
              <w:t>序号</w:t>
            </w:r>
          </w:p>
        </w:tc>
        <w:tc>
          <w:tcPr>
            <w:shd w:val="clear" w:color="auto" w:fill="E6E6E6"/>
            <w:vAlign w:val="center"/>
          </w:tcPr>
          <w:p w14:paraId="6126765E">
            <w:pPr>
              <w:jc w:val="center"/>
            </w:pPr>
            <w:r>
              <w:t>门窗</w:t>
            </w:r>
            <w:r>
              <w:br w:type="textWrapping"/>
            </w:r>
            <w:r>
              <w:t>编号</w:t>
            </w:r>
          </w:p>
        </w:tc>
        <w:tc>
          <w:tcPr>
            <w:shd w:val="clear" w:color="auto" w:fill="E6E6E6"/>
            <w:vAlign w:val="center"/>
          </w:tcPr>
          <w:p w14:paraId="19931744">
            <w:pPr>
              <w:jc w:val="center"/>
            </w:pPr>
            <w:r>
              <w:t>楼层</w:t>
            </w:r>
          </w:p>
        </w:tc>
        <w:tc>
          <w:tcPr>
            <w:shd w:val="clear" w:color="auto" w:fill="E6E6E6"/>
            <w:vAlign w:val="center"/>
          </w:tcPr>
          <w:p w14:paraId="074AB54D">
            <w:pPr>
              <w:jc w:val="center"/>
            </w:pPr>
            <w:r>
              <w:t>数量</w:t>
            </w:r>
          </w:p>
        </w:tc>
        <w:tc>
          <w:tcPr>
            <w:shd w:val="clear" w:color="auto" w:fill="E6E6E6"/>
            <w:vAlign w:val="center"/>
          </w:tcPr>
          <w:p w14:paraId="1A633E98">
            <w:pPr>
              <w:jc w:val="center"/>
            </w:pPr>
            <w:r>
              <w:t>单个面积（㎡）</w:t>
            </w:r>
          </w:p>
        </w:tc>
        <w:tc>
          <w:tcPr>
            <w:shd w:val="clear" w:color="auto" w:fill="E6E6E6"/>
            <w:vAlign w:val="center"/>
          </w:tcPr>
          <w:p w14:paraId="4EEB8D62">
            <w:pPr>
              <w:jc w:val="center"/>
            </w:pPr>
            <w:r>
              <w:t>总面积（㎡）</w:t>
            </w:r>
          </w:p>
        </w:tc>
        <w:tc>
          <w:tcPr>
            <w:shd w:val="clear" w:color="auto" w:fill="E6E6E6"/>
            <w:vAlign w:val="center"/>
          </w:tcPr>
          <w:p w14:paraId="4283EA25">
            <w:pPr>
              <w:jc w:val="center"/>
            </w:pPr>
            <w:r>
              <w:t>构造</w:t>
            </w:r>
            <w:r>
              <w:br w:type="textWrapping"/>
            </w:r>
            <w:r>
              <w:t>编号</w:t>
            </w:r>
          </w:p>
        </w:tc>
        <w:tc>
          <w:tcPr>
            <w:shd w:val="clear" w:color="auto" w:fill="E6E6E6"/>
            <w:vAlign w:val="center"/>
          </w:tcPr>
          <w:p w14:paraId="40426F12">
            <w:pPr>
              <w:jc w:val="center"/>
            </w:pPr>
            <w:r>
              <w:t>整窗</w:t>
            </w:r>
            <w:r>
              <w:br w:type="textWrapping"/>
            </w:r>
            <w:r>
              <w:t>遮阳系数</w:t>
            </w:r>
          </w:p>
        </w:tc>
        <w:tc>
          <w:tcPr>
            <w:shd w:val="clear" w:color="auto" w:fill="E6E6E6"/>
            <w:vAlign w:val="center"/>
          </w:tcPr>
          <w:p w14:paraId="1CDC5B87">
            <w:pPr>
              <w:jc w:val="center"/>
            </w:pPr>
            <w:r>
              <w:t>外遮阳</w:t>
            </w:r>
            <w:r>
              <w:br w:type="textWrapping"/>
            </w:r>
            <w:r>
              <w:t>编号</w:t>
            </w:r>
          </w:p>
        </w:tc>
        <w:tc>
          <w:tcPr>
            <w:shd w:val="clear" w:color="auto" w:fill="E6E6E6"/>
            <w:vAlign w:val="center"/>
          </w:tcPr>
          <w:p w14:paraId="31FE02C6">
            <w:pPr>
              <w:jc w:val="center"/>
            </w:pPr>
            <w:r>
              <w:t>是否中置遮阳</w:t>
            </w:r>
          </w:p>
        </w:tc>
      </w:tr>
      <w:tr w14:paraId="16D74B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6B6CB6">
            <w:r>
              <w:t>1</w:t>
            </w:r>
          </w:p>
        </w:tc>
        <w:tc>
          <w:tcPr>
            <w:vAlign w:val="center"/>
          </w:tcPr>
          <w:p w14:paraId="6EE7D4A6">
            <w:r>
              <w:t>C2425</w:t>
            </w:r>
          </w:p>
        </w:tc>
        <w:tc>
          <w:tcPr>
            <w:vAlign w:val="center"/>
          </w:tcPr>
          <w:p w14:paraId="25615BAB">
            <w:r>
              <w:t>1</w:t>
            </w:r>
          </w:p>
        </w:tc>
        <w:tc>
          <w:tcPr>
            <w:vAlign w:val="center"/>
          </w:tcPr>
          <w:p w14:paraId="39F1A31F">
            <w:r>
              <w:t>1</w:t>
            </w:r>
          </w:p>
        </w:tc>
        <w:tc>
          <w:tcPr>
            <w:vAlign w:val="center"/>
          </w:tcPr>
          <w:p w14:paraId="2A51E5EF">
            <w:r>
              <w:t>5.50</w:t>
            </w:r>
          </w:p>
        </w:tc>
        <w:tc>
          <w:tcPr>
            <w:vAlign w:val="center"/>
          </w:tcPr>
          <w:p w14:paraId="11D8814B">
            <w:r>
              <w:t>5.50</w:t>
            </w:r>
          </w:p>
        </w:tc>
        <w:tc>
          <w:tcPr>
            <w:vAlign w:val="center"/>
          </w:tcPr>
          <w:p w14:paraId="123090BA">
            <w:r>
              <w:t>18</w:t>
            </w:r>
          </w:p>
        </w:tc>
        <w:tc>
          <w:tcPr>
            <w:vAlign w:val="center"/>
          </w:tcPr>
          <w:p w14:paraId="70C950F4">
            <w:r>
              <w:t>0.39</w:t>
            </w:r>
          </w:p>
        </w:tc>
        <w:tc>
          <w:tcPr>
            <w:vAlign w:val="center"/>
          </w:tcPr>
          <w:p w14:paraId="36335CAF">
            <w:r>
              <w:t>自定义遮阳0</w:t>
            </w:r>
          </w:p>
        </w:tc>
        <w:tc>
          <w:tcPr>
            <w:vAlign w:val="center"/>
          </w:tcPr>
          <w:p w14:paraId="6FDAD61F">
            <w:r>
              <w:t>否</w:t>
            </w:r>
          </w:p>
        </w:tc>
      </w:tr>
      <w:tr w14:paraId="0D577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7B6C41">
            <w:r>
              <w:t>2</w:t>
            </w:r>
          </w:p>
        </w:tc>
        <w:tc>
          <w:tcPr>
            <w:vAlign w:val="center"/>
          </w:tcPr>
          <w:p w14:paraId="69BDE799">
            <w:r>
              <w:t>C5825</w:t>
            </w:r>
          </w:p>
        </w:tc>
        <w:tc>
          <w:tcPr>
            <w:vAlign w:val="center"/>
          </w:tcPr>
          <w:p w14:paraId="05CB0898">
            <w:r>
              <w:t>1~2</w:t>
            </w:r>
          </w:p>
        </w:tc>
        <w:tc>
          <w:tcPr>
            <w:vAlign w:val="center"/>
          </w:tcPr>
          <w:p w14:paraId="558731D7">
            <w:r>
              <w:t>2</w:t>
            </w:r>
          </w:p>
        </w:tc>
        <w:tc>
          <w:tcPr>
            <w:vAlign w:val="center"/>
          </w:tcPr>
          <w:p w14:paraId="2CB26430">
            <w:r>
              <w:t>14.50</w:t>
            </w:r>
          </w:p>
        </w:tc>
        <w:tc>
          <w:tcPr>
            <w:vAlign w:val="center"/>
          </w:tcPr>
          <w:p w14:paraId="4C617F74">
            <w:r>
              <w:t>29.00</w:t>
            </w:r>
          </w:p>
        </w:tc>
        <w:tc>
          <w:tcPr>
            <w:vAlign w:val="center"/>
          </w:tcPr>
          <w:p w14:paraId="2B919B96">
            <w:r>
              <w:t>18</w:t>
            </w:r>
          </w:p>
        </w:tc>
        <w:tc>
          <w:tcPr>
            <w:vAlign w:val="center"/>
          </w:tcPr>
          <w:p w14:paraId="35BE52C3">
            <w:r>
              <w:t>0.39</w:t>
            </w:r>
          </w:p>
        </w:tc>
        <w:tc>
          <w:tcPr>
            <w:vAlign w:val="center"/>
          </w:tcPr>
          <w:p w14:paraId="1825B17A">
            <w:r>
              <w:t>自定义遮阳0</w:t>
            </w:r>
          </w:p>
        </w:tc>
        <w:tc>
          <w:tcPr>
            <w:vAlign w:val="center"/>
          </w:tcPr>
          <w:p w14:paraId="76EBDECB">
            <w:r>
              <w:t>否</w:t>
            </w:r>
          </w:p>
        </w:tc>
      </w:tr>
      <w:tr w14:paraId="60437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E6CB28">
            <w:r>
              <w:t>3</w:t>
            </w:r>
          </w:p>
        </w:tc>
        <w:tc>
          <w:tcPr>
            <w:vAlign w:val="center"/>
          </w:tcPr>
          <w:p w14:paraId="7D270B22">
            <w:r>
              <w:t>C1112</w:t>
            </w:r>
          </w:p>
        </w:tc>
        <w:tc>
          <w:tcPr>
            <w:vAlign w:val="center"/>
          </w:tcPr>
          <w:p w14:paraId="145B9582">
            <w:r>
              <w:t>2</w:t>
            </w:r>
          </w:p>
        </w:tc>
        <w:tc>
          <w:tcPr>
            <w:vAlign w:val="center"/>
          </w:tcPr>
          <w:p w14:paraId="116CD77E">
            <w:r>
              <w:t>1</w:t>
            </w:r>
          </w:p>
        </w:tc>
        <w:tc>
          <w:tcPr>
            <w:vAlign w:val="center"/>
          </w:tcPr>
          <w:p w14:paraId="7AE6DA5C">
            <w:r>
              <w:t>10.80</w:t>
            </w:r>
          </w:p>
        </w:tc>
        <w:tc>
          <w:tcPr>
            <w:vAlign w:val="center"/>
          </w:tcPr>
          <w:p w14:paraId="495D32F8">
            <w:r>
              <w:t>10.80</w:t>
            </w:r>
          </w:p>
        </w:tc>
        <w:tc>
          <w:tcPr>
            <w:vAlign w:val="center"/>
          </w:tcPr>
          <w:p w14:paraId="6AB11BA6">
            <w:r>
              <w:t>18</w:t>
            </w:r>
          </w:p>
        </w:tc>
        <w:tc>
          <w:tcPr>
            <w:vAlign w:val="center"/>
          </w:tcPr>
          <w:p w14:paraId="5FDFB832">
            <w:r>
              <w:t>0.39</w:t>
            </w:r>
          </w:p>
        </w:tc>
        <w:tc>
          <w:tcPr>
            <w:vAlign w:val="center"/>
          </w:tcPr>
          <w:p w14:paraId="29BB1D5D">
            <w:r>
              <w:t>自定义遮阳0</w:t>
            </w:r>
          </w:p>
        </w:tc>
        <w:tc>
          <w:tcPr>
            <w:vAlign w:val="center"/>
          </w:tcPr>
          <w:p w14:paraId="71096826">
            <w:r>
              <w:t>否</w:t>
            </w:r>
          </w:p>
        </w:tc>
      </w:tr>
      <w:tr w14:paraId="0F166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90C1A7">
            <w:r>
              <w:t>4</w:t>
            </w:r>
          </w:p>
        </w:tc>
        <w:tc>
          <w:tcPr>
            <w:vAlign w:val="center"/>
          </w:tcPr>
          <w:p w14:paraId="7DDF2DFA">
            <w:r>
              <w:t>C13415</w:t>
            </w:r>
          </w:p>
        </w:tc>
        <w:tc>
          <w:tcPr>
            <w:vAlign w:val="center"/>
          </w:tcPr>
          <w:p w14:paraId="3FB98BE8">
            <w:r>
              <w:t>2~3</w:t>
            </w:r>
          </w:p>
        </w:tc>
        <w:tc>
          <w:tcPr>
            <w:vAlign w:val="center"/>
          </w:tcPr>
          <w:p w14:paraId="7853CB49">
            <w:r>
              <w:t>2</w:t>
            </w:r>
          </w:p>
        </w:tc>
        <w:tc>
          <w:tcPr>
            <w:vAlign w:val="center"/>
          </w:tcPr>
          <w:p w14:paraId="68E85EF9">
            <w:r>
              <w:t>16.20</w:t>
            </w:r>
          </w:p>
        </w:tc>
        <w:tc>
          <w:tcPr>
            <w:vAlign w:val="center"/>
          </w:tcPr>
          <w:p w14:paraId="2CD6CD70">
            <w:r>
              <w:t>32.40</w:t>
            </w:r>
          </w:p>
        </w:tc>
        <w:tc>
          <w:tcPr>
            <w:vAlign w:val="center"/>
          </w:tcPr>
          <w:p w14:paraId="10B1AEB8">
            <w:r>
              <w:t>18</w:t>
            </w:r>
          </w:p>
        </w:tc>
        <w:tc>
          <w:tcPr>
            <w:vAlign w:val="center"/>
          </w:tcPr>
          <w:p w14:paraId="607D43C3">
            <w:r>
              <w:t>0.39</w:t>
            </w:r>
          </w:p>
        </w:tc>
        <w:tc>
          <w:tcPr>
            <w:vAlign w:val="center"/>
          </w:tcPr>
          <w:p w14:paraId="0CEC9515">
            <w:r>
              <w:t>自定义遮阳0</w:t>
            </w:r>
          </w:p>
        </w:tc>
        <w:tc>
          <w:tcPr>
            <w:vAlign w:val="center"/>
          </w:tcPr>
          <w:p w14:paraId="63546FC0">
            <w:r>
              <w:t>否</w:t>
            </w:r>
          </w:p>
        </w:tc>
      </w:tr>
      <w:tr w14:paraId="7AA63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AD96F4">
            <w:r>
              <w:t>5</w:t>
            </w:r>
          </w:p>
        </w:tc>
        <w:tc>
          <w:tcPr>
            <w:vAlign w:val="center"/>
          </w:tcPr>
          <w:p w14:paraId="37C210C3">
            <w:r>
              <w:t>C5025</w:t>
            </w:r>
          </w:p>
        </w:tc>
        <w:tc>
          <w:tcPr>
            <w:vAlign w:val="center"/>
          </w:tcPr>
          <w:p w14:paraId="52FCDA79">
            <w:r>
              <w:t>2~3</w:t>
            </w:r>
          </w:p>
        </w:tc>
        <w:tc>
          <w:tcPr>
            <w:vAlign w:val="center"/>
          </w:tcPr>
          <w:p w14:paraId="185B5B31">
            <w:r>
              <w:t>2</w:t>
            </w:r>
          </w:p>
        </w:tc>
        <w:tc>
          <w:tcPr>
            <w:vAlign w:val="center"/>
          </w:tcPr>
          <w:p w14:paraId="23C0DD92">
            <w:r>
              <w:t>12.50</w:t>
            </w:r>
          </w:p>
        </w:tc>
        <w:tc>
          <w:tcPr>
            <w:vAlign w:val="center"/>
          </w:tcPr>
          <w:p w14:paraId="4CC76E79">
            <w:r>
              <w:t>25.00</w:t>
            </w:r>
          </w:p>
        </w:tc>
        <w:tc>
          <w:tcPr>
            <w:vAlign w:val="center"/>
          </w:tcPr>
          <w:p w14:paraId="3C5FD1B8">
            <w:r>
              <w:t>18</w:t>
            </w:r>
          </w:p>
        </w:tc>
        <w:tc>
          <w:tcPr>
            <w:vAlign w:val="center"/>
          </w:tcPr>
          <w:p w14:paraId="36D8E286">
            <w:r>
              <w:t>0.39</w:t>
            </w:r>
          </w:p>
        </w:tc>
        <w:tc>
          <w:tcPr>
            <w:vAlign w:val="center"/>
          </w:tcPr>
          <w:p w14:paraId="4BCD6B7B">
            <w:r>
              <w:t>自定义遮阳0</w:t>
            </w:r>
          </w:p>
        </w:tc>
        <w:tc>
          <w:tcPr>
            <w:vAlign w:val="center"/>
          </w:tcPr>
          <w:p w14:paraId="64D8B69F">
            <w:r>
              <w:t>否</w:t>
            </w:r>
          </w:p>
        </w:tc>
      </w:tr>
      <w:tr w14:paraId="4E2A03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B17898">
            <w:r>
              <w:t>6</w:t>
            </w:r>
          </w:p>
        </w:tc>
        <w:tc>
          <w:tcPr>
            <w:vAlign w:val="center"/>
          </w:tcPr>
          <w:p w14:paraId="6DB937A5">
            <w:r>
              <w:t>C5625</w:t>
            </w:r>
          </w:p>
        </w:tc>
        <w:tc>
          <w:tcPr>
            <w:vAlign w:val="center"/>
          </w:tcPr>
          <w:p w14:paraId="7A6D9B95">
            <w:r>
              <w:t>2~3</w:t>
            </w:r>
          </w:p>
        </w:tc>
        <w:tc>
          <w:tcPr>
            <w:vAlign w:val="center"/>
          </w:tcPr>
          <w:p w14:paraId="2BBF1C82">
            <w:r>
              <w:t>2</w:t>
            </w:r>
          </w:p>
        </w:tc>
        <w:tc>
          <w:tcPr>
            <w:vAlign w:val="center"/>
          </w:tcPr>
          <w:p w14:paraId="6C8DEF03">
            <w:r>
              <w:t>14.00</w:t>
            </w:r>
          </w:p>
        </w:tc>
        <w:tc>
          <w:tcPr>
            <w:vAlign w:val="center"/>
          </w:tcPr>
          <w:p w14:paraId="15E6FEB2">
            <w:r>
              <w:t>28.00</w:t>
            </w:r>
          </w:p>
        </w:tc>
        <w:tc>
          <w:tcPr>
            <w:vAlign w:val="center"/>
          </w:tcPr>
          <w:p w14:paraId="4B6D1D12">
            <w:r>
              <w:t>18</w:t>
            </w:r>
          </w:p>
        </w:tc>
        <w:tc>
          <w:tcPr>
            <w:vAlign w:val="center"/>
          </w:tcPr>
          <w:p w14:paraId="54FE68AE">
            <w:r>
              <w:t>0.39</w:t>
            </w:r>
          </w:p>
        </w:tc>
        <w:tc>
          <w:tcPr>
            <w:vAlign w:val="center"/>
          </w:tcPr>
          <w:p w14:paraId="227E818C">
            <w:r>
              <w:t>自定义遮阳0</w:t>
            </w:r>
          </w:p>
        </w:tc>
        <w:tc>
          <w:tcPr>
            <w:vAlign w:val="center"/>
          </w:tcPr>
          <w:p w14:paraId="54E39CD5">
            <w:r>
              <w:t>否</w:t>
            </w:r>
          </w:p>
        </w:tc>
      </w:tr>
      <w:tr w14:paraId="3C3C20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641FB3D">
            <w:r>
              <w:t>朝向总面积（㎡）</w:t>
            </w:r>
          </w:p>
        </w:tc>
        <w:tc>
          <w:tcPr>
            <w:vAlign w:val="center"/>
          </w:tcPr>
          <w:p w14:paraId="55CDD965">
            <w:r>
              <w:t>130.70</w:t>
            </w:r>
          </w:p>
        </w:tc>
        <w:tc>
          <w:tcPr>
            <w:gridSpan w:val="4"/>
            <w:shd w:val="clear" w:color="auto" w:fill="E6E6E6"/>
            <w:vAlign w:val="center"/>
          </w:tcPr>
          <w:p w14:paraId="08F182B9"/>
        </w:tc>
      </w:tr>
    </w:tbl>
    <w:p w14:paraId="5BAD6D95">
      <w:pPr>
        <w:widowControl w:val="0"/>
        <w:jc w:val="both"/>
        <w:rPr>
          <w:kern w:val="2"/>
          <w:lang w:val="en-US"/>
        </w:rPr>
      </w:pPr>
    </w:p>
    <w:p w14:paraId="15FAB96B">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CBA9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A93BD3">
            <w:pPr>
              <w:jc w:val="center"/>
            </w:pPr>
            <w:r>
              <w:t>序号</w:t>
            </w:r>
          </w:p>
        </w:tc>
        <w:tc>
          <w:tcPr>
            <w:shd w:val="clear" w:color="auto" w:fill="E6E6E6"/>
            <w:vAlign w:val="center"/>
          </w:tcPr>
          <w:p w14:paraId="4E4C0CE4">
            <w:pPr>
              <w:jc w:val="center"/>
            </w:pPr>
            <w:r>
              <w:t>门窗</w:t>
            </w:r>
            <w:r>
              <w:br w:type="textWrapping"/>
            </w:r>
            <w:r>
              <w:t>编号</w:t>
            </w:r>
          </w:p>
        </w:tc>
        <w:tc>
          <w:tcPr>
            <w:shd w:val="clear" w:color="auto" w:fill="E6E6E6"/>
            <w:vAlign w:val="center"/>
          </w:tcPr>
          <w:p w14:paraId="0B212E5F">
            <w:pPr>
              <w:jc w:val="center"/>
            </w:pPr>
            <w:r>
              <w:t>楼层</w:t>
            </w:r>
          </w:p>
        </w:tc>
        <w:tc>
          <w:tcPr>
            <w:shd w:val="clear" w:color="auto" w:fill="E6E6E6"/>
            <w:vAlign w:val="center"/>
          </w:tcPr>
          <w:p w14:paraId="33DF2E84">
            <w:pPr>
              <w:jc w:val="center"/>
            </w:pPr>
            <w:r>
              <w:t>数量</w:t>
            </w:r>
          </w:p>
        </w:tc>
        <w:tc>
          <w:tcPr>
            <w:shd w:val="clear" w:color="auto" w:fill="E6E6E6"/>
            <w:vAlign w:val="center"/>
          </w:tcPr>
          <w:p w14:paraId="67CEC0D7">
            <w:pPr>
              <w:jc w:val="center"/>
            </w:pPr>
            <w:r>
              <w:t>单个面积（㎡）</w:t>
            </w:r>
          </w:p>
        </w:tc>
        <w:tc>
          <w:tcPr>
            <w:shd w:val="clear" w:color="auto" w:fill="E6E6E6"/>
            <w:vAlign w:val="center"/>
          </w:tcPr>
          <w:p w14:paraId="7C690C15">
            <w:pPr>
              <w:jc w:val="center"/>
            </w:pPr>
            <w:r>
              <w:t>总面积（㎡）</w:t>
            </w:r>
          </w:p>
        </w:tc>
        <w:tc>
          <w:tcPr>
            <w:shd w:val="clear" w:color="auto" w:fill="E6E6E6"/>
            <w:vAlign w:val="center"/>
          </w:tcPr>
          <w:p w14:paraId="2FD02E70">
            <w:pPr>
              <w:jc w:val="center"/>
            </w:pPr>
            <w:r>
              <w:t>构造</w:t>
            </w:r>
            <w:r>
              <w:br w:type="textWrapping"/>
            </w:r>
            <w:r>
              <w:t>编号</w:t>
            </w:r>
          </w:p>
        </w:tc>
        <w:tc>
          <w:tcPr>
            <w:shd w:val="clear" w:color="auto" w:fill="E6E6E6"/>
            <w:vAlign w:val="center"/>
          </w:tcPr>
          <w:p w14:paraId="7C8A328E">
            <w:pPr>
              <w:jc w:val="center"/>
            </w:pPr>
            <w:r>
              <w:t>整窗</w:t>
            </w:r>
            <w:r>
              <w:br w:type="textWrapping"/>
            </w:r>
            <w:r>
              <w:t>遮阳系数</w:t>
            </w:r>
          </w:p>
        </w:tc>
        <w:tc>
          <w:tcPr>
            <w:shd w:val="clear" w:color="auto" w:fill="E6E6E6"/>
            <w:vAlign w:val="center"/>
          </w:tcPr>
          <w:p w14:paraId="07371CFF">
            <w:pPr>
              <w:jc w:val="center"/>
            </w:pPr>
            <w:r>
              <w:t>外遮阳</w:t>
            </w:r>
            <w:r>
              <w:br w:type="textWrapping"/>
            </w:r>
            <w:r>
              <w:t>编号</w:t>
            </w:r>
          </w:p>
        </w:tc>
        <w:tc>
          <w:tcPr>
            <w:shd w:val="clear" w:color="auto" w:fill="E6E6E6"/>
            <w:vAlign w:val="center"/>
          </w:tcPr>
          <w:p w14:paraId="2F2A479D">
            <w:pPr>
              <w:jc w:val="center"/>
            </w:pPr>
            <w:r>
              <w:t>是否中置遮阳</w:t>
            </w:r>
          </w:p>
        </w:tc>
      </w:tr>
      <w:tr w14:paraId="10593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922FDF">
            <w:r>
              <w:t>1</w:t>
            </w:r>
          </w:p>
        </w:tc>
        <w:tc>
          <w:tcPr>
            <w:vAlign w:val="center"/>
          </w:tcPr>
          <w:p w14:paraId="1108914A">
            <w:r>
              <w:t>C5515</w:t>
            </w:r>
          </w:p>
        </w:tc>
        <w:tc>
          <w:tcPr>
            <w:vAlign w:val="center"/>
          </w:tcPr>
          <w:p w14:paraId="0A557019">
            <w:r>
              <w:t>1~2</w:t>
            </w:r>
          </w:p>
        </w:tc>
        <w:tc>
          <w:tcPr>
            <w:vAlign w:val="center"/>
          </w:tcPr>
          <w:p w14:paraId="56F1A2C7">
            <w:r>
              <w:t>4</w:t>
            </w:r>
          </w:p>
        </w:tc>
        <w:tc>
          <w:tcPr>
            <w:vAlign w:val="center"/>
          </w:tcPr>
          <w:p w14:paraId="4DFEA3E1">
            <w:r>
              <w:t>13.88</w:t>
            </w:r>
          </w:p>
        </w:tc>
        <w:tc>
          <w:tcPr>
            <w:vAlign w:val="center"/>
          </w:tcPr>
          <w:p w14:paraId="7711E606">
            <w:r>
              <w:t>55.50</w:t>
            </w:r>
          </w:p>
        </w:tc>
        <w:tc>
          <w:tcPr>
            <w:vAlign w:val="center"/>
          </w:tcPr>
          <w:p w14:paraId="7A6FAD0C">
            <w:r>
              <w:t>18</w:t>
            </w:r>
          </w:p>
        </w:tc>
        <w:tc>
          <w:tcPr>
            <w:vAlign w:val="center"/>
          </w:tcPr>
          <w:p w14:paraId="7FDCA612">
            <w:r>
              <w:t>0.39</w:t>
            </w:r>
          </w:p>
        </w:tc>
        <w:tc>
          <w:tcPr>
            <w:vAlign w:val="center"/>
          </w:tcPr>
          <w:p w14:paraId="4C62100C">
            <w:r>
              <w:t>自定义遮阳0</w:t>
            </w:r>
          </w:p>
        </w:tc>
        <w:tc>
          <w:tcPr>
            <w:vAlign w:val="center"/>
          </w:tcPr>
          <w:p w14:paraId="73046C66">
            <w:r>
              <w:t>否</w:t>
            </w:r>
          </w:p>
        </w:tc>
      </w:tr>
      <w:tr w14:paraId="17CA95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283F0F">
            <w:r>
              <w:t>2</w:t>
            </w:r>
          </w:p>
        </w:tc>
        <w:tc>
          <w:tcPr>
            <w:vAlign w:val="center"/>
          </w:tcPr>
          <w:p w14:paraId="3BA5A799">
            <w:r>
              <w:t>C6212</w:t>
            </w:r>
          </w:p>
        </w:tc>
        <w:tc>
          <w:tcPr>
            <w:vAlign w:val="center"/>
          </w:tcPr>
          <w:p w14:paraId="210FA8D7">
            <w:r>
              <w:t>1</w:t>
            </w:r>
          </w:p>
        </w:tc>
        <w:tc>
          <w:tcPr>
            <w:vAlign w:val="center"/>
          </w:tcPr>
          <w:p w14:paraId="1B0B99BB">
            <w:r>
              <w:t>1</w:t>
            </w:r>
          </w:p>
        </w:tc>
        <w:tc>
          <w:tcPr>
            <w:vAlign w:val="center"/>
          </w:tcPr>
          <w:p w14:paraId="6E67A52D">
            <w:r>
              <w:t>7.44</w:t>
            </w:r>
          </w:p>
        </w:tc>
        <w:tc>
          <w:tcPr>
            <w:vAlign w:val="center"/>
          </w:tcPr>
          <w:p w14:paraId="68B7CF72">
            <w:r>
              <w:t>7.44</w:t>
            </w:r>
          </w:p>
        </w:tc>
        <w:tc>
          <w:tcPr>
            <w:vAlign w:val="center"/>
          </w:tcPr>
          <w:p w14:paraId="540D79B7">
            <w:r>
              <w:t>18</w:t>
            </w:r>
          </w:p>
        </w:tc>
        <w:tc>
          <w:tcPr>
            <w:vAlign w:val="center"/>
          </w:tcPr>
          <w:p w14:paraId="23615C38">
            <w:r>
              <w:t>0.39</w:t>
            </w:r>
          </w:p>
        </w:tc>
        <w:tc>
          <w:tcPr>
            <w:vAlign w:val="center"/>
          </w:tcPr>
          <w:p w14:paraId="6F2886E3">
            <w:r>
              <w:t>自定义遮阳0</w:t>
            </w:r>
          </w:p>
        </w:tc>
        <w:tc>
          <w:tcPr>
            <w:vAlign w:val="center"/>
          </w:tcPr>
          <w:p w14:paraId="7A229CF6">
            <w:r>
              <w:t>否</w:t>
            </w:r>
          </w:p>
        </w:tc>
      </w:tr>
      <w:tr w14:paraId="73137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36F1BE">
            <w:r>
              <w:t>3</w:t>
            </w:r>
          </w:p>
        </w:tc>
        <w:tc>
          <w:tcPr>
            <w:vAlign w:val="center"/>
          </w:tcPr>
          <w:p w14:paraId="600A70DF">
            <w:r>
              <w:t>C6525</w:t>
            </w:r>
          </w:p>
        </w:tc>
        <w:tc>
          <w:tcPr>
            <w:vAlign w:val="center"/>
          </w:tcPr>
          <w:p w14:paraId="42AAE364">
            <w:r>
              <w:t>1~2</w:t>
            </w:r>
          </w:p>
        </w:tc>
        <w:tc>
          <w:tcPr>
            <w:vAlign w:val="center"/>
          </w:tcPr>
          <w:p w14:paraId="3CCA995A">
            <w:r>
              <w:t>2</w:t>
            </w:r>
          </w:p>
        </w:tc>
        <w:tc>
          <w:tcPr>
            <w:vAlign w:val="center"/>
          </w:tcPr>
          <w:p w14:paraId="09FBF050">
            <w:r>
              <w:t>16.25</w:t>
            </w:r>
          </w:p>
        </w:tc>
        <w:tc>
          <w:tcPr>
            <w:vAlign w:val="center"/>
          </w:tcPr>
          <w:p w14:paraId="6CBFACD7">
            <w:r>
              <w:t>32.50</w:t>
            </w:r>
          </w:p>
        </w:tc>
        <w:tc>
          <w:tcPr>
            <w:vAlign w:val="center"/>
          </w:tcPr>
          <w:p w14:paraId="56CB4B58">
            <w:r>
              <w:t>18</w:t>
            </w:r>
          </w:p>
        </w:tc>
        <w:tc>
          <w:tcPr>
            <w:vAlign w:val="center"/>
          </w:tcPr>
          <w:p w14:paraId="714D20EB">
            <w:r>
              <w:t>0.39</w:t>
            </w:r>
          </w:p>
        </w:tc>
        <w:tc>
          <w:tcPr>
            <w:vAlign w:val="center"/>
          </w:tcPr>
          <w:p w14:paraId="76952201">
            <w:r>
              <w:t>自定义遮阳0</w:t>
            </w:r>
          </w:p>
        </w:tc>
        <w:tc>
          <w:tcPr>
            <w:vAlign w:val="center"/>
          </w:tcPr>
          <w:p w14:paraId="0280E94D">
            <w:r>
              <w:t>否</w:t>
            </w:r>
          </w:p>
        </w:tc>
      </w:tr>
      <w:tr w14:paraId="23E5D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F2C93D">
            <w:r>
              <w:t>4</w:t>
            </w:r>
          </w:p>
        </w:tc>
        <w:tc>
          <w:tcPr>
            <w:vAlign w:val="center"/>
          </w:tcPr>
          <w:p w14:paraId="590DE6BE">
            <w:r>
              <w:t>C8125</w:t>
            </w:r>
          </w:p>
        </w:tc>
        <w:tc>
          <w:tcPr>
            <w:vAlign w:val="center"/>
          </w:tcPr>
          <w:p w14:paraId="6306AF9E">
            <w:r>
              <w:t>1</w:t>
            </w:r>
          </w:p>
        </w:tc>
        <w:tc>
          <w:tcPr>
            <w:vAlign w:val="center"/>
          </w:tcPr>
          <w:p w14:paraId="272BFD61">
            <w:r>
              <w:t>1</w:t>
            </w:r>
          </w:p>
        </w:tc>
        <w:tc>
          <w:tcPr>
            <w:vAlign w:val="center"/>
          </w:tcPr>
          <w:p w14:paraId="2AD9D1CD">
            <w:r>
              <w:t>20.25</w:t>
            </w:r>
          </w:p>
        </w:tc>
        <w:tc>
          <w:tcPr>
            <w:vAlign w:val="center"/>
          </w:tcPr>
          <w:p w14:paraId="44834473">
            <w:r>
              <w:t>20.25</w:t>
            </w:r>
          </w:p>
        </w:tc>
        <w:tc>
          <w:tcPr>
            <w:vAlign w:val="center"/>
          </w:tcPr>
          <w:p w14:paraId="49DD6A59">
            <w:r>
              <w:t>18</w:t>
            </w:r>
          </w:p>
        </w:tc>
        <w:tc>
          <w:tcPr>
            <w:vAlign w:val="center"/>
          </w:tcPr>
          <w:p w14:paraId="46B8EDAD">
            <w:r>
              <w:t>0.39</w:t>
            </w:r>
          </w:p>
        </w:tc>
        <w:tc>
          <w:tcPr>
            <w:vAlign w:val="center"/>
          </w:tcPr>
          <w:p w14:paraId="0EB4D273">
            <w:r>
              <w:t>无外遮阳</w:t>
            </w:r>
          </w:p>
        </w:tc>
        <w:tc>
          <w:tcPr>
            <w:vAlign w:val="center"/>
          </w:tcPr>
          <w:p w14:paraId="184EBBA6">
            <w:r>
              <w:t>否</w:t>
            </w:r>
          </w:p>
        </w:tc>
      </w:tr>
      <w:tr w14:paraId="23FFF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195A8D">
            <w:r>
              <w:t>5</w:t>
            </w:r>
          </w:p>
        </w:tc>
        <w:tc>
          <w:tcPr>
            <w:vAlign w:val="center"/>
          </w:tcPr>
          <w:p w14:paraId="5C77F9B0">
            <w:r>
              <w:t>C8215</w:t>
            </w:r>
          </w:p>
        </w:tc>
        <w:tc>
          <w:tcPr>
            <w:vAlign w:val="center"/>
          </w:tcPr>
          <w:p w14:paraId="59D753F1">
            <w:r>
              <w:t>1~2</w:t>
            </w:r>
          </w:p>
        </w:tc>
        <w:tc>
          <w:tcPr>
            <w:vAlign w:val="center"/>
          </w:tcPr>
          <w:p w14:paraId="58B76525">
            <w:r>
              <w:t>2</w:t>
            </w:r>
          </w:p>
        </w:tc>
        <w:tc>
          <w:tcPr>
            <w:vAlign w:val="center"/>
          </w:tcPr>
          <w:p w14:paraId="1E48941A">
            <w:r>
              <w:t>7.86</w:t>
            </w:r>
          </w:p>
        </w:tc>
        <w:tc>
          <w:tcPr>
            <w:vAlign w:val="center"/>
          </w:tcPr>
          <w:p w14:paraId="006C8289">
            <w:r>
              <w:t>15.72</w:t>
            </w:r>
          </w:p>
        </w:tc>
        <w:tc>
          <w:tcPr>
            <w:vAlign w:val="center"/>
          </w:tcPr>
          <w:p w14:paraId="34D2781A">
            <w:r>
              <w:t>18</w:t>
            </w:r>
          </w:p>
        </w:tc>
        <w:tc>
          <w:tcPr>
            <w:vAlign w:val="center"/>
          </w:tcPr>
          <w:p w14:paraId="56455762">
            <w:r>
              <w:t>0.39</w:t>
            </w:r>
          </w:p>
        </w:tc>
        <w:tc>
          <w:tcPr>
            <w:vAlign w:val="center"/>
          </w:tcPr>
          <w:p w14:paraId="70266F95">
            <w:r>
              <w:t>无外遮阳</w:t>
            </w:r>
          </w:p>
        </w:tc>
        <w:tc>
          <w:tcPr>
            <w:vAlign w:val="center"/>
          </w:tcPr>
          <w:p w14:paraId="1AED7E35">
            <w:r>
              <w:t>否</w:t>
            </w:r>
          </w:p>
        </w:tc>
      </w:tr>
      <w:tr w14:paraId="46D80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504A52">
            <w:r>
              <w:t>6</w:t>
            </w:r>
          </w:p>
        </w:tc>
        <w:tc>
          <w:tcPr>
            <w:vAlign w:val="center"/>
          </w:tcPr>
          <w:p w14:paraId="0E3807FF">
            <w:r>
              <w:t>C1212</w:t>
            </w:r>
          </w:p>
        </w:tc>
        <w:tc>
          <w:tcPr>
            <w:vAlign w:val="center"/>
          </w:tcPr>
          <w:p w14:paraId="49079A8E">
            <w:r>
              <w:t>2</w:t>
            </w:r>
          </w:p>
        </w:tc>
        <w:tc>
          <w:tcPr>
            <w:vAlign w:val="center"/>
          </w:tcPr>
          <w:p w14:paraId="7A257E76">
            <w:r>
              <w:t>1</w:t>
            </w:r>
          </w:p>
        </w:tc>
        <w:tc>
          <w:tcPr>
            <w:vAlign w:val="center"/>
          </w:tcPr>
          <w:p w14:paraId="32D8BAE0">
            <w:r>
              <w:t>5.04</w:t>
            </w:r>
          </w:p>
        </w:tc>
        <w:tc>
          <w:tcPr>
            <w:vAlign w:val="center"/>
          </w:tcPr>
          <w:p w14:paraId="7E29AADF">
            <w:r>
              <w:t>5.04</w:t>
            </w:r>
          </w:p>
        </w:tc>
        <w:tc>
          <w:tcPr>
            <w:vAlign w:val="center"/>
          </w:tcPr>
          <w:p w14:paraId="2F5A3D74">
            <w:r>
              <w:t>18</w:t>
            </w:r>
          </w:p>
        </w:tc>
        <w:tc>
          <w:tcPr>
            <w:vAlign w:val="center"/>
          </w:tcPr>
          <w:p w14:paraId="42B3A87D">
            <w:r>
              <w:t>0.39</w:t>
            </w:r>
          </w:p>
        </w:tc>
        <w:tc>
          <w:tcPr>
            <w:vAlign w:val="center"/>
          </w:tcPr>
          <w:p w14:paraId="29F27C1B">
            <w:r>
              <w:t>自定义遮阳0</w:t>
            </w:r>
          </w:p>
        </w:tc>
        <w:tc>
          <w:tcPr>
            <w:vAlign w:val="center"/>
          </w:tcPr>
          <w:p w14:paraId="53423799">
            <w:r>
              <w:t>否</w:t>
            </w:r>
          </w:p>
        </w:tc>
      </w:tr>
      <w:tr w14:paraId="1DDC3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F71583">
            <w:r>
              <w:t>7</w:t>
            </w:r>
          </w:p>
        </w:tc>
        <w:tc>
          <w:tcPr>
            <w:vAlign w:val="center"/>
          </w:tcPr>
          <w:p w14:paraId="14C1D7F0">
            <w:r>
              <w:t>C3112</w:t>
            </w:r>
          </w:p>
        </w:tc>
        <w:tc>
          <w:tcPr>
            <w:vAlign w:val="center"/>
          </w:tcPr>
          <w:p w14:paraId="5526FE39">
            <w:r>
              <w:t>2~3</w:t>
            </w:r>
          </w:p>
        </w:tc>
        <w:tc>
          <w:tcPr>
            <w:vAlign w:val="center"/>
          </w:tcPr>
          <w:p w14:paraId="681FB6E3">
            <w:r>
              <w:t>2</w:t>
            </w:r>
          </w:p>
        </w:tc>
        <w:tc>
          <w:tcPr>
            <w:vAlign w:val="center"/>
          </w:tcPr>
          <w:p w14:paraId="76808033">
            <w:r>
              <w:t>3.72</w:t>
            </w:r>
          </w:p>
        </w:tc>
        <w:tc>
          <w:tcPr>
            <w:vAlign w:val="center"/>
          </w:tcPr>
          <w:p w14:paraId="1792172C">
            <w:r>
              <w:t>7.44</w:t>
            </w:r>
          </w:p>
        </w:tc>
        <w:tc>
          <w:tcPr>
            <w:vAlign w:val="center"/>
          </w:tcPr>
          <w:p w14:paraId="59D0B838">
            <w:r>
              <w:t>18</w:t>
            </w:r>
          </w:p>
        </w:tc>
        <w:tc>
          <w:tcPr>
            <w:vAlign w:val="center"/>
          </w:tcPr>
          <w:p w14:paraId="37739417">
            <w:r>
              <w:t>0.39</w:t>
            </w:r>
          </w:p>
        </w:tc>
        <w:tc>
          <w:tcPr>
            <w:vAlign w:val="center"/>
          </w:tcPr>
          <w:p w14:paraId="47BCC06E">
            <w:r>
              <w:t>无外遮阳</w:t>
            </w:r>
          </w:p>
        </w:tc>
        <w:tc>
          <w:tcPr>
            <w:vAlign w:val="center"/>
          </w:tcPr>
          <w:p w14:paraId="2B190643">
            <w:r>
              <w:t>否</w:t>
            </w:r>
          </w:p>
        </w:tc>
      </w:tr>
      <w:tr w14:paraId="3FB0B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D380ED">
            <w:r>
              <w:t>8</w:t>
            </w:r>
          </w:p>
        </w:tc>
        <w:tc>
          <w:tcPr>
            <w:vAlign w:val="center"/>
          </w:tcPr>
          <w:p w14:paraId="4A23531A">
            <w:r>
              <w:t>C4325</w:t>
            </w:r>
          </w:p>
        </w:tc>
        <w:tc>
          <w:tcPr>
            <w:vAlign w:val="center"/>
          </w:tcPr>
          <w:p w14:paraId="329FFC71">
            <w:r>
              <w:t>2</w:t>
            </w:r>
          </w:p>
        </w:tc>
        <w:tc>
          <w:tcPr>
            <w:vAlign w:val="center"/>
          </w:tcPr>
          <w:p w14:paraId="6B2006F7">
            <w:r>
              <w:t>2</w:t>
            </w:r>
          </w:p>
        </w:tc>
        <w:tc>
          <w:tcPr>
            <w:vAlign w:val="center"/>
          </w:tcPr>
          <w:p w14:paraId="35B11F72">
            <w:r>
              <w:t>10.75</w:t>
            </w:r>
          </w:p>
        </w:tc>
        <w:tc>
          <w:tcPr>
            <w:vAlign w:val="center"/>
          </w:tcPr>
          <w:p w14:paraId="7D27B5D8">
            <w:r>
              <w:t>21.50</w:t>
            </w:r>
          </w:p>
        </w:tc>
        <w:tc>
          <w:tcPr>
            <w:vAlign w:val="center"/>
          </w:tcPr>
          <w:p w14:paraId="07076EEE">
            <w:r>
              <w:t>18</w:t>
            </w:r>
          </w:p>
        </w:tc>
        <w:tc>
          <w:tcPr>
            <w:vAlign w:val="center"/>
          </w:tcPr>
          <w:p w14:paraId="09D27AC0">
            <w:r>
              <w:t>0.39</w:t>
            </w:r>
          </w:p>
        </w:tc>
        <w:tc>
          <w:tcPr>
            <w:vAlign w:val="center"/>
          </w:tcPr>
          <w:p w14:paraId="5CF78517">
            <w:r>
              <w:t>无外遮阳</w:t>
            </w:r>
          </w:p>
        </w:tc>
        <w:tc>
          <w:tcPr>
            <w:vAlign w:val="center"/>
          </w:tcPr>
          <w:p w14:paraId="359ADB16">
            <w:r>
              <w:t>否</w:t>
            </w:r>
          </w:p>
        </w:tc>
      </w:tr>
      <w:tr w14:paraId="172B1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5347CC">
            <w:r>
              <w:t>9</w:t>
            </w:r>
          </w:p>
        </w:tc>
        <w:tc>
          <w:tcPr>
            <w:vAlign w:val="center"/>
          </w:tcPr>
          <w:p w14:paraId="0FF41E48">
            <w:r>
              <w:t>C5025</w:t>
            </w:r>
          </w:p>
        </w:tc>
        <w:tc>
          <w:tcPr>
            <w:vAlign w:val="center"/>
          </w:tcPr>
          <w:p w14:paraId="2F9F257E">
            <w:r>
              <w:t>2</w:t>
            </w:r>
          </w:p>
        </w:tc>
        <w:tc>
          <w:tcPr>
            <w:vAlign w:val="center"/>
          </w:tcPr>
          <w:p w14:paraId="491A662B">
            <w:r>
              <w:t>1</w:t>
            </w:r>
          </w:p>
        </w:tc>
        <w:tc>
          <w:tcPr>
            <w:vAlign w:val="center"/>
          </w:tcPr>
          <w:p w14:paraId="47528F1F">
            <w:r>
              <w:t>12.50</w:t>
            </w:r>
          </w:p>
        </w:tc>
        <w:tc>
          <w:tcPr>
            <w:vAlign w:val="center"/>
          </w:tcPr>
          <w:p w14:paraId="3EF9E8E1">
            <w:r>
              <w:t>12.50</w:t>
            </w:r>
          </w:p>
        </w:tc>
        <w:tc>
          <w:tcPr>
            <w:vAlign w:val="center"/>
          </w:tcPr>
          <w:p w14:paraId="26CDDFEF">
            <w:r>
              <w:t>18</w:t>
            </w:r>
          </w:p>
        </w:tc>
        <w:tc>
          <w:tcPr>
            <w:vAlign w:val="center"/>
          </w:tcPr>
          <w:p w14:paraId="2FEFD857">
            <w:r>
              <w:t>0.39</w:t>
            </w:r>
          </w:p>
        </w:tc>
        <w:tc>
          <w:tcPr>
            <w:vAlign w:val="center"/>
          </w:tcPr>
          <w:p w14:paraId="111D02D5">
            <w:r>
              <w:t>自定义遮阳0</w:t>
            </w:r>
          </w:p>
        </w:tc>
        <w:tc>
          <w:tcPr>
            <w:vAlign w:val="center"/>
          </w:tcPr>
          <w:p w14:paraId="32E58541">
            <w:r>
              <w:t>否</w:t>
            </w:r>
          </w:p>
        </w:tc>
      </w:tr>
      <w:tr w14:paraId="4225F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2ABA47">
            <w:r>
              <w:t>10</w:t>
            </w:r>
          </w:p>
        </w:tc>
        <w:tc>
          <w:tcPr>
            <w:vAlign w:val="center"/>
          </w:tcPr>
          <w:p w14:paraId="5114E61B">
            <w:r>
              <w:t>C6212</w:t>
            </w:r>
          </w:p>
        </w:tc>
        <w:tc>
          <w:tcPr>
            <w:vAlign w:val="center"/>
          </w:tcPr>
          <w:p w14:paraId="375E8A90">
            <w:r>
              <w:t>2~3</w:t>
            </w:r>
          </w:p>
        </w:tc>
        <w:tc>
          <w:tcPr>
            <w:vAlign w:val="center"/>
          </w:tcPr>
          <w:p w14:paraId="70DDB5F2">
            <w:r>
              <w:t>2</w:t>
            </w:r>
          </w:p>
        </w:tc>
        <w:tc>
          <w:tcPr>
            <w:vAlign w:val="center"/>
          </w:tcPr>
          <w:p w14:paraId="03DB9868">
            <w:r>
              <w:t>7.44</w:t>
            </w:r>
          </w:p>
        </w:tc>
        <w:tc>
          <w:tcPr>
            <w:vAlign w:val="center"/>
          </w:tcPr>
          <w:p w14:paraId="1A7F946D">
            <w:r>
              <w:t>14.88</w:t>
            </w:r>
          </w:p>
        </w:tc>
        <w:tc>
          <w:tcPr>
            <w:vAlign w:val="center"/>
          </w:tcPr>
          <w:p w14:paraId="5D517D59">
            <w:r>
              <w:t>18</w:t>
            </w:r>
          </w:p>
        </w:tc>
        <w:tc>
          <w:tcPr>
            <w:vAlign w:val="center"/>
          </w:tcPr>
          <w:p w14:paraId="4F3D3B1B">
            <w:r>
              <w:t>0.39</w:t>
            </w:r>
          </w:p>
        </w:tc>
        <w:tc>
          <w:tcPr>
            <w:vAlign w:val="center"/>
          </w:tcPr>
          <w:p w14:paraId="2C8A1429">
            <w:r>
              <w:t>无外遮阳</w:t>
            </w:r>
          </w:p>
        </w:tc>
        <w:tc>
          <w:tcPr>
            <w:vAlign w:val="center"/>
          </w:tcPr>
          <w:p w14:paraId="15D53C27">
            <w:r>
              <w:t>否</w:t>
            </w:r>
          </w:p>
        </w:tc>
      </w:tr>
      <w:tr w14:paraId="5794B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475923">
            <w:r>
              <w:t>11</w:t>
            </w:r>
          </w:p>
        </w:tc>
        <w:tc>
          <w:tcPr>
            <w:vAlign w:val="center"/>
          </w:tcPr>
          <w:p w14:paraId="317EB70A">
            <w:r>
              <w:t>C1221</w:t>
            </w:r>
          </w:p>
        </w:tc>
        <w:tc>
          <w:tcPr>
            <w:vAlign w:val="center"/>
          </w:tcPr>
          <w:p w14:paraId="1790B853">
            <w:r>
              <w:t>3</w:t>
            </w:r>
          </w:p>
        </w:tc>
        <w:tc>
          <w:tcPr>
            <w:vAlign w:val="center"/>
          </w:tcPr>
          <w:p w14:paraId="77A4C084">
            <w:r>
              <w:t>1</w:t>
            </w:r>
          </w:p>
        </w:tc>
        <w:tc>
          <w:tcPr>
            <w:vAlign w:val="center"/>
          </w:tcPr>
          <w:p w14:paraId="1FD3EB7D">
            <w:r>
              <w:t>2.52</w:t>
            </w:r>
          </w:p>
        </w:tc>
        <w:tc>
          <w:tcPr>
            <w:vAlign w:val="center"/>
          </w:tcPr>
          <w:p w14:paraId="18CC4FE1">
            <w:r>
              <w:t>2.52</w:t>
            </w:r>
          </w:p>
        </w:tc>
        <w:tc>
          <w:tcPr>
            <w:vAlign w:val="center"/>
          </w:tcPr>
          <w:p w14:paraId="3042C27D">
            <w:r>
              <w:t>18</w:t>
            </w:r>
          </w:p>
        </w:tc>
        <w:tc>
          <w:tcPr>
            <w:vAlign w:val="center"/>
          </w:tcPr>
          <w:p w14:paraId="2B1A3A4B">
            <w:r>
              <w:t>0.39</w:t>
            </w:r>
          </w:p>
        </w:tc>
        <w:tc>
          <w:tcPr>
            <w:vAlign w:val="center"/>
          </w:tcPr>
          <w:p w14:paraId="2A874B29">
            <w:r>
              <w:t>无外遮阳</w:t>
            </w:r>
          </w:p>
        </w:tc>
        <w:tc>
          <w:tcPr>
            <w:vAlign w:val="center"/>
          </w:tcPr>
          <w:p w14:paraId="51EFBE67">
            <w:r>
              <w:t>否</w:t>
            </w:r>
          </w:p>
        </w:tc>
      </w:tr>
      <w:tr w14:paraId="2840F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9F28FC">
            <w:r>
              <w:t>12</w:t>
            </w:r>
          </w:p>
        </w:tc>
        <w:tc>
          <w:tcPr>
            <w:vAlign w:val="center"/>
          </w:tcPr>
          <w:p w14:paraId="68EC401F">
            <w:r>
              <w:t>C4325</w:t>
            </w:r>
          </w:p>
        </w:tc>
        <w:tc>
          <w:tcPr>
            <w:vAlign w:val="center"/>
          </w:tcPr>
          <w:p w14:paraId="31B7FD7B">
            <w:r>
              <w:t>3</w:t>
            </w:r>
          </w:p>
        </w:tc>
        <w:tc>
          <w:tcPr>
            <w:vAlign w:val="center"/>
          </w:tcPr>
          <w:p w14:paraId="13EBEA3E">
            <w:r>
              <w:t>1</w:t>
            </w:r>
          </w:p>
        </w:tc>
        <w:tc>
          <w:tcPr>
            <w:vAlign w:val="center"/>
          </w:tcPr>
          <w:p w14:paraId="7EC58109">
            <w:r>
              <w:t>10.75</w:t>
            </w:r>
          </w:p>
        </w:tc>
        <w:tc>
          <w:tcPr>
            <w:vAlign w:val="center"/>
          </w:tcPr>
          <w:p w14:paraId="5067E48E">
            <w:r>
              <w:t>10.75</w:t>
            </w:r>
          </w:p>
        </w:tc>
        <w:tc>
          <w:tcPr>
            <w:vAlign w:val="center"/>
          </w:tcPr>
          <w:p w14:paraId="2D2D54CE">
            <w:r>
              <w:t>18</w:t>
            </w:r>
          </w:p>
        </w:tc>
        <w:tc>
          <w:tcPr>
            <w:vAlign w:val="center"/>
          </w:tcPr>
          <w:p w14:paraId="253AC493">
            <w:r>
              <w:t>0.39</w:t>
            </w:r>
          </w:p>
        </w:tc>
        <w:tc>
          <w:tcPr>
            <w:vAlign w:val="center"/>
          </w:tcPr>
          <w:p w14:paraId="791096BB">
            <w:r>
              <w:t>自定义遮阳0</w:t>
            </w:r>
          </w:p>
        </w:tc>
        <w:tc>
          <w:tcPr>
            <w:vAlign w:val="center"/>
          </w:tcPr>
          <w:p w14:paraId="574FEEFF">
            <w:r>
              <w:t>否</w:t>
            </w:r>
          </w:p>
        </w:tc>
      </w:tr>
      <w:tr w14:paraId="19DDCF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EF5088">
            <w:r>
              <w:t>13</w:t>
            </w:r>
          </w:p>
        </w:tc>
        <w:tc>
          <w:tcPr>
            <w:vAlign w:val="center"/>
          </w:tcPr>
          <w:p w14:paraId="1AF7D03C">
            <w:r>
              <w:t>C5025</w:t>
            </w:r>
          </w:p>
        </w:tc>
        <w:tc>
          <w:tcPr>
            <w:vAlign w:val="center"/>
          </w:tcPr>
          <w:p w14:paraId="366FC705">
            <w:r>
              <w:t>3</w:t>
            </w:r>
          </w:p>
        </w:tc>
        <w:tc>
          <w:tcPr>
            <w:vAlign w:val="center"/>
          </w:tcPr>
          <w:p w14:paraId="01175105">
            <w:r>
              <w:t>1</w:t>
            </w:r>
          </w:p>
        </w:tc>
        <w:tc>
          <w:tcPr>
            <w:vAlign w:val="center"/>
          </w:tcPr>
          <w:p w14:paraId="43118274">
            <w:r>
              <w:t>12.50</w:t>
            </w:r>
          </w:p>
        </w:tc>
        <w:tc>
          <w:tcPr>
            <w:vAlign w:val="center"/>
          </w:tcPr>
          <w:p w14:paraId="3D77C8CD">
            <w:r>
              <w:t>12.50</w:t>
            </w:r>
          </w:p>
        </w:tc>
        <w:tc>
          <w:tcPr>
            <w:vAlign w:val="center"/>
          </w:tcPr>
          <w:p w14:paraId="72D50749">
            <w:r>
              <w:t>18</w:t>
            </w:r>
          </w:p>
        </w:tc>
        <w:tc>
          <w:tcPr>
            <w:vAlign w:val="center"/>
          </w:tcPr>
          <w:p w14:paraId="2899BD3B">
            <w:r>
              <w:t>0.39</w:t>
            </w:r>
          </w:p>
        </w:tc>
        <w:tc>
          <w:tcPr>
            <w:vAlign w:val="center"/>
          </w:tcPr>
          <w:p w14:paraId="5A872FF0">
            <w:r>
              <w:t>无外遮阳</w:t>
            </w:r>
          </w:p>
        </w:tc>
        <w:tc>
          <w:tcPr>
            <w:vAlign w:val="center"/>
          </w:tcPr>
          <w:p w14:paraId="2FD47191">
            <w:r>
              <w:t>否</w:t>
            </w:r>
          </w:p>
        </w:tc>
      </w:tr>
      <w:tr w14:paraId="123C3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17E4B15">
            <w:r>
              <w:t>朝向总面积（㎡）</w:t>
            </w:r>
          </w:p>
        </w:tc>
        <w:tc>
          <w:tcPr>
            <w:vAlign w:val="center"/>
          </w:tcPr>
          <w:p w14:paraId="568763EF">
            <w:r>
              <w:t>218.54</w:t>
            </w:r>
          </w:p>
        </w:tc>
        <w:tc>
          <w:tcPr>
            <w:gridSpan w:val="4"/>
            <w:shd w:val="clear" w:color="auto" w:fill="E6E6E6"/>
            <w:vAlign w:val="center"/>
          </w:tcPr>
          <w:p w14:paraId="4DB84659"/>
        </w:tc>
      </w:tr>
    </w:tbl>
    <w:p w14:paraId="574FF028">
      <w:pPr>
        <w:widowControl w:val="0"/>
        <w:jc w:val="both"/>
        <w:rPr>
          <w:kern w:val="2"/>
          <w:lang w:val="en-US"/>
        </w:rPr>
      </w:pPr>
    </w:p>
    <w:p w14:paraId="3B384AE1">
      <w:pPr>
        <w:pStyle w:val="4"/>
        <w:widowControl w:val="0"/>
        <w:jc w:val="both"/>
        <w:rPr>
          <w:kern w:val="2"/>
          <w:lang w:val="en-US"/>
        </w:rPr>
      </w:pPr>
      <w:bookmarkStart w:id="48" w:name="_Toc32210"/>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34F252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35F44F">
            <w:pPr>
              <w:jc w:val="center"/>
            </w:pPr>
            <w:r>
              <w:t>朝向</w:t>
            </w:r>
          </w:p>
        </w:tc>
        <w:tc>
          <w:tcPr>
            <w:shd w:val="clear" w:color="auto" w:fill="E6E6E6"/>
            <w:vAlign w:val="center"/>
          </w:tcPr>
          <w:p w14:paraId="5ACEA9CB">
            <w:pPr>
              <w:jc w:val="center"/>
            </w:pPr>
            <w:r>
              <w:t>外窗（含透光幕墙）面积(㎡)</w:t>
            </w:r>
          </w:p>
        </w:tc>
        <w:tc>
          <w:tcPr>
            <w:shd w:val="clear" w:color="auto" w:fill="E6E6E6"/>
            <w:vAlign w:val="center"/>
          </w:tcPr>
          <w:p w14:paraId="3FC8A596">
            <w:pPr>
              <w:jc w:val="center"/>
            </w:pPr>
            <w:r>
              <w:t>可调节     遮阳设施</w:t>
            </w:r>
          </w:p>
        </w:tc>
        <w:tc>
          <w:tcPr>
            <w:shd w:val="clear" w:color="auto" w:fill="E6E6E6"/>
            <w:vAlign w:val="center"/>
          </w:tcPr>
          <w:p w14:paraId="038D644A">
            <w:pPr>
              <w:jc w:val="center"/>
            </w:pPr>
            <w:r>
              <w:t>遮阳设施  应用面积Sz0 (㎡)</w:t>
            </w:r>
          </w:p>
        </w:tc>
        <w:tc>
          <w:tcPr>
            <w:shd w:val="clear" w:color="auto" w:fill="E6E6E6"/>
            <w:vAlign w:val="center"/>
          </w:tcPr>
          <w:p w14:paraId="3DDB3F92">
            <w:pPr>
              <w:jc w:val="center"/>
            </w:pPr>
            <w:r>
              <w:t>遮阳方式修正系数</w:t>
            </w:r>
          </w:p>
        </w:tc>
        <w:tc>
          <w:tcPr>
            <w:shd w:val="clear" w:color="auto" w:fill="E6E6E6"/>
            <w:vAlign w:val="center"/>
          </w:tcPr>
          <w:p w14:paraId="41E2898C">
            <w:pPr>
              <w:jc w:val="center"/>
            </w:pPr>
            <w:r>
              <w:t>遮阳设施的面积Sz (㎡)</w:t>
            </w:r>
          </w:p>
        </w:tc>
        <w:tc>
          <w:tcPr>
            <w:shd w:val="clear" w:color="auto" w:fill="E6E6E6"/>
            <w:vAlign w:val="center"/>
          </w:tcPr>
          <w:p w14:paraId="3993214C">
            <w:pPr>
              <w:jc w:val="center"/>
            </w:pPr>
            <w:r>
              <w:t>遮阳设施 占比（%）</w:t>
            </w:r>
          </w:p>
        </w:tc>
      </w:tr>
      <w:tr w14:paraId="06CF4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DAF773">
            <w:r>
              <w:t>南</w:t>
            </w:r>
          </w:p>
        </w:tc>
        <w:tc>
          <w:tcPr>
            <w:vAlign w:val="center"/>
          </w:tcPr>
          <w:p w14:paraId="26421E92">
            <w:r>
              <w:t>231.94</w:t>
            </w:r>
          </w:p>
        </w:tc>
        <w:tc>
          <w:tcPr>
            <w:vAlign w:val="center"/>
          </w:tcPr>
          <w:p w14:paraId="1D259FA6">
            <w:r>
              <w:t>活动外遮阳</w:t>
            </w:r>
          </w:p>
        </w:tc>
        <w:tc>
          <w:tcPr>
            <w:vAlign w:val="center"/>
          </w:tcPr>
          <w:p w14:paraId="36125E7B">
            <w:r>
              <w:t>222.26</w:t>
            </w:r>
          </w:p>
        </w:tc>
        <w:tc>
          <w:tcPr>
            <w:vAlign w:val="center"/>
          </w:tcPr>
          <w:p w14:paraId="4A52BEBB">
            <w:r>
              <w:t>1.2</w:t>
            </w:r>
          </w:p>
        </w:tc>
        <w:tc>
          <w:tcPr>
            <w:vAlign w:val="center"/>
          </w:tcPr>
          <w:p w14:paraId="24D98BB2">
            <w:r>
              <w:t>266.71</w:t>
            </w:r>
          </w:p>
        </w:tc>
        <w:tc>
          <w:tcPr>
            <w:vAlign w:val="center"/>
          </w:tcPr>
          <w:p w14:paraId="416ABDCD">
            <w:r>
              <w:t>115</w:t>
            </w:r>
          </w:p>
        </w:tc>
      </w:tr>
      <w:tr w14:paraId="6E89C9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64ED7B">
            <w:r>
              <w:t>北</w:t>
            </w:r>
          </w:p>
        </w:tc>
        <w:tc>
          <w:tcPr>
            <w:vAlign w:val="center"/>
          </w:tcPr>
          <w:p w14:paraId="508BCFFC">
            <w:r>
              <w:t>278.29</w:t>
            </w:r>
          </w:p>
        </w:tc>
        <w:tc>
          <w:tcPr>
            <w:vAlign w:val="center"/>
          </w:tcPr>
          <w:p w14:paraId="358B0068">
            <w:r>
              <w:t>--</w:t>
            </w:r>
          </w:p>
        </w:tc>
        <w:tc>
          <w:tcPr>
            <w:vAlign w:val="center"/>
          </w:tcPr>
          <w:p w14:paraId="74EC2492">
            <w:r>
              <w:t>--</w:t>
            </w:r>
          </w:p>
        </w:tc>
        <w:tc>
          <w:tcPr>
            <w:vAlign w:val="center"/>
          </w:tcPr>
          <w:p w14:paraId="5BF1ECAE">
            <w:r>
              <w:t>--</w:t>
            </w:r>
          </w:p>
        </w:tc>
        <w:tc>
          <w:tcPr>
            <w:vAlign w:val="center"/>
          </w:tcPr>
          <w:p w14:paraId="70F26830">
            <w:r>
              <w:t>0.00</w:t>
            </w:r>
          </w:p>
        </w:tc>
        <w:tc>
          <w:tcPr>
            <w:vAlign w:val="center"/>
          </w:tcPr>
          <w:p w14:paraId="74FCC07C">
            <w:r>
              <w:t>0</w:t>
            </w:r>
          </w:p>
        </w:tc>
      </w:tr>
      <w:tr w14:paraId="6C89D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4DDF4E">
            <w:r>
              <w:t>东</w:t>
            </w:r>
          </w:p>
        </w:tc>
        <w:tc>
          <w:tcPr>
            <w:vAlign w:val="center"/>
          </w:tcPr>
          <w:p w14:paraId="69D68BB1">
            <w:r>
              <w:t>130.70</w:t>
            </w:r>
          </w:p>
        </w:tc>
        <w:tc>
          <w:tcPr>
            <w:vAlign w:val="center"/>
          </w:tcPr>
          <w:p w14:paraId="12CBBEBE">
            <w:r>
              <w:t>活动外遮阳</w:t>
            </w:r>
          </w:p>
        </w:tc>
        <w:tc>
          <w:tcPr>
            <w:vAlign w:val="center"/>
          </w:tcPr>
          <w:p w14:paraId="52D83649">
            <w:r>
              <w:t>130.70</w:t>
            </w:r>
          </w:p>
        </w:tc>
        <w:tc>
          <w:tcPr>
            <w:vAlign w:val="center"/>
          </w:tcPr>
          <w:p w14:paraId="150E91D2">
            <w:r>
              <w:t>1.2</w:t>
            </w:r>
          </w:p>
        </w:tc>
        <w:tc>
          <w:tcPr>
            <w:vAlign w:val="center"/>
          </w:tcPr>
          <w:p w14:paraId="4CB5D6C6">
            <w:r>
              <w:t>156.84</w:t>
            </w:r>
          </w:p>
        </w:tc>
        <w:tc>
          <w:tcPr>
            <w:vAlign w:val="center"/>
          </w:tcPr>
          <w:p w14:paraId="4E8EED02">
            <w:r>
              <w:t>120</w:t>
            </w:r>
          </w:p>
        </w:tc>
      </w:tr>
      <w:tr w14:paraId="1FD7A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533D7C">
            <w:r>
              <w:t>西</w:t>
            </w:r>
          </w:p>
        </w:tc>
        <w:tc>
          <w:tcPr>
            <w:vAlign w:val="center"/>
          </w:tcPr>
          <w:p w14:paraId="14405CAC">
            <w:r>
              <w:t>218.54</w:t>
            </w:r>
          </w:p>
        </w:tc>
        <w:tc>
          <w:tcPr>
            <w:vAlign w:val="center"/>
          </w:tcPr>
          <w:p w14:paraId="07D41982">
            <w:r>
              <w:t>活动外遮阳</w:t>
            </w:r>
          </w:p>
        </w:tc>
        <w:tc>
          <w:tcPr>
            <w:vAlign w:val="center"/>
          </w:tcPr>
          <w:p w14:paraId="49DD7735">
            <w:r>
              <w:t>123.73</w:t>
            </w:r>
          </w:p>
        </w:tc>
        <w:tc>
          <w:tcPr>
            <w:vAlign w:val="center"/>
          </w:tcPr>
          <w:p w14:paraId="7A08E27E">
            <w:r>
              <w:t>1.2</w:t>
            </w:r>
          </w:p>
        </w:tc>
        <w:tc>
          <w:tcPr>
            <w:vAlign w:val="center"/>
          </w:tcPr>
          <w:p w14:paraId="3ACB83CF">
            <w:r>
              <w:t>148.48</w:t>
            </w:r>
          </w:p>
        </w:tc>
        <w:tc>
          <w:tcPr>
            <w:vAlign w:val="center"/>
          </w:tcPr>
          <w:p w14:paraId="24A693AF">
            <w:r>
              <w:t>68</w:t>
            </w:r>
          </w:p>
        </w:tc>
      </w:tr>
      <w:tr w14:paraId="64A80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240444">
            <w:r>
              <w:t>总计</w:t>
            </w:r>
          </w:p>
        </w:tc>
        <w:tc>
          <w:tcPr>
            <w:vAlign w:val="center"/>
          </w:tcPr>
          <w:p w14:paraId="6AE16A89">
            <w:r>
              <w:t>859.46</w:t>
            </w:r>
          </w:p>
        </w:tc>
        <w:tc>
          <w:tcPr>
            <w:vAlign w:val="center"/>
          </w:tcPr>
          <w:p w14:paraId="190959F4">
            <w:r>
              <w:t>活动外遮阳</w:t>
            </w:r>
          </w:p>
        </w:tc>
        <w:tc>
          <w:tcPr>
            <w:vAlign w:val="center"/>
          </w:tcPr>
          <w:p w14:paraId="710BA1CD">
            <w:r>
              <w:t>476.69</w:t>
            </w:r>
          </w:p>
        </w:tc>
        <w:tc>
          <w:tcPr>
            <w:vAlign w:val="center"/>
          </w:tcPr>
          <w:p w14:paraId="69AA1260">
            <w:r>
              <w:t>1.2</w:t>
            </w:r>
          </w:p>
        </w:tc>
        <w:tc>
          <w:tcPr>
            <w:vAlign w:val="center"/>
          </w:tcPr>
          <w:p w14:paraId="0AA221C6">
            <w:r>
              <w:t>572.03</w:t>
            </w:r>
          </w:p>
        </w:tc>
        <w:tc>
          <w:tcPr>
            <w:vAlign w:val="center"/>
          </w:tcPr>
          <w:p w14:paraId="5F8F4062">
            <w:r>
              <w:t>67</w:t>
            </w:r>
          </w:p>
        </w:tc>
      </w:tr>
    </w:tbl>
    <w:p w14:paraId="26652540">
      <w:pPr>
        <w:widowControl w:val="0"/>
        <w:jc w:val="both"/>
        <w:rPr>
          <w:kern w:val="2"/>
          <w:lang w:val="en-US"/>
        </w:rPr>
      </w:pPr>
    </w:p>
    <w:p w14:paraId="59AC17FC">
      <w:pPr>
        <w:pStyle w:val="2"/>
        <w:widowControl w:val="0"/>
        <w:jc w:val="both"/>
        <w:rPr>
          <w:kern w:val="2"/>
          <w:lang w:val="en-US"/>
        </w:rPr>
      </w:pPr>
      <w:bookmarkStart w:id="49" w:name="_Toc6725"/>
      <w:r>
        <w:rPr>
          <w:kern w:val="2"/>
          <w:lang w:val="en-US"/>
        </w:rPr>
        <w:t>结论</w:t>
      </w:r>
      <w:bookmarkEnd w:id="49"/>
    </w:p>
    <w:p w14:paraId="43843319">
      <w:pPr>
        <w:widowControl w:val="0"/>
        <w:jc w:val="both"/>
        <w:rPr>
          <w:kern w:val="2"/>
          <w:lang w:val="en-US"/>
        </w:rPr>
      </w:pPr>
      <w:r>
        <w:rPr>
          <w:kern w:val="2"/>
          <w:lang w:val="en-US"/>
        </w:rPr>
        <w:t>本项目可调节遮阳设施的面积比例达到67%，依据《绿色建筑评价标准》GB/T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572F3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6257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7</Pages>
  <Words>1889</Words>
  <Characters>2878</Characters>
  <Lines>8</Lines>
  <Paragraphs>2</Paragraphs>
  <TotalTime>0</TotalTime>
  <ScaleCrop>false</ScaleCrop>
  <LinksUpToDate>false</LinksUpToDate>
  <CharactersWithSpaces>3677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2025-03-01T05:13:00Z</dcterms:created>
  <dc:creator>流年</dc:creator>
  <cp:lastModifiedBy>流年</cp:lastModifiedBy>
  <dcterms:modified xsi:type="dcterms:W3CDTF">2025-03-01T05:13:44Z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FC2237F9F4864828B41FD33F6F059100_11</vt:lpwstr>
  </property>
  <property fmtid="{D5CDD505-2E9C-101B-9397-08002B2CF9AE}" pid="3" name="KSOTemplateDocerSaveRecord">
    <vt:lpwstr>eyJoZGlkIjoiMjNlZDk2MGFmZmVhODZkOTIyNjk4NzcxZjdlN2E3MTkiLCJ1c2VySWQiOiI4NzQxNjQwMzQifQ==</vt:lpwstr>
  </property>
  <property fmtid="{D5CDD505-2E9C-101B-9397-08002B2CF9AE}" pid="4" name="KSOProductBuildVer">
    <vt:lpwstr>2052-12.1.0.20305</vt:lpwstr>
  </property>
</Properties>
</file>