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B37A0">
      <w:pPr>
        <w:spacing w:line="180" w:lineRule="atLeast"/>
        <w:rPr>
          <w:rFonts w:ascii="宋体" w:hAnsi="宋体"/>
          <w:b/>
          <w:bCs/>
          <w:sz w:val="32"/>
          <w:szCs w:val="32"/>
        </w:rPr>
      </w:pPr>
    </w:p>
    <w:p w14:paraId="0F783CAF">
      <w:pPr>
        <w:widowControl w:val="0"/>
        <w:spacing w:after="312" w:afterLines="100"/>
        <w:rPr>
          <w:rFonts w:ascii="宋体" w:hAnsi="宋体"/>
          <w:b/>
          <w:bCs/>
          <w:kern w:val="2"/>
          <w:sz w:val="30"/>
          <w:szCs w:val="24"/>
          <w:lang w:val="en-US"/>
        </w:rPr>
      </w:pPr>
    </w:p>
    <w:p w14:paraId="4A79144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7E46D660">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14:paraId="6B2A61D9">
      <w:pPr>
        <w:spacing w:line="180" w:lineRule="atLeast"/>
        <w:jc w:val="center"/>
        <w:rPr>
          <w:rFonts w:ascii="宋体" w:hAnsi="宋体"/>
          <w:b/>
          <w:bCs/>
          <w:szCs w:val="21"/>
          <w:lang w:val="en-US"/>
        </w:rPr>
      </w:pPr>
    </w:p>
    <w:p w14:paraId="5AFCA92B">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3021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034BA84">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1581FCB8">
            <w:pPr>
              <w:pStyle w:val="14"/>
              <w:tabs>
                <w:tab w:val="clear" w:pos="4153"/>
                <w:tab w:val="clear" w:pos="8306"/>
              </w:tabs>
              <w:snapToGrid/>
              <w:jc w:val="both"/>
              <w:rPr>
                <w:rFonts w:ascii="宋体" w:hAnsi="宋体"/>
                <w:szCs w:val="21"/>
              </w:rPr>
            </w:pPr>
            <w:bookmarkStart w:id="1" w:name="项目名称"/>
            <w:r>
              <w:t>共享公寓</w:t>
            </w:r>
          </w:p>
        </w:tc>
      </w:tr>
      <w:tr w14:paraId="0A55B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4D582A">
            <w:pPr>
              <w:jc w:val="both"/>
              <w:rPr>
                <w:rFonts w:ascii="宋体" w:hAnsi="宋体"/>
                <w:szCs w:val="21"/>
              </w:rPr>
            </w:pPr>
            <w:r>
              <w:rPr>
                <w:rFonts w:hint="eastAsia" w:ascii="宋体" w:hAnsi="宋体"/>
                <w:szCs w:val="21"/>
              </w:rPr>
              <w:t>工程地点</w:t>
            </w:r>
          </w:p>
        </w:tc>
        <w:tc>
          <w:tcPr>
            <w:tcW w:w="3780" w:type="dxa"/>
          </w:tcPr>
          <w:p w14:paraId="433998BE">
            <w:pPr>
              <w:jc w:val="both"/>
              <w:rPr>
                <w:rFonts w:ascii="宋体" w:hAnsi="宋体"/>
                <w:szCs w:val="21"/>
              </w:rPr>
            </w:pPr>
            <w:bookmarkStart w:id="2" w:name="地理位置"/>
            <w:r>
              <w:t>河南-郑州</w:t>
            </w:r>
            <w:bookmarkEnd w:id="2"/>
          </w:p>
        </w:tc>
      </w:tr>
      <w:tr w14:paraId="03C9F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2149A7">
            <w:pPr>
              <w:jc w:val="both"/>
              <w:rPr>
                <w:rFonts w:ascii="宋体" w:hAnsi="宋体"/>
                <w:szCs w:val="21"/>
              </w:rPr>
            </w:pPr>
            <w:r>
              <w:rPr>
                <w:rFonts w:hint="eastAsia" w:ascii="宋体" w:hAnsi="宋体"/>
                <w:szCs w:val="21"/>
              </w:rPr>
              <w:t>设计编号</w:t>
            </w:r>
          </w:p>
        </w:tc>
        <w:tc>
          <w:tcPr>
            <w:tcW w:w="3780" w:type="dxa"/>
          </w:tcPr>
          <w:p w14:paraId="67AB99A5">
            <w:pPr>
              <w:jc w:val="both"/>
              <w:rPr>
                <w:rFonts w:ascii="宋体" w:hAnsi="宋体"/>
                <w:szCs w:val="21"/>
              </w:rPr>
            </w:pPr>
            <w:bookmarkStart w:id="3" w:name="设计编号"/>
            <w:bookmarkEnd w:id="3"/>
          </w:p>
        </w:tc>
      </w:tr>
      <w:tr w14:paraId="15809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1A3C6F">
            <w:pPr>
              <w:jc w:val="both"/>
              <w:rPr>
                <w:rFonts w:ascii="宋体" w:hAnsi="宋体"/>
                <w:szCs w:val="21"/>
              </w:rPr>
            </w:pPr>
            <w:r>
              <w:rPr>
                <w:rFonts w:hint="eastAsia" w:ascii="宋体" w:hAnsi="宋体"/>
                <w:szCs w:val="21"/>
              </w:rPr>
              <w:t>建设单位</w:t>
            </w:r>
          </w:p>
        </w:tc>
        <w:tc>
          <w:tcPr>
            <w:tcW w:w="3780" w:type="dxa"/>
          </w:tcPr>
          <w:p w14:paraId="53A74C59">
            <w:pPr>
              <w:rPr>
                <w:rFonts w:ascii="宋体" w:hAnsi="宋体"/>
                <w:szCs w:val="21"/>
              </w:rPr>
            </w:pPr>
            <w:bookmarkStart w:id="4" w:name="建设单位"/>
            <w:bookmarkEnd w:id="4"/>
          </w:p>
        </w:tc>
      </w:tr>
      <w:tr w14:paraId="77F05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3D9ED375">
            <w:pPr>
              <w:jc w:val="both"/>
              <w:rPr>
                <w:rFonts w:ascii="宋体" w:hAnsi="宋体"/>
                <w:szCs w:val="21"/>
              </w:rPr>
            </w:pPr>
            <w:r>
              <w:rPr>
                <w:rFonts w:hint="eastAsia" w:ascii="宋体" w:hAnsi="宋体"/>
                <w:szCs w:val="21"/>
              </w:rPr>
              <w:t>设计单位</w:t>
            </w:r>
          </w:p>
        </w:tc>
        <w:tc>
          <w:tcPr>
            <w:tcW w:w="3780" w:type="dxa"/>
          </w:tcPr>
          <w:p w14:paraId="17064865">
            <w:pPr>
              <w:rPr>
                <w:rFonts w:ascii="宋体" w:hAnsi="宋体"/>
                <w:szCs w:val="21"/>
              </w:rPr>
            </w:pPr>
            <w:bookmarkStart w:id="5" w:name="设计单位"/>
            <w:bookmarkEnd w:id="5"/>
          </w:p>
        </w:tc>
      </w:tr>
      <w:tr w14:paraId="4FB76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E35BF7">
            <w:pPr>
              <w:jc w:val="both"/>
              <w:rPr>
                <w:rFonts w:ascii="宋体" w:hAnsi="宋体"/>
                <w:szCs w:val="21"/>
              </w:rPr>
            </w:pPr>
            <w:r>
              <w:rPr>
                <w:rFonts w:hint="eastAsia" w:ascii="宋体" w:hAnsi="宋体"/>
                <w:szCs w:val="21"/>
              </w:rPr>
              <w:t>设 计 人</w:t>
            </w:r>
          </w:p>
        </w:tc>
        <w:tc>
          <w:tcPr>
            <w:tcW w:w="3780" w:type="dxa"/>
          </w:tcPr>
          <w:p w14:paraId="29531DDE">
            <w:pPr>
              <w:rPr>
                <w:rFonts w:ascii="宋体" w:hAnsi="宋体"/>
                <w:szCs w:val="21"/>
              </w:rPr>
            </w:pPr>
          </w:p>
        </w:tc>
      </w:tr>
      <w:tr w14:paraId="03304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62AC8A3A">
            <w:pPr>
              <w:jc w:val="both"/>
              <w:rPr>
                <w:rFonts w:ascii="宋体" w:hAnsi="宋体"/>
                <w:szCs w:val="21"/>
              </w:rPr>
            </w:pPr>
            <w:r>
              <w:rPr>
                <w:rFonts w:hint="eastAsia" w:ascii="宋体" w:hAnsi="宋体"/>
                <w:szCs w:val="21"/>
              </w:rPr>
              <w:t>审 核 人</w:t>
            </w:r>
          </w:p>
        </w:tc>
        <w:tc>
          <w:tcPr>
            <w:tcW w:w="3780" w:type="dxa"/>
          </w:tcPr>
          <w:p w14:paraId="77FA5A20">
            <w:pPr>
              <w:rPr>
                <w:rFonts w:ascii="宋体" w:hAnsi="宋体"/>
                <w:szCs w:val="21"/>
              </w:rPr>
            </w:pPr>
          </w:p>
        </w:tc>
      </w:tr>
      <w:tr w14:paraId="69B10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74D4FC">
            <w:pPr>
              <w:jc w:val="both"/>
              <w:rPr>
                <w:rFonts w:ascii="宋体" w:hAnsi="宋体"/>
                <w:szCs w:val="21"/>
              </w:rPr>
            </w:pPr>
            <w:r>
              <w:rPr>
                <w:rFonts w:hint="eastAsia" w:ascii="宋体" w:hAnsi="宋体"/>
                <w:szCs w:val="21"/>
              </w:rPr>
              <w:t>审 定 人</w:t>
            </w:r>
          </w:p>
        </w:tc>
        <w:tc>
          <w:tcPr>
            <w:tcW w:w="3780" w:type="dxa"/>
          </w:tcPr>
          <w:p w14:paraId="736C71C3">
            <w:pPr>
              <w:rPr>
                <w:rFonts w:ascii="宋体" w:hAnsi="宋体"/>
                <w:szCs w:val="21"/>
              </w:rPr>
            </w:pPr>
          </w:p>
        </w:tc>
      </w:tr>
      <w:tr w14:paraId="1E28E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1FA229E">
            <w:pPr>
              <w:jc w:val="both"/>
              <w:rPr>
                <w:rFonts w:ascii="宋体" w:hAnsi="宋体"/>
                <w:szCs w:val="21"/>
              </w:rPr>
            </w:pPr>
            <w:r>
              <w:rPr>
                <w:rFonts w:hint="eastAsia" w:ascii="宋体" w:hAnsi="宋体"/>
                <w:szCs w:val="21"/>
              </w:rPr>
              <w:t>设计日期</w:t>
            </w:r>
          </w:p>
        </w:tc>
        <w:tc>
          <w:tcPr>
            <w:tcW w:w="3780" w:type="dxa"/>
          </w:tcPr>
          <w:p w14:paraId="39BDE478">
            <w:pPr>
              <w:rPr>
                <w:rFonts w:ascii="宋体" w:hAnsi="宋体"/>
                <w:szCs w:val="21"/>
              </w:rPr>
            </w:pPr>
            <w:bookmarkStart w:id="6" w:name="报告日期"/>
            <w:r>
              <w:rPr>
                <w:rFonts w:hint="eastAsia" w:ascii="宋体" w:hAnsi="宋体"/>
                <w:szCs w:val="21"/>
              </w:rPr>
              <w:t>2024年12月30日</w:t>
            </w:r>
            <w:bookmarkEnd w:id="6"/>
          </w:p>
        </w:tc>
      </w:tr>
    </w:tbl>
    <w:p w14:paraId="61FB9069">
      <w:pPr>
        <w:rPr>
          <w:rFonts w:ascii="宋体" w:hAnsi="宋体"/>
          <w:lang w:val="en-US"/>
        </w:rPr>
      </w:pPr>
    </w:p>
    <w:p w14:paraId="6BD30BEB">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718A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3AEF420">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64025D3">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5EFBF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4E0AEB0">
            <w:pPr>
              <w:jc w:val="both"/>
              <w:rPr>
                <w:rFonts w:ascii="宋体" w:hAnsi="宋体"/>
                <w:szCs w:val="18"/>
              </w:rPr>
            </w:pPr>
            <w:r>
              <w:rPr>
                <w:rFonts w:hint="eastAsia" w:ascii="宋体" w:hAnsi="宋体"/>
                <w:szCs w:val="18"/>
              </w:rPr>
              <w:t>软件版本</w:t>
            </w:r>
          </w:p>
        </w:tc>
        <w:tc>
          <w:tcPr>
            <w:tcW w:w="3780" w:type="dxa"/>
            <w:vAlign w:val="center"/>
          </w:tcPr>
          <w:p w14:paraId="18E79F03">
            <w:pPr>
              <w:jc w:val="both"/>
              <w:rPr>
                <w:rFonts w:ascii="宋体" w:hAnsi="宋体"/>
                <w:szCs w:val="18"/>
              </w:rPr>
            </w:pPr>
            <w:bookmarkStart w:id="9" w:name="软件版本"/>
            <w:r>
              <w:rPr>
                <w:rFonts w:hint="eastAsia" w:ascii="宋体" w:hAnsi="宋体"/>
                <w:szCs w:val="18"/>
              </w:rPr>
              <w:t>20240315(SP1)</w:t>
            </w:r>
            <w:bookmarkEnd w:id="9"/>
          </w:p>
        </w:tc>
      </w:tr>
      <w:tr w14:paraId="2A776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03EFCDE7">
            <w:pPr>
              <w:jc w:val="both"/>
              <w:rPr>
                <w:rFonts w:ascii="宋体" w:hAnsi="宋体"/>
                <w:szCs w:val="18"/>
              </w:rPr>
            </w:pPr>
            <w:r>
              <w:rPr>
                <w:rFonts w:hint="eastAsia" w:ascii="宋体" w:hAnsi="宋体"/>
                <w:szCs w:val="18"/>
              </w:rPr>
              <w:t>研发单位</w:t>
            </w:r>
          </w:p>
        </w:tc>
        <w:tc>
          <w:tcPr>
            <w:tcW w:w="3780" w:type="dxa"/>
            <w:vAlign w:val="bottom"/>
          </w:tcPr>
          <w:p w14:paraId="16BC4075">
            <w:pPr>
              <w:jc w:val="both"/>
              <w:rPr>
                <w:rFonts w:ascii="宋体" w:hAnsi="宋体"/>
                <w:szCs w:val="18"/>
              </w:rPr>
            </w:pPr>
            <w:r>
              <w:rPr>
                <w:rFonts w:hint="eastAsia" w:ascii="宋体" w:cs="宋体"/>
                <w:szCs w:val="18"/>
                <w:lang w:val="zh-CN"/>
              </w:rPr>
              <w:t>北京绿建软件股份有限公司</w:t>
            </w:r>
          </w:p>
        </w:tc>
      </w:tr>
      <w:tr w14:paraId="5F93D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73085B3">
            <w:pPr>
              <w:jc w:val="both"/>
              <w:rPr>
                <w:rFonts w:ascii="宋体" w:hAnsi="宋体"/>
                <w:szCs w:val="18"/>
              </w:rPr>
            </w:pPr>
            <w:r>
              <w:rPr>
                <w:rFonts w:hint="eastAsia" w:ascii="宋体" w:hAnsi="宋体"/>
                <w:szCs w:val="18"/>
              </w:rPr>
              <w:t>正版授权码</w:t>
            </w:r>
          </w:p>
        </w:tc>
        <w:tc>
          <w:tcPr>
            <w:tcW w:w="3780" w:type="dxa"/>
            <w:vAlign w:val="center"/>
          </w:tcPr>
          <w:p w14:paraId="61795372">
            <w:pPr>
              <w:jc w:val="both"/>
              <w:rPr>
                <w:rFonts w:ascii="宋体" w:hAnsi="宋体"/>
                <w:szCs w:val="18"/>
              </w:rPr>
            </w:pPr>
            <w:bookmarkStart w:id="10" w:name="加密锁号"/>
            <w:r>
              <w:rPr>
                <w:rFonts w:hint="eastAsia" w:ascii="宋体" w:hAnsi="宋体"/>
                <w:szCs w:val="18"/>
              </w:rPr>
              <w:t>T18021266786</w:t>
            </w:r>
            <w:bookmarkEnd w:id="10"/>
            <w:r>
              <w:rPr>
                <w:rFonts w:hint="eastAsia" w:ascii="宋体" w:hAnsi="宋体"/>
                <w:szCs w:val="18"/>
              </w:rPr>
              <w:t xml:space="preserve"> </w:t>
            </w:r>
          </w:p>
        </w:tc>
      </w:tr>
    </w:tbl>
    <w:p w14:paraId="075BFAA4">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5039701D">
      <w:pPr>
        <w:pStyle w:val="15"/>
        <w:pBdr>
          <w:bottom w:val="none" w:color="auto" w:sz="0" w:space="0"/>
        </w:pBdr>
        <w:tabs>
          <w:tab w:val="clear" w:pos="4153"/>
          <w:tab w:val="clear" w:pos="8306"/>
        </w:tabs>
        <w:snapToGrid/>
        <w:rPr>
          <w:rFonts w:ascii="宋体" w:hAnsi="宋体"/>
          <w:szCs w:val="20"/>
        </w:rPr>
      </w:pPr>
    </w:p>
    <w:p w14:paraId="579B00BE">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_Toc15778 </w:instrText>
      </w:r>
      <w:r>
        <w:rPr>
          <w:rFonts w:ascii="宋体" w:hAnsi="宋体"/>
          <w:bCs w:val="0"/>
          <w:caps/>
        </w:rPr>
        <w:fldChar w:fldCharType="separate"/>
      </w:r>
      <w:r>
        <w:rPr>
          <w:rFonts w:hint="eastAsia"/>
        </w:rPr>
        <w:t>1 建筑概况</w:t>
      </w:r>
      <w:r>
        <w:tab/>
      </w:r>
      <w:r>
        <w:fldChar w:fldCharType="begin"/>
      </w:r>
      <w:r>
        <w:instrText xml:space="preserve"> PAGEREF _Toc15778 \h </w:instrText>
      </w:r>
      <w:r>
        <w:fldChar w:fldCharType="separate"/>
      </w:r>
      <w:r>
        <w:t>3</w:t>
      </w:r>
      <w:r>
        <w:fldChar w:fldCharType="end"/>
      </w:r>
      <w:r>
        <w:rPr>
          <w:rFonts w:ascii="宋体" w:hAnsi="宋体"/>
          <w:bCs w:val="0"/>
          <w:caps/>
        </w:rPr>
        <w:fldChar w:fldCharType="end"/>
      </w:r>
    </w:p>
    <w:p w14:paraId="59D513AE">
      <w:pPr>
        <w:pStyle w:val="16"/>
        <w:tabs>
          <w:tab w:val="right" w:leader="dot" w:pos="9070"/>
          <w:tab w:val="clear" w:pos="180"/>
          <w:tab w:val="clear" w:pos="420"/>
          <w:tab w:val="clear" w:pos="9360"/>
        </w:tabs>
      </w:pPr>
      <w:r>
        <w:fldChar w:fldCharType="begin"/>
      </w:r>
      <w:r>
        <w:instrText xml:space="preserve"> HYPERLINK \l _Toc20356 </w:instrText>
      </w:r>
      <w:r>
        <w:fldChar w:fldCharType="separate"/>
      </w:r>
      <w:r>
        <w:rPr>
          <w:rFonts w:hint="eastAsia"/>
        </w:rPr>
        <w:t>2 计算依据</w:t>
      </w:r>
      <w:r>
        <w:tab/>
      </w:r>
      <w:r>
        <w:fldChar w:fldCharType="begin"/>
      </w:r>
      <w:r>
        <w:instrText xml:space="preserve"> PAGEREF _Toc20356 \h </w:instrText>
      </w:r>
      <w:r>
        <w:fldChar w:fldCharType="separate"/>
      </w:r>
      <w:r>
        <w:t>3</w:t>
      </w:r>
      <w:r>
        <w:fldChar w:fldCharType="end"/>
      </w:r>
      <w:r>
        <w:fldChar w:fldCharType="end"/>
      </w:r>
    </w:p>
    <w:p w14:paraId="4E694838">
      <w:pPr>
        <w:pStyle w:val="16"/>
        <w:tabs>
          <w:tab w:val="right" w:leader="dot" w:pos="9070"/>
          <w:tab w:val="clear" w:pos="180"/>
          <w:tab w:val="clear" w:pos="420"/>
          <w:tab w:val="clear" w:pos="9360"/>
        </w:tabs>
      </w:pPr>
      <w:r>
        <w:fldChar w:fldCharType="begin"/>
      </w:r>
      <w:r>
        <w:instrText xml:space="preserve"> HYPERLINK \l _Toc12723 </w:instrText>
      </w:r>
      <w:r>
        <w:fldChar w:fldCharType="separate"/>
      </w:r>
      <w:r>
        <w:rPr>
          <w:rFonts w:hint="eastAsia"/>
        </w:rPr>
        <w:t>3 计算要求</w:t>
      </w:r>
      <w:r>
        <w:tab/>
      </w:r>
      <w:r>
        <w:fldChar w:fldCharType="begin"/>
      </w:r>
      <w:r>
        <w:instrText xml:space="preserve"> PAGEREF _Toc12723 \h </w:instrText>
      </w:r>
      <w:r>
        <w:fldChar w:fldCharType="separate"/>
      </w:r>
      <w:r>
        <w:t>3</w:t>
      </w:r>
      <w:r>
        <w:fldChar w:fldCharType="end"/>
      </w:r>
      <w:r>
        <w:fldChar w:fldCharType="end"/>
      </w:r>
    </w:p>
    <w:p w14:paraId="1F1E4C80">
      <w:pPr>
        <w:pStyle w:val="17"/>
        <w:tabs>
          <w:tab w:val="right" w:leader="dot" w:pos="9070"/>
          <w:tab w:val="clear" w:pos="540"/>
          <w:tab w:val="clear" w:pos="840"/>
          <w:tab w:val="clear" w:pos="9360"/>
        </w:tabs>
      </w:pPr>
      <w:r>
        <w:fldChar w:fldCharType="begin"/>
      </w:r>
      <w:r>
        <w:instrText xml:space="preserve"> HYPERLINK \l _Toc1044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_Toc1044 \h </w:instrText>
      </w:r>
      <w:r>
        <w:fldChar w:fldCharType="separate"/>
      </w:r>
      <w:r>
        <w:t>3</w:t>
      </w:r>
      <w:r>
        <w:fldChar w:fldCharType="end"/>
      </w:r>
      <w:r>
        <w:fldChar w:fldCharType="end"/>
      </w:r>
    </w:p>
    <w:p w14:paraId="28C2F8F8">
      <w:pPr>
        <w:pStyle w:val="17"/>
        <w:tabs>
          <w:tab w:val="right" w:leader="dot" w:pos="9070"/>
          <w:tab w:val="clear" w:pos="540"/>
          <w:tab w:val="clear" w:pos="840"/>
          <w:tab w:val="clear" w:pos="9360"/>
        </w:tabs>
      </w:pPr>
      <w:r>
        <w:fldChar w:fldCharType="begin"/>
      </w:r>
      <w:r>
        <w:instrText xml:space="preserve"> HYPERLINK \l _Toc8402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_Toc8402 \h </w:instrText>
      </w:r>
      <w:r>
        <w:fldChar w:fldCharType="separate"/>
      </w:r>
      <w:r>
        <w:t>4</w:t>
      </w:r>
      <w:r>
        <w:fldChar w:fldCharType="end"/>
      </w:r>
      <w:r>
        <w:fldChar w:fldCharType="end"/>
      </w:r>
    </w:p>
    <w:p w14:paraId="23F052C2">
      <w:pPr>
        <w:pStyle w:val="16"/>
        <w:tabs>
          <w:tab w:val="right" w:leader="dot" w:pos="9070"/>
          <w:tab w:val="clear" w:pos="180"/>
          <w:tab w:val="clear" w:pos="420"/>
          <w:tab w:val="clear" w:pos="9360"/>
        </w:tabs>
      </w:pPr>
      <w:r>
        <w:fldChar w:fldCharType="begin"/>
      </w:r>
      <w:r>
        <w:instrText xml:space="preserve"> HYPERLINK \l _Toc21223 </w:instrText>
      </w:r>
      <w:r>
        <w:fldChar w:fldCharType="separate"/>
      </w:r>
      <w:r>
        <w:rPr>
          <w:rFonts w:hint="eastAsia"/>
        </w:rPr>
        <w:t>4 软件介绍</w:t>
      </w:r>
      <w:r>
        <w:tab/>
      </w:r>
      <w:r>
        <w:fldChar w:fldCharType="begin"/>
      </w:r>
      <w:r>
        <w:instrText xml:space="preserve"> PAGEREF _Toc21223 \h </w:instrText>
      </w:r>
      <w:r>
        <w:fldChar w:fldCharType="separate"/>
      </w:r>
      <w:r>
        <w:t>4</w:t>
      </w:r>
      <w:r>
        <w:fldChar w:fldCharType="end"/>
      </w:r>
      <w:r>
        <w:fldChar w:fldCharType="end"/>
      </w:r>
    </w:p>
    <w:p w14:paraId="0C9B50BB">
      <w:pPr>
        <w:pStyle w:val="16"/>
        <w:tabs>
          <w:tab w:val="right" w:leader="dot" w:pos="9070"/>
          <w:tab w:val="clear" w:pos="180"/>
          <w:tab w:val="clear" w:pos="420"/>
          <w:tab w:val="clear" w:pos="9360"/>
        </w:tabs>
      </w:pPr>
      <w:r>
        <w:fldChar w:fldCharType="begin"/>
      </w:r>
      <w:r>
        <w:instrText xml:space="preserve"> HYPERLINK \l _Toc6124 </w:instrText>
      </w:r>
      <w:r>
        <w:fldChar w:fldCharType="separate"/>
      </w:r>
      <w:r>
        <w:rPr>
          <w:rFonts w:hint="eastAsia"/>
        </w:rPr>
        <w:t>5 气象数据</w:t>
      </w:r>
      <w:r>
        <w:tab/>
      </w:r>
      <w:r>
        <w:fldChar w:fldCharType="begin"/>
      </w:r>
      <w:r>
        <w:instrText xml:space="preserve"> PAGEREF _Toc6124 \h </w:instrText>
      </w:r>
      <w:r>
        <w:fldChar w:fldCharType="separate"/>
      </w:r>
      <w:r>
        <w:t>4</w:t>
      </w:r>
      <w:r>
        <w:fldChar w:fldCharType="end"/>
      </w:r>
      <w:r>
        <w:fldChar w:fldCharType="end"/>
      </w:r>
    </w:p>
    <w:p w14:paraId="45BD5A03">
      <w:pPr>
        <w:pStyle w:val="17"/>
        <w:tabs>
          <w:tab w:val="right" w:leader="dot" w:pos="9070"/>
          <w:tab w:val="clear" w:pos="540"/>
          <w:tab w:val="clear" w:pos="840"/>
          <w:tab w:val="clear" w:pos="9360"/>
        </w:tabs>
      </w:pPr>
      <w:r>
        <w:fldChar w:fldCharType="begin"/>
      </w:r>
      <w:r>
        <w:instrText xml:space="preserve"> HYPERLINK \l _Toc6790 </w:instrText>
      </w:r>
      <w:r>
        <w:fldChar w:fldCharType="separate"/>
      </w:r>
      <w:r>
        <w:rPr>
          <w:rFonts w:hint="eastAsia"/>
          <w:lang w:val="en-GB"/>
        </w:rPr>
        <w:t xml:space="preserve">5.1 </w:t>
      </w:r>
      <w:r>
        <w:rPr>
          <w:rFonts w:hint="eastAsia"/>
        </w:rPr>
        <w:t>气象地点</w:t>
      </w:r>
      <w:r>
        <w:tab/>
      </w:r>
      <w:r>
        <w:fldChar w:fldCharType="begin"/>
      </w:r>
      <w:r>
        <w:instrText xml:space="preserve"> PAGEREF _Toc6790 \h </w:instrText>
      </w:r>
      <w:r>
        <w:fldChar w:fldCharType="separate"/>
      </w:r>
      <w:r>
        <w:t>4</w:t>
      </w:r>
      <w:r>
        <w:fldChar w:fldCharType="end"/>
      </w:r>
      <w:r>
        <w:fldChar w:fldCharType="end"/>
      </w:r>
    </w:p>
    <w:p w14:paraId="316388D7">
      <w:pPr>
        <w:pStyle w:val="17"/>
        <w:tabs>
          <w:tab w:val="right" w:leader="dot" w:pos="9070"/>
          <w:tab w:val="clear" w:pos="540"/>
          <w:tab w:val="clear" w:pos="840"/>
          <w:tab w:val="clear" w:pos="9360"/>
        </w:tabs>
      </w:pPr>
      <w:r>
        <w:fldChar w:fldCharType="begin"/>
      </w:r>
      <w:r>
        <w:instrText xml:space="preserve"> HYPERLINK \l _Toc13162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_Toc13162 \h </w:instrText>
      </w:r>
      <w:r>
        <w:fldChar w:fldCharType="separate"/>
      </w:r>
      <w:r>
        <w:t>5</w:t>
      </w:r>
      <w:r>
        <w:fldChar w:fldCharType="end"/>
      </w:r>
      <w:r>
        <w:fldChar w:fldCharType="end"/>
      </w:r>
    </w:p>
    <w:p w14:paraId="6560FB25">
      <w:pPr>
        <w:pStyle w:val="17"/>
        <w:tabs>
          <w:tab w:val="right" w:leader="dot" w:pos="9070"/>
          <w:tab w:val="clear" w:pos="540"/>
          <w:tab w:val="clear" w:pos="840"/>
          <w:tab w:val="clear" w:pos="9360"/>
        </w:tabs>
      </w:pPr>
      <w:r>
        <w:fldChar w:fldCharType="begin"/>
      </w:r>
      <w:r>
        <w:instrText xml:space="preserve"> HYPERLINK \l _Toc1428 </w:instrText>
      </w:r>
      <w:r>
        <w:fldChar w:fldCharType="separate"/>
      </w:r>
      <w:r>
        <w:rPr>
          <w:rFonts w:hint="eastAsia"/>
          <w:lang w:val="en-GB"/>
        </w:rPr>
        <w:t xml:space="preserve">5.3 </w:t>
      </w:r>
      <w:r>
        <w:rPr>
          <w:rFonts w:hint="eastAsia"/>
        </w:rPr>
        <w:t>逐月辐照量表</w:t>
      </w:r>
      <w:r>
        <w:tab/>
      </w:r>
      <w:r>
        <w:fldChar w:fldCharType="begin"/>
      </w:r>
      <w:r>
        <w:instrText xml:space="preserve"> PAGEREF _Toc1428 \h </w:instrText>
      </w:r>
      <w:r>
        <w:fldChar w:fldCharType="separate"/>
      </w:r>
      <w:r>
        <w:t>5</w:t>
      </w:r>
      <w:r>
        <w:fldChar w:fldCharType="end"/>
      </w:r>
      <w:r>
        <w:fldChar w:fldCharType="end"/>
      </w:r>
    </w:p>
    <w:p w14:paraId="20CEF62F">
      <w:pPr>
        <w:pStyle w:val="17"/>
        <w:tabs>
          <w:tab w:val="right" w:leader="dot" w:pos="9070"/>
          <w:tab w:val="clear" w:pos="540"/>
          <w:tab w:val="clear" w:pos="840"/>
          <w:tab w:val="clear" w:pos="9360"/>
        </w:tabs>
      </w:pPr>
      <w:r>
        <w:fldChar w:fldCharType="begin"/>
      </w:r>
      <w:r>
        <w:instrText xml:space="preserve"> HYPERLINK \l _Toc31681 </w:instrText>
      </w:r>
      <w:r>
        <w:fldChar w:fldCharType="separate"/>
      </w:r>
      <w:r>
        <w:rPr>
          <w:rFonts w:hint="eastAsia"/>
          <w:lang w:val="en-GB"/>
        </w:rPr>
        <w:t xml:space="preserve">5.4 </w:t>
      </w:r>
      <w:r>
        <w:rPr>
          <w:rFonts w:hint="eastAsia"/>
        </w:rPr>
        <w:t>峰值工况</w:t>
      </w:r>
      <w:r>
        <w:tab/>
      </w:r>
      <w:r>
        <w:fldChar w:fldCharType="begin"/>
      </w:r>
      <w:r>
        <w:instrText xml:space="preserve"> PAGEREF _Toc31681 \h </w:instrText>
      </w:r>
      <w:r>
        <w:fldChar w:fldCharType="separate"/>
      </w:r>
      <w:r>
        <w:t>5</w:t>
      </w:r>
      <w:r>
        <w:fldChar w:fldCharType="end"/>
      </w:r>
      <w:r>
        <w:fldChar w:fldCharType="end"/>
      </w:r>
    </w:p>
    <w:p w14:paraId="60DF88C0">
      <w:pPr>
        <w:pStyle w:val="16"/>
        <w:tabs>
          <w:tab w:val="right" w:leader="dot" w:pos="9070"/>
          <w:tab w:val="clear" w:pos="180"/>
          <w:tab w:val="clear" w:pos="420"/>
          <w:tab w:val="clear" w:pos="9360"/>
        </w:tabs>
      </w:pPr>
      <w:r>
        <w:fldChar w:fldCharType="begin"/>
      </w:r>
      <w:r>
        <w:instrText xml:space="preserve"> HYPERLINK \l _Toc18859 </w:instrText>
      </w:r>
      <w:r>
        <w:fldChar w:fldCharType="separate"/>
      </w:r>
      <w:r>
        <w:rPr>
          <w:rFonts w:hint="eastAsia"/>
        </w:rPr>
        <w:t xml:space="preserve">6 </w:t>
      </w:r>
      <w:r>
        <w:t>围护结构</w:t>
      </w:r>
      <w:r>
        <w:tab/>
      </w:r>
      <w:r>
        <w:fldChar w:fldCharType="begin"/>
      </w:r>
      <w:r>
        <w:instrText xml:space="preserve"> PAGEREF _Toc18859 \h </w:instrText>
      </w:r>
      <w:r>
        <w:fldChar w:fldCharType="separate"/>
      </w:r>
      <w:r>
        <w:t>6</w:t>
      </w:r>
      <w:r>
        <w:fldChar w:fldCharType="end"/>
      </w:r>
      <w:r>
        <w:fldChar w:fldCharType="end"/>
      </w:r>
    </w:p>
    <w:p w14:paraId="391B916E">
      <w:pPr>
        <w:pStyle w:val="17"/>
        <w:tabs>
          <w:tab w:val="right" w:leader="dot" w:pos="9070"/>
          <w:tab w:val="clear" w:pos="540"/>
          <w:tab w:val="clear" w:pos="840"/>
          <w:tab w:val="clear" w:pos="9360"/>
        </w:tabs>
      </w:pPr>
      <w:r>
        <w:fldChar w:fldCharType="begin"/>
      </w:r>
      <w:r>
        <w:instrText xml:space="preserve"> HYPERLINK \l _Toc11088 </w:instrText>
      </w:r>
      <w:r>
        <w:fldChar w:fldCharType="separate"/>
      </w:r>
      <w:r>
        <w:rPr>
          <w:rFonts w:hint="eastAsia"/>
          <w:lang w:val="en-GB"/>
        </w:rPr>
        <w:t xml:space="preserve">6.1 </w:t>
      </w:r>
      <w:r>
        <w:t>工程材料</w:t>
      </w:r>
      <w:r>
        <w:tab/>
      </w:r>
      <w:r>
        <w:fldChar w:fldCharType="begin"/>
      </w:r>
      <w:r>
        <w:instrText xml:space="preserve"> PAGEREF _Toc11088 \h </w:instrText>
      </w:r>
      <w:r>
        <w:fldChar w:fldCharType="separate"/>
      </w:r>
      <w:r>
        <w:t>6</w:t>
      </w:r>
      <w:r>
        <w:fldChar w:fldCharType="end"/>
      </w:r>
      <w:r>
        <w:fldChar w:fldCharType="end"/>
      </w:r>
    </w:p>
    <w:p w14:paraId="727B9A02">
      <w:pPr>
        <w:pStyle w:val="17"/>
        <w:tabs>
          <w:tab w:val="right" w:leader="dot" w:pos="9070"/>
          <w:tab w:val="clear" w:pos="540"/>
          <w:tab w:val="clear" w:pos="840"/>
          <w:tab w:val="clear" w:pos="9360"/>
        </w:tabs>
      </w:pPr>
      <w:r>
        <w:fldChar w:fldCharType="begin"/>
      </w:r>
      <w:r>
        <w:instrText xml:space="preserve"> HYPERLINK \l _Toc20011 </w:instrText>
      </w:r>
      <w:r>
        <w:fldChar w:fldCharType="separate"/>
      </w:r>
      <w:r>
        <w:rPr>
          <w:rFonts w:hint="eastAsia"/>
          <w:lang w:val="en-GB"/>
        </w:rPr>
        <w:t xml:space="preserve">6.2 </w:t>
      </w:r>
      <w:r>
        <w:t>围护结构作法简要说明</w:t>
      </w:r>
      <w:r>
        <w:tab/>
      </w:r>
      <w:r>
        <w:fldChar w:fldCharType="begin"/>
      </w:r>
      <w:r>
        <w:instrText xml:space="preserve"> PAGEREF _Toc20011 \h </w:instrText>
      </w:r>
      <w:r>
        <w:fldChar w:fldCharType="separate"/>
      </w:r>
      <w:r>
        <w:t>6</w:t>
      </w:r>
      <w:r>
        <w:fldChar w:fldCharType="end"/>
      </w:r>
      <w:r>
        <w:fldChar w:fldCharType="end"/>
      </w:r>
    </w:p>
    <w:p w14:paraId="1357A92E">
      <w:pPr>
        <w:pStyle w:val="16"/>
        <w:tabs>
          <w:tab w:val="right" w:leader="dot" w:pos="9070"/>
          <w:tab w:val="clear" w:pos="180"/>
          <w:tab w:val="clear" w:pos="420"/>
          <w:tab w:val="clear" w:pos="9360"/>
        </w:tabs>
      </w:pPr>
      <w:r>
        <w:fldChar w:fldCharType="begin"/>
      </w:r>
      <w:r>
        <w:instrText xml:space="preserve"> HYPERLINK \l _Toc20583 </w:instrText>
      </w:r>
      <w:r>
        <w:fldChar w:fldCharType="separate"/>
      </w:r>
      <w:r>
        <w:rPr>
          <w:rFonts w:hint="eastAsia"/>
        </w:rPr>
        <w:t xml:space="preserve">7 </w:t>
      </w:r>
      <w:r>
        <w:t>房间类型</w:t>
      </w:r>
      <w:r>
        <w:tab/>
      </w:r>
      <w:r>
        <w:fldChar w:fldCharType="begin"/>
      </w:r>
      <w:r>
        <w:instrText xml:space="preserve"> PAGEREF _Toc20583 \h </w:instrText>
      </w:r>
      <w:r>
        <w:fldChar w:fldCharType="separate"/>
      </w:r>
      <w:r>
        <w:t>7</w:t>
      </w:r>
      <w:r>
        <w:fldChar w:fldCharType="end"/>
      </w:r>
      <w:r>
        <w:fldChar w:fldCharType="end"/>
      </w:r>
    </w:p>
    <w:p w14:paraId="462309E3">
      <w:pPr>
        <w:pStyle w:val="17"/>
        <w:tabs>
          <w:tab w:val="right" w:leader="dot" w:pos="9070"/>
          <w:tab w:val="clear" w:pos="540"/>
          <w:tab w:val="clear" w:pos="840"/>
          <w:tab w:val="clear" w:pos="9360"/>
        </w:tabs>
      </w:pPr>
      <w:r>
        <w:fldChar w:fldCharType="begin"/>
      </w:r>
      <w:r>
        <w:instrText xml:space="preserve"> HYPERLINK \l _Toc692 </w:instrText>
      </w:r>
      <w:r>
        <w:fldChar w:fldCharType="separate"/>
      </w:r>
      <w:r>
        <w:rPr>
          <w:rFonts w:hint="eastAsia"/>
          <w:lang w:val="en-GB"/>
        </w:rPr>
        <w:t xml:space="preserve">7.1 </w:t>
      </w:r>
      <w:r>
        <w:t>房间参数表</w:t>
      </w:r>
      <w:r>
        <w:tab/>
      </w:r>
      <w:r>
        <w:fldChar w:fldCharType="begin"/>
      </w:r>
      <w:r>
        <w:instrText xml:space="preserve"> PAGEREF _Toc692 \h </w:instrText>
      </w:r>
      <w:r>
        <w:fldChar w:fldCharType="separate"/>
      </w:r>
      <w:r>
        <w:t>7</w:t>
      </w:r>
      <w:r>
        <w:fldChar w:fldCharType="end"/>
      </w:r>
      <w:r>
        <w:fldChar w:fldCharType="end"/>
      </w:r>
    </w:p>
    <w:p w14:paraId="6449D154">
      <w:pPr>
        <w:pStyle w:val="16"/>
        <w:tabs>
          <w:tab w:val="right" w:leader="dot" w:pos="9070"/>
          <w:tab w:val="clear" w:pos="180"/>
          <w:tab w:val="clear" w:pos="420"/>
          <w:tab w:val="clear" w:pos="9360"/>
        </w:tabs>
      </w:pPr>
      <w:r>
        <w:fldChar w:fldCharType="begin"/>
      </w:r>
      <w:r>
        <w:instrText xml:space="preserve"> HYPERLINK \l _Toc5242 </w:instrText>
      </w:r>
      <w:r>
        <w:fldChar w:fldCharType="separate"/>
      </w:r>
      <w:r>
        <w:rPr>
          <w:rFonts w:hint="eastAsia"/>
        </w:rPr>
        <w:t xml:space="preserve">8 </w:t>
      </w:r>
      <w:r>
        <w:t>设计建筑</w:t>
      </w:r>
      <w:r>
        <w:tab/>
      </w:r>
      <w:r>
        <w:fldChar w:fldCharType="begin"/>
      </w:r>
      <w:r>
        <w:instrText xml:space="preserve"> PAGEREF _Toc5242 \h </w:instrText>
      </w:r>
      <w:r>
        <w:fldChar w:fldCharType="separate"/>
      </w:r>
      <w:r>
        <w:t>8</w:t>
      </w:r>
      <w:r>
        <w:fldChar w:fldCharType="end"/>
      </w:r>
      <w:r>
        <w:fldChar w:fldCharType="end"/>
      </w:r>
    </w:p>
    <w:p w14:paraId="7015BE73">
      <w:pPr>
        <w:pStyle w:val="17"/>
        <w:tabs>
          <w:tab w:val="right" w:leader="dot" w:pos="9070"/>
          <w:tab w:val="clear" w:pos="540"/>
          <w:tab w:val="clear" w:pos="840"/>
          <w:tab w:val="clear" w:pos="9360"/>
        </w:tabs>
      </w:pPr>
      <w:r>
        <w:fldChar w:fldCharType="begin"/>
      </w:r>
      <w:r>
        <w:instrText xml:space="preserve"> HYPERLINK \l _Toc10771 </w:instrText>
      </w:r>
      <w:r>
        <w:fldChar w:fldCharType="separate"/>
      </w:r>
      <w:r>
        <w:rPr>
          <w:rFonts w:hint="eastAsia"/>
          <w:lang w:val="en-GB"/>
        </w:rPr>
        <w:t xml:space="preserve">8.1 </w:t>
      </w:r>
      <w:r>
        <w:t>负荷分项统计</w:t>
      </w:r>
      <w:r>
        <w:tab/>
      </w:r>
      <w:r>
        <w:fldChar w:fldCharType="begin"/>
      </w:r>
      <w:r>
        <w:instrText xml:space="preserve"> PAGEREF _Toc10771 \h </w:instrText>
      </w:r>
      <w:r>
        <w:fldChar w:fldCharType="separate"/>
      </w:r>
      <w:r>
        <w:t>8</w:t>
      </w:r>
      <w:r>
        <w:fldChar w:fldCharType="end"/>
      </w:r>
      <w:r>
        <w:fldChar w:fldCharType="end"/>
      </w:r>
    </w:p>
    <w:p w14:paraId="657C02C0">
      <w:pPr>
        <w:pStyle w:val="17"/>
        <w:tabs>
          <w:tab w:val="right" w:leader="dot" w:pos="9070"/>
          <w:tab w:val="clear" w:pos="540"/>
          <w:tab w:val="clear" w:pos="840"/>
          <w:tab w:val="clear" w:pos="9360"/>
        </w:tabs>
      </w:pPr>
      <w:r>
        <w:fldChar w:fldCharType="begin"/>
      </w:r>
      <w:r>
        <w:instrText xml:space="preserve"> HYPERLINK \l _Toc31160 </w:instrText>
      </w:r>
      <w:r>
        <w:fldChar w:fldCharType="separate"/>
      </w:r>
      <w:r>
        <w:rPr>
          <w:rFonts w:hint="eastAsia"/>
          <w:lang w:val="en-GB"/>
        </w:rPr>
        <w:t xml:space="preserve">8.2 </w:t>
      </w:r>
      <w:r>
        <w:t>逐月负荷表</w:t>
      </w:r>
      <w:r>
        <w:tab/>
      </w:r>
      <w:r>
        <w:fldChar w:fldCharType="begin"/>
      </w:r>
      <w:r>
        <w:instrText xml:space="preserve"> PAGEREF _Toc31160 \h </w:instrText>
      </w:r>
      <w:r>
        <w:fldChar w:fldCharType="separate"/>
      </w:r>
      <w:r>
        <w:t>8</w:t>
      </w:r>
      <w:r>
        <w:fldChar w:fldCharType="end"/>
      </w:r>
      <w:r>
        <w:fldChar w:fldCharType="end"/>
      </w:r>
    </w:p>
    <w:p w14:paraId="22374E86">
      <w:pPr>
        <w:pStyle w:val="16"/>
        <w:tabs>
          <w:tab w:val="right" w:leader="dot" w:pos="9070"/>
          <w:tab w:val="clear" w:pos="180"/>
          <w:tab w:val="clear" w:pos="420"/>
          <w:tab w:val="clear" w:pos="9360"/>
        </w:tabs>
      </w:pPr>
      <w:r>
        <w:fldChar w:fldCharType="begin"/>
      </w:r>
      <w:r>
        <w:instrText xml:space="preserve"> HYPERLINK \l _Toc17897 </w:instrText>
      </w:r>
      <w:r>
        <w:fldChar w:fldCharType="separate"/>
      </w:r>
      <w:r>
        <w:rPr>
          <w:rFonts w:hint="eastAsia"/>
        </w:rPr>
        <w:t xml:space="preserve">9 </w:t>
      </w:r>
      <w:r>
        <w:t>参照建筑</w:t>
      </w:r>
      <w:r>
        <w:tab/>
      </w:r>
      <w:r>
        <w:fldChar w:fldCharType="begin"/>
      </w:r>
      <w:r>
        <w:instrText xml:space="preserve"> PAGEREF _Toc17897 \h </w:instrText>
      </w:r>
      <w:r>
        <w:fldChar w:fldCharType="separate"/>
      </w:r>
      <w:r>
        <w:t>10</w:t>
      </w:r>
      <w:r>
        <w:fldChar w:fldCharType="end"/>
      </w:r>
      <w:r>
        <w:fldChar w:fldCharType="end"/>
      </w:r>
    </w:p>
    <w:p w14:paraId="11B7AF93">
      <w:pPr>
        <w:pStyle w:val="17"/>
        <w:tabs>
          <w:tab w:val="right" w:leader="dot" w:pos="9070"/>
          <w:tab w:val="clear" w:pos="540"/>
          <w:tab w:val="clear" w:pos="840"/>
          <w:tab w:val="clear" w:pos="9360"/>
        </w:tabs>
      </w:pPr>
      <w:r>
        <w:fldChar w:fldCharType="begin"/>
      </w:r>
      <w:r>
        <w:instrText xml:space="preserve"> HYPERLINK \l _Toc10920 </w:instrText>
      </w:r>
      <w:r>
        <w:fldChar w:fldCharType="separate"/>
      </w:r>
      <w:r>
        <w:rPr>
          <w:rFonts w:hint="eastAsia"/>
          <w:lang w:val="en-GB"/>
        </w:rPr>
        <w:t xml:space="preserve">9.1 </w:t>
      </w:r>
      <w:r>
        <w:t>负荷分项统计</w:t>
      </w:r>
      <w:r>
        <w:tab/>
      </w:r>
      <w:r>
        <w:fldChar w:fldCharType="begin"/>
      </w:r>
      <w:r>
        <w:instrText xml:space="preserve"> PAGEREF _Toc10920 \h </w:instrText>
      </w:r>
      <w:r>
        <w:fldChar w:fldCharType="separate"/>
      </w:r>
      <w:r>
        <w:t>10</w:t>
      </w:r>
      <w:r>
        <w:fldChar w:fldCharType="end"/>
      </w:r>
      <w:r>
        <w:fldChar w:fldCharType="end"/>
      </w:r>
    </w:p>
    <w:p w14:paraId="3D6A4F59">
      <w:pPr>
        <w:pStyle w:val="17"/>
        <w:tabs>
          <w:tab w:val="right" w:leader="dot" w:pos="9070"/>
          <w:tab w:val="clear" w:pos="540"/>
          <w:tab w:val="clear" w:pos="840"/>
          <w:tab w:val="clear" w:pos="9360"/>
        </w:tabs>
      </w:pPr>
      <w:r>
        <w:fldChar w:fldCharType="begin"/>
      </w:r>
      <w:r>
        <w:instrText xml:space="preserve"> HYPERLINK \l _Toc28769 </w:instrText>
      </w:r>
      <w:r>
        <w:fldChar w:fldCharType="separate"/>
      </w:r>
      <w:r>
        <w:rPr>
          <w:rFonts w:hint="eastAsia"/>
          <w:lang w:val="en-GB"/>
        </w:rPr>
        <w:t xml:space="preserve">9.2 </w:t>
      </w:r>
      <w:r>
        <w:t>逐月负荷表</w:t>
      </w:r>
      <w:r>
        <w:tab/>
      </w:r>
      <w:r>
        <w:fldChar w:fldCharType="begin"/>
      </w:r>
      <w:r>
        <w:instrText xml:space="preserve"> PAGEREF _Toc28769 \h </w:instrText>
      </w:r>
      <w:r>
        <w:fldChar w:fldCharType="separate"/>
      </w:r>
      <w:r>
        <w:t>10</w:t>
      </w:r>
      <w:r>
        <w:fldChar w:fldCharType="end"/>
      </w:r>
      <w:r>
        <w:fldChar w:fldCharType="end"/>
      </w:r>
    </w:p>
    <w:p w14:paraId="1CBE96CE">
      <w:pPr>
        <w:pStyle w:val="16"/>
        <w:tabs>
          <w:tab w:val="right" w:leader="dot" w:pos="9070"/>
          <w:tab w:val="clear" w:pos="180"/>
          <w:tab w:val="clear" w:pos="420"/>
          <w:tab w:val="clear" w:pos="9360"/>
        </w:tabs>
      </w:pPr>
      <w:r>
        <w:fldChar w:fldCharType="begin"/>
      </w:r>
      <w:r>
        <w:instrText xml:space="preserve"> HYPERLINK \l _Toc4995 </w:instrText>
      </w:r>
      <w:r>
        <w:fldChar w:fldCharType="separate"/>
      </w:r>
      <w:r>
        <w:rPr>
          <w:rFonts w:hint="eastAsia"/>
        </w:rPr>
        <w:t xml:space="preserve">10 </w:t>
      </w:r>
      <w:r>
        <w:t>计算结果</w:t>
      </w:r>
      <w:r>
        <w:tab/>
      </w:r>
      <w:r>
        <w:fldChar w:fldCharType="begin"/>
      </w:r>
      <w:r>
        <w:instrText xml:space="preserve"> PAGEREF _Toc4995 \h </w:instrText>
      </w:r>
      <w:r>
        <w:fldChar w:fldCharType="separate"/>
      </w:r>
      <w:r>
        <w:t>12</w:t>
      </w:r>
      <w:r>
        <w:fldChar w:fldCharType="end"/>
      </w:r>
      <w:r>
        <w:fldChar w:fldCharType="end"/>
      </w:r>
    </w:p>
    <w:p w14:paraId="0B0E2A60">
      <w:pPr>
        <w:pStyle w:val="17"/>
        <w:tabs>
          <w:tab w:val="right" w:leader="dot" w:pos="9070"/>
          <w:tab w:val="clear" w:pos="540"/>
          <w:tab w:val="clear" w:pos="840"/>
          <w:tab w:val="clear" w:pos="9360"/>
        </w:tabs>
      </w:pPr>
      <w:r>
        <w:fldChar w:fldCharType="begin"/>
      </w:r>
      <w:r>
        <w:instrText xml:space="preserve"> HYPERLINK \l _Toc7334 </w:instrText>
      </w:r>
      <w:r>
        <w:fldChar w:fldCharType="separate"/>
      </w:r>
      <w:r>
        <w:rPr>
          <w:rFonts w:hint="eastAsia"/>
          <w:lang w:val="en-GB"/>
        </w:rPr>
        <w:t xml:space="preserve">10.1 </w:t>
      </w:r>
      <w:r>
        <w:t>围护结构热工性能对比</w:t>
      </w:r>
      <w:r>
        <w:tab/>
      </w:r>
      <w:r>
        <w:fldChar w:fldCharType="begin"/>
      </w:r>
      <w:r>
        <w:instrText xml:space="preserve"> PAGEREF _Toc7334 \h </w:instrText>
      </w:r>
      <w:r>
        <w:fldChar w:fldCharType="separate"/>
      </w:r>
      <w:r>
        <w:t>12</w:t>
      </w:r>
      <w:r>
        <w:fldChar w:fldCharType="end"/>
      </w:r>
      <w:r>
        <w:fldChar w:fldCharType="end"/>
      </w:r>
    </w:p>
    <w:p w14:paraId="71B658C7">
      <w:pPr>
        <w:pStyle w:val="17"/>
        <w:tabs>
          <w:tab w:val="right" w:leader="dot" w:pos="9070"/>
          <w:tab w:val="clear" w:pos="540"/>
          <w:tab w:val="clear" w:pos="840"/>
          <w:tab w:val="clear" w:pos="9360"/>
        </w:tabs>
      </w:pPr>
      <w:r>
        <w:fldChar w:fldCharType="begin"/>
      </w:r>
      <w:r>
        <w:instrText xml:space="preserve"> HYPERLINK \l _Toc31571 </w:instrText>
      </w:r>
      <w:r>
        <w:fldChar w:fldCharType="separate"/>
      </w:r>
      <w:r>
        <w:rPr>
          <w:rFonts w:hint="eastAsia"/>
          <w:lang w:val="en-GB"/>
        </w:rPr>
        <w:t xml:space="preserve">10.2 </w:t>
      </w:r>
      <w:r>
        <w:t>围护结构节能率</w:t>
      </w:r>
      <w:r>
        <w:tab/>
      </w:r>
      <w:r>
        <w:fldChar w:fldCharType="begin"/>
      </w:r>
      <w:r>
        <w:instrText xml:space="preserve"> PAGEREF _Toc31571 \h </w:instrText>
      </w:r>
      <w:r>
        <w:fldChar w:fldCharType="separate"/>
      </w:r>
      <w:r>
        <w:t>13</w:t>
      </w:r>
      <w:r>
        <w:fldChar w:fldCharType="end"/>
      </w:r>
      <w:r>
        <w:fldChar w:fldCharType="end"/>
      </w:r>
    </w:p>
    <w:p w14:paraId="450E27B5">
      <w:pPr>
        <w:pStyle w:val="16"/>
        <w:tabs>
          <w:tab w:val="right" w:leader="dot" w:pos="9070"/>
          <w:tab w:val="clear" w:pos="180"/>
          <w:tab w:val="clear" w:pos="420"/>
          <w:tab w:val="clear" w:pos="9360"/>
        </w:tabs>
      </w:pPr>
      <w:r>
        <w:fldChar w:fldCharType="begin"/>
      </w:r>
      <w:r>
        <w:instrText xml:space="preserve"> HYPERLINK \l _Toc15356 </w:instrText>
      </w:r>
      <w:r>
        <w:fldChar w:fldCharType="separate"/>
      </w:r>
      <w:r>
        <w:rPr>
          <w:rFonts w:hint="eastAsia"/>
        </w:rPr>
        <w:t xml:space="preserve">11 </w:t>
      </w:r>
      <w:r>
        <w:t>绿色建筑性能评估得分</w:t>
      </w:r>
      <w:r>
        <w:tab/>
      </w:r>
      <w:r>
        <w:fldChar w:fldCharType="begin"/>
      </w:r>
      <w:r>
        <w:instrText xml:space="preserve"> PAGEREF _Toc15356 \h </w:instrText>
      </w:r>
      <w:r>
        <w:fldChar w:fldCharType="separate"/>
      </w:r>
      <w:r>
        <w:t>13</w:t>
      </w:r>
      <w:r>
        <w:fldChar w:fldCharType="end"/>
      </w:r>
      <w:r>
        <w:fldChar w:fldCharType="end"/>
      </w:r>
    </w:p>
    <w:p w14:paraId="2FEB703F">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0718186D">
      <w:pPr>
        <w:pStyle w:val="16"/>
      </w:pPr>
    </w:p>
    <w:p w14:paraId="0A01416B">
      <w:pPr>
        <w:pStyle w:val="2"/>
      </w:pPr>
      <w:bookmarkStart w:id="11" w:name="_Toc15778"/>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059A1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27B1FB3">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3B2DE689">
            <w:pPr>
              <w:pStyle w:val="3"/>
              <w:ind w:firstLine="0" w:firstLineChars="0"/>
              <w:rPr>
                <w:rFonts w:ascii="宋体" w:hAnsi="宋体"/>
                <w:lang w:val="en-US"/>
              </w:rPr>
            </w:pPr>
            <w:bookmarkStart w:id="12" w:name="工程名称"/>
            <w:r>
              <w:t>共享公寓</w:t>
            </w:r>
            <w:bookmarkEnd w:id="12"/>
          </w:p>
        </w:tc>
      </w:tr>
      <w:tr w14:paraId="18DA4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6A82661">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30A8E5D9">
            <w:pPr>
              <w:pStyle w:val="3"/>
              <w:ind w:firstLine="0" w:firstLineChars="0"/>
              <w:rPr>
                <w:rFonts w:ascii="宋体" w:hAnsi="宋体"/>
                <w:lang w:val="en-US"/>
              </w:rPr>
            </w:pPr>
            <w:bookmarkStart w:id="13" w:name="工程地点"/>
            <w:r>
              <w:t>河南-郑州</w:t>
            </w:r>
            <w:bookmarkEnd w:id="13"/>
          </w:p>
        </w:tc>
      </w:tr>
      <w:tr w14:paraId="182EA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788ED55">
            <w:pPr>
              <w:pStyle w:val="3"/>
              <w:ind w:firstLine="0" w:firstLineChars="0"/>
              <w:rPr>
                <w:rFonts w:ascii="宋体" w:hAnsi="宋体"/>
                <w:lang w:val="en-US"/>
              </w:rPr>
            </w:pPr>
            <w:r>
              <w:rPr>
                <w:rFonts w:hint="eastAsia" w:ascii="宋体" w:hAnsi="宋体"/>
                <w:lang w:val="en-US"/>
              </w:rPr>
              <w:t>地理位置</w:t>
            </w:r>
          </w:p>
        </w:tc>
        <w:tc>
          <w:tcPr>
            <w:tcW w:w="3115" w:type="dxa"/>
          </w:tcPr>
          <w:p w14:paraId="387F71A7">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35.00</w:t>
            </w:r>
            <w:bookmarkEnd w:id="14"/>
            <w:r>
              <w:rPr>
                <w:rFonts w:hint="eastAsia" w:ascii="宋体" w:hAnsi="宋体"/>
                <w:lang w:val="en-US"/>
              </w:rPr>
              <w:t>°</w:t>
            </w:r>
          </w:p>
        </w:tc>
        <w:tc>
          <w:tcPr>
            <w:tcW w:w="3116" w:type="dxa"/>
          </w:tcPr>
          <w:p w14:paraId="5DB9E475">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113.65</w:t>
            </w:r>
            <w:bookmarkEnd w:id="15"/>
            <w:r>
              <w:rPr>
                <w:rFonts w:hint="eastAsia" w:ascii="宋体" w:hAnsi="宋体"/>
                <w:lang w:val="en-US"/>
              </w:rPr>
              <w:t>°</w:t>
            </w:r>
          </w:p>
        </w:tc>
      </w:tr>
      <w:tr w14:paraId="2446F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891D4C9">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80FF702">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5297</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53433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003CC23">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3D24810E">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9</w:t>
            </w:r>
            <w:bookmarkEnd w:id="18"/>
            <w:r>
              <w:rPr>
                <w:rFonts w:hint="eastAsia" w:ascii="宋体" w:hAnsi="宋体"/>
                <w:lang w:val="en-US"/>
              </w:rPr>
              <w:t xml:space="preserve">          地下</w:t>
            </w:r>
            <w:bookmarkStart w:id="19" w:name="地下建筑层数"/>
            <w:r>
              <w:t>1</w:t>
            </w:r>
            <w:bookmarkEnd w:id="19"/>
          </w:p>
        </w:tc>
      </w:tr>
      <w:tr w14:paraId="63F25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CF9FCBA">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6BD287E0">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26.6</w:t>
            </w:r>
            <w:bookmarkEnd w:id="20"/>
            <w:r>
              <w:rPr>
                <w:rFonts w:hint="eastAsia" w:ascii="宋体" w:hAnsi="宋体"/>
                <w:lang w:val="en-US"/>
              </w:rPr>
              <w:t xml:space="preserve">     地下</w:t>
            </w:r>
            <w:bookmarkStart w:id="21" w:name="地下建筑高度"/>
            <w:r>
              <w:rPr>
                <w:rFonts w:hint="eastAsia" w:ascii="宋体" w:hAnsi="宋体"/>
                <w:lang w:val="en-US"/>
              </w:rPr>
              <w:t>3.3</w:t>
            </w:r>
            <w:bookmarkEnd w:id="21"/>
          </w:p>
        </w:tc>
      </w:tr>
      <w:tr w14:paraId="43568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7CE04F6">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10F5B090">
            <w:pPr>
              <w:pStyle w:val="3"/>
              <w:ind w:firstLine="0" w:firstLineChars="0"/>
              <w:rPr>
                <w:rFonts w:ascii="宋体" w:hAnsi="宋体"/>
                <w:lang w:val="en-US"/>
              </w:rPr>
            </w:pPr>
            <w:bookmarkStart w:id="22" w:name="建筑体积"/>
            <w:r>
              <w:t>15723.30</w:t>
            </w:r>
            <w:bookmarkEnd w:id="22"/>
          </w:p>
        </w:tc>
      </w:tr>
      <w:tr w14:paraId="509D8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63DA6F">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EE753F6">
            <w:pPr>
              <w:pStyle w:val="3"/>
              <w:ind w:firstLine="0" w:firstLineChars="0"/>
              <w:rPr>
                <w:rFonts w:ascii="宋体" w:hAnsi="宋体"/>
                <w:lang w:val="en-US"/>
              </w:rPr>
            </w:pPr>
            <w:bookmarkStart w:id="23" w:name="外表面积"/>
            <w:r>
              <w:t>4690.36</w:t>
            </w:r>
            <w:bookmarkEnd w:id="23"/>
          </w:p>
        </w:tc>
      </w:tr>
      <w:tr w14:paraId="4167A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984D0DD">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30799F6B">
            <w:pPr>
              <w:pStyle w:val="3"/>
              <w:ind w:firstLine="0" w:firstLineChars="0"/>
              <w:rPr>
                <w:rFonts w:ascii="宋体" w:hAnsi="宋体"/>
                <w:lang w:val="en-US"/>
              </w:rPr>
            </w:pPr>
            <w:bookmarkStart w:id="24" w:name="北向角度"/>
            <w:r>
              <w:t>90</w:t>
            </w:r>
            <w:bookmarkEnd w:id="24"/>
          </w:p>
        </w:tc>
      </w:tr>
      <w:tr w14:paraId="7B874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4D97F22">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F15E1F6">
            <w:pPr>
              <w:pStyle w:val="3"/>
              <w:ind w:firstLine="0" w:firstLineChars="0"/>
              <w:rPr>
                <w:rFonts w:ascii="宋体" w:hAnsi="宋体"/>
                <w:lang w:val="en-US"/>
              </w:rPr>
            </w:pPr>
            <w:bookmarkStart w:id="25" w:name="结构类型"/>
            <w:r>
              <w:t>剪力墙结构</w:t>
            </w:r>
            <w:bookmarkEnd w:id="25"/>
          </w:p>
        </w:tc>
      </w:tr>
      <w:tr w14:paraId="04F68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555CB1C">
            <w:pPr>
              <w:pStyle w:val="3"/>
              <w:ind w:firstLine="0" w:firstLineChars="0"/>
              <w:rPr>
                <w:rFonts w:ascii="宋体" w:hAnsi="宋体"/>
                <w:lang w:val="en-US"/>
              </w:rPr>
            </w:pPr>
            <w:r>
              <w:rPr>
                <w:rFonts w:hint="eastAsia"/>
              </w:rPr>
              <w:t>外墙太阳辐射吸收系数</w:t>
            </w:r>
          </w:p>
        </w:tc>
        <w:tc>
          <w:tcPr>
            <w:tcW w:w="6231" w:type="dxa"/>
            <w:gridSpan w:val="2"/>
          </w:tcPr>
          <w:p w14:paraId="022CFB18">
            <w:pPr>
              <w:pStyle w:val="3"/>
              <w:ind w:firstLine="0" w:firstLineChars="0"/>
              <w:rPr>
                <w:rFonts w:ascii="宋体" w:hAnsi="宋体"/>
                <w:lang w:val="en-US"/>
              </w:rPr>
            </w:pPr>
            <w:bookmarkStart w:id="26" w:name="外墙ρ"/>
            <w:r>
              <w:rPr>
                <w:rFonts w:hint="eastAsia"/>
              </w:rPr>
              <w:t>0.75</w:t>
            </w:r>
            <w:bookmarkEnd w:id="26"/>
          </w:p>
        </w:tc>
      </w:tr>
      <w:tr w14:paraId="216D3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5A36971">
            <w:pPr>
              <w:pStyle w:val="3"/>
              <w:ind w:firstLine="0" w:firstLineChars="0"/>
              <w:rPr>
                <w:rFonts w:ascii="宋体" w:hAnsi="宋体"/>
                <w:lang w:val="en-US"/>
              </w:rPr>
            </w:pPr>
            <w:r>
              <w:rPr>
                <w:rFonts w:hint="eastAsia"/>
              </w:rPr>
              <w:t>屋顶太阳辐射吸收系数</w:t>
            </w:r>
          </w:p>
        </w:tc>
        <w:tc>
          <w:tcPr>
            <w:tcW w:w="6231" w:type="dxa"/>
            <w:gridSpan w:val="2"/>
          </w:tcPr>
          <w:p w14:paraId="529692D8">
            <w:pPr>
              <w:pStyle w:val="3"/>
              <w:ind w:firstLine="0" w:firstLineChars="0"/>
              <w:rPr>
                <w:rFonts w:ascii="宋体" w:hAnsi="宋体"/>
                <w:lang w:val="en-US"/>
              </w:rPr>
            </w:pPr>
            <w:bookmarkStart w:id="27" w:name="屋顶ρ"/>
            <w:r>
              <w:rPr>
                <w:rFonts w:hint="eastAsia"/>
              </w:rPr>
              <w:t>0.75</w:t>
            </w:r>
            <w:bookmarkEnd w:id="27"/>
          </w:p>
        </w:tc>
      </w:tr>
      <w:tr w14:paraId="6ECCC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1EE8397">
            <w:pPr>
              <w:pStyle w:val="3"/>
              <w:ind w:firstLine="0" w:firstLineChars="0"/>
            </w:pPr>
            <w:r>
              <w:rPr>
                <w:rFonts w:hint="eastAsia"/>
              </w:rPr>
              <w:t>控温期</w:t>
            </w:r>
          </w:p>
        </w:tc>
        <w:tc>
          <w:tcPr>
            <w:tcW w:w="6231" w:type="dxa"/>
            <w:gridSpan w:val="2"/>
          </w:tcPr>
          <w:p w14:paraId="4886187D">
            <w:pPr>
              <w:pStyle w:val="3"/>
              <w:ind w:firstLine="0" w:firstLineChars="0"/>
            </w:pPr>
            <w:bookmarkStart w:id="28" w:name="控温期"/>
            <w:r>
              <w:t>供冷期:5.15-9.15,供暖期:11.15-3.15</w:t>
            </w:r>
            <w:bookmarkEnd w:id="28"/>
          </w:p>
        </w:tc>
      </w:tr>
    </w:tbl>
    <w:p w14:paraId="0BC4E693">
      <w:pPr>
        <w:pStyle w:val="3"/>
        <w:ind w:firstLine="0" w:firstLineChars="0"/>
        <w:rPr>
          <w:lang w:val="en-US"/>
        </w:rPr>
      </w:pPr>
    </w:p>
    <w:p w14:paraId="459BB774">
      <w:pPr>
        <w:pStyle w:val="3"/>
        <w:ind w:firstLine="0" w:firstLineChars="0"/>
        <w:rPr>
          <w:lang w:val="en-US"/>
        </w:rPr>
      </w:pPr>
    </w:p>
    <w:p w14:paraId="6670898E">
      <w:pPr>
        <w:pStyle w:val="2"/>
      </w:pPr>
      <w:bookmarkStart w:id="29" w:name="TitleFormat"/>
      <w:bookmarkStart w:id="30" w:name="_Toc20356"/>
      <w:r>
        <w:rPr>
          <w:rFonts w:hint="eastAsia"/>
        </w:rPr>
        <w:t>计算依据</w:t>
      </w:r>
      <w:bookmarkEnd w:id="29"/>
      <w:bookmarkEnd w:id="30"/>
    </w:p>
    <w:p w14:paraId="606E42F6">
      <w:pPr>
        <w:widowControl w:val="0"/>
        <w:jc w:val="both"/>
        <w:rPr>
          <w:kern w:val="2"/>
          <w:szCs w:val="24"/>
          <w:lang w:val="en-US"/>
        </w:rPr>
      </w:pPr>
      <w:bookmarkStart w:id="31" w:name="计算依据"/>
      <w:bookmarkEnd w:id="31"/>
      <w:r>
        <w:rPr>
          <w:kern w:val="2"/>
          <w:szCs w:val="24"/>
          <w:lang w:val="en-US"/>
        </w:rPr>
        <w:t>1. 《绿色建筑评价标准》(GB/T50378-2019)</w:t>
      </w:r>
    </w:p>
    <w:p w14:paraId="1FA7B726">
      <w:pPr>
        <w:widowControl w:val="0"/>
        <w:jc w:val="both"/>
        <w:rPr>
          <w:kern w:val="2"/>
          <w:szCs w:val="24"/>
          <w:lang w:val="en-US"/>
        </w:rPr>
      </w:pPr>
      <w:r>
        <w:rPr>
          <w:kern w:val="2"/>
          <w:szCs w:val="24"/>
          <w:lang w:val="en-US"/>
        </w:rPr>
        <w:t>2. 《民用建筑绿色性能计算标准》(JGJ/T 449-2018)</w:t>
      </w:r>
    </w:p>
    <w:p w14:paraId="000C4B72">
      <w:pPr>
        <w:widowControl w:val="0"/>
        <w:jc w:val="both"/>
        <w:rPr>
          <w:kern w:val="2"/>
          <w:szCs w:val="24"/>
          <w:lang w:val="en-US"/>
        </w:rPr>
      </w:pPr>
      <w:r>
        <w:rPr>
          <w:kern w:val="2"/>
          <w:szCs w:val="24"/>
          <w:lang w:val="en-US"/>
        </w:rPr>
        <w:t>3. 《建筑节能与可再生能源利用通用规范》GB55015-2021</w:t>
      </w:r>
    </w:p>
    <w:p w14:paraId="7BC963F7">
      <w:pPr>
        <w:widowControl w:val="0"/>
        <w:jc w:val="both"/>
        <w:rPr>
          <w:kern w:val="2"/>
          <w:szCs w:val="24"/>
          <w:lang w:val="en-US"/>
        </w:rPr>
      </w:pPr>
      <w:r>
        <w:rPr>
          <w:kern w:val="2"/>
          <w:szCs w:val="24"/>
          <w:lang w:val="en-US"/>
        </w:rPr>
        <w:t>4. 《严寒和寒冷地区居住建筑节能设计标准》JGJ 26-2018</w:t>
      </w:r>
    </w:p>
    <w:p w14:paraId="785A5B38">
      <w:pPr>
        <w:widowControl w:val="0"/>
        <w:jc w:val="both"/>
        <w:rPr>
          <w:kern w:val="2"/>
          <w:szCs w:val="24"/>
          <w:lang w:val="en-US"/>
        </w:rPr>
      </w:pPr>
      <w:r>
        <w:rPr>
          <w:kern w:val="2"/>
          <w:szCs w:val="24"/>
          <w:lang w:val="en-US"/>
        </w:rPr>
        <w:t>5. 《民用建筑热工设计规范》GB50176-2016</w:t>
      </w:r>
    </w:p>
    <w:p w14:paraId="7314060B">
      <w:pPr>
        <w:widowControl w:val="0"/>
        <w:jc w:val="both"/>
        <w:rPr>
          <w:kern w:val="2"/>
          <w:szCs w:val="24"/>
          <w:lang w:val="en-US"/>
        </w:rPr>
      </w:pPr>
      <w:r>
        <w:rPr>
          <w:kern w:val="2"/>
          <w:szCs w:val="24"/>
          <w:lang w:val="en-US"/>
        </w:rPr>
        <w:t>6. 《建筑幕墙、门窗通用技术条件》GB/T31433-2015</w:t>
      </w:r>
    </w:p>
    <w:p w14:paraId="3AC0C0AD">
      <w:pPr>
        <w:widowControl w:val="0"/>
        <w:jc w:val="both"/>
        <w:rPr>
          <w:kern w:val="2"/>
          <w:szCs w:val="24"/>
          <w:lang w:val="en-US"/>
        </w:rPr>
      </w:pPr>
    </w:p>
    <w:p w14:paraId="4CBCD85A">
      <w:pPr>
        <w:pStyle w:val="2"/>
      </w:pPr>
      <w:bookmarkStart w:id="32" w:name="_Toc13616"/>
      <w:bookmarkStart w:id="33" w:name="_Toc12723"/>
      <w:r>
        <w:rPr>
          <w:rFonts w:hint="eastAsia"/>
        </w:rPr>
        <w:t>计算要求</w:t>
      </w:r>
      <w:bookmarkEnd w:id="32"/>
      <w:bookmarkEnd w:id="33"/>
    </w:p>
    <w:p w14:paraId="4B557EEF">
      <w:pPr>
        <w:pStyle w:val="4"/>
        <w:tabs>
          <w:tab w:val="clear" w:pos="578"/>
        </w:tabs>
        <w:rPr>
          <w:kern w:val="2"/>
          <w:sz w:val="21"/>
        </w:rPr>
      </w:pPr>
      <w:bookmarkStart w:id="34" w:name="_Toc22090"/>
      <w:bookmarkStart w:id="35" w:name="_Toc1044"/>
      <w:r>
        <w:rPr>
          <w:rFonts w:hint="eastAsia"/>
          <w:kern w:val="2"/>
          <w:sz w:val="21"/>
        </w:rPr>
        <w:t>计算目标</w:t>
      </w:r>
      <w:bookmarkEnd w:id="34"/>
      <w:bookmarkEnd w:id="35"/>
    </w:p>
    <w:p w14:paraId="2DA8488E">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0095C318">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2F04E023">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3A6D0BE0">
      <w:pPr>
        <w:pStyle w:val="4"/>
        <w:tabs>
          <w:tab w:val="clear" w:pos="578"/>
        </w:tabs>
        <w:rPr>
          <w:kern w:val="2"/>
          <w:sz w:val="21"/>
        </w:rPr>
      </w:pPr>
      <w:bookmarkStart w:id="36" w:name="_Toc5419"/>
      <w:bookmarkStart w:id="37" w:name="_Toc8402"/>
      <w:r>
        <w:rPr>
          <w:rFonts w:hint="eastAsia"/>
          <w:kern w:val="2"/>
          <w:sz w:val="21"/>
        </w:rPr>
        <w:t>计算方法</w:t>
      </w:r>
      <w:bookmarkEnd w:id="36"/>
      <w:bookmarkEnd w:id="37"/>
    </w:p>
    <w:p w14:paraId="0FF8064E">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51FA7233">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46175625">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07EE28FB">
      <w:pPr>
        <w:pStyle w:val="2"/>
      </w:pPr>
      <w:bookmarkStart w:id="40" w:name="_Toc59787735"/>
      <w:bookmarkStart w:id="41" w:name="_Toc58336110"/>
      <w:bookmarkStart w:id="42" w:name="_Toc21223"/>
      <w:r>
        <w:rPr>
          <w:rFonts w:hint="eastAsia"/>
        </w:rPr>
        <w:t>软件介绍</w:t>
      </w:r>
      <w:bookmarkEnd w:id="40"/>
      <w:bookmarkEnd w:id="41"/>
      <w:bookmarkEnd w:id="42"/>
    </w:p>
    <w:p w14:paraId="592CB58A">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39ADB2AF">
      <w:pPr>
        <w:pStyle w:val="2"/>
      </w:pPr>
      <w:bookmarkStart w:id="44" w:name="_Toc6124"/>
      <w:r>
        <w:rPr>
          <w:rFonts w:hint="eastAsia"/>
        </w:rPr>
        <w:t>气象数据</w:t>
      </w:r>
      <w:bookmarkEnd w:id="44"/>
    </w:p>
    <w:p w14:paraId="7FA782AC">
      <w:pPr>
        <w:pStyle w:val="4"/>
      </w:pPr>
      <w:bookmarkStart w:id="45" w:name="_Toc6790"/>
      <w:r>
        <w:rPr>
          <w:rFonts w:hint="eastAsia"/>
        </w:rPr>
        <w:t>气象地点</w:t>
      </w:r>
      <w:bookmarkEnd w:id="45"/>
    </w:p>
    <w:p w14:paraId="2E0D7D68">
      <w:pPr>
        <w:pStyle w:val="3"/>
        <w:ind w:firstLine="420"/>
        <w:rPr>
          <w:lang w:val="en-US"/>
        </w:rPr>
      </w:pPr>
      <w:bookmarkStart w:id="46" w:name="气象数据来源"/>
      <w:r>
        <w:t>河南-郑州, 《建筑节能气象参数标准》JGJ346-2014</w:t>
      </w:r>
      <w:bookmarkEnd w:id="46"/>
    </w:p>
    <w:p w14:paraId="7ECB831E">
      <w:pPr>
        <w:pStyle w:val="4"/>
      </w:pPr>
      <w:bookmarkStart w:id="47" w:name="_Toc13162"/>
      <w:r>
        <w:rPr>
          <w:rFonts w:hint="eastAsia"/>
        </w:rPr>
        <w:t>逐日干球温度表</w:t>
      </w:r>
      <w:bookmarkEnd w:id="47"/>
    </w:p>
    <w:p w14:paraId="53784DCB">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16278103">
      <w:pPr>
        <w:pStyle w:val="4"/>
      </w:pPr>
      <w:bookmarkStart w:id="49" w:name="_Toc1428"/>
      <w:r>
        <w:rPr>
          <w:rFonts w:hint="eastAsia"/>
        </w:rPr>
        <w:t>逐月辐照量表</w:t>
      </w:r>
      <w:bookmarkEnd w:id="49"/>
    </w:p>
    <w:p w14:paraId="71FE13F2">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0C18150E">
      <w:pPr>
        <w:pStyle w:val="4"/>
      </w:pPr>
      <w:bookmarkStart w:id="51" w:name="_Toc31681"/>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5C6A6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295636">
            <w:pPr>
              <w:jc w:val="center"/>
            </w:pPr>
            <w:r>
              <w:t>气象数据</w:t>
            </w:r>
          </w:p>
        </w:tc>
        <w:tc>
          <w:tcPr>
            <w:shd w:val="clear" w:color="auto" w:fill="E6E6E6"/>
            <w:vAlign w:val="center"/>
          </w:tcPr>
          <w:p w14:paraId="0B9C6B55">
            <w:pPr>
              <w:jc w:val="center"/>
            </w:pPr>
            <w:r>
              <w:t>时刻</w:t>
            </w:r>
          </w:p>
        </w:tc>
        <w:tc>
          <w:tcPr>
            <w:shd w:val="clear" w:color="auto" w:fill="E6E6E6"/>
            <w:vAlign w:val="center"/>
          </w:tcPr>
          <w:p w14:paraId="48EF58A1">
            <w:pPr>
              <w:jc w:val="center"/>
            </w:pPr>
            <w:r>
              <w:t>干球温度(℃)</w:t>
            </w:r>
          </w:p>
        </w:tc>
        <w:tc>
          <w:tcPr>
            <w:shd w:val="clear" w:color="auto" w:fill="E6E6E6"/>
            <w:vAlign w:val="center"/>
          </w:tcPr>
          <w:p w14:paraId="76C82994">
            <w:pPr>
              <w:jc w:val="center"/>
            </w:pPr>
            <w:r>
              <w:t>湿球温度(℃)</w:t>
            </w:r>
          </w:p>
        </w:tc>
        <w:tc>
          <w:tcPr>
            <w:shd w:val="clear" w:color="auto" w:fill="E6E6E6"/>
            <w:vAlign w:val="center"/>
          </w:tcPr>
          <w:p w14:paraId="5F1B0C1B">
            <w:pPr>
              <w:jc w:val="center"/>
            </w:pPr>
            <w:r>
              <w:t>含湿量(g/kg)</w:t>
            </w:r>
          </w:p>
        </w:tc>
        <w:tc>
          <w:tcPr>
            <w:shd w:val="clear" w:color="auto" w:fill="E6E6E6"/>
            <w:vAlign w:val="center"/>
          </w:tcPr>
          <w:p w14:paraId="181B8C46">
            <w:pPr>
              <w:jc w:val="center"/>
            </w:pPr>
            <w:r>
              <w:t>焓值(kj/kg)</w:t>
            </w:r>
          </w:p>
        </w:tc>
      </w:tr>
      <w:tr w14:paraId="15DBD2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F41C55">
            <w:r>
              <w:t>最热</w:t>
            </w:r>
          </w:p>
        </w:tc>
        <w:tc>
          <w:tcPr>
            <w:vAlign w:val="center"/>
          </w:tcPr>
          <w:p w14:paraId="798FEADC">
            <w:r>
              <w:t>06月21日15时</w:t>
            </w:r>
          </w:p>
        </w:tc>
        <w:tc>
          <w:tcPr>
            <w:vAlign w:val="center"/>
          </w:tcPr>
          <w:p w14:paraId="5E84F03A">
            <w:r>
              <w:t>38.3</w:t>
            </w:r>
          </w:p>
        </w:tc>
        <w:tc>
          <w:tcPr>
            <w:vAlign w:val="center"/>
          </w:tcPr>
          <w:p w14:paraId="6483E2CD">
            <w:r>
              <w:t>21.1</w:t>
            </w:r>
          </w:p>
        </w:tc>
        <w:tc>
          <w:tcPr>
            <w:vAlign w:val="center"/>
          </w:tcPr>
          <w:p w14:paraId="29A972A2">
            <w:r>
              <w:t>8.9</w:t>
            </w:r>
          </w:p>
        </w:tc>
        <w:tc>
          <w:tcPr>
            <w:vAlign w:val="center"/>
          </w:tcPr>
          <w:p w14:paraId="0CDB3E0B">
            <w:r>
              <w:t>61.4</w:t>
            </w:r>
          </w:p>
        </w:tc>
      </w:tr>
      <w:tr w14:paraId="26FE23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480533">
            <w:r>
              <w:t>最冷</w:t>
            </w:r>
          </w:p>
        </w:tc>
        <w:tc>
          <w:tcPr>
            <w:vAlign w:val="center"/>
          </w:tcPr>
          <w:p w14:paraId="22E75512">
            <w:r>
              <w:t>01月14日07时</w:t>
            </w:r>
          </w:p>
        </w:tc>
        <w:tc>
          <w:tcPr>
            <w:vAlign w:val="center"/>
          </w:tcPr>
          <w:p w14:paraId="60FCB28D">
            <w:r>
              <w:t>-10.6</w:t>
            </w:r>
          </w:p>
        </w:tc>
        <w:tc>
          <w:tcPr>
            <w:vAlign w:val="center"/>
          </w:tcPr>
          <w:p w14:paraId="0955484F">
            <w:r>
              <w:t>-10.6</w:t>
            </w:r>
          </w:p>
        </w:tc>
        <w:tc>
          <w:tcPr>
            <w:vAlign w:val="center"/>
          </w:tcPr>
          <w:p w14:paraId="0F49A0C6">
            <w:r>
              <w:t>1.4</w:t>
            </w:r>
          </w:p>
        </w:tc>
        <w:tc>
          <w:tcPr>
            <w:vAlign w:val="center"/>
          </w:tcPr>
          <w:p w14:paraId="79FA6259">
            <w:r>
              <w:t>-7.1</w:t>
            </w:r>
          </w:p>
        </w:tc>
      </w:tr>
    </w:tbl>
    <w:p w14:paraId="57B560BB">
      <w:pPr>
        <w:pStyle w:val="2"/>
        <w:widowControl w:val="0"/>
        <w:jc w:val="both"/>
      </w:pPr>
      <w:bookmarkStart w:id="52" w:name="气象峰值工况"/>
      <w:bookmarkEnd w:id="52"/>
      <w:bookmarkStart w:id="53" w:name="_Toc18859"/>
      <w:r>
        <w:t>围护结构</w:t>
      </w:r>
      <w:bookmarkEnd w:id="53"/>
    </w:p>
    <w:p w14:paraId="638C21F3">
      <w:pPr>
        <w:pStyle w:val="4"/>
        <w:widowControl w:val="0"/>
        <w:jc w:val="both"/>
      </w:pPr>
      <w:bookmarkStart w:id="54" w:name="_Toc11088"/>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9024D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2829AFD">
            <w:pPr>
              <w:jc w:val="center"/>
            </w:pPr>
            <w:r>
              <w:t>材料名称</w:t>
            </w:r>
          </w:p>
        </w:tc>
        <w:tc>
          <w:tcPr>
            <w:shd w:val="clear" w:color="auto" w:fill="E6E6E6"/>
            <w:vAlign w:val="center"/>
          </w:tcPr>
          <w:p w14:paraId="340C552A">
            <w:pPr>
              <w:jc w:val="center"/>
            </w:pPr>
            <w:r>
              <w:t>导热系数λ</w:t>
            </w:r>
          </w:p>
        </w:tc>
        <w:tc>
          <w:tcPr>
            <w:shd w:val="clear" w:color="auto" w:fill="E6E6E6"/>
            <w:vAlign w:val="center"/>
          </w:tcPr>
          <w:p w14:paraId="0269CC17">
            <w:pPr>
              <w:jc w:val="center"/>
            </w:pPr>
            <w:r>
              <w:t>蓄热系数S</w:t>
            </w:r>
          </w:p>
        </w:tc>
        <w:tc>
          <w:tcPr>
            <w:shd w:val="clear" w:color="auto" w:fill="E6E6E6"/>
            <w:vAlign w:val="center"/>
          </w:tcPr>
          <w:p w14:paraId="2B34D789">
            <w:pPr>
              <w:jc w:val="center"/>
            </w:pPr>
            <w:r>
              <w:t>密度ρ</w:t>
            </w:r>
          </w:p>
        </w:tc>
        <w:tc>
          <w:tcPr>
            <w:shd w:val="clear" w:color="auto" w:fill="E6E6E6"/>
            <w:vAlign w:val="center"/>
          </w:tcPr>
          <w:p w14:paraId="17A8BD18">
            <w:pPr>
              <w:jc w:val="center"/>
            </w:pPr>
            <w:r>
              <w:t>比热容Cp</w:t>
            </w:r>
          </w:p>
        </w:tc>
        <w:tc>
          <w:tcPr>
            <w:shd w:val="clear" w:color="auto" w:fill="E6E6E6"/>
            <w:vAlign w:val="center"/>
          </w:tcPr>
          <w:p w14:paraId="4267EB33">
            <w:pPr>
              <w:jc w:val="center"/>
            </w:pPr>
            <w:r>
              <w:t>蒸汽渗透</w:t>
            </w:r>
            <w:r>
              <w:br w:type="textWrapping"/>
            </w:r>
            <w:r>
              <w:t>系数u</w:t>
            </w:r>
          </w:p>
        </w:tc>
        <w:tc>
          <w:tcPr>
            <w:vMerge w:val="restart"/>
            <w:shd w:val="clear" w:color="auto" w:fill="E6E6E6"/>
            <w:vAlign w:val="center"/>
          </w:tcPr>
          <w:p w14:paraId="6CAE23E3">
            <w:pPr>
              <w:jc w:val="center"/>
            </w:pPr>
            <w:r>
              <w:t>数据来源</w:t>
            </w:r>
          </w:p>
        </w:tc>
      </w:tr>
      <w:tr w14:paraId="1B386E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7EC5E12">
            <w:pPr>
              <w:jc w:val="center"/>
            </w:pPr>
          </w:p>
        </w:tc>
        <w:tc>
          <w:tcPr>
            <w:shd w:val="clear" w:color="auto" w:fill="E6E6E6"/>
            <w:vAlign w:val="center"/>
          </w:tcPr>
          <w:p w14:paraId="118E5874">
            <w:pPr>
              <w:jc w:val="center"/>
            </w:pPr>
            <w:r>
              <w:t>W/(m.K)</w:t>
            </w:r>
          </w:p>
        </w:tc>
        <w:tc>
          <w:tcPr>
            <w:shd w:val="clear" w:color="auto" w:fill="E6E6E6"/>
            <w:vAlign w:val="center"/>
          </w:tcPr>
          <w:p w14:paraId="336C17B2">
            <w:pPr>
              <w:jc w:val="center"/>
            </w:pPr>
            <w:r>
              <w:t>W/(㎡.K)</w:t>
            </w:r>
          </w:p>
        </w:tc>
        <w:tc>
          <w:tcPr>
            <w:shd w:val="clear" w:color="auto" w:fill="E6E6E6"/>
            <w:vAlign w:val="center"/>
          </w:tcPr>
          <w:p w14:paraId="41AF497F">
            <w:pPr>
              <w:jc w:val="center"/>
            </w:pPr>
            <w:r>
              <w:t>kg/m</w:t>
            </w:r>
            <w:r>
              <w:rPr>
                <w:vertAlign w:val="superscript"/>
              </w:rPr>
              <w:t>3</w:t>
            </w:r>
          </w:p>
        </w:tc>
        <w:tc>
          <w:tcPr>
            <w:shd w:val="clear" w:color="auto" w:fill="E6E6E6"/>
            <w:vAlign w:val="center"/>
          </w:tcPr>
          <w:p w14:paraId="2E8DB71E">
            <w:pPr>
              <w:jc w:val="center"/>
            </w:pPr>
            <w:r>
              <w:t>J/(kg.K)</w:t>
            </w:r>
          </w:p>
        </w:tc>
        <w:tc>
          <w:tcPr>
            <w:shd w:val="clear" w:color="auto" w:fill="E6E6E6"/>
            <w:vAlign w:val="center"/>
          </w:tcPr>
          <w:p w14:paraId="09448E50">
            <w:pPr>
              <w:jc w:val="center"/>
            </w:pPr>
            <w:r>
              <w:t>g/(m.h.kPa)</w:t>
            </w:r>
          </w:p>
        </w:tc>
        <w:tc>
          <w:tcPr>
            <w:vMerge w:val="continue"/>
            <w:shd w:val="clear" w:color="auto" w:fill="E6E6E6"/>
            <w:vAlign w:val="center"/>
          </w:tcPr>
          <w:p w14:paraId="69C432DA">
            <w:pPr>
              <w:jc w:val="center"/>
            </w:pPr>
          </w:p>
        </w:tc>
      </w:tr>
      <w:tr w14:paraId="7C8F9C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FCC90B">
            <w:r>
              <w:t>石灰水泥砂浆（混合砂浆）</w:t>
            </w:r>
          </w:p>
        </w:tc>
        <w:tc>
          <w:tcPr>
            <w:vAlign w:val="center"/>
          </w:tcPr>
          <w:p w14:paraId="4A8283D8">
            <w:r>
              <w:t>0.870</w:t>
            </w:r>
          </w:p>
        </w:tc>
        <w:tc>
          <w:tcPr>
            <w:vAlign w:val="center"/>
          </w:tcPr>
          <w:p w14:paraId="4FDC7A5F">
            <w:r>
              <w:t>10.750</w:t>
            </w:r>
          </w:p>
        </w:tc>
        <w:tc>
          <w:tcPr>
            <w:vAlign w:val="center"/>
          </w:tcPr>
          <w:p w14:paraId="348A9F60">
            <w:r>
              <w:t>1700.0</w:t>
            </w:r>
          </w:p>
        </w:tc>
        <w:tc>
          <w:tcPr>
            <w:vAlign w:val="center"/>
          </w:tcPr>
          <w:p w14:paraId="17E4DE4A">
            <w:r>
              <w:t>1050.0</w:t>
            </w:r>
          </w:p>
        </w:tc>
        <w:tc>
          <w:tcPr>
            <w:vAlign w:val="center"/>
          </w:tcPr>
          <w:p w14:paraId="3B8D84ED">
            <w:r>
              <w:t>0.0975</w:t>
            </w:r>
          </w:p>
        </w:tc>
        <w:tc>
          <w:tcPr>
            <w:vAlign w:val="center"/>
          </w:tcPr>
          <w:p w14:paraId="72B04E3F">
            <w:r>
              <w:rPr>
                <w:sz w:val="18"/>
                <w:szCs w:val="18"/>
              </w:rPr>
              <w:t>民用建筑热工设计规范 GB50176-2016</w:t>
            </w:r>
          </w:p>
        </w:tc>
      </w:tr>
      <w:tr w14:paraId="58FD62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C4FFD2">
            <w:r>
              <w:t>水泥砂浆</w:t>
            </w:r>
          </w:p>
        </w:tc>
        <w:tc>
          <w:tcPr>
            <w:vAlign w:val="center"/>
          </w:tcPr>
          <w:p w14:paraId="72E9C7CE">
            <w:r>
              <w:t>0.930</w:t>
            </w:r>
          </w:p>
        </w:tc>
        <w:tc>
          <w:tcPr>
            <w:vAlign w:val="center"/>
          </w:tcPr>
          <w:p w14:paraId="762A3262">
            <w:r>
              <w:t>11.370</w:t>
            </w:r>
          </w:p>
        </w:tc>
        <w:tc>
          <w:tcPr>
            <w:vAlign w:val="center"/>
          </w:tcPr>
          <w:p w14:paraId="4BB840E8">
            <w:r>
              <w:t>1800.0</w:t>
            </w:r>
          </w:p>
        </w:tc>
        <w:tc>
          <w:tcPr>
            <w:vAlign w:val="center"/>
          </w:tcPr>
          <w:p w14:paraId="62F6FCEA">
            <w:r>
              <w:t>1050.0</w:t>
            </w:r>
          </w:p>
        </w:tc>
        <w:tc>
          <w:tcPr>
            <w:vAlign w:val="center"/>
          </w:tcPr>
          <w:p w14:paraId="57F8E72D">
            <w:r>
              <w:t>0.0210</w:t>
            </w:r>
          </w:p>
        </w:tc>
        <w:tc>
          <w:tcPr>
            <w:vAlign w:val="center"/>
          </w:tcPr>
          <w:p w14:paraId="088D87DD">
            <w:r>
              <w:rPr>
                <w:sz w:val="18"/>
                <w:szCs w:val="18"/>
              </w:rPr>
              <w:t>民用建筑热工设计规范 GB50176-2016</w:t>
            </w:r>
          </w:p>
        </w:tc>
      </w:tr>
      <w:tr w14:paraId="3BE331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9A8F43">
            <w:r>
              <w:t>碎石、卵石混凝土(ρ=2100)</w:t>
            </w:r>
          </w:p>
        </w:tc>
        <w:tc>
          <w:tcPr>
            <w:vAlign w:val="center"/>
          </w:tcPr>
          <w:p w14:paraId="6C6ACFFD">
            <w:r>
              <w:t>1.280</w:t>
            </w:r>
          </w:p>
        </w:tc>
        <w:tc>
          <w:tcPr>
            <w:vAlign w:val="center"/>
          </w:tcPr>
          <w:p w14:paraId="090019DB">
            <w:r>
              <w:t>13.570</w:t>
            </w:r>
          </w:p>
        </w:tc>
        <w:tc>
          <w:tcPr>
            <w:vAlign w:val="center"/>
          </w:tcPr>
          <w:p w14:paraId="03F3B46E">
            <w:r>
              <w:t>2100.0</w:t>
            </w:r>
          </w:p>
        </w:tc>
        <w:tc>
          <w:tcPr>
            <w:vAlign w:val="center"/>
          </w:tcPr>
          <w:p w14:paraId="4852C0E0">
            <w:r>
              <w:t>920.0</w:t>
            </w:r>
          </w:p>
        </w:tc>
        <w:tc>
          <w:tcPr>
            <w:vAlign w:val="center"/>
          </w:tcPr>
          <w:p w14:paraId="4F528C82">
            <w:r>
              <w:t>0.0173</w:t>
            </w:r>
          </w:p>
        </w:tc>
        <w:tc>
          <w:tcPr>
            <w:vAlign w:val="center"/>
          </w:tcPr>
          <w:p w14:paraId="698CCF84">
            <w:r>
              <w:rPr>
                <w:sz w:val="18"/>
                <w:szCs w:val="18"/>
              </w:rPr>
              <w:t>民用建筑热工设计规范 GB50176-2016</w:t>
            </w:r>
          </w:p>
        </w:tc>
      </w:tr>
      <w:tr w14:paraId="2CA285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C29BDC">
            <w:r>
              <w:t>挤塑聚苯板(ρ=25-32)</w:t>
            </w:r>
          </w:p>
        </w:tc>
        <w:tc>
          <w:tcPr>
            <w:vAlign w:val="center"/>
          </w:tcPr>
          <w:p w14:paraId="757730C0">
            <w:r>
              <w:t>0.030</w:t>
            </w:r>
          </w:p>
        </w:tc>
        <w:tc>
          <w:tcPr>
            <w:vAlign w:val="center"/>
          </w:tcPr>
          <w:p w14:paraId="6D3FC4E8">
            <w:r>
              <w:t>0.320</w:t>
            </w:r>
          </w:p>
        </w:tc>
        <w:tc>
          <w:tcPr>
            <w:vAlign w:val="center"/>
          </w:tcPr>
          <w:p w14:paraId="271DB1B6">
            <w:r>
              <w:t>28.5</w:t>
            </w:r>
          </w:p>
        </w:tc>
        <w:tc>
          <w:tcPr>
            <w:vAlign w:val="center"/>
          </w:tcPr>
          <w:p w14:paraId="5CEF00B2">
            <w:r>
              <w:t>1647.0</w:t>
            </w:r>
          </w:p>
        </w:tc>
        <w:tc>
          <w:tcPr>
            <w:vAlign w:val="center"/>
          </w:tcPr>
          <w:p w14:paraId="4B0E52B2">
            <w:r>
              <w:t>0.0162</w:t>
            </w:r>
          </w:p>
        </w:tc>
        <w:tc>
          <w:tcPr>
            <w:vAlign w:val="center"/>
          </w:tcPr>
          <w:p w14:paraId="52443F2F">
            <w:pPr>
              <w:rPr>
                <w:sz w:val="18"/>
                <w:szCs w:val="18"/>
              </w:rPr>
            </w:pPr>
          </w:p>
        </w:tc>
      </w:tr>
      <w:tr w14:paraId="6F4266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814BFC">
            <w:r>
              <w:t>加气混凝土、泡沫混凝土(ρ=500)</w:t>
            </w:r>
          </w:p>
        </w:tc>
        <w:tc>
          <w:tcPr>
            <w:vAlign w:val="center"/>
          </w:tcPr>
          <w:p w14:paraId="5031ABF4">
            <w:r>
              <w:t>0.140</w:t>
            </w:r>
          </w:p>
        </w:tc>
        <w:tc>
          <w:tcPr>
            <w:vAlign w:val="center"/>
          </w:tcPr>
          <w:p w14:paraId="7D2BDA96">
            <w:r>
              <w:t>2.310</w:t>
            </w:r>
          </w:p>
        </w:tc>
        <w:tc>
          <w:tcPr>
            <w:vAlign w:val="center"/>
          </w:tcPr>
          <w:p w14:paraId="4CBA5EF8">
            <w:r>
              <w:t>500.0</w:t>
            </w:r>
          </w:p>
        </w:tc>
        <w:tc>
          <w:tcPr>
            <w:vAlign w:val="center"/>
          </w:tcPr>
          <w:p w14:paraId="3FFE4729">
            <w:r>
              <w:t>1050.0</w:t>
            </w:r>
          </w:p>
        </w:tc>
        <w:tc>
          <w:tcPr>
            <w:vAlign w:val="center"/>
          </w:tcPr>
          <w:p w14:paraId="083C859F">
            <w:r>
              <w:t>0.1110</w:t>
            </w:r>
          </w:p>
        </w:tc>
        <w:tc>
          <w:tcPr>
            <w:vAlign w:val="center"/>
          </w:tcPr>
          <w:p w14:paraId="79AC1ACB">
            <w:r>
              <w:rPr>
                <w:sz w:val="18"/>
                <w:szCs w:val="18"/>
              </w:rPr>
              <w:t>民用建筑热工设计规范 GB50176-2016</w:t>
            </w:r>
          </w:p>
        </w:tc>
      </w:tr>
      <w:tr w14:paraId="5683A3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AAFE90">
            <w:r>
              <w:t>混凝土多孔砖(190六孔砖）</w:t>
            </w:r>
          </w:p>
        </w:tc>
        <w:tc>
          <w:tcPr>
            <w:vAlign w:val="center"/>
          </w:tcPr>
          <w:p w14:paraId="2161E54F">
            <w:r>
              <w:t>0.750</w:t>
            </w:r>
          </w:p>
        </w:tc>
        <w:tc>
          <w:tcPr>
            <w:vAlign w:val="center"/>
          </w:tcPr>
          <w:p w14:paraId="49B92EB1">
            <w:r>
              <w:t>7.490</w:t>
            </w:r>
          </w:p>
        </w:tc>
        <w:tc>
          <w:tcPr>
            <w:vAlign w:val="center"/>
          </w:tcPr>
          <w:p w14:paraId="07A6E2B3">
            <w:r>
              <w:t>1450.0</w:t>
            </w:r>
          </w:p>
        </w:tc>
        <w:tc>
          <w:tcPr>
            <w:vAlign w:val="center"/>
          </w:tcPr>
          <w:p w14:paraId="7659F6DD">
            <w:r>
              <w:t>709.4</w:t>
            </w:r>
          </w:p>
        </w:tc>
        <w:tc>
          <w:tcPr>
            <w:vAlign w:val="center"/>
          </w:tcPr>
          <w:p w14:paraId="6CE84E8D">
            <w:r>
              <w:t>0.0010</w:t>
            </w:r>
          </w:p>
        </w:tc>
        <w:tc>
          <w:tcPr>
            <w:vAlign w:val="center"/>
          </w:tcPr>
          <w:p w14:paraId="7853047C">
            <w:pPr>
              <w:rPr>
                <w:sz w:val="18"/>
                <w:szCs w:val="18"/>
              </w:rPr>
            </w:pPr>
          </w:p>
        </w:tc>
      </w:tr>
      <w:tr w14:paraId="48B8A5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E241DF">
            <w:r>
              <w:t>岩棉板(ρ=60-160)</w:t>
            </w:r>
          </w:p>
        </w:tc>
        <w:tc>
          <w:tcPr>
            <w:vAlign w:val="center"/>
          </w:tcPr>
          <w:p w14:paraId="0C0F1AFA">
            <w:r>
              <w:t>0.041</w:t>
            </w:r>
          </w:p>
        </w:tc>
        <w:tc>
          <w:tcPr>
            <w:vAlign w:val="center"/>
          </w:tcPr>
          <w:p w14:paraId="139F3328">
            <w:r>
              <w:t>0.615</w:t>
            </w:r>
          </w:p>
        </w:tc>
        <w:tc>
          <w:tcPr>
            <w:vAlign w:val="center"/>
          </w:tcPr>
          <w:p w14:paraId="534A58EA">
            <w:r>
              <w:t>110.0</w:t>
            </w:r>
          </w:p>
        </w:tc>
        <w:tc>
          <w:tcPr>
            <w:vAlign w:val="center"/>
          </w:tcPr>
          <w:p w14:paraId="422021E4">
            <w:r>
              <w:t>1220.0</w:t>
            </w:r>
          </w:p>
        </w:tc>
        <w:tc>
          <w:tcPr>
            <w:vAlign w:val="center"/>
          </w:tcPr>
          <w:p w14:paraId="724CFC6B">
            <w:r>
              <w:t>0.4880</w:t>
            </w:r>
          </w:p>
        </w:tc>
        <w:tc>
          <w:tcPr>
            <w:vAlign w:val="center"/>
          </w:tcPr>
          <w:p w14:paraId="5514BA24">
            <w:pPr>
              <w:rPr>
                <w:sz w:val="18"/>
                <w:szCs w:val="18"/>
              </w:rPr>
            </w:pPr>
          </w:p>
        </w:tc>
      </w:tr>
      <w:tr w14:paraId="41E551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591FAF">
            <w:r>
              <w:t>轻骨料混凝土(找坡层)</w:t>
            </w:r>
          </w:p>
        </w:tc>
        <w:tc>
          <w:tcPr>
            <w:vAlign w:val="center"/>
          </w:tcPr>
          <w:p w14:paraId="54642156">
            <w:r>
              <w:t>0.300</w:t>
            </w:r>
          </w:p>
        </w:tc>
        <w:tc>
          <w:tcPr>
            <w:vAlign w:val="center"/>
          </w:tcPr>
          <w:p w14:paraId="5AB6C6A9">
            <w:r>
              <w:t>5.000</w:t>
            </w:r>
          </w:p>
        </w:tc>
        <w:tc>
          <w:tcPr>
            <w:vAlign w:val="center"/>
          </w:tcPr>
          <w:p w14:paraId="388D5EF4">
            <w:r>
              <w:t>1050.0</w:t>
            </w:r>
          </w:p>
        </w:tc>
        <w:tc>
          <w:tcPr>
            <w:vAlign w:val="center"/>
          </w:tcPr>
          <w:p w14:paraId="35F517DD">
            <w:r>
              <w:t>1091.3</w:t>
            </w:r>
          </w:p>
        </w:tc>
        <w:tc>
          <w:tcPr>
            <w:vAlign w:val="center"/>
          </w:tcPr>
          <w:p w14:paraId="6EAE87A5">
            <w:r>
              <w:t>0.0140</w:t>
            </w:r>
          </w:p>
        </w:tc>
        <w:tc>
          <w:tcPr>
            <w:vAlign w:val="center"/>
          </w:tcPr>
          <w:p w14:paraId="55BDD53D">
            <w:pPr>
              <w:rPr>
                <w:sz w:val="18"/>
                <w:szCs w:val="18"/>
              </w:rPr>
            </w:pPr>
          </w:p>
        </w:tc>
      </w:tr>
    </w:tbl>
    <w:p w14:paraId="7D02879C">
      <w:pPr>
        <w:pStyle w:val="4"/>
        <w:widowControl w:val="0"/>
        <w:jc w:val="both"/>
      </w:pPr>
      <w:bookmarkStart w:id="55" w:name="_Toc20011"/>
      <w:r>
        <w:t>围护结构作法简要说明</w:t>
      </w:r>
      <w:bookmarkEnd w:id="55"/>
    </w:p>
    <w:p w14:paraId="28F870A7">
      <w:pPr>
        <w:widowControl w:val="0"/>
        <w:jc w:val="both"/>
      </w:pPr>
      <w:r>
        <w:rPr>
          <w:b/>
          <w:color w:val="000000"/>
          <w:sz w:val="24"/>
          <w:szCs w:val="24"/>
        </w:rPr>
        <w:t>1. 屋顶：</w:t>
      </w:r>
      <w:r>
        <w:rPr>
          <w:color w:val="0000FF"/>
          <w:sz w:val="21"/>
          <w:szCs w:val="21"/>
        </w:rPr>
        <w:t>屋顶构造一 (K=0.169,D=5.189)：</w:t>
      </w:r>
      <w:r>
        <w:rPr>
          <w:color w:val="000000"/>
        </w:rPr>
        <w:t>（由上到下）</w:t>
      </w:r>
    </w:p>
    <w:p w14:paraId="2B498B8B">
      <w:pPr>
        <w:widowControl w:val="0"/>
        <w:jc w:val="both"/>
      </w:pPr>
      <w:r>
        <w:t xml:space="preserve">    </w:t>
      </w:r>
      <w:r>
        <w:rPr>
          <w:color w:val="000000"/>
        </w:rPr>
        <w:t>石灰水泥砂浆（混合砂浆） 20mm＋碎石、卵石混凝土(ρ=2100) 40mm＋</w:t>
      </w:r>
      <w:r>
        <w:rPr>
          <w:color w:val="800000"/>
        </w:rPr>
        <w:t>挤塑聚苯板(ρ=25-32) 180mm</w:t>
      </w:r>
      <w:r>
        <w:rPr>
          <w:color w:val="000000"/>
        </w:rPr>
        <w:t>＋轻骨料混凝土(找坡层) 30mm＋</w:t>
      </w:r>
      <w:r>
        <w:rPr>
          <w:color w:val="800080"/>
        </w:rPr>
        <w:t>石灰水泥砂浆（混合砂浆） 150mm</w:t>
      </w:r>
      <w:r>
        <w:rPr>
          <w:color w:val="000000"/>
        </w:rPr>
        <w:t>＋水泥砂浆 20mm</w:t>
      </w:r>
    </w:p>
    <w:p w14:paraId="14795F96">
      <w:pPr>
        <w:widowControl w:val="0"/>
        <w:jc w:val="both"/>
        <w:rPr>
          <w:color w:val="000000"/>
        </w:rPr>
      </w:pPr>
      <w:r>
        <w:rPr>
          <w:b/>
          <w:color w:val="000000"/>
          <w:sz w:val="24"/>
          <w:szCs w:val="24"/>
        </w:rPr>
        <w:t>2. 外墙（填充墙）：</w:t>
      </w:r>
      <w:r>
        <w:rPr>
          <w:color w:val="0000FF"/>
          <w:sz w:val="21"/>
          <w:szCs w:val="21"/>
        </w:rPr>
        <w:t>外墙构造一 (K=0.170,D=4.883)：</w:t>
      </w:r>
      <w:r>
        <w:rPr>
          <w:color w:val="000000"/>
        </w:rPr>
        <w:t>（由外到内）</w:t>
      </w:r>
    </w:p>
    <w:p w14:paraId="41DBB708">
      <w:pPr>
        <w:widowControl w:val="0"/>
        <w:jc w:val="both"/>
        <w:rPr>
          <w:color w:val="000000"/>
        </w:rPr>
      </w:pPr>
      <w:r>
        <w:rPr>
          <w:color w:val="000000"/>
        </w:rPr>
        <w:t xml:space="preserve">    石灰水泥砂浆（混合砂浆） 20mm＋</w:t>
      </w:r>
      <w:r>
        <w:rPr>
          <w:color w:val="800000"/>
        </w:rPr>
        <w:t>挤塑聚苯板(ρ=25-32) 180mm</w:t>
      </w:r>
      <w:r>
        <w:rPr>
          <w:color w:val="000000"/>
        </w:rPr>
        <w:t>＋</w:t>
      </w:r>
      <w:r>
        <w:rPr>
          <w:color w:val="800080"/>
        </w:rPr>
        <w:t>石灰水泥砂浆（混合砂浆） 200mm</w:t>
      </w:r>
      <w:r>
        <w:rPr>
          <w:color w:val="000000"/>
        </w:rPr>
        <w:t>＋水泥砂浆 20mm</w:t>
      </w:r>
    </w:p>
    <w:p w14:paraId="5E41D3D7">
      <w:pPr>
        <w:widowControl w:val="0"/>
        <w:jc w:val="both"/>
        <w:rPr>
          <w:color w:val="000000"/>
        </w:rPr>
      </w:pPr>
      <w:r>
        <w:rPr>
          <w:b/>
          <w:color w:val="000000"/>
          <w:sz w:val="24"/>
          <w:szCs w:val="24"/>
        </w:rPr>
        <w:t>3. 阳台隔墙：</w:t>
      </w:r>
      <w:r>
        <w:rPr>
          <w:color w:val="0000FF"/>
          <w:sz w:val="21"/>
          <w:szCs w:val="21"/>
        </w:rPr>
        <w:t>阳台隔墙构造一 (K=0.172,D=4.532)：</w:t>
      </w:r>
      <w:r>
        <w:rPr>
          <w:color w:val="000000"/>
        </w:rPr>
        <w:t>（由外到内）</w:t>
      </w:r>
    </w:p>
    <w:p w14:paraId="6ACD5396">
      <w:pPr>
        <w:widowControl w:val="0"/>
        <w:jc w:val="both"/>
        <w:rPr>
          <w:color w:val="000000"/>
        </w:rPr>
      </w:pPr>
      <w:r>
        <w:rPr>
          <w:color w:val="000000"/>
        </w:rPr>
        <w:t xml:space="preserve">    石灰水泥砂浆（混合砂浆） 20mm＋</w:t>
      </w:r>
      <w:r>
        <w:rPr>
          <w:color w:val="800000"/>
        </w:rPr>
        <w:t>挤塑聚苯板(ρ=25-32) 180mm</w:t>
      </w:r>
      <w:r>
        <w:rPr>
          <w:color w:val="000000"/>
        </w:rPr>
        <w:t>＋</w:t>
      </w:r>
      <w:r>
        <w:rPr>
          <w:color w:val="800080"/>
        </w:rPr>
        <w:t>碎石、卵石混凝土(ρ=2100) 200mm</w:t>
      </w:r>
      <w:r>
        <w:rPr>
          <w:color w:val="000000"/>
        </w:rPr>
        <w:t>＋水泥砂浆 20mm</w:t>
      </w:r>
    </w:p>
    <w:p w14:paraId="78FB3C2D">
      <w:pPr>
        <w:widowControl w:val="0"/>
        <w:jc w:val="both"/>
        <w:rPr>
          <w:color w:val="000000"/>
        </w:rPr>
      </w:pPr>
      <w:r>
        <w:rPr>
          <w:b/>
          <w:color w:val="000000"/>
          <w:sz w:val="24"/>
          <w:szCs w:val="24"/>
        </w:rPr>
        <w:t>4. 外墙（剪力墙）：</w:t>
      </w:r>
      <w:r>
        <w:rPr>
          <w:color w:val="0000FF"/>
          <w:sz w:val="21"/>
          <w:szCs w:val="21"/>
        </w:rPr>
        <w:t>外墙构造一 (K=0.170,D=4.883)：</w:t>
      </w:r>
      <w:r>
        <w:rPr>
          <w:color w:val="000000"/>
        </w:rPr>
        <w:t>（由外到内）</w:t>
      </w:r>
    </w:p>
    <w:p w14:paraId="3552118A">
      <w:pPr>
        <w:widowControl w:val="0"/>
        <w:jc w:val="both"/>
        <w:rPr>
          <w:color w:val="000000"/>
        </w:rPr>
      </w:pPr>
      <w:r>
        <w:rPr>
          <w:color w:val="000000"/>
        </w:rPr>
        <w:t xml:space="preserve">    石灰水泥砂浆（混合砂浆） 20mm＋</w:t>
      </w:r>
      <w:r>
        <w:rPr>
          <w:color w:val="800000"/>
        </w:rPr>
        <w:t>挤塑聚苯板(ρ=25-32) 180mm</w:t>
      </w:r>
      <w:r>
        <w:rPr>
          <w:color w:val="000000"/>
        </w:rPr>
        <w:t>＋</w:t>
      </w:r>
      <w:r>
        <w:rPr>
          <w:color w:val="800080"/>
        </w:rPr>
        <w:t>石灰水泥砂浆（混合砂浆） 200mm</w:t>
      </w:r>
      <w:r>
        <w:rPr>
          <w:color w:val="000000"/>
        </w:rPr>
        <w:t>＋水泥砂浆 20mm</w:t>
      </w:r>
    </w:p>
    <w:p w14:paraId="6D4F4537">
      <w:pPr>
        <w:widowControl w:val="0"/>
        <w:jc w:val="both"/>
        <w:rPr>
          <w:color w:val="000000"/>
        </w:rPr>
      </w:pPr>
      <w:r>
        <w:rPr>
          <w:b/>
          <w:color w:val="000000"/>
          <w:sz w:val="24"/>
          <w:szCs w:val="24"/>
        </w:rPr>
        <w:t>5. 挑空楼板：</w:t>
      </w:r>
      <w:r>
        <w:rPr>
          <w:color w:val="0000FF"/>
          <w:sz w:val="21"/>
          <w:szCs w:val="21"/>
        </w:rPr>
        <w:t>挑空楼板构造一 (K=0.176,D=3.048)：</w:t>
      </w:r>
      <w:r>
        <w:rPr>
          <w:color w:val="000000"/>
        </w:rPr>
        <w:t>（由上到下）</w:t>
      </w:r>
    </w:p>
    <w:p w14:paraId="01E13D2A">
      <w:pPr>
        <w:widowControl w:val="0"/>
        <w:jc w:val="both"/>
        <w:rPr>
          <w:color w:val="000000"/>
        </w:rPr>
      </w:pPr>
      <w:r>
        <w:rPr>
          <w:color w:val="000000"/>
        </w:rPr>
        <w:t xml:space="preserve">    石灰水泥砂浆（混合砂浆） 20mm＋</w:t>
      </w:r>
      <w:r>
        <w:rPr>
          <w:color w:val="800000"/>
        </w:rPr>
        <w:t>挤塑聚苯板(ρ=25-32) 180mm</w:t>
      </w:r>
      <w:r>
        <w:rPr>
          <w:color w:val="000000"/>
        </w:rPr>
        <w:t>＋碎石、卵石混凝土(ρ=2100) 60mm＋水泥砂浆 20mm</w:t>
      </w:r>
    </w:p>
    <w:p w14:paraId="0F848A76">
      <w:pPr>
        <w:widowControl w:val="0"/>
        <w:jc w:val="both"/>
        <w:rPr>
          <w:color w:val="000000"/>
        </w:rPr>
      </w:pPr>
      <w:r>
        <w:rPr>
          <w:b/>
          <w:color w:val="000000"/>
          <w:sz w:val="24"/>
          <w:szCs w:val="24"/>
        </w:rPr>
        <w:t>6. 阳台门下部门芯板：</w:t>
      </w:r>
      <w:r>
        <w:rPr>
          <w:color w:val="0000FF"/>
          <w:sz w:val="21"/>
          <w:szCs w:val="21"/>
        </w:rPr>
        <w:t>双层阳台金属外门 (K=1.490)：</w:t>
      </w:r>
    </w:p>
    <w:p w14:paraId="5E7BE771">
      <w:pPr>
        <w:widowControl w:val="0"/>
        <w:jc w:val="both"/>
        <w:rPr>
          <w:color w:val="000000"/>
        </w:rPr>
      </w:pPr>
      <w:r>
        <w:rPr>
          <w:color w:val="000000"/>
        </w:rPr>
        <w:t xml:space="preserve">    传热系数1.490W/㎡.K</w:t>
      </w:r>
    </w:p>
    <w:p w14:paraId="2E6964DD">
      <w:pPr>
        <w:widowControl w:val="0"/>
        <w:jc w:val="both"/>
        <w:rPr>
          <w:color w:val="000000"/>
        </w:rPr>
      </w:pPr>
      <w:r>
        <w:rPr>
          <w:b/>
          <w:color w:val="000000"/>
          <w:sz w:val="24"/>
          <w:szCs w:val="24"/>
        </w:rPr>
        <w:t>7. 阳台隔墙：</w:t>
      </w:r>
      <w:r>
        <w:rPr>
          <w:color w:val="0000FF"/>
          <w:sz w:val="21"/>
          <w:szCs w:val="21"/>
        </w:rPr>
        <w:t>阳台隔墙构造一 (K=0.172,D=4.532)：</w:t>
      </w:r>
      <w:r>
        <w:rPr>
          <w:color w:val="000000"/>
        </w:rPr>
        <w:t>（由外到内）</w:t>
      </w:r>
    </w:p>
    <w:p w14:paraId="61B925D2">
      <w:pPr>
        <w:widowControl w:val="0"/>
        <w:jc w:val="both"/>
        <w:rPr>
          <w:color w:val="000000"/>
        </w:rPr>
      </w:pPr>
      <w:r>
        <w:rPr>
          <w:color w:val="000000"/>
        </w:rPr>
        <w:t xml:space="preserve">    石灰水泥砂浆（混合砂浆） 20mm＋</w:t>
      </w:r>
      <w:r>
        <w:rPr>
          <w:color w:val="800000"/>
        </w:rPr>
        <w:t>挤塑聚苯板(ρ=25-32) 180mm</w:t>
      </w:r>
      <w:r>
        <w:rPr>
          <w:color w:val="000000"/>
        </w:rPr>
        <w:t>＋</w:t>
      </w:r>
      <w:r>
        <w:rPr>
          <w:color w:val="800080"/>
        </w:rPr>
        <w:t>碎石、卵石混凝土(ρ=2100) 200mm</w:t>
      </w:r>
      <w:r>
        <w:rPr>
          <w:color w:val="000000"/>
        </w:rPr>
        <w:t>＋水泥砂浆 20mm</w:t>
      </w:r>
    </w:p>
    <w:p w14:paraId="4E092CA5">
      <w:pPr>
        <w:widowControl w:val="0"/>
        <w:jc w:val="both"/>
        <w:rPr>
          <w:color w:val="000000"/>
        </w:rPr>
      </w:pPr>
      <w:r>
        <w:rPr>
          <w:b/>
          <w:color w:val="000000"/>
          <w:sz w:val="24"/>
          <w:szCs w:val="24"/>
        </w:rPr>
        <w:t>8. 楼梯间隔墙：</w:t>
      </w:r>
      <w:r>
        <w:rPr>
          <w:color w:val="0000FF"/>
          <w:sz w:val="21"/>
          <w:szCs w:val="21"/>
        </w:rPr>
        <w:t>楼梯间隔墙构造一 (K=0.711,D=3.792)：</w:t>
      </w:r>
    </w:p>
    <w:p w14:paraId="1478ADC4">
      <w:pPr>
        <w:widowControl w:val="0"/>
        <w:jc w:val="both"/>
        <w:rPr>
          <w:color w:val="000000"/>
        </w:rPr>
      </w:pPr>
      <w:r>
        <w:rPr>
          <w:color w:val="000000"/>
        </w:rPr>
        <w:t xml:space="preserve">    石灰水泥砂浆（混合砂浆） 20mm＋</w:t>
      </w:r>
      <w:r>
        <w:rPr>
          <w:color w:val="800000"/>
        </w:rPr>
        <w:t>加气混凝土、泡沫混凝土(ρ=500) 200mm</w:t>
      </w:r>
      <w:r>
        <w:rPr>
          <w:color w:val="000000"/>
        </w:rPr>
        <w:t>＋水泥砂浆 20mm</w:t>
      </w:r>
    </w:p>
    <w:p w14:paraId="4A377B5B">
      <w:pPr>
        <w:widowControl w:val="0"/>
        <w:jc w:val="both"/>
        <w:rPr>
          <w:color w:val="000000"/>
        </w:rPr>
      </w:pPr>
      <w:r>
        <w:rPr>
          <w:b/>
          <w:color w:val="000000"/>
          <w:sz w:val="24"/>
          <w:szCs w:val="24"/>
        </w:rPr>
        <w:t>9. 控温房间隔墙：</w:t>
      </w:r>
      <w:r>
        <w:rPr>
          <w:color w:val="0000FF"/>
          <w:sz w:val="21"/>
          <w:szCs w:val="21"/>
        </w:rPr>
        <w:t>控温房间隔墙构造一 (K=0.773,D=3.462)：</w:t>
      </w:r>
    </w:p>
    <w:p w14:paraId="691825E3">
      <w:pPr>
        <w:widowControl w:val="0"/>
        <w:jc w:val="both"/>
        <w:rPr>
          <w:color w:val="000000"/>
        </w:rPr>
      </w:pPr>
      <w:r>
        <w:rPr>
          <w:color w:val="000000"/>
        </w:rPr>
        <w:t xml:space="preserve">    石灰水泥砂浆（混合砂浆） 20mm＋</w:t>
      </w:r>
      <w:r>
        <w:rPr>
          <w:color w:val="800000"/>
        </w:rPr>
        <w:t>加气混凝土、泡沫混凝土(ρ=500) 180mm</w:t>
      </w:r>
      <w:r>
        <w:rPr>
          <w:color w:val="000000"/>
        </w:rPr>
        <w:t>＋水泥砂浆 20mm</w:t>
      </w:r>
    </w:p>
    <w:p w14:paraId="249DE18B">
      <w:pPr>
        <w:widowControl w:val="0"/>
        <w:jc w:val="both"/>
        <w:rPr>
          <w:color w:val="000000"/>
        </w:rPr>
      </w:pPr>
      <w:r>
        <w:rPr>
          <w:b/>
          <w:color w:val="000000"/>
          <w:sz w:val="24"/>
          <w:szCs w:val="24"/>
        </w:rPr>
        <w:t>10. 控温与非控温隔墙：</w:t>
      </w:r>
      <w:r>
        <w:rPr>
          <w:color w:val="0000FF"/>
          <w:sz w:val="21"/>
          <w:szCs w:val="21"/>
        </w:rPr>
        <w:t>控温与非控温隔墙构造一 (K=0.617,D=3.627)：</w:t>
      </w:r>
    </w:p>
    <w:p w14:paraId="0CD700FB">
      <w:pPr>
        <w:widowControl w:val="0"/>
        <w:jc w:val="both"/>
        <w:rPr>
          <w:color w:val="000000"/>
        </w:rPr>
      </w:pPr>
      <w:r>
        <w:rPr>
          <w:color w:val="000000"/>
        </w:rPr>
        <w:t xml:space="preserve">    石灰水泥砂浆（混合砂浆） 20mm＋</w:t>
      </w:r>
      <w:r>
        <w:rPr>
          <w:color w:val="800000"/>
        </w:rPr>
        <w:t>加气混凝土、泡沫混凝土(ρ=500) 190mm</w:t>
      </w:r>
      <w:r>
        <w:rPr>
          <w:color w:val="000000"/>
        </w:rPr>
        <w:t>＋水泥砂浆 20mm</w:t>
      </w:r>
    </w:p>
    <w:p w14:paraId="7D1DA05B">
      <w:pPr>
        <w:widowControl w:val="0"/>
        <w:jc w:val="both"/>
        <w:rPr>
          <w:color w:val="000000"/>
        </w:rPr>
      </w:pPr>
      <w:r>
        <w:rPr>
          <w:b/>
          <w:color w:val="000000"/>
          <w:sz w:val="24"/>
          <w:szCs w:val="24"/>
        </w:rPr>
        <w:t>11. 户间隔墙：</w:t>
      </w:r>
      <w:r>
        <w:rPr>
          <w:color w:val="0000FF"/>
          <w:sz w:val="21"/>
          <w:szCs w:val="21"/>
        </w:rPr>
        <w:t>户间隔墙构造一 (K=0.591,D=3.792)：</w:t>
      </w:r>
    </w:p>
    <w:p w14:paraId="6A88F959">
      <w:pPr>
        <w:widowControl w:val="0"/>
        <w:jc w:val="both"/>
        <w:rPr>
          <w:color w:val="000000"/>
        </w:rPr>
      </w:pPr>
      <w:r>
        <w:rPr>
          <w:color w:val="000000"/>
        </w:rPr>
        <w:t xml:space="preserve">    石灰水泥砂浆（混合砂浆） 20mm＋</w:t>
      </w:r>
      <w:r>
        <w:rPr>
          <w:color w:val="800000"/>
        </w:rPr>
        <w:t>加气混凝土、泡沫混凝土(ρ=500) 200mm</w:t>
      </w:r>
      <w:r>
        <w:rPr>
          <w:color w:val="000000"/>
        </w:rPr>
        <w:t>＋水泥砂浆 20mm</w:t>
      </w:r>
    </w:p>
    <w:p w14:paraId="442EF5F1">
      <w:pPr>
        <w:widowControl w:val="0"/>
        <w:jc w:val="both"/>
        <w:rPr>
          <w:color w:val="000000"/>
        </w:rPr>
      </w:pPr>
      <w:r>
        <w:rPr>
          <w:b/>
          <w:color w:val="000000"/>
          <w:sz w:val="24"/>
          <w:szCs w:val="24"/>
        </w:rPr>
        <w:t>12. 分隔供暖与非供暖空间的楼板：</w:t>
      </w:r>
      <w:r>
        <w:rPr>
          <w:color w:val="0000FF"/>
          <w:sz w:val="21"/>
          <w:szCs w:val="21"/>
        </w:rPr>
        <w:t>控温与非控温楼板构造一 (K=0.331,D=3.564)：</w:t>
      </w:r>
    </w:p>
    <w:p w14:paraId="1670B121">
      <w:pPr>
        <w:widowControl w:val="0"/>
        <w:jc w:val="both"/>
        <w:rPr>
          <w:color w:val="000000"/>
        </w:rPr>
      </w:pPr>
      <w:r>
        <w:rPr>
          <w:color w:val="000000"/>
        </w:rPr>
        <w:t xml:space="preserve">    石灰水泥砂浆（混合砂浆） 20mm＋</w:t>
      </w:r>
      <w:r>
        <w:rPr>
          <w:color w:val="800000"/>
        </w:rPr>
        <w:t>岩棉板(ρ=60-160) 120mm</w:t>
      </w:r>
      <w:r>
        <w:rPr>
          <w:color w:val="000000"/>
        </w:rPr>
        <w:t>＋</w:t>
      </w:r>
      <w:r>
        <w:rPr>
          <w:color w:val="800080"/>
        </w:rPr>
        <w:t>碎石、卵石混凝土(ρ=2100) 120mm</w:t>
      </w:r>
      <w:r>
        <w:rPr>
          <w:color w:val="000000"/>
        </w:rPr>
        <w:t>＋水泥砂浆 20mm</w:t>
      </w:r>
    </w:p>
    <w:p w14:paraId="48E79125">
      <w:pPr>
        <w:widowControl w:val="0"/>
        <w:jc w:val="both"/>
        <w:rPr>
          <w:color w:val="000000"/>
        </w:rPr>
      </w:pPr>
      <w:r>
        <w:rPr>
          <w:b/>
          <w:color w:val="000000"/>
          <w:sz w:val="24"/>
          <w:szCs w:val="24"/>
        </w:rPr>
        <w:t>13. 分隔供暖与非供暖空间的户门：</w:t>
      </w:r>
      <w:r>
        <w:rPr>
          <w:color w:val="0000FF"/>
          <w:sz w:val="21"/>
          <w:szCs w:val="21"/>
        </w:rPr>
        <w:t>金属三防门(挤塑型聚苯乙烯泡沫板) (K=1.100)：</w:t>
      </w:r>
    </w:p>
    <w:p w14:paraId="07092628">
      <w:pPr>
        <w:widowControl w:val="0"/>
        <w:jc w:val="both"/>
        <w:rPr>
          <w:color w:val="000000"/>
        </w:rPr>
      </w:pPr>
      <w:r>
        <w:rPr>
          <w:color w:val="000000"/>
        </w:rPr>
        <w:t xml:space="preserve">    传热系数1.100W/㎡.K</w:t>
      </w:r>
    </w:p>
    <w:p w14:paraId="72720851">
      <w:pPr>
        <w:widowControl w:val="0"/>
        <w:jc w:val="both"/>
        <w:rPr>
          <w:color w:val="000000"/>
        </w:rPr>
      </w:pPr>
      <w:r>
        <w:rPr>
          <w:b/>
          <w:color w:val="000000"/>
          <w:sz w:val="24"/>
          <w:szCs w:val="24"/>
        </w:rPr>
        <w:t>14. 外窗：</w:t>
      </w:r>
      <w:r>
        <w:rPr>
          <w:color w:val="0000FF"/>
          <w:sz w:val="21"/>
          <w:szCs w:val="21"/>
        </w:rPr>
        <w:t>65系列内平开隔热铝合金窗(5+12Ar+5Low-E) (K=1.700)：</w:t>
      </w:r>
    </w:p>
    <w:p w14:paraId="759D1BDE">
      <w:pPr>
        <w:widowControl w:val="0"/>
        <w:jc w:val="both"/>
        <w:rPr>
          <w:color w:val="000000"/>
        </w:rPr>
      </w:pPr>
      <w:r>
        <w:rPr>
          <w:color w:val="000000"/>
        </w:rPr>
        <w:t xml:space="preserve">    传热系数1.700W/㎡.K，窗太阳得热系数0.370</w:t>
      </w:r>
    </w:p>
    <w:p w14:paraId="3F60433B">
      <w:pPr>
        <w:widowControl w:val="0"/>
        <w:jc w:val="both"/>
        <w:rPr>
          <w:color w:val="000000"/>
        </w:rPr>
      </w:pPr>
      <w:r>
        <w:rPr>
          <w:b/>
          <w:color w:val="000000"/>
          <w:sz w:val="24"/>
          <w:szCs w:val="24"/>
        </w:rPr>
        <w:t>15. 周边地面：</w:t>
      </w:r>
      <w:r>
        <w:rPr>
          <w:color w:val="0000FF"/>
          <w:sz w:val="21"/>
          <w:szCs w:val="21"/>
        </w:rPr>
        <w:t>周边地面构造一 (K=0.210,D=2.907)：</w:t>
      </w:r>
    </w:p>
    <w:p w14:paraId="4DDF3E0B">
      <w:pPr>
        <w:widowControl w:val="0"/>
        <w:jc w:val="both"/>
        <w:rPr>
          <w:color w:val="000000"/>
        </w:rPr>
      </w:pPr>
      <w:r>
        <w:rPr>
          <w:color w:val="000000"/>
        </w:rPr>
        <w:t xml:space="preserve">    石灰水泥砂浆（混合砂浆） 20mm＋</w:t>
      </w:r>
      <w:r>
        <w:rPr>
          <w:color w:val="800000"/>
        </w:rPr>
        <w:t>挤塑聚苯板(ρ=25-32) 150mm</w:t>
      </w:r>
      <w:r>
        <w:rPr>
          <w:color w:val="000000"/>
        </w:rPr>
        <w:t>＋碎石、卵石混凝土(ρ=2100) 100mm</w:t>
      </w:r>
    </w:p>
    <w:p w14:paraId="2DA28968">
      <w:pPr>
        <w:pStyle w:val="2"/>
        <w:widowControl w:val="0"/>
        <w:jc w:val="both"/>
        <w:rPr>
          <w:color w:val="000000"/>
        </w:rPr>
      </w:pPr>
      <w:bookmarkStart w:id="56" w:name="_Toc20583"/>
      <w:r>
        <w:rPr>
          <w:color w:val="000000"/>
        </w:rPr>
        <w:t>房间类型</w:t>
      </w:r>
      <w:bookmarkEnd w:id="56"/>
    </w:p>
    <w:p w14:paraId="576DD648">
      <w:pPr>
        <w:pStyle w:val="4"/>
        <w:widowControl w:val="0"/>
        <w:jc w:val="both"/>
        <w:rPr>
          <w:color w:val="000000"/>
        </w:rPr>
      </w:pPr>
      <w:bookmarkStart w:id="57" w:name="_Toc692"/>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5B6B6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522661">
            <w:pPr>
              <w:jc w:val="center"/>
            </w:pPr>
            <w:r>
              <w:t>房间类型</w:t>
            </w:r>
          </w:p>
        </w:tc>
        <w:tc>
          <w:tcPr>
            <w:shd w:val="clear" w:color="auto" w:fill="E6E6E6"/>
            <w:vAlign w:val="center"/>
          </w:tcPr>
          <w:p w14:paraId="58D64083">
            <w:pPr>
              <w:jc w:val="center"/>
            </w:pPr>
            <w:r>
              <w:t>空调</w:t>
            </w:r>
            <w:r>
              <w:br w:type="textWrapping"/>
            </w:r>
            <w:r>
              <w:t>温度℃</w:t>
            </w:r>
          </w:p>
        </w:tc>
        <w:tc>
          <w:tcPr>
            <w:shd w:val="clear" w:color="auto" w:fill="E6E6E6"/>
            <w:vAlign w:val="center"/>
          </w:tcPr>
          <w:p w14:paraId="0E78AF83">
            <w:pPr>
              <w:jc w:val="center"/>
            </w:pPr>
            <w:r>
              <w:t>供暖</w:t>
            </w:r>
            <w:r>
              <w:br w:type="textWrapping"/>
            </w:r>
            <w:r>
              <w:t>温度℃</w:t>
            </w:r>
          </w:p>
        </w:tc>
        <w:tc>
          <w:tcPr>
            <w:shd w:val="clear" w:color="auto" w:fill="E6E6E6"/>
            <w:vAlign w:val="center"/>
          </w:tcPr>
          <w:p w14:paraId="79FBCEF4">
            <w:pPr>
              <w:jc w:val="center"/>
            </w:pPr>
            <w:r>
              <w:t>新风量</w:t>
            </w:r>
          </w:p>
        </w:tc>
        <w:tc>
          <w:tcPr>
            <w:shd w:val="clear" w:color="auto" w:fill="E6E6E6"/>
            <w:vAlign w:val="center"/>
          </w:tcPr>
          <w:p w14:paraId="04DF9D17">
            <w:pPr>
              <w:jc w:val="center"/>
            </w:pPr>
            <w:r>
              <w:t>渗透风</w:t>
            </w:r>
            <w:r>
              <w:br w:type="textWrapping"/>
            </w:r>
            <w:r>
              <w:t>换气次数</w:t>
            </w:r>
          </w:p>
        </w:tc>
        <w:tc>
          <w:tcPr>
            <w:shd w:val="clear" w:color="auto" w:fill="E6E6E6"/>
            <w:vAlign w:val="center"/>
          </w:tcPr>
          <w:p w14:paraId="44A8CC2F">
            <w:pPr>
              <w:jc w:val="center"/>
            </w:pPr>
            <w:r>
              <w:t>人员密度</w:t>
            </w:r>
          </w:p>
        </w:tc>
        <w:tc>
          <w:tcPr>
            <w:shd w:val="clear" w:color="auto" w:fill="E6E6E6"/>
            <w:vAlign w:val="center"/>
          </w:tcPr>
          <w:p w14:paraId="28435382">
            <w:pPr>
              <w:jc w:val="center"/>
            </w:pPr>
            <w:r>
              <w:t>照明功率</w:t>
            </w:r>
            <w:r>
              <w:br w:type="textWrapping"/>
            </w:r>
            <w:r>
              <w:t>密度</w:t>
            </w:r>
          </w:p>
        </w:tc>
        <w:tc>
          <w:tcPr>
            <w:shd w:val="clear" w:color="auto" w:fill="E6E6E6"/>
            <w:vAlign w:val="center"/>
          </w:tcPr>
          <w:p w14:paraId="56EAAF1C">
            <w:pPr>
              <w:jc w:val="center"/>
            </w:pPr>
            <w:r>
              <w:t>电器设备</w:t>
            </w:r>
            <w:r>
              <w:br w:type="textWrapping"/>
            </w:r>
            <w:r>
              <w:t>功率</w:t>
            </w:r>
          </w:p>
        </w:tc>
      </w:tr>
      <w:tr w14:paraId="2C3D37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E51953">
            <w:r>
              <w:t>书房</w:t>
            </w:r>
          </w:p>
        </w:tc>
        <w:tc>
          <w:tcPr>
            <w:vAlign w:val="center"/>
          </w:tcPr>
          <w:p w14:paraId="74F6BDF1">
            <w:pPr>
              <w:jc w:val="center"/>
            </w:pPr>
            <w:r>
              <w:t>26</w:t>
            </w:r>
          </w:p>
        </w:tc>
        <w:tc>
          <w:tcPr>
            <w:vAlign w:val="center"/>
          </w:tcPr>
          <w:p w14:paraId="1BA0DB17">
            <w:pPr>
              <w:jc w:val="center"/>
            </w:pPr>
            <w:r>
              <w:t>18</w:t>
            </w:r>
          </w:p>
        </w:tc>
        <w:tc>
          <w:tcPr>
            <w:vAlign w:val="center"/>
          </w:tcPr>
          <w:p w14:paraId="0369A780">
            <w:pPr>
              <w:jc w:val="center"/>
            </w:pPr>
            <w:r>
              <w:t>－</w:t>
            </w:r>
          </w:p>
        </w:tc>
        <w:tc>
          <w:tcPr>
            <w:vAlign w:val="center"/>
          </w:tcPr>
          <w:p w14:paraId="3AAD03EB">
            <w:pPr>
              <w:jc w:val="center"/>
            </w:pPr>
            <w:r>
              <w:t>－</w:t>
            </w:r>
          </w:p>
        </w:tc>
        <w:tc>
          <w:tcPr>
            <w:vAlign w:val="center"/>
          </w:tcPr>
          <w:p w14:paraId="462C4BAE">
            <w:pPr>
              <w:jc w:val="center"/>
            </w:pPr>
            <w:r>
              <w:t>－</w:t>
            </w:r>
          </w:p>
        </w:tc>
        <w:tc>
          <w:tcPr>
            <w:vAlign w:val="center"/>
          </w:tcPr>
          <w:p w14:paraId="4FBD7DD7">
            <w:pPr>
              <w:jc w:val="center"/>
            </w:pPr>
            <w:r>
              <w:t>－</w:t>
            </w:r>
          </w:p>
        </w:tc>
        <w:tc>
          <w:tcPr>
            <w:vAlign w:val="center"/>
          </w:tcPr>
          <w:p w14:paraId="0C1963F0">
            <w:pPr>
              <w:jc w:val="center"/>
            </w:pPr>
            <w:r>
              <w:t>－</w:t>
            </w:r>
          </w:p>
        </w:tc>
      </w:tr>
      <w:tr w14:paraId="411859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141F8B">
            <w:r>
              <w:t>卧室</w:t>
            </w:r>
          </w:p>
        </w:tc>
        <w:tc>
          <w:tcPr>
            <w:vAlign w:val="center"/>
          </w:tcPr>
          <w:p w14:paraId="51A9D286">
            <w:pPr>
              <w:jc w:val="center"/>
            </w:pPr>
            <w:r>
              <w:t>26</w:t>
            </w:r>
          </w:p>
        </w:tc>
        <w:tc>
          <w:tcPr>
            <w:vAlign w:val="center"/>
          </w:tcPr>
          <w:p w14:paraId="09A39963">
            <w:pPr>
              <w:jc w:val="center"/>
            </w:pPr>
            <w:r>
              <w:t>18</w:t>
            </w:r>
          </w:p>
        </w:tc>
        <w:tc>
          <w:tcPr>
            <w:vAlign w:val="center"/>
          </w:tcPr>
          <w:p w14:paraId="2E4C5C70">
            <w:pPr>
              <w:jc w:val="center"/>
            </w:pPr>
            <w:r>
              <w:t>－</w:t>
            </w:r>
          </w:p>
        </w:tc>
        <w:tc>
          <w:tcPr>
            <w:vAlign w:val="center"/>
          </w:tcPr>
          <w:p w14:paraId="78AD59A1">
            <w:pPr>
              <w:jc w:val="center"/>
            </w:pPr>
            <w:r>
              <w:t>－</w:t>
            </w:r>
          </w:p>
        </w:tc>
        <w:tc>
          <w:tcPr>
            <w:vAlign w:val="center"/>
          </w:tcPr>
          <w:p w14:paraId="11EADDDD">
            <w:pPr>
              <w:jc w:val="center"/>
            </w:pPr>
            <w:r>
              <w:t>－</w:t>
            </w:r>
          </w:p>
        </w:tc>
        <w:tc>
          <w:tcPr>
            <w:vAlign w:val="center"/>
          </w:tcPr>
          <w:p w14:paraId="00D42AB8">
            <w:pPr>
              <w:jc w:val="center"/>
            </w:pPr>
            <w:r>
              <w:t>－</w:t>
            </w:r>
          </w:p>
        </w:tc>
        <w:tc>
          <w:tcPr>
            <w:vAlign w:val="center"/>
          </w:tcPr>
          <w:p w14:paraId="6EC876FC">
            <w:pPr>
              <w:jc w:val="center"/>
            </w:pPr>
            <w:r>
              <w:t>－</w:t>
            </w:r>
          </w:p>
        </w:tc>
      </w:tr>
      <w:tr w14:paraId="56CB25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6DDFFA">
            <w:r>
              <w:t>卫生间</w:t>
            </w:r>
          </w:p>
        </w:tc>
        <w:tc>
          <w:tcPr>
            <w:vAlign w:val="center"/>
          </w:tcPr>
          <w:p w14:paraId="31855966">
            <w:pPr>
              <w:jc w:val="center"/>
            </w:pPr>
            <w:r>
              <w:t>26</w:t>
            </w:r>
          </w:p>
        </w:tc>
        <w:tc>
          <w:tcPr>
            <w:vAlign w:val="center"/>
          </w:tcPr>
          <w:p w14:paraId="5A082143">
            <w:pPr>
              <w:jc w:val="center"/>
            </w:pPr>
            <w:r>
              <w:t>18</w:t>
            </w:r>
          </w:p>
        </w:tc>
        <w:tc>
          <w:tcPr>
            <w:vAlign w:val="center"/>
          </w:tcPr>
          <w:p w14:paraId="5E6D6C0D">
            <w:pPr>
              <w:jc w:val="center"/>
            </w:pPr>
            <w:r>
              <w:t>－</w:t>
            </w:r>
          </w:p>
        </w:tc>
        <w:tc>
          <w:tcPr>
            <w:vAlign w:val="center"/>
          </w:tcPr>
          <w:p w14:paraId="211C679E">
            <w:pPr>
              <w:jc w:val="center"/>
            </w:pPr>
            <w:r>
              <w:t>－</w:t>
            </w:r>
          </w:p>
        </w:tc>
        <w:tc>
          <w:tcPr>
            <w:vAlign w:val="center"/>
          </w:tcPr>
          <w:p w14:paraId="02BEB9BD">
            <w:pPr>
              <w:jc w:val="center"/>
            </w:pPr>
            <w:r>
              <w:t>－</w:t>
            </w:r>
          </w:p>
        </w:tc>
        <w:tc>
          <w:tcPr>
            <w:vAlign w:val="center"/>
          </w:tcPr>
          <w:p w14:paraId="1C3A9A6D">
            <w:pPr>
              <w:jc w:val="center"/>
            </w:pPr>
            <w:r>
              <w:t>－</w:t>
            </w:r>
          </w:p>
        </w:tc>
        <w:tc>
          <w:tcPr>
            <w:vAlign w:val="center"/>
          </w:tcPr>
          <w:p w14:paraId="7CF13B2B">
            <w:pPr>
              <w:jc w:val="center"/>
            </w:pPr>
            <w:r>
              <w:t>－</w:t>
            </w:r>
          </w:p>
        </w:tc>
      </w:tr>
      <w:tr w14:paraId="172149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046424">
            <w:r>
              <w:t>厨房</w:t>
            </w:r>
          </w:p>
        </w:tc>
        <w:tc>
          <w:tcPr>
            <w:vAlign w:val="center"/>
          </w:tcPr>
          <w:p w14:paraId="31E847C6">
            <w:pPr>
              <w:jc w:val="center"/>
            </w:pPr>
            <w:r>
              <w:t>26</w:t>
            </w:r>
          </w:p>
        </w:tc>
        <w:tc>
          <w:tcPr>
            <w:vAlign w:val="center"/>
          </w:tcPr>
          <w:p w14:paraId="09540B62">
            <w:pPr>
              <w:jc w:val="center"/>
            </w:pPr>
            <w:r>
              <w:t>18</w:t>
            </w:r>
          </w:p>
        </w:tc>
        <w:tc>
          <w:tcPr>
            <w:vAlign w:val="center"/>
          </w:tcPr>
          <w:p w14:paraId="1053DCB1">
            <w:pPr>
              <w:jc w:val="center"/>
            </w:pPr>
            <w:r>
              <w:t>－</w:t>
            </w:r>
          </w:p>
        </w:tc>
        <w:tc>
          <w:tcPr>
            <w:vAlign w:val="center"/>
          </w:tcPr>
          <w:p w14:paraId="272E484C">
            <w:pPr>
              <w:jc w:val="center"/>
            </w:pPr>
            <w:r>
              <w:t>－</w:t>
            </w:r>
          </w:p>
        </w:tc>
        <w:tc>
          <w:tcPr>
            <w:vAlign w:val="center"/>
          </w:tcPr>
          <w:p w14:paraId="0FCAF982">
            <w:pPr>
              <w:jc w:val="center"/>
            </w:pPr>
            <w:r>
              <w:t>－</w:t>
            </w:r>
          </w:p>
        </w:tc>
        <w:tc>
          <w:tcPr>
            <w:vAlign w:val="center"/>
          </w:tcPr>
          <w:p w14:paraId="54E807F9">
            <w:pPr>
              <w:jc w:val="center"/>
            </w:pPr>
            <w:r>
              <w:t>－</w:t>
            </w:r>
          </w:p>
        </w:tc>
        <w:tc>
          <w:tcPr>
            <w:vAlign w:val="center"/>
          </w:tcPr>
          <w:p w14:paraId="13959C00">
            <w:pPr>
              <w:jc w:val="center"/>
            </w:pPr>
            <w:r>
              <w:t>－</w:t>
            </w:r>
          </w:p>
        </w:tc>
      </w:tr>
      <w:tr w14:paraId="65A999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671524">
            <w:r>
              <w:t>封闭阳台</w:t>
            </w:r>
          </w:p>
        </w:tc>
        <w:tc>
          <w:tcPr>
            <w:vAlign w:val="center"/>
          </w:tcPr>
          <w:p w14:paraId="4654A7C4">
            <w:pPr>
              <w:jc w:val="center"/>
            </w:pPr>
            <w:r>
              <w:t>－</w:t>
            </w:r>
          </w:p>
        </w:tc>
        <w:tc>
          <w:tcPr>
            <w:vAlign w:val="center"/>
          </w:tcPr>
          <w:p w14:paraId="7CAC887F">
            <w:pPr>
              <w:jc w:val="center"/>
            </w:pPr>
            <w:r>
              <w:t>－</w:t>
            </w:r>
          </w:p>
        </w:tc>
        <w:tc>
          <w:tcPr>
            <w:vAlign w:val="center"/>
          </w:tcPr>
          <w:p w14:paraId="20175C74">
            <w:pPr>
              <w:jc w:val="center"/>
            </w:pPr>
            <w:r>
              <w:t>－</w:t>
            </w:r>
          </w:p>
        </w:tc>
        <w:tc>
          <w:tcPr>
            <w:vAlign w:val="center"/>
          </w:tcPr>
          <w:p w14:paraId="271F3F13">
            <w:pPr>
              <w:jc w:val="center"/>
            </w:pPr>
            <w:r>
              <w:t>－</w:t>
            </w:r>
          </w:p>
        </w:tc>
        <w:tc>
          <w:tcPr>
            <w:vAlign w:val="center"/>
          </w:tcPr>
          <w:p w14:paraId="7BBA33C9">
            <w:pPr>
              <w:jc w:val="center"/>
            </w:pPr>
            <w:r>
              <w:t>－</w:t>
            </w:r>
          </w:p>
        </w:tc>
        <w:tc>
          <w:tcPr>
            <w:vAlign w:val="center"/>
          </w:tcPr>
          <w:p w14:paraId="7C12B546">
            <w:pPr>
              <w:jc w:val="center"/>
            </w:pPr>
            <w:r>
              <w:t>－</w:t>
            </w:r>
          </w:p>
        </w:tc>
        <w:tc>
          <w:tcPr>
            <w:vAlign w:val="center"/>
          </w:tcPr>
          <w:p w14:paraId="708BE0D9">
            <w:pPr>
              <w:jc w:val="center"/>
            </w:pPr>
            <w:r>
              <w:t>－</w:t>
            </w:r>
          </w:p>
        </w:tc>
      </w:tr>
      <w:tr w14:paraId="39F11A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90B60C">
            <w:r>
              <w:t>楼梯间</w:t>
            </w:r>
          </w:p>
        </w:tc>
        <w:tc>
          <w:tcPr>
            <w:vAlign w:val="center"/>
          </w:tcPr>
          <w:p w14:paraId="18E235B8">
            <w:pPr>
              <w:jc w:val="center"/>
            </w:pPr>
            <w:r>
              <w:t>－</w:t>
            </w:r>
          </w:p>
        </w:tc>
        <w:tc>
          <w:tcPr>
            <w:vAlign w:val="center"/>
          </w:tcPr>
          <w:p w14:paraId="43E5AC1D">
            <w:pPr>
              <w:jc w:val="center"/>
            </w:pPr>
            <w:r>
              <w:t>－</w:t>
            </w:r>
          </w:p>
        </w:tc>
        <w:tc>
          <w:tcPr>
            <w:vAlign w:val="center"/>
          </w:tcPr>
          <w:p w14:paraId="23F0A484">
            <w:pPr>
              <w:jc w:val="center"/>
            </w:pPr>
            <w:r>
              <w:t>－</w:t>
            </w:r>
          </w:p>
        </w:tc>
        <w:tc>
          <w:tcPr>
            <w:vAlign w:val="center"/>
          </w:tcPr>
          <w:p w14:paraId="4EC8EFA4">
            <w:pPr>
              <w:jc w:val="center"/>
            </w:pPr>
            <w:r>
              <w:t>－</w:t>
            </w:r>
          </w:p>
        </w:tc>
        <w:tc>
          <w:tcPr>
            <w:vAlign w:val="center"/>
          </w:tcPr>
          <w:p w14:paraId="57BE7F89">
            <w:pPr>
              <w:jc w:val="center"/>
            </w:pPr>
            <w:r>
              <w:t>－</w:t>
            </w:r>
          </w:p>
        </w:tc>
        <w:tc>
          <w:tcPr>
            <w:vAlign w:val="center"/>
          </w:tcPr>
          <w:p w14:paraId="4069FF00">
            <w:pPr>
              <w:jc w:val="center"/>
            </w:pPr>
            <w:r>
              <w:t>－</w:t>
            </w:r>
          </w:p>
        </w:tc>
        <w:tc>
          <w:tcPr>
            <w:vAlign w:val="center"/>
          </w:tcPr>
          <w:p w14:paraId="2E37A87B">
            <w:pPr>
              <w:jc w:val="center"/>
            </w:pPr>
            <w:r>
              <w:t>－</w:t>
            </w:r>
          </w:p>
        </w:tc>
      </w:tr>
      <w:tr w14:paraId="7F64C0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016AC2">
            <w:r>
              <w:t>空房间</w:t>
            </w:r>
          </w:p>
        </w:tc>
        <w:tc>
          <w:tcPr>
            <w:vAlign w:val="center"/>
          </w:tcPr>
          <w:p w14:paraId="22C53B7D">
            <w:pPr>
              <w:jc w:val="center"/>
            </w:pPr>
            <w:r>
              <w:t>－</w:t>
            </w:r>
          </w:p>
        </w:tc>
        <w:tc>
          <w:tcPr>
            <w:vAlign w:val="center"/>
          </w:tcPr>
          <w:p w14:paraId="78E11F62">
            <w:pPr>
              <w:jc w:val="center"/>
            </w:pPr>
            <w:r>
              <w:t>－</w:t>
            </w:r>
          </w:p>
        </w:tc>
        <w:tc>
          <w:tcPr>
            <w:vAlign w:val="center"/>
          </w:tcPr>
          <w:p w14:paraId="640561C5">
            <w:pPr>
              <w:jc w:val="center"/>
            </w:pPr>
            <w:r>
              <w:t>－</w:t>
            </w:r>
          </w:p>
        </w:tc>
        <w:tc>
          <w:tcPr>
            <w:vAlign w:val="center"/>
          </w:tcPr>
          <w:p w14:paraId="57EA169B">
            <w:pPr>
              <w:jc w:val="center"/>
            </w:pPr>
            <w:r>
              <w:t>－</w:t>
            </w:r>
          </w:p>
        </w:tc>
        <w:tc>
          <w:tcPr>
            <w:vAlign w:val="center"/>
          </w:tcPr>
          <w:p w14:paraId="562C6001">
            <w:pPr>
              <w:jc w:val="center"/>
            </w:pPr>
            <w:r>
              <w:t>－</w:t>
            </w:r>
          </w:p>
        </w:tc>
        <w:tc>
          <w:tcPr>
            <w:vAlign w:val="center"/>
          </w:tcPr>
          <w:p w14:paraId="6E63BBA8">
            <w:pPr>
              <w:jc w:val="center"/>
            </w:pPr>
            <w:r>
              <w:t>－</w:t>
            </w:r>
          </w:p>
        </w:tc>
        <w:tc>
          <w:tcPr>
            <w:vAlign w:val="center"/>
          </w:tcPr>
          <w:p w14:paraId="0BDD9822">
            <w:pPr>
              <w:jc w:val="center"/>
            </w:pPr>
            <w:r>
              <w:t>－</w:t>
            </w:r>
          </w:p>
        </w:tc>
      </w:tr>
      <w:tr w14:paraId="613835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272CC8">
            <w:r>
              <w:t>设备间</w:t>
            </w:r>
          </w:p>
        </w:tc>
        <w:tc>
          <w:tcPr>
            <w:vAlign w:val="center"/>
          </w:tcPr>
          <w:p w14:paraId="66278164">
            <w:pPr>
              <w:jc w:val="center"/>
            </w:pPr>
            <w:r>
              <w:t>－</w:t>
            </w:r>
          </w:p>
        </w:tc>
        <w:tc>
          <w:tcPr>
            <w:vAlign w:val="center"/>
          </w:tcPr>
          <w:p w14:paraId="6406396A">
            <w:pPr>
              <w:jc w:val="center"/>
            </w:pPr>
            <w:r>
              <w:t>－</w:t>
            </w:r>
          </w:p>
        </w:tc>
        <w:tc>
          <w:tcPr>
            <w:vAlign w:val="center"/>
          </w:tcPr>
          <w:p w14:paraId="415E2011">
            <w:pPr>
              <w:jc w:val="center"/>
            </w:pPr>
            <w:r>
              <w:t>－</w:t>
            </w:r>
          </w:p>
        </w:tc>
        <w:tc>
          <w:tcPr>
            <w:vAlign w:val="center"/>
          </w:tcPr>
          <w:p w14:paraId="23049D9D">
            <w:pPr>
              <w:jc w:val="center"/>
            </w:pPr>
            <w:r>
              <w:t>－</w:t>
            </w:r>
          </w:p>
        </w:tc>
        <w:tc>
          <w:tcPr>
            <w:vAlign w:val="center"/>
          </w:tcPr>
          <w:p w14:paraId="2D99C5CF">
            <w:pPr>
              <w:jc w:val="center"/>
            </w:pPr>
            <w:r>
              <w:t>－</w:t>
            </w:r>
          </w:p>
        </w:tc>
        <w:tc>
          <w:tcPr>
            <w:vAlign w:val="center"/>
          </w:tcPr>
          <w:p w14:paraId="08FB270A">
            <w:pPr>
              <w:jc w:val="center"/>
            </w:pPr>
            <w:r>
              <w:t>－</w:t>
            </w:r>
          </w:p>
        </w:tc>
        <w:tc>
          <w:tcPr>
            <w:vAlign w:val="center"/>
          </w:tcPr>
          <w:p w14:paraId="3FF73F6A">
            <w:pPr>
              <w:jc w:val="center"/>
            </w:pPr>
            <w:r>
              <w:t>－</w:t>
            </w:r>
          </w:p>
        </w:tc>
      </w:tr>
      <w:tr w14:paraId="012321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3FD5B4">
            <w:r>
              <w:t>起居室</w:t>
            </w:r>
          </w:p>
        </w:tc>
        <w:tc>
          <w:tcPr>
            <w:vAlign w:val="center"/>
          </w:tcPr>
          <w:p w14:paraId="093DAA37">
            <w:pPr>
              <w:jc w:val="center"/>
            </w:pPr>
            <w:r>
              <w:t>26</w:t>
            </w:r>
          </w:p>
        </w:tc>
        <w:tc>
          <w:tcPr>
            <w:vAlign w:val="center"/>
          </w:tcPr>
          <w:p w14:paraId="05784B11">
            <w:pPr>
              <w:jc w:val="center"/>
            </w:pPr>
            <w:r>
              <w:t>18</w:t>
            </w:r>
          </w:p>
        </w:tc>
        <w:tc>
          <w:tcPr>
            <w:vAlign w:val="center"/>
          </w:tcPr>
          <w:p w14:paraId="45778EFD">
            <w:pPr>
              <w:jc w:val="center"/>
            </w:pPr>
            <w:r>
              <w:t>－</w:t>
            </w:r>
          </w:p>
        </w:tc>
        <w:tc>
          <w:tcPr>
            <w:vAlign w:val="center"/>
          </w:tcPr>
          <w:p w14:paraId="0BCACD30">
            <w:pPr>
              <w:jc w:val="center"/>
            </w:pPr>
            <w:r>
              <w:t>－</w:t>
            </w:r>
          </w:p>
        </w:tc>
        <w:tc>
          <w:tcPr>
            <w:vAlign w:val="center"/>
          </w:tcPr>
          <w:p w14:paraId="45A774EA">
            <w:pPr>
              <w:jc w:val="center"/>
            </w:pPr>
            <w:r>
              <w:t>－</w:t>
            </w:r>
          </w:p>
        </w:tc>
        <w:tc>
          <w:tcPr>
            <w:vAlign w:val="center"/>
          </w:tcPr>
          <w:p w14:paraId="14B2D339">
            <w:pPr>
              <w:jc w:val="center"/>
            </w:pPr>
            <w:r>
              <w:t>－</w:t>
            </w:r>
          </w:p>
        </w:tc>
        <w:tc>
          <w:tcPr>
            <w:vAlign w:val="center"/>
          </w:tcPr>
          <w:p w14:paraId="61FE17D1">
            <w:pPr>
              <w:jc w:val="center"/>
            </w:pPr>
            <w:r>
              <w:t>－</w:t>
            </w:r>
          </w:p>
        </w:tc>
      </w:tr>
      <w:tr w14:paraId="649EF5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D3068C">
            <w:r>
              <w:t>过道</w:t>
            </w:r>
          </w:p>
        </w:tc>
        <w:tc>
          <w:tcPr>
            <w:vAlign w:val="center"/>
          </w:tcPr>
          <w:p w14:paraId="10FB3B41">
            <w:pPr>
              <w:jc w:val="center"/>
            </w:pPr>
            <w:r>
              <w:t>26</w:t>
            </w:r>
          </w:p>
        </w:tc>
        <w:tc>
          <w:tcPr>
            <w:vAlign w:val="center"/>
          </w:tcPr>
          <w:p w14:paraId="2A7EADA0">
            <w:pPr>
              <w:jc w:val="center"/>
            </w:pPr>
            <w:r>
              <w:t>18</w:t>
            </w:r>
          </w:p>
        </w:tc>
        <w:tc>
          <w:tcPr>
            <w:vAlign w:val="center"/>
          </w:tcPr>
          <w:p w14:paraId="6F42ACDE">
            <w:pPr>
              <w:jc w:val="center"/>
            </w:pPr>
            <w:r>
              <w:t>－</w:t>
            </w:r>
          </w:p>
        </w:tc>
        <w:tc>
          <w:tcPr>
            <w:vAlign w:val="center"/>
          </w:tcPr>
          <w:p w14:paraId="04F9FF10">
            <w:pPr>
              <w:jc w:val="center"/>
            </w:pPr>
            <w:r>
              <w:t>－</w:t>
            </w:r>
          </w:p>
        </w:tc>
        <w:tc>
          <w:tcPr>
            <w:vAlign w:val="center"/>
          </w:tcPr>
          <w:p w14:paraId="2BB0AD8A">
            <w:pPr>
              <w:jc w:val="center"/>
            </w:pPr>
            <w:r>
              <w:t>－</w:t>
            </w:r>
          </w:p>
        </w:tc>
        <w:tc>
          <w:tcPr>
            <w:vAlign w:val="center"/>
          </w:tcPr>
          <w:p w14:paraId="02475BCB">
            <w:pPr>
              <w:jc w:val="center"/>
            </w:pPr>
            <w:r>
              <w:t>－</w:t>
            </w:r>
          </w:p>
        </w:tc>
        <w:tc>
          <w:tcPr>
            <w:vAlign w:val="center"/>
          </w:tcPr>
          <w:p w14:paraId="202ADCAD">
            <w:pPr>
              <w:jc w:val="center"/>
            </w:pPr>
            <w:r>
              <w:t>－</w:t>
            </w:r>
          </w:p>
        </w:tc>
      </w:tr>
    </w:tbl>
    <w:p w14:paraId="75B6372C">
      <w:pPr>
        <w:pStyle w:val="2"/>
        <w:widowControl w:val="0"/>
        <w:jc w:val="both"/>
        <w:rPr>
          <w:color w:val="000000"/>
        </w:rPr>
      </w:pPr>
      <w:bookmarkStart w:id="58" w:name="_Toc5242"/>
      <w:r>
        <w:rPr>
          <w:color w:val="000000"/>
        </w:rPr>
        <w:t>设计建筑</w:t>
      </w:r>
      <w:bookmarkEnd w:id="58"/>
    </w:p>
    <w:p w14:paraId="0A7C1A38">
      <w:pPr>
        <w:pStyle w:val="4"/>
        <w:widowControl w:val="0"/>
        <w:jc w:val="both"/>
        <w:rPr>
          <w:color w:val="000000"/>
        </w:rPr>
      </w:pPr>
      <w:bookmarkStart w:id="59" w:name="_Toc10771"/>
      <w:r>
        <w:rPr>
          <w:color w:val="000000"/>
        </w:rPr>
        <w:t>负荷分项统计</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33FB2E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930D64">
            <w:pPr>
              <w:jc w:val="center"/>
            </w:pPr>
            <w:r>
              <w:t>分类</w:t>
            </w:r>
          </w:p>
        </w:tc>
        <w:tc>
          <w:tcPr>
            <w:shd w:val="clear" w:color="auto" w:fill="E6E6E6"/>
            <w:vAlign w:val="center"/>
          </w:tcPr>
          <w:p w14:paraId="32E5C65B">
            <w:pPr>
              <w:jc w:val="center"/>
            </w:pPr>
            <w:r>
              <w:t>围护传热</w:t>
            </w:r>
          </w:p>
        </w:tc>
        <w:tc>
          <w:tcPr>
            <w:shd w:val="clear" w:color="auto" w:fill="E6E6E6"/>
            <w:vAlign w:val="center"/>
          </w:tcPr>
          <w:p w14:paraId="1A95D273">
            <w:pPr>
              <w:jc w:val="center"/>
            </w:pPr>
            <w:r>
              <w:t>室内得热</w:t>
            </w:r>
          </w:p>
        </w:tc>
        <w:tc>
          <w:tcPr>
            <w:shd w:val="clear" w:color="auto" w:fill="E6E6E6"/>
            <w:vAlign w:val="center"/>
          </w:tcPr>
          <w:p w14:paraId="60F9A00D">
            <w:pPr>
              <w:jc w:val="center"/>
            </w:pPr>
            <w:r>
              <w:t>窗日射</w:t>
            </w:r>
          </w:p>
        </w:tc>
        <w:tc>
          <w:tcPr>
            <w:shd w:val="clear" w:color="auto" w:fill="E6E6E6"/>
            <w:vAlign w:val="center"/>
          </w:tcPr>
          <w:p w14:paraId="3E035042">
            <w:pPr>
              <w:jc w:val="center"/>
            </w:pPr>
            <w:r>
              <w:t>新风/渗透</w:t>
            </w:r>
          </w:p>
        </w:tc>
        <w:tc>
          <w:tcPr>
            <w:shd w:val="clear" w:color="auto" w:fill="E6E6E6"/>
            <w:vAlign w:val="center"/>
          </w:tcPr>
          <w:p w14:paraId="024358A1">
            <w:pPr>
              <w:jc w:val="center"/>
            </w:pPr>
            <w:r>
              <w:t>热回收</w:t>
            </w:r>
          </w:p>
        </w:tc>
        <w:tc>
          <w:tcPr>
            <w:shd w:val="clear" w:color="auto" w:fill="E6E6E6"/>
            <w:vAlign w:val="center"/>
          </w:tcPr>
          <w:p w14:paraId="0B085E5D">
            <w:pPr>
              <w:jc w:val="center"/>
            </w:pPr>
            <w:r>
              <w:t>合计</w:t>
            </w:r>
          </w:p>
        </w:tc>
      </w:tr>
      <w:tr w14:paraId="3BD5A6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ECA4AD">
            <w:r>
              <w:t>供暖(kWh/㎡)</w:t>
            </w:r>
          </w:p>
        </w:tc>
        <w:tc>
          <w:tcPr>
            <w:vAlign w:val="center"/>
          </w:tcPr>
          <w:p w14:paraId="2ED61F83">
            <w:r>
              <w:t>-8.19</w:t>
            </w:r>
          </w:p>
        </w:tc>
        <w:tc>
          <w:tcPr>
            <w:vAlign w:val="center"/>
          </w:tcPr>
          <w:p w14:paraId="2600FF9B">
            <w:r>
              <w:t>0.00</w:t>
            </w:r>
          </w:p>
        </w:tc>
        <w:tc>
          <w:tcPr>
            <w:vAlign w:val="center"/>
          </w:tcPr>
          <w:p w14:paraId="105CF6AC">
            <w:r>
              <w:t>3.18</w:t>
            </w:r>
          </w:p>
        </w:tc>
        <w:tc>
          <w:tcPr>
            <w:vAlign w:val="center"/>
          </w:tcPr>
          <w:p w14:paraId="6F36BB35">
            <w:r>
              <w:t>0.00</w:t>
            </w:r>
          </w:p>
        </w:tc>
        <w:tc>
          <w:tcPr>
            <w:vAlign w:val="center"/>
          </w:tcPr>
          <w:p w14:paraId="578D86DD">
            <w:r>
              <w:t>0.00</w:t>
            </w:r>
          </w:p>
        </w:tc>
        <w:tc>
          <w:tcPr>
            <w:vAlign w:val="center"/>
          </w:tcPr>
          <w:p w14:paraId="704673E9">
            <w:r>
              <w:t>-5.02</w:t>
            </w:r>
          </w:p>
        </w:tc>
      </w:tr>
      <w:tr w14:paraId="56FC2C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AF82BD">
            <w:r>
              <w:t>供冷(kWh/㎡)</w:t>
            </w:r>
          </w:p>
        </w:tc>
        <w:tc>
          <w:tcPr>
            <w:vAlign w:val="center"/>
          </w:tcPr>
          <w:p w14:paraId="2EEC61A6">
            <w:r>
              <w:t>2.19</w:t>
            </w:r>
          </w:p>
        </w:tc>
        <w:tc>
          <w:tcPr>
            <w:vAlign w:val="center"/>
          </w:tcPr>
          <w:p w14:paraId="24BAA9AD">
            <w:r>
              <w:t>0.00</w:t>
            </w:r>
          </w:p>
        </w:tc>
        <w:tc>
          <w:tcPr>
            <w:vAlign w:val="center"/>
          </w:tcPr>
          <w:p w14:paraId="00CA0B64">
            <w:r>
              <w:t>2.63</w:t>
            </w:r>
          </w:p>
        </w:tc>
        <w:tc>
          <w:tcPr>
            <w:vAlign w:val="center"/>
          </w:tcPr>
          <w:p w14:paraId="6087E29D">
            <w:r>
              <w:t>0.00</w:t>
            </w:r>
          </w:p>
        </w:tc>
        <w:tc>
          <w:tcPr>
            <w:vAlign w:val="center"/>
          </w:tcPr>
          <w:p w14:paraId="4D7E99AF">
            <w:r>
              <w:t>0.00</w:t>
            </w:r>
          </w:p>
        </w:tc>
        <w:tc>
          <w:tcPr>
            <w:vAlign w:val="center"/>
          </w:tcPr>
          <w:p w14:paraId="3BC4C351">
            <w:r>
              <w:t>4.83</w:t>
            </w:r>
          </w:p>
        </w:tc>
      </w:tr>
    </w:tbl>
    <w:p w14:paraId="57498618">
      <w:pPr>
        <w:jc w:val="center"/>
      </w:pPr>
      <w:r>
        <w:drawing>
          <wp:inline distT="0" distB="0" distL="0" distR="0">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67050"/>
                    </a:xfrm>
                    <a:prstGeom prst="rect">
                      <a:avLst/>
                    </a:prstGeom>
                  </pic:spPr>
                </pic:pic>
              </a:graphicData>
            </a:graphic>
          </wp:inline>
        </w:drawing>
      </w:r>
    </w:p>
    <w:p w14:paraId="7C3B0156">
      <w:pPr>
        <w:jc w:val="center"/>
      </w:pPr>
      <w:r>
        <w:drawing>
          <wp:inline distT="0" distB="0" distL="0" distR="0">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19425"/>
                    </a:xfrm>
                    <a:prstGeom prst="rect">
                      <a:avLst/>
                    </a:prstGeom>
                  </pic:spPr>
                </pic:pic>
              </a:graphicData>
            </a:graphic>
          </wp:inline>
        </w:drawing>
      </w:r>
    </w:p>
    <w:p w14:paraId="34C10B44">
      <w:pPr>
        <w:pStyle w:val="4"/>
      </w:pPr>
      <w:bookmarkStart w:id="60" w:name="_Toc31160"/>
      <w:r>
        <w:t>逐月负荷表</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E4C1B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BDD938">
            <w:pPr>
              <w:jc w:val="center"/>
            </w:pPr>
            <w:r>
              <w:t>月份</w:t>
            </w:r>
          </w:p>
        </w:tc>
        <w:tc>
          <w:tcPr>
            <w:shd w:val="clear" w:color="auto" w:fill="E6E6E6"/>
            <w:vAlign w:val="center"/>
          </w:tcPr>
          <w:p w14:paraId="274881DF">
            <w:pPr>
              <w:jc w:val="right"/>
            </w:pPr>
            <w:r>
              <w:t>供暖(kWh)</w:t>
            </w:r>
          </w:p>
        </w:tc>
        <w:tc>
          <w:tcPr>
            <w:shd w:val="clear" w:color="auto" w:fill="E6E6E6"/>
            <w:vAlign w:val="center"/>
          </w:tcPr>
          <w:p w14:paraId="4034070E">
            <w:pPr>
              <w:jc w:val="right"/>
            </w:pPr>
            <w:r>
              <w:t>供冷(kWh)</w:t>
            </w:r>
          </w:p>
        </w:tc>
        <w:tc>
          <w:tcPr>
            <w:shd w:val="clear" w:color="auto" w:fill="E6E6E6"/>
            <w:vAlign w:val="center"/>
          </w:tcPr>
          <w:p w14:paraId="25A2977E">
            <w:pPr>
              <w:jc w:val="right"/>
            </w:pPr>
            <w:r>
              <w:t>热负荷</w:t>
            </w:r>
            <w:r>
              <w:br w:type="textWrapping"/>
            </w:r>
            <w:r>
              <w:t>峰值(kW)</w:t>
            </w:r>
          </w:p>
        </w:tc>
        <w:tc>
          <w:tcPr>
            <w:shd w:val="clear" w:color="auto" w:fill="E6E6E6"/>
            <w:vAlign w:val="center"/>
          </w:tcPr>
          <w:p w14:paraId="67109055">
            <w:pPr>
              <w:jc w:val="center"/>
            </w:pPr>
            <w:r>
              <w:t>热负荷</w:t>
            </w:r>
            <w:r>
              <w:br w:type="textWrapping"/>
            </w:r>
            <w:r>
              <w:t>峰值时刻</w:t>
            </w:r>
          </w:p>
        </w:tc>
        <w:tc>
          <w:tcPr>
            <w:shd w:val="clear" w:color="auto" w:fill="E6E6E6"/>
            <w:vAlign w:val="center"/>
          </w:tcPr>
          <w:p w14:paraId="69DE0AF9">
            <w:pPr>
              <w:jc w:val="right"/>
            </w:pPr>
            <w:r>
              <w:t>冷负荷</w:t>
            </w:r>
            <w:r>
              <w:br w:type="textWrapping"/>
            </w:r>
            <w:r>
              <w:t>峰值(kW)</w:t>
            </w:r>
          </w:p>
        </w:tc>
        <w:tc>
          <w:tcPr>
            <w:shd w:val="clear" w:color="auto" w:fill="E6E6E6"/>
            <w:vAlign w:val="center"/>
          </w:tcPr>
          <w:p w14:paraId="0AA15370">
            <w:pPr>
              <w:jc w:val="center"/>
            </w:pPr>
            <w:r>
              <w:t>冷负荷</w:t>
            </w:r>
            <w:r>
              <w:br w:type="textWrapping"/>
            </w:r>
            <w:r>
              <w:t>峰值时刻</w:t>
            </w:r>
          </w:p>
        </w:tc>
      </w:tr>
      <w:tr w14:paraId="4C3555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9439C4">
            <w:r>
              <w:t>1月</w:t>
            </w:r>
          </w:p>
        </w:tc>
        <w:tc>
          <w:tcPr>
            <w:vAlign w:val="center"/>
          </w:tcPr>
          <w:p w14:paraId="0F18BBBA">
            <w:pPr>
              <w:jc w:val="right"/>
            </w:pPr>
            <w:r>
              <w:t>11576</w:t>
            </w:r>
          </w:p>
        </w:tc>
        <w:tc>
          <w:tcPr>
            <w:vAlign w:val="center"/>
          </w:tcPr>
          <w:p w14:paraId="0623CE1C">
            <w:pPr>
              <w:jc w:val="right"/>
            </w:pPr>
            <w:r>
              <w:t>0</w:t>
            </w:r>
          </w:p>
        </w:tc>
        <w:tc>
          <w:tcPr>
            <w:vAlign w:val="center"/>
          </w:tcPr>
          <w:p w14:paraId="228B9E9B">
            <w:pPr>
              <w:jc w:val="right"/>
            </w:pPr>
            <w:r>
              <w:rPr>
                <w:color w:val="FF0000"/>
              </w:rPr>
              <w:t>27.139</w:t>
            </w:r>
          </w:p>
        </w:tc>
        <w:tc>
          <w:tcPr>
            <w:vAlign w:val="center"/>
          </w:tcPr>
          <w:p w14:paraId="07341581">
            <w:r>
              <w:rPr>
                <w:color w:val="FF0000"/>
              </w:rPr>
              <w:t>1月15日7时</w:t>
            </w:r>
          </w:p>
        </w:tc>
        <w:tc>
          <w:tcPr>
            <w:vAlign w:val="center"/>
          </w:tcPr>
          <w:p w14:paraId="38323E4A">
            <w:pPr>
              <w:jc w:val="right"/>
            </w:pPr>
            <w:r>
              <w:t>0.000</w:t>
            </w:r>
          </w:p>
        </w:tc>
        <w:tc>
          <w:tcPr>
            <w:vAlign w:val="center"/>
          </w:tcPr>
          <w:p w14:paraId="5FBC0AB3">
            <w:r>
              <w:t>--</w:t>
            </w:r>
          </w:p>
        </w:tc>
      </w:tr>
      <w:tr w14:paraId="532840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2CD673">
            <w:r>
              <w:t>2月</w:t>
            </w:r>
          </w:p>
        </w:tc>
        <w:tc>
          <w:tcPr>
            <w:vAlign w:val="center"/>
          </w:tcPr>
          <w:p w14:paraId="621AE874">
            <w:pPr>
              <w:jc w:val="right"/>
            </w:pPr>
            <w:r>
              <w:t>3003</w:t>
            </w:r>
          </w:p>
        </w:tc>
        <w:tc>
          <w:tcPr>
            <w:vAlign w:val="center"/>
          </w:tcPr>
          <w:p w14:paraId="15579934">
            <w:pPr>
              <w:jc w:val="right"/>
            </w:pPr>
            <w:r>
              <w:t>0</w:t>
            </w:r>
          </w:p>
        </w:tc>
        <w:tc>
          <w:tcPr>
            <w:vAlign w:val="center"/>
          </w:tcPr>
          <w:p w14:paraId="35E53C85">
            <w:pPr>
              <w:jc w:val="right"/>
            </w:pPr>
            <w:r>
              <w:t>14.747</w:t>
            </w:r>
          </w:p>
        </w:tc>
        <w:tc>
          <w:tcPr>
            <w:vAlign w:val="center"/>
          </w:tcPr>
          <w:p w14:paraId="7DDF0236">
            <w:r>
              <w:t>2月1日7时</w:t>
            </w:r>
          </w:p>
        </w:tc>
        <w:tc>
          <w:tcPr>
            <w:vAlign w:val="center"/>
          </w:tcPr>
          <w:p w14:paraId="0E80E2AA">
            <w:pPr>
              <w:jc w:val="right"/>
            </w:pPr>
            <w:r>
              <w:t>0.000</w:t>
            </w:r>
          </w:p>
        </w:tc>
        <w:tc>
          <w:tcPr>
            <w:vAlign w:val="center"/>
          </w:tcPr>
          <w:p w14:paraId="09749A48">
            <w:r>
              <w:t>--</w:t>
            </w:r>
          </w:p>
        </w:tc>
      </w:tr>
      <w:tr w14:paraId="3A78D1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5E09F1">
            <w:r>
              <w:t>3月</w:t>
            </w:r>
          </w:p>
        </w:tc>
        <w:tc>
          <w:tcPr>
            <w:vAlign w:val="center"/>
          </w:tcPr>
          <w:p w14:paraId="4D4AD4A4">
            <w:pPr>
              <w:jc w:val="right"/>
            </w:pPr>
            <w:r>
              <w:t>742</w:t>
            </w:r>
          </w:p>
        </w:tc>
        <w:tc>
          <w:tcPr>
            <w:vAlign w:val="center"/>
          </w:tcPr>
          <w:p w14:paraId="1BECD006">
            <w:pPr>
              <w:jc w:val="right"/>
            </w:pPr>
            <w:r>
              <w:t>0</w:t>
            </w:r>
          </w:p>
        </w:tc>
        <w:tc>
          <w:tcPr>
            <w:vAlign w:val="center"/>
          </w:tcPr>
          <w:p w14:paraId="522B4B4E">
            <w:pPr>
              <w:jc w:val="right"/>
            </w:pPr>
            <w:r>
              <w:t>6.643</w:t>
            </w:r>
          </w:p>
        </w:tc>
        <w:tc>
          <w:tcPr>
            <w:vAlign w:val="center"/>
          </w:tcPr>
          <w:p w14:paraId="13264500">
            <w:r>
              <w:t>3月5日7时</w:t>
            </w:r>
          </w:p>
        </w:tc>
        <w:tc>
          <w:tcPr>
            <w:vAlign w:val="center"/>
          </w:tcPr>
          <w:p w14:paraId="772FA78F">
            <w:pPr>
              <w:jc w:val="right"/>
            </w:pPr>
            <w:r>
              <w:t>0.000</w:t>
            </w:r>
          </w:p>
        </w:tc>
        <w:tc>
          <w:tcPr>
            <w:vAlign w:val="center"/>
          </w:tcPr>
          <w:p w14:paraId="7B4EB800">
            <w:r>
              <w:t>--</w:t>
            </w:r>
          </w:p>
        </w:tc>
      </w:tr>
      <w:tr w14:paraId="18BC31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C9279D">
            <w:r>
              <w:t>4月</w:t>
            </w:r>
          </w:p>
        </w:tc>
        <w:tc>
          <w:tcPr>
            <w:vAlign w:val="center"/>
          </w:tcPr>
          <w:p w14:paraId="4595F499">
            <w:pPr>
              <w:jc w:val="right"/>
            </w:pPr>
            <w:r>
              <w:t>0</w:t>
            </w:r>
          </w:p>
        </w:tc>
        <w:tc>
          <w:tcPr>
            <w:vAlign w:val="center"/>
          </w:tcPr>
          <w:p w14:paraId="27E3F2E4">
            <w:pPr>
              <w:jc w:val="right"/>
            </w:pPr>
            <w:r>
              <w:t>0</w:t>
            </w:r>
          </w:p>
        </w:tc>
        <w:tc>
          <w:tcPr>
            <w:vAlign w:val="center"/>
          </w:tcPr>
          <w:p w14:paraId="1F87B1E3">
            <w:pPr>
              <w:jc w:val="right"/>
            </w:pPr>
            <w:r>
              <w:t>0.000</w:t>
            </w:r>
          </w:p>
        </w:tc>
        <w:tc>
          <w:tcPr>
            <w:vAlign w:val="center"/>
          </w:tcPr>
          <w:p w14:paraId="00676853">
            <w:r>
              <w:t>--</w:t>
            </w:r>
          </w:p>
        </w:tc>
        <w:tc>
          <w:tcPr>
            <w:vAlign w:val="center"/>
          </w:tcPr>
          <w:p w14:paraId="719790DF">
            <w:pPr>
              <w:jc w:val="right"/>
            </w:pPr>
            <w:r>
              <w:t>0.000</w:t>
            </w:r>
          </w:p>
        </w:tc>
        <w:tc>
          <w:tcPr>
            <w:vAlign w:val="center"/>
          </w:tcPr>
          <w:p w14:paraId="263C6E43">
            <w:r>
              <w:t>--</w:t>
            </w:r>
          </w:p>
        </w:tc>
      </w:tr>
      <w:tr w14:paraId="59CBF2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BA1597">
            <w:r>
              <w:t>5月</w:t>
            </w:r>
          </w:p>
        </w:tc>
        <w:tc>
          <w:tcPr>
            <w:vAlign w:val="center"/>
          </w:tcPr>
          <w:p w14:paraId="1C323A50">
            <w:pPr>
              <w:jc w:val="right"/>
            </w:pPr>
            <w:r>
              <w:t>0</w:t>
            </w:r>
          </w:p>
        </w:tc>
        <w:tc>
          <w:tcPr>
            <w:vAlign w:val="center"/>
          </w:tcPr>
          <w:p w14:paraId="79FD5203">
            <w:pPr>
              <w:jc w:val="right"/>
            </w:pPr>
            <w:r>
              <w:t>652</w:t>
            </w:r>
          </w:p>
        </w:tc>
        <w:tc>
          <w:tcPr>
            <w:vAlign w:val="center"/>
          </w:tcPr>
          <w:p w14:paraId="773F9BB5">
            <w:pPr>
              <w:jc w:val="right"/>
            </w:pPr>
            <w:r>
              <w:t>0.000</w:t>
            </w:r>
          </w:p>
        </w:tc>
        <w:tc>
          <w:tcPr>
            <w:vAlign w:val="center"/>
          </w:tcPr>
          <w:p w14:paraId="298727E8">
            <w:r>
              <w:t>--</w:t>
            </w:r>
          </w:p>
        </w:tc>
        <w:tc>
          <w:tcPr>
            <w:vAlign w:val="center"/>
          </w:tcPr>
          <w:p w14:paraId="5C3FD72B">
            <w:pPr>
              <w:jc w:val="right"/>
            </w:pPr>
            <w:r>
              <w:t>13.000</w:t>
            </w:r>
          </w:p>
        </w:tc>
        <w:tc>
          <w:tcPr>
            <w:vAlign w:val="center"/>
          </w:tcPr>
          <w:p w14:paraId="2E5A5167">
            <w:r>
              <w:t>5月30日16时</w:t>
            </w:r>
          </w:p>
        </w:tc>
      </w:tr>
      <w:tr w14:paraId="23473E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95B4F7">
            <w:r>
              <w:t>6月</w:t>
            </w:r>
          </w:p>
        </w:tc>
        <w:tc>
          <w:tcPr>
            <w:vAlign w:val="center"/>
          </w:tcPr>
          <w:p w14:paraId="0BE25D39">
            <w:pPr>
              <w:jc w:val="right"/>
            </w:pPr>
            <w:r>
              <w:t>0</w:t>
            </w:r>
          </w:p>
        </w:tc>
        <w:tc>
          <w:tcPr>
            <w:vAlign w:val="center"/>
          </w:tcPr>
          <w:p w14:paraId="2D61EDBF">
            <w:pPr>
              <w:jc w:val="right"/>
            </w:pPr>
            <w:r>
              <w:t>5369</w:t>
            </w:r>
          </w:p>
        </w:tc>
        <w:tc>
          <w:tcPr>
            <w:vAlign w:val="center"/>
          </w:tcPr>
          <w:p w14:paraId="25D59D50">
            <w:pPr>
              <w:jc w:val="right"/>
            </w:pPr>
            <w:r>
              <w:t>0.000</w:t>
            </w:r>
          </w:p>
        </w:tc>
        <w:tc>
          <w:tcPr>
            <w:vAlign w:val="center"/>
          </w:tcPr>
          <w:p w14:paraId="2272D391">
            <w:r>
              <w:t>--</w:t>
            </w:r>
          </w:p>
        </w:tc>
        <w:tc>
          <w:tcPr>
            <w:vAlign w:val="center"/>
          </w:tcPr>
          <w:p w14:paraId="755D7CB1">
            <w:pPr>
              <w:jc w:val="right"/>
            </w:pPr>
            <w:r>
              <w:rPr>
                <w:color w:val="0000FF"/>
              </w:rPr>
              <w:t>23.479</w:t>
            </w:r>
          </w:p>
        </w:tc>
        <w:tc>
          <w:tcPr>
            <w:vAlign w:val="center"/>
          </w:tcPr>
          <w:p w14:paraId="19041342">
            <w:r>
              <w:rPr>
                <w:color w:val="0000FF"/>
              </w:rPr>
              <w:t>6月23日17时</w:t>
            </w:r>
          </w:p>
        </w:tc>
      </w:tr>
      <w:tr w14:paraId="0FBA85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6B26F3">
            <w:r>
              <w:t>7月</w:t>
            </w:r>
          </w:p>
        </w:tc>
        <w:tc>
          <w:tcPr>
            <w:vAlign w:val="center"/>
          </w:tcPr>
          <w:p w14:paraId="5024904C">
            <w:pPr>
              <w:jc w:val="right"/>
            </w:pPr>
            <w:r>
              <w:t>0</w:t>
            </w:r>
          </w:p>
        </w:tc>
        <w:tc>
          <w:tcPr>
            <w:vAlign w:val="center"/>
          </w:tcPr>
          <w:p w14:paraId="3B8F6DCD">
            <w:pPr>
              <w:jc w:val="right"/>
            </w:pPr>
            <w:r>
              <w:t>9054</w:t>
            </w:r>
          </w:p>
        </w:tc>
        <w:tc>
          <w:tcPr>
            <w:vAlign w:val="center"/>
          </w:tcPr>
          <w:p w14:paraId="7D60F02C">
            <w:pPr>
              <w:jc w:val="right"/>
            </w:pPr>
            <w:r>
              <w:t>0.000</w:t>
            </w:r>
          </w:p>
        </w:tc>
        <w:tc>
          <w:tcPr>
            <w:vAlign w:val="center"/>
          </w:tcPr>
          <w:p w14:paraId="6A452103">
            <w:r>
              <w:t>--</w:t>
            </w:r>
          </w:p>
        </w:tc>
        <w:tc>
          <w:tcPr>
            <w:vAlign w:val="center"/>
          </w:tcPr>
          <w:p w14:paraId="08AF401E">
            <w:pPr>
              <w:jc w:val="right"/>
            </w:pPr>
            <w:r>
              <w:t>21.678</w:t>
            </w:r>
          </w:p>
        </w:tc>
        <w:tc>
          <w:tcPr>
            <w:vAlign w:val="center"/>
          </w:tcPr>
          <w:p w14:paraId="4CBC49C0">
            <w:r>
              <w:t>7月2日16时</w:t>
            </w:r>
          </w:p>
        </w:tc>
      </w:tr>
      <w:tr w14:paraId="48A7BD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A3672A">
            <w:r>
              <w:t>8月</w:t>
            </w:r>
          </w:p>
        </w:tc>
        <w:tc>
          <w:tcPr>
            <w:vAlign w:val="center"/>
          </w:tcPr>
          <w:p w14:paraId="63C2D4F8">
            <w:pPr>
              <w:jc w:val="right"/>
            </w:pPr>
            <w:r>
              <w:t>0</w:t>
            </w:r>
          </w:p>
        </w:tc>
        <w:tc>
          <w:tcPr>
            <w:vAlign w:val="center"/>
          </w:tcPr>
          <w:p w14:paraId="153B93CF">
            <w:pPr>
              <w:jc w:val="right"/>
            </w:pPr>
            <w:r>
              <w:t>6569</w:t>
            </w:r>
          </w:p>
        </w:tc>
        <w:tc>
          <w:tcPr>
            <w:vAlign w:val="center"/>
          </w:tcPr>
          <w:p w14:paraId="23BC95F7">
            <w:pPr>
              <w:jc w:val="right"/>
            </w:pPr>
            <w:r>
              <w:t>0.000</w:t>
            </w:r>
          </w:p>
        </w:tc>
        <w:tc>
          <w:tcPr>
            <w:vAlign w:val="center"/>
          </w:tcPr>
          <w:p w14:paraId="3DD85B48">
            <w:r>
              <w:t>--</w:t>
            </w:r>
          </w:p>
        </w:tc>
        <w:tc>
          <w:tcPr>
            <w:vAlign w:val="center"/>
          </w:tcPr>
          <w:p w14:paraId="15D24BAB">
            <w:pPr>
              <w:jc w:val="right"/>
            </w:pPr>
            <w:r>
              <w:t>21.054</w:t>
            </w:r>
          </w:p>
        </w:tc>
        <w:tc>
          <w:tcPr>
            <w:vAlign w:val="center"/>
          </w:tcPr>
          <w:p w14:paraId="3677346B">
            <w:r>
              <w:t>8月11日16时</w:t>
            </w:r>
          </w:p>
        </w:tc>
      </w:tr>
      <w:tr w14:paraId="33C80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720350">
            <w:r>
              <w:t>9月</w:t>
            </w:r>
          </w:p>
        </w:tc>
        <w:tc>
          <w:tcPr>
            <w:vAlign w:val="center"/>
          </w:tcPr>
          <w:p w14:paraId="7422F089">
            <w:pPr>
              <w:jc w:val="right"/>
            </w:pPr>
            <w:r>
              <w:t>0</w:t>
            </w:r>
          </w:p>
        </w:tc>
        <w:tc>
          <w:tcPr>
            <w:vAlign w:val="center"/>
          </w:tcPr>
          <w:p w14:paraId="1000F2E1">
            <w:pPr>
              <w:jc w:val="right"/>
            </w:pPr>
            <w:r>
              <w:t>3916</w:t>
            </w:r>
          </w:p>
        </w:tc>
        <w:tc>
          <w:tcPr>
            <w:vAlign w:val="center"/>
          </w:tcPr>
          <w:p w14:paraId="39B4AB9A">
            <w:pPr>
              <w:jc w:val="right"/>
            </w:pPr>
            <w:r>
              <w:t>0.000</w:t>
            </w:r>
          </w:p>
        </w:tc>
        <w:tc>
          <w:tcPr>
            <w:vAlign w:val="center"/>
          </w:tcPr>
          <w:p w14:paraId="5953C128">
            <w:r>
              <w:t>--</w:t>
            </w:r>
          </w:p>
        </w:tc>
        <w:tc>
          <w:tcPr>
            <w:vAlign w:val="center"/>
          </w:tcPr>
          <w:p w14:paraId="7BE8B8EA">
            <w:pPr>
              <w:jc w:val="right"/>
            </w:pPr>
            <w:r>
              <w:t>22.544</w:t>
            </w:r>
          </w:p>
        </w:tc>
        <w:tc>
          <w:tcPr>
            <w:vAlign w:val="center"/>
          </w:tcPr>
          <w:p w14:paraId="69F40B7A">
            <w:r>
              <w:t>9月6日15时</w:t>
            </w:r>
          </w:p>
        </w:tc>
      </w:tr>
      <w:tr w14:paraId="5CCDE7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7DDCDC">
            <w:r>
              <w:t>10月</w:t>
            </w:r>
          </w:p>
        </w:tc>
        <w:tc>
          <w:tcPr>
            <w:vAlign w:val="center"/>
          </w:tcPr>
          <w:p w14:paraId="72580037">
            <w:pPr>
              <w:jc w:val="right"/>
            </w:pPr>
            <w:r>
              <w:t>0</w:t>
            </w:r>
          </w:p>
        </w:tc>
        <w:tc>
          <w:tcPr>
            <w:vAlign w:val="center"/>
          </w:tcPr>
          <w:p w14:paraId="3F796EDD">
            <w:pPr>
              <w:jc w:val="right"/>
            </w:pPr>
            <w:r>
              <w:t>0</w:t>
            </w:r>
          </w:p>
        </w:tc>
        <w:tc>
          <w:tcPr>
            <w:vAlign w:val="center"/>
          </w:tcPr>
          <w:p w14:paraId="21BFFC4C">
            <w:pPr>
              <w:jc w:val="right"/>
            </w:pPr>
            <w:r>
              <w:t>0.000</w:t>
            </w:r>
          </w:p>
        </w:tc>
        <w:tc>
          <w:tcPr>
            <w:vAlign w:val="center"/>
          </w:tcPr>
          <w:p w14:paraId="4B662709">
            <w:r>
              <w:t>--</w:t>
            </w:r>
          </w:p>
        </w:tc>
        <w:tc>
          <w:tcPr>
            <w:vAlign w:val="center"/>
          </w:tcPr>
          <w:p w14:paraId="0E2C84C4">
            <w:pPr>
              <w:jc w:val="right"/>
            </w:pPr>
            <w:r>
              <w:t>0.000</w:t>
            </w:r>
          </w:p>
        </w:tc>
        <w:tc>
          <w:tcPr>
            <w:vAlign w:val="center"/>
          </w:tcPr>
          <w:p w14:paraId="353A35C5">
            <w:r>
              <w:t>--</w:t>
            </w:r>
          </w:p>
        </w:tc>
      </w:tr>
      <w:tr w14:paraId="237972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A8E1A0">
            <w:r>
              <w:t>11月</w:t>
            </w:r>
          </w:p>
        </w:tc>
        <w:tc>
          <w:tcPr>
            <w:vAlign w:val="center"/>
          </w:tcPr>
          <w:p w14:paraId="78FBF9CA">
            <w:pPr>
              <w:jc w:val="right"/>
            </w:pPr>
            <w:r>
              <w:t>2339</w:t>
            </w:r>
          </w:p>
        </w:tc>
        <w:tc>
          <w:tcPr>
            <w:vAlign w:val="center"/>
          </w:tcPr>
          <w:p w14:paraId="5EE9358D">
            <w:pPr>
              <w:jc w:val="right"/>
            </w:pPr>
            <w:r>
              <w:t>0</w:t>
            </w:r>
          </w:p>
        </w:tc>
        <w:tc>
          <w:tcPr>
            <w:vAlign w:val="center"/>
          </w:tcPr>
          <w:p w14:paraId="6E6063B8">
            <w:pPr>
              <w:jc w:val="right"/>
            </w:pPr>
            <w:r>
              <w:t>13.404</w:t>
            </w:r>
          </w:p>
        </w:tc>
        <w:tc>
          <w:tcPr>
            <w:vAlign w:val="center"/>
          </w:tcPr>
          <w:p w14:paraId="2B053B94">
            <w:r>
              <w:t>11月18日7时</w:t>
            </w:r>
          </w:p>
        </w:tc>
        <w:tc>
          <w:tcPr>
            <w:vAlign w:val="center"/>
          </w:tcPr>
          <w:p w14:paraId="66C6CFAB">
            <w:pPr>
              <w:jc w:val="right"/>
            </w:pPr>
            <w:r>
              <w:t>0.000</w:t>
            </w:r>
          </w:p>
        </w:tc>
        <w:tc>
          <w:tcPr>
            <w:vAlign w:val="center"/>
          </w:tcPr>
          <w:p w14:paraId="30F0E5B1">
            <w:r>
              <w:t>--</w:t>
            </w:r>
          </w:p>
        </w:tc>
      </w:tr>
      <w:tr w14:paraId="44EB49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E69F68">
            <w:r>
              <w:t>12月</w:t>
            </w:r>
          </w:p>
        </w:tc>
        <w:tc>
          <w:tcPr>
            <w:vAlign w:val="center"/>
          </w:tcPr>
          <w:p w14:paraId="28780DD1">
            <w:pPr>
              <w:jc w:val="right"/>
            </w:pPr>
            <w:r>
              <w:t>8904</w:t>
            </w:r>
          </w:p>
        </w:tc>
        <w:tc>
          <w:tcPr>
            <w:vAlign w:val="center"/>
          </w:tcPr>
          <w:p w14:paraId="41892849">
            <w:pPr>
              <w:jc w:val="right"/>
            </w:pPr>
            <w:r>
              <w:t>0</w:t>
            </w:r>
          </w:p>
        </w:tc>
        <w:tc>
          <w:tcPr>
            <w:vAlign w:val="center"/>
          </w:tcPr>
          <w:p w14:paraId="402F4088">
            <w:pPr>
              <w:jc w:val="right"/>
            </w:pPr>
            <w:r>
              <w:t>22.131</w:t>
            </w:r>
          </w:p>
        </w:tc>
        <w:tc>
          <w:tcPr>
            <w:vAlign w:val="center"/>
          </w:tcPr>
          <w:p w14:paraId="6D07BDCE">
            <w:r>
              <w:t>12月21日7时</w:t>
            </w:r>
          </w:p>
        </w:tc>
        <w:tc>
          <w:tcPr>
            <w:vAlign w:val="center"/>
          </w:tcPr>
          <w:p w14:paraId="61580FA2">
            <w:pPr>
              <w:jc w:val="right"/>
            </w:pPr>
            <w:r>
              <w:t>0.000</w:t>
            </w:r>
          </w:p>
        </w:tc>
        <w:tc>
          <w:tcPr>
            <w:vAlign w:val="center"/>
          </w:tcPr>
          <w:p w14:paraId="057883B8">
            <w:r>
              <w:t>--</w:t>
            </w:r>
          </w:p>
        </w:tc>
      </w:tr>
    </w:tbl>
    <w:p w14:paraId="4EDB67B9">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2456B174">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771B1732">
      <w:pPr>
        <w:pStyle w:val="2"/>
      </w:pPr>
      <w:bookmarkStart w:id="61" w:name="_Toc17897"/>
      <w:r>
        <w:t>参照建筑</w:t>
      </w:r>
      <w:bookmarkEnd w:id="61"/>
    </w:p>
    <w:p w14:paraId="60817A57">
      <w:pPr>
        <w:pStyle w:val="4"/>
        <w:widowControl w:val="0"/>
        <w:jc w:val="both"/>
        <w:rPr>
          <w:color w:val="000000"/>
        </w:rPr>
      </w:pPr>
      <w:bookmarkStart w:id="62" w:name="_Toc10920"/>
      <w:r>
        <w:rPr>
          <w:color w:val="000000"/>
        </w:rPr>
        <w:t>负荷分项统计</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467839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A97804">
            <w:pPr>
              <w:jc w:val="center"/>
            </w:pPr>
            <w:r>
              <w:t>分类</w:t>
            </w:r>
          </w:p>
        </w:tc>
        <w:tc>
          <w:tcPr>
            <w:shd w:val="clear" w:color="auto" w:fill="E6E6E6"/>
            <w:vAlign w:val="center"/>
          </w:tcPr>
          <w:p w14:paraId="0BCDE413">
            <w:pPr>
              <w:jc w:val="center"/>
            </w:pPr>
            <w:r>
              <w:t>围护传热</w:t>
            </w:r>
          </w:p>
        </w:tc>
        <w:tc>
          <w:tcPr>
            <w:shd w:val="clear" w:color="auto" w:fill="E6E6E6"/>
            <w:vAlign w:val="center"/>
          </w:tcPr>
          <w:p w14:paraId="408BD3B1">
            <w:pPr>
              <w:jc w:val="center"/>
            </w:pPr>
            <w:r>
              <w:t>室内得热</w:t>
            </w:r>
          </w:p>
        </w:tc>
        <w:tc>
          <w:tcPr>
            <w:shd w:val="clear" w:color="auto" w:fill="E6E6E6"/>
            <w:vAlign w:val="center"/>
          </w:tcPr>
          <w:p w14:paraId="49FCDADB">
            <w:pPr>
              <w:jc w:val="center"/>
            </w:pPr>
            <w:r>
              <w:t>窗日射</w:t>
            </w:r>
          </w:p>
        </w:tc>
        <w:tc>
          <w:tcPr>
            <w:shd w:val="clear" w:color="auto" w:fill="E6E6E6"/>
            <w:vAlign w:val="center"/>
          </w:tcPr>
          <w:p w14:paraId="21D83879">
            <w:pPr>
              <w:jc w:val="center"/>
            </w:pPr>
            <w:r>
              <w:t>新风/渗透</w:t>
            </w:r>
          </w:p>
        </w:tc>
        <w:tc>
          <w:tcPr>
            <w:shd w:val="clear" w:color="auto" w:fill="E6E6E6"/>
            <w:vAlign w:val="center"/>
          </w:tcPr>
          <w:p w14:paraId="1F5BFDE3">
            <w:pPr>
              <w:jc w:val="center"/>
            </w:pPr>
            <w:r>
              <w:t>热回收</w:t>
            </w:r>
          </w:p>
        </w:tc>
        <w:tc>
          <w:tcPr>
            <w:shd w:val="clear" w:color="auto" w:fill="E6E6E6"/>
            <w:vAlign w:val="center"/>
          </w:tcPr>
          <w:p w14:paraId="4A2E492E">
            <w:pPr>
              <w:jc w:val="center"/>
            </w:pPr>
            <w:r>
              <w:t>合计</w:t>
            </w:r>
          </w:p>
        </w:tc>
      </w:tr>
      <w:tr w14:paraId="030E70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8356B9">
            <w:r>
              <w:t>供暖(kWh/㎡)</w:t>
            </w:r>
          </w:p>
        </w:tc>
        <w:tc>
          <w:tcPr>
            <w:vAlign w:val="center"/>
          </w:tcPr>
          <w:p w14:paraId="0517FE5E">
            <w:r>
              <w:t>-19.59</w:t>
            </w:r>
          </w:p>
        </w:tc>
        <w:tc>
          <w:tcPr>
            <w:vAlign w:val="center"/>
          </w:tcPr>
          <w:p w14:paraId="76A23B39">
            <w:r>
              <w:t>0.00</w:t>
            </w:r>
          </w:p>
        </w:tc>
        <w:tc>
          <w:tcPr>
            <w:vAlign w:val="center"/>
          </w:tcPr>
          <w:p w14:paraId="1DADFEE6">
            <w:r>
              <w:t>4.69</w:t>
            </w:r>
          </w:p>
        </w:tc>
        <w:tc>
          <w:tcPr>
            <w:vAlign w:val="center"/>
          </w:tcPr>
          <w:p w14:paraId="2BD95E84">
            <w:r>
              <w:t>0.00</w:t>
            </w:r>
          </w:p>
        </w:tc>
        <w:tc>
          <w:tcPr>
            <w:vAlign w:val="center"/>
          </w:tcPr>
          <w:p w14:paraId="41D18A51">
            <w:r>
              <w:t>0.00</w:t>
            </w:r>
          </w:p>
        </w:tc>
        <w:tc>
          <w:tcPr>
            <w:vAlign w:val="center"/>
          </w:tcPr>
          <w:p w14:paraId="557487D8">
            <w:r>
              <w:t>-14.90</w:t>
            </w:r>
          </w:p>
        </w:tc>
      </w:tr>
      <w:tr w14:paraId="0D1485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F11F68">
            <w:r>
              <w:t>供冷(kWh/㎡)</w:t>
            </w:r>
          </w:p>
        </w:tc>
        <w:tc>
          <w:tcPr>
            <w:vAlign w:val="center"/>
          </w:tcPr>
          <w:p w14:paraId="51F132E4">
            <w:r>
              <w:t>5.14</w:t>
            </w:r>
          </w:p>
        </w:tc>
        <w:tc>
          <w:tcPr>
            <w:vAlign w:val="center"/>
          </w:tcPr>
          <w:p w14:paraId="70AFCBF6">
            <w:r>
              <w:t>0.00</w:t>
            </w:r>
          </w:p>
        </w:tc>
        <w:tc>
          <w:tcPr>
            <w:vAlign w:val="center"/>
          </w:tcPr>
          <w:p w14:paraId="3DFE9C48">
            <w:r>
              <w:t>3.10</w:t>
            </w:r>
          </w:p>
        </w:tc>
        <w:tc>
          <w:tcPr>
            <w:vAlign w:val="center"/>
          </w:tcPr>
          <w:p w14:paraId="2480EC0C">
            <w:r>
              <w:t>0.00</w:t>
            </w:r>
          </w:p>
        </w:tc>
        <w:tc>
          <w:tcPr>
            <w:vAlign w:val="center"/>
          </w:tcPr>
          <w:p w14:paraId="358E335A">
            <w:r>
              <w:t>0.00</w:t>
            </w:r>
          </w:p>
        </w:tc>
        <w:tc>
          <w:tcPr>
            <w:vAlign w:val="center"/>
          </w:tcPr>
          <w:p w14:paraId="69260F78">
            <w:r>
              <w:t>8.23</w:t>
            </w:r>
          </w:p>
        </w:tc>
      </w:tr>
    </w:tbl>
    <w:p w14:paraId="737801B6">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15824B4D">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7D12C728">
      <w:pPr>
        <w:pStyle w:val="4"/>
      </w:pPr>
      <w:bookmarkStart w:id="63" w:name="_Toc28769"/>
      <w:r>
        <w:t>逐月负荷表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56C31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419264">
            <w:pPr>
              <w:jc w:val="center"/>
            </w:pPr>
            <w:r>
              <w:t>月份</w:t>
            </w:r>
          </w:p>
        </w:tc>
        <w:tc>
          <w:tcPr>
            <w:shd w:val="clear" w:color="auto" w:fill="E6E6E6"/>
            <w:vAlign w:val="center"/>
          </w:tcPr>
          <w:p w14:paraId="0084EC90">
            <w:pPr>
              <w:jc w:val="right"/>
            </w:pPr>
            <w:r>
              <w:t>供暖(kWh)</w:t>
            </w:r>
          </w:p>
        </w:tc>
        <w:tc>
          <w:tcPr>
            <w:shd w:val="clear" w:color="auto" w:fill="E6E6E6"/>
            <w:vAlign w:val="center"/>
          </w:tcPr>
          <w:p w14:paraId="4F9EDDB5">
            <w:pPr>
              <w:jc w:val="right"/>
            </w:pPr>
            <w:r>
              <w:t>供冷(kWh)</w:t>
            </w:r>
          </w:p>
        </w:tc>
        <w:tc>
          <w:tcPr>
            <w:shd w:val="clear" w:color="auto" w:fill="E6E6E6"/>
            <w:vAlign w:val="center"/>
          </w:tcPr>
          <w:p w14:paraId="371409A7">
            <w:pPr>
              <w:jc w:val="right"/>
            </w:pPr>
            <w:r>
              <w:t>热负荷</w:t>
            </w:r>
            <w:r>
              <w:br w:type="textWrapping"/>
            </w:r>
            <w:r>
              <w:t>峰值(kW)</w:t>
            </w:r>
          </w:p>
        </w:tc>
        <w:tc>
          <w:tcPr>
            <w:shd w:val="clear" w:color="auto" w:fill="E6E6E6"/>
            <w:vAlign w:val="center"/>
          </w:tcPr>
          <w:p w14:paraId="738D2D53">
            <w:pPr>
              <w:jc w:val="center"/>
            </w:pPr>
            <w:r>
              <w:t>热负荷</w:t>
            </w:r>
            <w:r>
              <w:br w:type="textWrapping"/>
            </w:r>
            <w:r>
              <w:t>峰值时刻</w:t>
            </w:r>
          </w:p>
        </w:tc>
        <w:tc>
          <w:tcPr>
            <w:shd w:val="clear" w:color="auto" w:fill="E6E6E6"/>
            <w:vAlign w:val="center"/>
          </w:tcPr>
          <w:p w14:paraId="18131E23">
            <w:pPr>
              <w:jc w:val="right"/>
            </w:pPr>
            <w:r>
              <w:t>冷负荷</w:t>
            </w:r>
            <w:r>
              <w:br w:type="textWrapping"/>
            </w:r>
            <w:r>
              <w:t>峰值(kW)</w:t>
            </w:r>
          </w:p>
        </w:tc>
        <w:tc>
          <w:tcPr>
            <w:shd w:val="clear" w:color="auto" w:fill="E6E6E6"/>
            <w:vAlign w:val="center"/>
          </w:tcPr>
          <w:p w14:paraId="1C3F163D">
            <w:pPr>
              <w:jc w:val="center"/>
            </w:pPr>
            <w:r>
              <w:t>冷负荷</w:t>
            </w:r>
            <w:r>
              <w:br w:type="textWrapping"/>
            </w:r>
            <w:r>
              <w:t>峰值时刻</w:t>
            </w:r>
          </w:p>
        </w:tc>
      </w:tr>
      <w:tr w14:paraId="312D1E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A2820A">
            <w:r>
              <w:t>1月</w:t>
            </w:r>
          </w:p>
        </w:tc>
        <w:tc>
          <w:tcPr>
            <w:vAlign w:val="center"/>
          </w:tcPr>
          <w:p w14:paraId="3CCFA0EA">
            <w:pPr>
              <w:jc w:val="right"/>
            </w:pPr>
            <w:r>
              <w:t>30424</w:t>
            </w:r>
          </w:p>
        </w:tc>
        <w:tc>
          <w:tcPr>
            <w:vAlign w:val="center"/>
          </w:tcPr>
          <w:p w14:paraId="6682EB27">
            <w:pPr>
              <w:jc w:val="right"/>
            </w:pPr>
            <w:r>
              <w:t>0</w:t>
            </w:r>
          </w:p>
        </w:tc>
        <w:tc>
          <w:tcPr>
            <w:vAlign w:val="center"/>
          </w:tcPr>
          <w:p w14:paraId="3AC1D825">
            <w:pPr>
              <w:jc w:val="right"/>
            </w:pPr>
            <w:r>
              <w:rPr>
                <w:color w:val="FF0000"/>
              </w:rPr>
              <w:t>61.665</w:t>
            </w:r>
          </w:p>
        </w:tc>
        <w:tc>
          <w:tcPr>
            <w:vAlign w:val="center"/>
          </w:tcPr>
          <w:p w14:paraId="61DCBAC5">
            <w:r>
              <w:rPr>
                <w:color w:val="FF0000"/>
              </w:rPr>
              <w:t>1月15日7时</w:t>
            </w:r>
          </w:p>
        </w:tc>
        <w:tc>
          <w:tcPr>
            <w:vAlign w:val="center"/>
          </w:tcPr>
          <w:p w14:paraId="7CC3AB58">
            <w:pPr>
              <w:jc w:val="right"/>
            </w:pPr>
            <w:r>
              <w:t>0.000</w:t>
            </w:r>
          </w:p>
        </w:tc>
        <w:tc>
          <w:tcPr>
            <w:vAlign w:val="center"/>
          </w:tcPr>
          <w:p w14:paraId="23DC8561">
            <w:r>
              <w:t>--</w:t>
            </w:r>
          </w:p>
        </w:tc>
      </w:tr>
      <w:tr w14:paraId="1C5F7E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D59D8F">
            <w:r>
              <w:t>2月</w:t>
            </w:r>
          </w:p>
        </w:tc>
        <w:tc>
          <w:tcPr>
            <w:vAlign w:val="center"/>
          </w:tcPr>
          <w:p w14:paraId="0E82E365">
            <w:pPr>
              <w:jc w:val="right"/>
            </w:pPr>
            <w:r>
              <w:t>11324</w:t>
            </w:r>
          </w:p>
        </w:tc>
        <w:tc>
          <w:tcPr>
            <w:vAlign w:val="center"/>
          </w:tcPr>
          <w:p w14:paraId="1CD027CF">
            <w:pPr>
              <w:jc w:val="right"/>
            </w:pPr>
            <w:r>
              <w:t>0</w:t>
            </w:r>
          </w:p>
        </w:tc>
        <w:tc>
          <w:tcPr>
            <w:vAlign w:val="center"/>
          </w:tcPr>
          <w:p w14:paraId="59EACEDF">
            <w:pPr>
              <w:jc w:val="right"/>
            </w:pPr>
            <w:r>
              <w:t>42.475</w:t>
            </w:r>
          </w:p>
        </w:tc>
        <w:tc>
          <w:tcPr>
            <w:vAlign w:val="center"/>
          </w:tcPr>
          <w:p w14:paraId="4999B0A4">
            <w:r>
              <w:t>2月6日7时</w:t>
            </w:r>
          </w:p>
        </w:tc>
        <w:tc>
          <w:tcPr>
            <w:vAlign w:val="center"/>
          </w:tcPr>
          <w:p w14:paraId="02988F13">
            <w:pPr>
              <w:jc w:val="right"/>
            </w:pPr>
            <w:r>
              <w:t>0.000</w:t>
            </w:r>
          </w:p>
        </w:tc>
        <w:tc>
          <w:tcPr>
            <w:vAlign w:val="center"/>
          </w:tcPr>
          <w:p w14:paraId="04029407">
            <w:r>
              <w:t>--</w:t>
            </w:r>
          </w:p>
        </w:tc>
      </w:tr>
      <w:tr w14:paraId="298C3F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359451">
            <w:r>
              <w:t>3月</w:t>
            </w:r>
          </w:p>
        </w:tc>
        <w:tc>
          <w:tcPr>
            <w:vAlign w:val="center"/>
          </w:tcPr>
          <w:p w14:paraId="29918107">
            <w:pPr>
              <w:jc w:val="right"/>
            </w:pPr>
            <w:r>
              <w:t>4103</w:t>
            </w:r>
          </w:p>
        </w:tc>
        <w:tc>
          <w:tcPr>
            <w:vAlign w:val="center"/>
          </w:tcPr>
          <w:p w14:paraId="4778C0BE">
            <w:pPr>
              <w:jc w:val="right"/>
            </w:pPr>
            <w:r>
              <w:t>0</w:t>
            </w:r>
          </w:p>
        </w:tc>
        <w:tc>
          <w:tcPr>
            <w:vAlign w:val="center"/>
          </w:tcPr>
          <w:p w14:paraId="2C927C62">
            <w:pPr>
              <w:jc w:val="right"/>
            </w:pPr>
            <w:r>
              <w:t>28.445</w:t>
            </w:r>
          </w:p>
        </w:tc>
        <w:tc>
          <w:tcPr>
            <w:vAlign w:val="center"/>
          </w:tcPr>
          <w:p w14:paraId="2B23F6DB">
            <w:r>
              <w:t>3月5日8时</w:t>
            </w:r>
          </w:p>
        </w:tc>
        <w:tc>
          <w:tcPr>
            <w:vAlign w:val="center"/>
          </w:tcPr>
          <w:p w14:paraId="2CC2A4AE">
            <w:pPr>
              <w:jc w:val="right"/>
            </w:pPr>
            <w:r>
              <w:t>0.000</w:t>
            </w:r>
          </w:p>
        </w:tc>
        <w:tc>
          <w:tcPr>
            <w:vAlign w:val="center"/>
          </w:tcPr>
          <w:p w14:paraId="6941632D">
            <w:r>
              <w:t>--</w:t>
            </w:r>
          </w:p>
        </w:tc>
      </w:tr>
      <w:tr w14:paraId="5A130D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7F9BDA">
            <w:r>
              <w:t>4月</w:t>
            </w:r>
          </w:p>
        </w:tc>
        <w:tc>
          <w:tcPr>
            <w:vAlign w:val="center"/>
          </w:tcPr>
          <w:p w14:paraId="60E2903D">
            <w:pPr>
              <w:jc w:val="right"/>
            </w:pPr>
            <w:r>
              <w:t>0</w:t>
            </w:r>
          </w:p>
        </w:tc>
        <w:tc>
          <w:tcPr>
            <w:vAlign w:val="center"/>
          </w:tcPr>
          <w:p w14:paraId="55D11ECA">
            <w:pPr>
              <w:jc w:val="right"/>
            </w:pPr>
            <w:r>
              <w:t>0</w:t>
            </w:r>
          </w:p>
        </w:tc>
        <w:tc>
          <w:tcPr>
            <w:vAlign w:val="center"/>
          </w:tcPr>
          <w:p w14:paraId="3C791AF8">
            <w:pPr>
              <w:jc w:val="right"/>
            </w:pPr>
            <w:r>
              <w:t>0.000</w:t>
            </w:r>
          </w:p>
        </w:tc>
        <w:tc>
          <w:tcPr>
            <w:vAlign w:val="center"/>
          </w:tcPr>
          <w:p w14:paraId="1BD36345">
            <w:r>
              <w:t>--</w:t>
            </w:r>
          </w:p>
        </w:tc>
        <w:tc>
          <w:tcPr>
            <w:vAlign w:val="center"/>
          </w:tcPr>
          <w:p w14:paraId="18E01226">
            <w:pPr>
              <w:jc w:val="right"/>
            </w:pPr>
            <w:r>
              <w:t>0.000</w:t>
            </w:r>
          </w:p>
        </w:tc>
        <w:tc>
          <w:tcPr>
            <w:vAlign w:val="center"/>
          </w:tcPr>
          <w:p w14:paraId="311ECD75">
            <w:r>
              <w:t>--</w:t>
            </w:r>
          </w:p>
        </w:tc>
      </w:tr>
      <w:tr w14:paraId="3127A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9DFC9D">
            <w:r>
              <w:t>5月</w:t>
            </w:r>
          </w:p>
        </w:tc>
        <w:tc>
          <w:tcPr>
            <w:vAlign w:val="center"/>
          </w:tcPr>
          <w:p w14:paraId="34C29EEB">
            <w:pPr>
              <w:jc w:val="right"/>
            </w:pPr>
            <w:r>
              <w:t>0</w:t>
            </w:r>
          </w:p>
        </w:tc>
        <w:tc>
          <w:tcPr>
            <w:vAlign w:val="center"/>
          </w:tcPr>
          <w:p w14:paraId="2FEE5EEE">
            <w:pPr>
              <w:jc w:val="right"/>
            </w:pPr>
            <w:r>
              <w:t>873</w:t>
            </w:r>
          </w:p>
        </w:tc>
        <w:tc>
          <w:tcPr>
            <w:vAlign w:val="center"/>
          </w:tcPr>
          <w:p w14:paraId="6209ABE6">
            <w:pPr>
              <w:jc w:val="right"/>
            </w:pPr>
            <w:r>
              <w:t>0.000</w:t>
            </w:r>
          </w:p>
        </w:tc>
        <w:tc>
          <w:tcPr>
            <w:vAlign w:val="center"/>
          </w:tcPr>
          <w:p w14:paraId="7535EA7D">
            <w:r>
              <w:t>--</w:t>
            </w:r>
          </w:p>
        </w:tc>
        <w:tc>
          <w:tcPr>
            <w:vAlign w:val="center"/>
          </w:tcPr>
          <w:p w14:paraId="7116F8A6">
            <w:pPr>
              <w:jc w:val="right"/>
            </w:pPr>
            <w:r>
              <w:t>14.086</w:t>
            </w:r>
          </w:p>
        </w:tc>
        <w:tc>
          <w:tcPr>
            <w:vAlign w:val="center"/>
          </w:tcPr>
          <w:p w14:paraId="3B9D735B">
            <w:r>
              <w:t>5月30日17时</w:t>
            </w:r>
          </w:p>
        </w:tc>
      </w:tr>
      <w:tr w14:paraId="7122B3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FFFB24">
            <w:r>
              <w:t>6月</w:t>
            </w:r>
          </w:p>
        </w:tc>
        <w:tc>
          <w:tcPr>
            <w:vAlign w:val="center"/>
          </w:tcPr>
          <w:p w14:paraId="2192DB20">
            <w:pPr>
              <w:jc w:val="right"/>
            </w:pPr>
            <w:r>
              <w:t>0</w:t>
            </w:r>
          </w:p>
        </w:tc>
        <w:tc>
          <w:tcPr>
            <w:vAlign w:val="center"/>
          </w:tcPr>
          <w:p w14:paraId="1A857095">
            <w:pPr>
              <w:jc w:val="right"/>
            </w:pPr>
            <w:r>
              <w:t>11098</w:t>
            </w:r>
          </w:p>
        </w:tc>
        <w:tc>
          <w:tcPr>
            <w:vAlign w:val="center"/>
          </w:tcPr>
          <w:p w14:paraId="7C9BDD0B">
            <w:pPr>
              <w:jc w:val="right"/>
            </w:pPr>
            <w:r>
              <w:t>0.000</w:t>
            </w:r>
          </w:p>
        </w:tc>
        <w:tc>
          <w:tcPr>
            <w:vAlign w:val="center"/>
          </w:tcPr>
          <w:p w14:paraId="5438F5B9">
            <w:r>
              <w:t>--</w:t>
            </w:r>
          </w:p>
        </w:tc>
        <w:tc>
          <w:tcPr>
            <w:vAlign w:val="center"/>
          </w:tcPr>
          <w:p w14:paraId="00D4A393">
            <w:pPr>
              <w:jc w:val="right"/>
            </w:pPr>
            <w:r>
              <w:rPr>
                <w:color w:val="0000FF"/>
              </w:rPr>
              <w:t>36.211</w:t>
            </w:r>
          </w:p>
        </w:tc>
        <w:tc>
          <w:tcPr>
            <w:vAlign w:val="center"/>
          </w:tcPr>
          <w:p w14:paraId="18B2F927">
            <w:r>
              <w:rPr>
                <w:color w:val="0000FF"/>
              </w:rPr>
              <w:t>6月23日17时</w:t>
            </w:r>
          </w:p>
        </w:tc>
      </w:tr>
      <w:tr w14:paraId="37C7FA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AD2378">
            <w:r>
              <w:t>7月</w:t>
            </w:r>
          </w:p>
        </w:tc>
        <w:tc>
          <w:tcPr>
            <w:vAlign w:val="center"/>
          </w:tcPr>
          <w:p w14:paraId="1D7D058D">
            <w:pPr>
              <w:jc w:val="right"/>
            </w:pPr>
            <w:r>
              <w:t>0</w:t>
            </w:r>
          </w:p>
        </w:tc>
        <w:tc>
          <w:tcPr>
            <w:vAlign w:val="center"/>
          </w:tcPr>
          <w:p w14:paraId="5232C09A">
            <w:pPr>
              <w:jc w:val="right"/>
            </w:pPr>
            <w:r>
              <w:t>14941</w:t>
            </w:r>
          </w:p>
        </w:tc>
        <w:tc>
          <w:tcPr>
            <w:vAlign w:val="center"/>
          </w:tcPr>
          <w:p w14:paraId="1E4E26C8">
            <w:pPr>
              <w:jc w:val="right"/>
            </w:pPr>
            <w:r>
              <w:t>0.000</w:t>
            </w:r>
          </w:p>
        </w:tc>
        <w:tc>
          <w:tcPr>
            <w:vAlign w:val="center"/>
          </w:tcPr>
          <w:p w14:paraId="78ECDA62">
            <w:r>
              <w:t>--</w:t>
            </w:r>
          </w:p>
        </w:tc>
        <w:tc>
          <w:tcPr>
            <w:vAlign w:val="center"/>
          </w:tcPr>
          <w:p w14:paraId="0CB84E7C">
            <w:pPr>
              <w:jc w:val="right"/>
            </w:pPr>
            <w:r>
              <w:t>32.041</w:t>
            </w:r>
          </w:p>
        </w:tc>
        <w:tc>
          <w:tcPr>
            <w:vAlign w:val="center"/>
          </w:tcPr>
          <w:p w14:paraId="23A35222">
            <w:r>
              <w:t>7月28日16时</w:t>
            </w:r>
          </w:p>
        </w:tc>
      </w:tr>
      <w:tr w14:paraId="5BD571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7792F5">
            <w:r>
              <w:t>8月</w:t>
            </w:r>
          </w:p>
        </w:tc>
        <w:tc>
          <w:tcPr>
            <w:vAlign w:val="center"/>
          </w:tcPr>
          <w:p w14:paraId="3EC8D703">
            <w:pPr>
              <w:jc w:val="right"/>
            </w:pPr>
            <w:r>
              <w:t>0</w:t>
            </w:r>
          </w:p>
        </w:tc>
        <w:tc>
          <w:tcPr>
            <w:vAlign w:val="center"/>
          </w:tcPr>
          <w:p w14:paraId="72EC24EA">
            <w:pPr>
              <w:jc w:val="right"/>
            </w:pPr>
            <w:r>
              <w:t>10219</w:t>
            </w:r>
          </w:p>
        </w:tc>
        <w:tc>
          <w:tcPr>
            <w:vAlign w:val="center"/>
          </w:tcPr>
          <w:p w14:paraId="5F42B402">
            <w:pPr>
              <w:jc w:val="right"/>
            </w:pPr>
            <w:r>
              <w:t>0.000</w:t>
            </w:r>
          </w:p>
        </w:tc>
        <w:tc>
          <w:tcPr>
            <w:vAlign w:val="center"/>
          </w:tcPr>
          <w:p w14:paraId="5A08650F">
            <w:r>
              <w:t>--</w:t>
            </w:r>
          </w:p>
        </w:tc>
        <w:tc>
          <w:tcPr>
            <w:vAlign w:val="center"/>
          </w:tcPr>
          <w:p w14:paraId="3F2789CC">
            <w:pPr>
              <w:jc w:val="right"/>
            </w:pPr>
            <w:r>
              <w:t>30.548</w:t>
            </w:r>
          </w:p>
        </w:tc>
        <w:tc>
          <w:tcPr>
            <w:vAlign w:val="center"/>
          </w:tcPr>
          <w:p w14:paraId="26E1620A">
            <w:r>
              <w:t>8月11日17时</w:t>
            </w:r>
          </w:p>
        </w:tc>
      </w:tr>
      <w:tr w14:paraId="34A098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EE69DC">
            <w:r>
              <w:t>9月</w:t>
            </w:r>
          </w:p>
        </w:tc>
        <w:tc>
          <w:tcPr>
            <w:vAlign w:val="center"/>
          </w:tcPr>
          <w:p w14:paraId="16E40684">
            <w:pPr>
              <w:jc w:val="right"/>
            </w:pPr>
            <w:r>
              <w:t>0</w:t>
            </w:r>
          </w:p>
        </w:tc>
        <w:tc>
          <w:tcPr>
            <w:vAlign w:val="center"/>
          </w:tcPr>
          <w:p w14:paraId="4E2F7E59">
            <w:pPr>
              <w:jc w:val="right"/>
            </w:pPr>
            <w:r>
              <w:t>6465</w:t>
            </w:r>
          </w:p>
        </w:tc>
        <w:tc>
          <w:tcPr>
            <w:vAlign w:val="center"/>
          </w:tcPr>
          <w:p w14:paraId="0BD77979">
            <w:pPr>
              <w:jc w:val="right"/>
            </w:pPr>
            <w:r>
              <w:t>0.000</w:t>
            </w:r>
          </w:p>
        </w:tc>
        <w:tc>
          <w:tcPr>
            <w:vAlign w:val="center"/>
          </w:tcPr>
          <w:p w14:paraId="3F53EF39">
            <w:r>
              <w:t>--</w:t>
            </w:r>
          </w:p>
        </w:tc>
        <w:tc>
          <w:tcPr>
            <w:vAlign w:val="center"/>
          </w:tcPr>
          <w:p w14:paraId="545E29A0">
            <w:pPr>
              <w:jc w:val="right"/>
            </w:pPr>
            <w:r>
              <w:t>30.408</w:t>
            </w:r>
          </w:p>
        </w:tc>
        <w:tc>
          <w:tcPr>
            <w:vAlign w:val="center"/>
          </w:tcPr>
          <w:p w14:paraId="3D36A281">
            <w:r>
              <w:t>9月6日16时</w:t>
            </w:r>
          </w:p>
        </w:tc>
      </w:tr>
      <w:tr w14:paraId="12FF89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074678">
            <w:r>
              <w:t>10月</w:t>
            </w:r>
          </w:p>
        </w:tc>
        <w:tc>
          <w:tcPr>
            <w:vAlign w:val="center"/>
          </w:tcPr>
          <w:p w14:paraId="0C869768">
            <w:pPr>
              <w:jc w:val="right"/>
            </w:pPr>
            <w:r>
              <w:t>0</w:t>
            </w:r>
          </w:p>
        </w:tc>
        <w:tc>
          <w:tcPr>
            <w:vAlign w:val="center"/>
          </w:tcPr>
          <w:p w14:paraId="1C769C95">
            <w:pPr>
              <w:jc w:val="right"/>
            </w:pPr>
            <w:r>
              <w:t>0</w:t>
            </w:r>
          </w:p>
        </w:tc>
        <w:tc>
          <w:tcPr>
            <w:vAlign w:val="center"/>
          </w:tcPr>
          <w:p w14:paraId="09B2A529">
            <w:pPr>
              <w:jc w:val="right"/>
            </w:pPr>
            <w:r>
              <w:t>0.000</w:t>
            </w:r>
          </w:p>
        </w:tc>
        <w:tc>
          <w:tcPr>
            <w:vAlign w:val="center"/>
          </w:tcPr>
          <w:p w14:paraId="72422BF3">
            <w:r>
              <w:t>--</w:t>
            </w:r>
          </w:p>
        </w:tc>
        <w:tc>
          <w:tcPr>
            <w:vAlign w:val="center"/>
          </w:tcPr>
          <w:p w14:paraId="60044AA4">
            <w:pPr>
              <w:jc w:val="right"/>
            </w:pPr>
            <w:r>
              <w:t>0.000</w:t>
            </w:r>
          </w:p>
        </w:tc>
        <w:tc>
          <w:tcPr>
            <w:vAlign w:val="center"/>
          </w:tcPr>
          <w:p w14:paraId="5E22D7F8">
            <w:r>
              <w:t>--</w:t>
            </w:r>
          </w:p>
        </w:tc>
      </w:tr>
      <w:tr w14:paraId="604D4B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A3AA63">
            <w:r>
              <w:t>11月</w:t>
            </w:r>
          </w:p>
        </w:tc>
        <w:tc>
          <w:tcPr>
            <w:vAlign w:val="center"/>
          </w:tcPr>
          <w:p w14:paraId="272CD13D">
            <w:pPr>
              <w:jc w:val="right"/>
            </w:pPr>
            <w:r>
              <w:t>8017</w:t>
            </w:r>
          </w:p>
        </w:tc>
        <w:tc>
          <w:tcPr>
            <w:vAlign w:val="center"/>
          </w:tcPr>
          <w:p w14:paraId="12F9195C">
            <w:pPr>
              <w:jc w:val="right"/>
            </w:pPr>
            <w:r>
              <w:t>0</w:t>
            </w:r>
          </w:p>
        </w:tc>
        <w:tc>
          <w:tcPr>
            <w:vAlign w:val="center"/>
          </w:tcPr>
          <w:p w14:paraId="511B27FD">
            <w:pPr>
              <w:jc w:val="right"/>
            </w:pPr>
            <w:r>
              <w:t>39.453</w:t>
            </w:r>
          </w:p>
        </w:tc>
        <w:tc>
          <w:tcPr>
            <w:vAlign w:val="center"/>
          </w:tcPr>
          <w:p w14:paraId="6245E2F7">
            <w:r>
              <w:t>11月30日7时</w:t>
            </w:r>
          </w:p>
        </w:tc>
        <w:tc>
          <w:tcPr>
            <w:vAlign w:val="center"/>
          </w:tcPr>
          <w:p w14:paraId="7741661A">
            <w:pPr>
              <w:jc w:val="right"/>
            </w:pPr>
            <w:r>
              <w:t>0.000</w:t>
            </w:r>
          </w:p>
        </w:tc>
        <w:tc>
          <w:tcPr>
            <w:vAlign w:val="center"/>
          </w:tcPr>
          <w:p w14:paraId="679BCC5A">
            <w:r>
              <w:t>--</w:t>
            </w:r>
          </w:p>
        </w:tc>
      </w:tr>
      <w:tr w14:paraId="182E3D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D724A5">
            <w:r>
              <w:t>12月</w:t>
            </w:r>
          </w:p>
        </w:tc>
        <w:tc>
          <w:tcPr>
            <w:vAlign w:val="center"/>
          </w:tcPr>
          <w:p w14:paraId="49368C7F">
            <w:pPr>
              <w:jc w:val="right"/>
            </w:pPr>
            <w:r>
              <w:t>25033</w:t>
            </w:r>
          </w:p>
        </w:tc>
        <w:tc>
          <w:tcPr>
            <w:vAlign w:val="center"/>
          </w:tcPr>
          <w:p w14:paraId="3FFB4414">
            <w:pPr>
              <w:jc w:val="right"/>
            </w:pPr>
            <w:r>
              <w:t>0</w:t>
            </w:r>
          </w:p>
        </w:tc>
        <w:tc>
          <w:tcPr>
            <w:vAlign w:val="center"/>
          </w:tcPr>
          <w:p w14:paraId="0A50BFA5">
            <w:pPr>
              <w:jc w:val="right"/>
            </w:pPr>
            <w:r>
              <w:t>50.946</w:t>
            </w:r>
          </w:p>
        </w:tc>
        <w:tc>
          <w:tcPr>
            <w:vAlign w:val="center"/>
          </w:tcPr>
          <w:p w14:paraId="1BC2FC84">
            <w:r>
              <w:t>12月21日7时</w:t>
            </w:r>
          </w:p>
        </w:tc>
        <w:tc>
          <w:tcPr>
            <w:vAlign w:val="center"/>
          </w:tcPr>
          <w:p w14:paraId="1533008C">
            <w:pPr>
              <w:jc w:val="right"/>
            </w:pPr>
            <w:r>
              <w:t>0.000</w:t>
            </w:r>
          </w:p>
        </w:tc>
        <w:tc>
          <w:tcPr>
            <w:vAlign w:val="center"/>
          </w:tcPr>
          <w:p w14:paraId="643C1186">
            <w:r>
              <w:t>--</w:t>
            </w:r>
          </w:p>
        </w:tc>
      </w:tr>
    </w:tbl>
    <w:p w14:paraId="1B763211">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737492DB">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1FDF21A4">
      <w:pPr>
        <w:pStyle w:val="2"/>
      </w:pPr>
      <w:bookmarkStart w:id="64" w:name="_Toc4995"/>
      <w:r>
        <w:t>计算结果</w:t>
      </w:r>
      <w:bookmarkEnd w:id="64"/>
    </w:p>
    <w:p w14:paraId="4283171D">
      <w:pPr>
        <w:pStyle w:val="4"/>
        <w:widowControl w:val="0"/>
        <w:jc w:val="both"/>
        <w:rPr>
          <w:color w:val="000000"/>
        </w:rPr>
      </w:pPr>
      <w:bookmarkStart w:id="65" w:name="_Toc7334"/>
      <w:r>
        <w:rPr>
          <w:color w:val="000000"/>
        </w:rPr>
        <w:t>围护结构热工性能对比</w:t>
      </w:r>
      <w:bookmarkEnd w:id="65"/>
    </w:p>
    <w:p w14:paraId="49128F38"/>
    <w:tbl>
      <w:tblPr>
        <w:tblStyle w:val="18"/>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681"/>
        <w:gridCol w:w="950"/>
        <w:gridCol w:w="780"/>
        <w:gridCol w:w="1249"/>
        <w:gridCol w:w="1235"/>
        <w:gridCol w:w="772"/>
        <w:gridCol w:w="1378"/>
      </w:tblGrid>
      <w:tr w14:paraId="68771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373D4B9D">
            <w:pPr>
              <w:jc w:val="center"/>
              <w:rPr>
                <w:rFonts w:eastAsia="宋体"/>
                <w:bCs/>
                <w:sz w:val="21"/>
                <w:szCs w:val="21"/>
                <w:lang w:eastAsia="zh-CN"/>
              </w:rPr>
            </w:pPr>
          </w:p>
        </w:tc>
        <w:tc>
          <w:tcPr>
            <w:tcW w:w="1524" w:type="pct"/>
            <w:gridSpan w:val="3"/>
            <w:shd w:val="clear" w:color="auto" w:fill="E6E6E6"/>
            <w:vAlign w:val="center"/>
          </w:tcPr>
          <w:p w14:paraId="458A8B58">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733" w:type="pct"/>
            <w:gridSpan w:val="3"/>
            <w:shd w:val="clear" w:color="auto" w:fill="E6E6E6"/>
            <w:vAlign w:val="center"/>
          </w:tcPr>
          <w:p w14:paraId="6F10897B">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6EB94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3CBB837E">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24" w:type="pct"/>
            <w:gridSpan w:val="3"/>
            <w:vAlign w:val="center"/>
          </w:tcPr>
          <w:p w14:paraId="00B05158">
            <w:pPr>
              <w:jc w:val="center"/>
              <w:rPr>
                <w:rFonts w:eastAsia="宋体"/>
                <w:bCs/>
                <w:sz w:val="21"/>
                <w:szCs w:val="21"/>
                <w:lang w:eastAsia="zh-CN"/>
              </w:rPr>
            </w:pPr>
            <w:bookmarkStart w:id="68" w:name="体形系数"/>
            <w:r>
              <w:rPr>
                <w:rFonts w:hint="eastAsia" w:eastAsia="宋体"/>
                <w:bCs/>
                <w:sz w:val="21"/>
                <w:szCs w:val="21"/>
                <w:lang w:eastAsia="zh-CN"/>
              </w:rPr>
              <w:t>0.30</w:t>
            </w:r>
            <w:bookmarkEnd w:id="68"/>
          </w:p>
        </w:tc>
        <w:tc>
          <w:tcPr>
            <w:tcW w:w="1733" w:type="pct"/>
            <w:gridSpan w:val="3"/>
            <w:vAlign w:val="center"/>
          </w:tcPr>
          <w:p w14:paraId="072D44E9">
            <w:pPr>
              <w:jc w:val="center"/>
              <w:rPr>
                <w:rFonts w:eastAsia="宋体"/>
                <w:bCs/>
                <w:sz w:val="21"/>
                <w:szCs w:val="21"/>
                <w:lang w:eastAsia="zh-CN"/>
              </w:rPr>
            </w:pPr>
            <w:bookmarkStart w:id="69" w:name="参照建筑体形系数"/>
            <w:r>
              <w:rPr>
                <w:rFonts w:hint="eastAsia" w:eastAsia="宋体"/>
                <w:bCs/>
                <w:sz w:val="21"/>
                <w:szCs w:val="21"/>
                <w:lang w:eastAsia="zh-CN"/>
              </w:rPr>
              <w:t>0.30</w:t>
            </w:r>
            <w:bookmarkEnd w:id="69"/>
          </w:p>
        </w:tc>
      </w:tr>
      <w:tr w14:paraId="3B069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557F38B8">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24" w:type="pct"/>
            <w:gridSpan w:val="3"/>
            <w:vAlign w:val="center"/>
          </w:tcPr>
          <w:p w14:paraId="0CAFDADD">
            <w:pPr>
              <w:jc w:val="center"/>
              <w:rPr>
                <w:rFonts w:eastAsia="宋体"/>
                <w:bCs/>
                <w:sz w:val="21"/>
                <w:szCs w:val="21"/>
                <w:lang w:eastAsia="zh-CN"/>
              </w:rPr>
            </w:pPr>
            <w:bookmarkStart w:id="70" w:name="屋顶K"/>
            <w:r>
              <w:rPr>
                <w:rFonts w:hint="eastAsia" w:eastAsia="宋体"/>
                <w:bCs/>
                <w:sz w:val="21"/>
                <w:szCs w:val="21"/>
                <w:lang w:eastAsia="zh-CN"/>
              </w:rPr>
              <w:t>0.17</w:t>
            </w:r>
            <w:bookmarkEnd w:id="70"/>
          </w:p>
        </w:tc>
        <w:tc>
          <w:tcPr>
            <w:tcW w:w="1733" w:type="pct"/>
            <w:gridSpan w:val="3"/>
            <w:vAlign w:val="center"/>
          </w:tcPr>
          <w:p w14:paraId="516C18F7">
            <w:pPr>
              <w:widowControl/>
              <w:jc w:val="center"/>
              <w:rPr>
                <w:rFonts w:eastAsia="宋体"/>
                <w:bCs/>
                <w:sz w:val="21"/>
                <w:szCs w:val="21"/>
                <w:lang w:eastAsia="zh-CN"/>
              </w:rPr>
            </w:pPr>
            <w:bookmarkStart w:id="71" w:name="参照建筑屋顶K"/>
            <w:r>
              <w:rPr>
                <w:rFonts w:hint="eastAsia" w:eastAsia="宋体"/>
                <w:bCs/>
                <w:sz w:val="21"/>
                <w:szCs w:val="21"/>
                <w:lang w:eastAsia="zh-CN"/>
              </w:rPr>
              <w:t>0.30</w:t>
            </w:r>
            <w:bookmarkEnd w:id="71"/>
          </w:p>
        </w:tc>
      </w:tr>
      <w:tr w14:paraId="2BB49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07BE870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 xml:space="preserve">K </w:t>
            </w:r>
          </w:p>
        </w:tc>
        <w:tc>
          <w:tcPr>
            <w:tcW w:w="1524" w:type="pct"/>
            <w:gridSpan w:val="3"/>
            <w:vAlign w:val="center"/>
          </w:tcPr>
          <w:p w14:paraId="334F4FCB">
            <w:pPr>
              <w:jc w:val="center"/>
              <w:rPr>
                <w:rFonts w:eastAsia="宋体"/>
                <w:bCs/>
                <w:sz w:val="21"/>
                <w:szCs w:val="21"/>
                <w:lang w:eastAsia="zh-CN"/>
              </w:rPr>
            </w:pPr>
            <w:bookmarkStart w:id="72" w:name="外墙K"/>
            <w:r>
              <w:rPr>
                <w:rFonts w:hint="eastAsia" w:eastAsia="宋体"/>
                <w:bCs/>
                <w:sz w:val="21"/>
                <w:szCs w:val="21"/>
                <w:lang w:eastAsia="zh-CN"/>
              </w:rPr>
              <w:t>0.17</w:t>
            </w:r>
            <w:bookmarkEnd w:id="72"/>
          </w:p>
        </w:tc>
        <w:tc>
          <w:tcPr>
            <w:tcW w:w="1733" w:type="pct"/>
            <w:gridSpan w:val="3"/>
            <w:vAlign w:val="center"/>
          </w:tcPr>
          <w:p w14:paraId="04B4EB54">
            <w:pPr>
              <w:widowControl/>
              <w:jc w:val="center"/>
              <w:rPr>
                <w:rFonts w:eastAsia="宋体"/>
                <w:bCs/>
                <w:sz w:val="21"/>
                <w:szCs w:val="21"/>
                <w:lang w:eastAsia="zh-CN"/>
              </w:rPr>
            </w:pPr>
            <w:bookmarkStart w:id="73" w:name="参照建筑外墙K"/>
            <w:r>
              <w:rPr>
                <w:rFonts w:hint="eastAsia" w:eastAsia="宋体"/>
                <w:bCs/>
                <w:sz w:val="21"/>
                <w:szCs w:val="21"/>
                <w:lang w:eastAsia="zh-CN"/>
              </w:rPr>
              <w:t>0.45</w:t>
            </w:r>
            <w:bookmarkEnd w:id="73"/>
          </w:p>
        </w:tc>
      </w:tr>
      <w:tr w14:paraId="1CB3F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4AAD4200">
            <w:pPr>
              <w:widowControl/>
              <w:jc w:val="center"/>
              <w:rPr>
                <w:rFonts w:eastAsia="宋体"/>
                <w:sz w:val="21"/>
                <w:szCs w:val="21"/>
                <w:lang w:eastAsia="zh-CN"/>
              </w:rPr>
            </w:pPr>
            <w:r>
              <w:rPr>
                <w:rFonts w:hint="eastAsia" w:eastAsia="宋体"/>
                <w:sz w:val="21"/>
                <w:szCs w:val="21"/>
                <w:lang w:eastAsia="zh-CN"/>
              </w:rPr>
              <w:t>房间</w:t>
            </w:r>
            <w:r>
              <w:rPr>
                <w:rFonts w:eastAsia="宋体"/>
                <w:sz w:val="21"/>
                <w:szCs w:val="21"/>
                <w:lang w:eastAsia="zh-CN"/>
              </w:rPr>
              <w:t>天窗屋顶比</w:t>
            </w:r>
          </w:p>
        </w:tc>
        <w:tc>
          <w:tcPr>
            <w:tcW w:w="1524" w:type="pct"/>
            <w:gridSpan w:val="3"/>
            <w:vAlign w:val="center"/>
          </w:tcPr>
          <w:p w14:paraId="73C9D2A3">
            <w:pPr>
              <w:jc w:val="center"/>
              <w:rPr>
                <w:rFonts w:eastAsia="宋体"/>
                <w:bCs/>
                <w:sz w:val="21"/>
                <w:szCs w:val="21"/>
                <w:lang w:eastAsia="zh-CN"/>
              </w:rPr>
            </w:pPr>
            <w:bookmarkStart w:id="74" w:name="最不利房间天窗屋顶比"/>
            <w:r>
              <w:rPr>
                <w:rFonts w:hint="eastAsia" w:eastAsia="宋体"/>
                <w:kern w:val="0"/>
                <w:sz w:val="21"/>
                <w:szCs w:val="21"/>
                <w:lang w:eastAsia="zh-CN"/>
              </w:rPr>
              <w:t>－</w:t>
            </w:r>
            <w:bookmarkEnd w:id="74"/>
          </w:p>
        </w:tc>
        <w:tc>
          <w:tcPr>
            <w:tcW w:w="1733" w:type="pct"/>
            <w:gridSpan w:val="3"/>
            <w:vAlign w:val="center"/>
          </w:tcPr>
          <w:p w14:paraId="20A2B2D9">
            <w:pPr>
              <w:widowControl/>
              <w:jc w:val="center"/>
              <w:rPr>
                <w:rFonts w:eastAsia="宋体"/>
                <w:bCs/>
                <w:sz w:val="21"/>
                <w:szCs w:val="21"/>
                <w:lang w:eastAsia="zh-CN"/>
              </w:rPr>
            </w:pPr>
            <w:bookmarkStart w:id="75" w:name="参照建筑最不利房间天窗屋顶比"/>
            <w:r>
              <w:rPr>
                <w:rFonts w:hint="eastAsia" w:eastAsia="宋体"/>
                <w:kern w:val="0"/>
                <w:sz w:val="21"/>
                <w:szCs w:val="21"/>
                <w:lang w:eastAsia="zh-CN"/>
              </w:rPr>
              <w:t>－</w:t>
            </w:r>
            <w:bookmarkEnd w:id="75"/>
          </w:p>
        </w:tc>
      </w:tr>
      <w:tr w14:paraId="37598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7726A879">
            <w:pPr>
              <w:widowControl/>
              <w:jc w:val="center"/>
              <w:rPr>
                <w:rFonts w:hAnsi="宋体" w:eastAsia="宋体"/>
                <w:kern w:val="0"/>
                <w:sz w:val="21"/>
                <w:szCs w:val="21"/>
                <w:lang w:eastAsia="zh-CN"/>
              </w:rPr>
            </w:pPr>
            <w:r>
              <w:rPr>
                <w:rFonts w:hint="eastAsia" w:hAnsi="宋体" w:eastAsia="宋体"/>
                <w:kern w:val="0"/>
                <w:sz w:val="21"/>
                <w:szCs w:val="21"/>
                <w:lang w:eastAsia="zh-CN"/>
              </w:rPr>
              <w:t>挑空楼板</w:t>
            </w:r>
            <w:r>
              <w:rPr>
                <w:rFonts w:eastAsia="宋体"/>
                <w:kern w:val="0"/>
                <w:sz w:val="21"/>
                <w:szCs w:val="21"/>
                <w:lang w:eastAsia="zh-CN"/>
              </w:rPr>
              <w:t>K</w:t>
            </w:r>
          </w:p>
        </w:tc>
        <w:tc>
          <w:tcPr>
            <w:tcW w:w="1524" w:type="pct"/>
            <w:gridSpan w:val="3"/>
            <w:vAlign w:val="center"/>
          </w:tcPr>
          <w:p w14:paraId="211A1542">
            <w:pPr>
              <w:jc w:val="center"/>
              <w:rPr>
                <w:rFonts w:eastAsia="宋体"/>
                <w:bCs/>
                <w:sz w:val="21"/>
                <w:szCs w:val="21"/>
                <w:lang w:eastAsia="zh-CN"/>
              </w:rPr>
            </w:pPr>
            <w:bookmarkStart w:id="76" w:name="挑空楼板K"/>
            <w:r>
              <w:rPr>
                <w:rFonts w:hint="eastAsia" w:eastAsia="宋体"/>
                <w:bCs/>
                <w:sz w:val="21"/>
                <w:szCs w:val="21"/>
                <w:lang w:eastAsia="zh-CN"/>
              </w:rPr>
              <w:t>0.18</w:t>
            </w:r>
            <w:bookmarkEnd w:id="76"/>
          </w:p>
        </w:tc>
        <w:tc>
          <w:tcPr>
            <w:tcW w:w="1733" w:type="pct"/>
            <w:gridSpan w:val="3"/>
            <w:vAlign w:val="center"/>
          </w:tcPr>
          <w:p w14:paraId="00AE3CA7">
            <w:pPr>
              <w:widowControl/>
              <w:jc w:val="center"/>
              <w:rPr>
                <w:rFonts w:eastAsia="宋体"/>
                <w:bCs/>
                <w:sz w:val="21"/>
                <w:szCs w:val="21"/>
                <w:lang w:eastAsia="zh-CN"/>
              </w:rPr>
            </w:pPr>
            <w:bookmarkStart w:id="77" w:name="参照建筑挑空楼板K"/>
            <w:r>
              <w:rPr>
                <w:rFonts w:hint="eastAsia" w:eastAsia="宋体"/>
                <w:bCs/>
                <w:sz w:val="21"/>
                <w:szCs w:val="21"/>
                <w:lang w:eastAsia="zh-CN"/>
              </w:rPr>
              <w:t>0.45</w:t>
            </w:r>
            <w:bookmarkEnd w:id="77"/>
          </w:p>
        </w:tc>
      </w:tr>
      <w:tr w14:paraId="01676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003FADD6">
            <w:pPr>
              <w:widowControl/>
              <w:jc w:val="center"/>
              <w:rPr>
                <w:rFonts w:eastAsia="宋体"/>
                <w:sz w:val="21"/>
                <w:szCs w:val="21"/>
                <w:lang w:eastAsia="zh-CN"/>
              </w:rPr>
            </w:pPr>
            <w:r>
              <w:rPr>
                <w:rFonts w:hint="eastAsia" w:eastAsia="宋体"/>
                <w:sz w:val="21"/>
                <w:szCs w:val="21"/>
                <w:lang w:eastAsia="zh-CN"/>
              </w:rPr>
              <w:t>非供暖地下室顶板</w:t>
            </w:r>
            <w:r>
              <w:rPr>
                <w:rFonts w:eastAsia="宋体"/>
                <w:sz w:val="21"/>
                <w:szCs w:val="21"/>
                <w:lang w:eastAsia="zh-CN"/>
              </w:rPr>
              <w:t xml:space="preserve">K </w:t>
            </w:r>
          </w:p>
        </w:tc>
        <w:tc>
          <w:tcPr>
            <w:tcW w:w="1524" w:type="pct"/>
            <w:gridSpan w:val="3"/>
            <w:vAlign w:val="center"/>
          </w:tcPr>
          <w:p w14:paraId="25FC8CB0">
            <w:pPr>
              <w:jc w:val="center"/>
              <w:rPr>
                <w:rFonts w:eastAsia="宋体"/>
                <w:bCs/>
                <w:sz w:val="21"/>
                <w:szCs w:val="21"/>
                <w:lang w:eastAsia="zh-CN"/>
              </w:rPr>
            </w:pPr>
            <w:bookmarkStart w:id="78" w:name="不采暖地下室上部地板K"/>
            <w:r>
              <w:rPr>
                <w:rFonts w:hint="eastAsia" w:eastAsia="宋体"/>
                <w:bCs/>
                <w:sz w:val="21"/>
                <w:szCs w:val="21"/>
                <w:lang w:eastAsia="zh-CN"/>
              </w:rPr>
              <w:t>－</w:t>
            </w:r>
            <w:bookmarkEnd w:id="78"/>
          </w:p>
        </w:tc>
        <w:tc>
          <w:tcPr>
            <w:tcW w:w="1733" w:type="pct"/>
            <w:gridSpan w:val="3"/>
            <w:vAlign w:val="center"/>
          </w:tcPr>
          <w:p w14:paraId="64ADFA47">
            <w:pPr>
              <w:jc w:val="center"/>
              <w:rPr>
                <w:rFonts w:eastAsia="宋体"/>
                <w:bCs/>
                <w:sz w:val="21"/>
                <w:szCs w:val="21"/>
                <w:lang w:eastAsia="zh-CN"/>
              </w:rPr>
            </w:pPr>
            <w:bookmarkStart w:id="79" w:name="参照建筑不采暖地下室上部地板K"/>
            <w:r>
              <w:rPr>
                <w:rFonts w:hint="eastAsia" w:eastAsia="宋体"/>
                <w:bCs/>
                <w:sz w:val="21"/>
                <w:szCs w:val="21"/>
                <w:lang w:eastAsia="zh-CN"/>
              </w:rPr>
              <w:t>－</w:t>
            </w:r>
            <w:bookmarkEnd w:id="79"/>
          </w:p>
        </w:tc>
      </w:tr>
      <w:tr w14:paraId="6E8B6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7646AA6A">
            <w:pPr>
              <w:widowControl/>
              <w:jc w:val="center"/>
              <w:rPr>
                <w:rFonts w:eastAsia="宋体"/>
                <w:sz w:val="21"/>
                <w:szCs w:val="21"/>
                <w:lang w:eastAsia="zh-CN"/>
              </w:rPr>
            </w:pPr>
            <w:r>
              <w:rPr>
                <w:rFonts w:hint="eastAsia" w:eastAsia="宋体"/>
                <w:sz w:val="21"/>
                <w:szCs w:val="21"/>
                <w:lang w:eastAsia="zh-CN"/>
              </w:rPr>
              <w:t>分隔供暖与非供暖空间的隔墙</w:t>
            </w:r>
            <w:r>
              <w:rPr>
                <w:rFonts w:eastAsia="宋体"/>
                <w:sz w:val="21"/>
                <w:szCs w:val="21"/>
                <w:lang w:eastAsia="zh-CN"/>
              </w:rPr>
              <w:t xml:space="preserve">K </w:t>
            </w:r>
          </w:p>
        </w:tc>
        <w:tc>
          <w:tcPr>
            <w:tcW w:w="1524" w:type="pct"/>
            <w:gridSpan w:val="3"/>
            <w:vAlign w:val="center"/>
          </w:tcPr>
          <w:p w14:paraId="10049115">
            <w:pPr>
              <w:jc w:val="center"/>
              <w:rPr>
                <w:rFonts w:eastAsia="宋体"/>
                <w:bCs/>
                <w:sz w:val="21"/>
                <w:szCs w:val="21"/>
                <w:lang w:eastAsia="zh-CN"/>
              </w:rPr>
            </w:pPr>
            <w:bookmarkStart w:id="80" w:name="采暖与非采暖内墙K"/>
            <w:r>
              <w:rPr>
                <w:rFonts w:hint="eastAsia" w:eastAsia="宋体"/>
                <w:bCs/>
                <w:sz w:val="21"/>
                <w:szCs w:val="21"/>
                <w:lang w:eastAsia="zh-CN"/>
              </w:rPr>
              <w:t>0.52</w:t>
            </w:r>
            <w:bookmarkEnd w:id="80"/>
          </w:p>
        </w:tc>
        <w:tc>
          <w:tcPr>
            <w:tcW w:w="1733" w:type="pct"/>
            <w:gridSpan w:val="3"/>
            <w:vAlign w:val="center"/>
          </w:tcPr>
          <w:p w14:paraId="1A3E994A">
            <w:pPr>
              <w:jc w:val="center"/>
              <w:rPr>
                <w:rFonts w:eastAsia="宋体"/>
                <w:bCs/>
                <w:sz w:val="21"/>
                <w:szCs w:val="21"/>
                <w:lang w:eastAsia="zh-CN"/>
              </w:rPr>
            </w:pPr>
            <w:bookmarkStart w:id="81" w:name="参照建筑采暖与非采暖内墙K"/>
            <w:r>
              <w:rPr>
                <w:rFonts w:hint="eastAsia" w:eastAsia="宋体"/>
                <w:bCs/>
                <w:sz w:val="21"/>
                <w:szCs w:val="21"/>
                <w:lang w:eastAsia="zh-CN"/>
              </w:rPr>
              <w:t>1.50</w:t>
            </w:r>
            <w:bookmarkEnd w:id="81"/>
          </w:p>
        </w:tc>
      </w:tr>
      <w:tr w14:paraId="69A02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757CAB14">
            <w:pPr>
              <w:widowControl/>
              <w:jc w:val="center"/>
              <w:rPr>
                <w:rFonts w:eastAsia="宋体"/>
                <w:sz w:val="21"/>
                <w:szCs w:val="21"/>
                <w:lang w:eastAsia="zh-CN"/>
              </w:rPr>
            </w:pPr>
            <w:r>
              <w:rPr>
                <w:rFonts w:hint="eastAsia" w:eastAsia="宋体"/>
                <w:sz w:val="21"/>
                <w:szCs w:val="21"/>
                <w:lang w:eastAsia="zh-CN"/>
              </w:rPr>
              <w:t>分隔供暖与非供暖空间的楼板</w:t>
            </w:r>
            <w:r>
              <w:rPr>
                <w:rFonts w:eastAsia="宋体"/>
                <w:sz w:val="21"/>
                <w:szCs w:val="21"/>
                <w:lang w:eastAsia="zh-CN"/>
              </w:rPr>
              <w:t xml:space="preserve">K </w:t>
            </w:r>
          </w:p>
        </w:tc>
        <w:tc>
          <w:tcPr>
            <w:tcW w:w="1524" w:type="pct"/>
            <w:gridSpan w:val="3"/>
            <w:vAlign w:val="center"/>
          </w:tcPr>
          <w:p w14:paraId="4ABC261C">
            <w:pPr>
              <w:jc w:val="center"/>
              <w:rPr>
                <w:rFonts w:eastAsia="宋体"/>
                <w:bCs/>
                <w:sz w:val="21"/>
                <w:szCs w:val="21"/>
                <w:lang w:eastAsia="zh-CN"/>
              </w:rPr>
            </w:pPr>
            <w:bookmarkStart w:id="82" w:name="采暖与非采暖楼板K"/>
            <w:bookmarkStart w:id="83" w:name="不采暖地上室上部地板K"/>
            <w:r>
              <w:rPr>
                <w:rFonts w:hint="eastAsia" w:eastAsia="宋体"/>
                <w:bCs/>
                <w:sz w:val="21"/>
                <w:szCs w:val="21"/>
                <w:lang w:eastAsia="zh-CN"/>
              </w:rPr>
              <w:t>0.33</w:t>
            </w:r>
            <w:bookmarkEnd w:id="82"/>
            <w:bookmarkEnd w:id="83"/>
          </w:p>
        </w:tc>
        <w:tc>
          <w:tcPr>
            <w:tcW w:w="1733" w:type="pct"/>
            <w:gridSpan w:val="3"/>
            <w:vAlign w:val="center"/>
          </w:tcPr>
          <w:p w14:paraId="2F0EE627">
            <w:pPr>
              <w:jc w:val="center"/>
              <w:rPr>
                <w:rFonts w:eastAsia="宋体"/>
                <w:bCs/>
                <w:sz w:val="21"/>
                <w:szCs w:val="21"/>
                <w:lang w:eastAsia="zh-CN"/>
              </w:rPr>
            </w:pPr>
            <w:bookmarkStart w:id="84" w:name="参照建筑不采暖地上室上部地板K"/>
            <w:bookmarkStart w:id="85" w:name="参照建筑采暖与非采暖楼板K"/>
            <w:r>
              <w:rPr>
                <w:rFonts w:hint="eastAsia" w:eastAsia="宋体"/>
                <w:bCs/>
                <w:sz w:val="21"/>
                <w:szCs w:val="21"/>
                <w:lang w:eastAsia="zh-CN"/>
              </w:rPr>
              <w:t>1.50</w:t>
            </w:r>
            <w:bookmarkEnd w:id="84"/>
            <w:bookmarkEnd w:id="85"/>
          </w:p>
        </w:tc>
      </w:tr>
      <w:tr w14:paraId="17F65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3F3DF284">
            <w:pPr>
              <w:widowControl/>
              <w:jc w:val="center"/>
              <w:rPr>
                <w:rFonts w:eastAsia="宋体"/>
                <w:sz w:val="21"/>
                <w:szCs w:val="21"/>
                <w:lang w:eastAsia="zh-CN"/>
              </w:rPr>
            </w:pPr>
            <w:r>
              <w:rPr>
                <w:rFonts w:hint="eastAsia" w:eastAsia="宋体"/>
                <w:sz w:val="21"/>
                <w:szCs w:val="21"/>
                <w:lang w:eastAsia="zh-CN"/>
              </w:rPr>
              <w:t>周边地面保温材料层热阻</w:t>
            </w:r>
            <w:r>
              <w:rPr>
                <w:rFonts w:eastAsia="宋体"/>
                <w:sz w:val="21"/>
                <w:szCs w:val="21"/>
                <w:lang w:eastAsia="zh-CN"/>
              </w:rPr>
              <w:t xml:space="preserve"> R </w:t>
            </w:r>
          </w:p>
        </w:tc>
        <w:tc>
          <w:tcPr>
            <w:tcW w:w="1524" w:type="pct"/>
            <w:gridSpan w:val="3"/>
            <w:vAlign w:val="center"/>
          </w:tcPr>
          <w:p w14:paraId="468D9682">
            <w:pPr>
              <w:jc w:val="center"/>
              <w:rPr>
                <w:rFonts w:eastAsia="宋体"/>
                <w:bCs/>
                <w:sz w:val="21"/>
                <w:szCs w:val="21"/>
                <w:lang w:eastAsia="zh-CN"/>
              </w:rPr>
            </w:pPr>
            <w:bookmarkStart w:id="86" w:name="周边地面保温层R"/>
            <w:r>
              <w:rPr>
                <w:rFonts w:hint="eastAsia" w:eastAsia="宋体"/>
                <w:bCs/>
                <w:sz w:val="21"/>
                <w:szCs w:val="21"/>
                <w:lang w:eastAsia="zh-CN"/>
              </w:rPr>
              <w:t>4.55</w:t>
            </w:r>
            <w:bookmarkEnd w:id="86"/>
          </w:p>
        </w:tc>
        <w:tc>
          <w:tcPr>
            <w:tcW w:w="1733" w:type="pct"/>
            <w:gridSpan w:val="3"/>
            <w:vAlign w:val="center"/>
          </w:tcPr>
          <w:p w14:paraId="40D3C9ED">
            <w:pPr>
              <w:jc w:val="center"/>
              <w:rPr>
                <w:rFonts w:eastAsia="宋体"/>
                <w:bCs/>
                <w:sz w:val="21"/>
                <w:szCs w:val="21"/>
                <w:lang w:eastAsia="zh-CN"/>
              </w:rPr>
            </w:pPr>
            <w:bookmarkStart w:id="87" w:name="参照建筑周边地面保温层R"/>
            <w:r>
              <w:rPr>
                <w:rFonts w:hint="eastAsia" w:eastAsia="宋体"/>
                <w:bCs/>
                <w:sz w:val="21"/>
                <w:szCs w:val="21"/>
                <w:lang w:eastAsia="zh-CN"/>
              </w:rPr>
              <w:t>1.50</w:t>
            </w:r>
            <w:bookmarkEnd w:id="87"/>
          </w:p>
        </w:tc>
      </w:tr>
      <w:tr w14:paraId="3648F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60195B8F">
            <w:pPr>
              <w:widowControl/>
              <w:jc w:val="center"/>
              <w:rPr>
                <w:rFonts w:eastAsia="宋体"/>
                <w:sz w:val="21"/>
                <w:szCs w:val="21"/>
                <w:lang w:eastAsia="zh-CN"/>
              </w:rPr>
            </w:pPr>
            <w:r>
              <w:rPr>
                <w:rFonts w:hint="eastAsia" w:eastAsia="宋体"/>
                <w:sz w:val="21"/>
                <w:szCs w:val="21"/>
                <w:lang w:eastAsia="zh-CN"/>
              </w:rPr>
              <w:t>地下室外墙保温材料层热阻</w:t>
            </w:r>
            <w:r>
              <w:rPr>
                <w:rFonts w:eastAsia="宋体"/>
                <w:sz w:val="21"/>
                <w:szCs w:val="21"/>
                <w:lang w:eastAsia="zh-CN"/>
              </w:rPr>
              <w:t xml:space="preserve"> R </w:t>
            </w:r>
          </w:p>
        </w:tc>
        <w:tc>
          <w:tcPr>
            <w:tcW w:w="1524" w:type="pct"/>
            <w:gridSpan w:val="3"/>
            <w:vAlign w:val="center"/>
          </w:tcPr>
          <w:p w14:paraId="47DA6A32">
            <w:pPr>
              <w:jc w:val="center"/>
              <w:rPr>
                <w:rFonts w:eastAsia="宋体"/>
                <w:bCs/>
                <w:sz w:val="21"/>
                <w:szCs w:val="21"/>
                <w:lang w:eastAsia="zh-CN"/>
              </w:rPr>
            </w:pPr>
            <w:bookmarkStart w:id="88" w:name="地下墙保温层R"/>
            <w:r>
              <w:rPr>
                <w:rFonts w:hint="eastAsia" w:eastAsia="宋体"/>
                <w:bCs/>
                <w:sz w:val="21"/>
                <w:szCs w:val="21"/>
                <w:lang w:eastAsia="zh-CN"/>
              </w:rPr>
              <w:t>－</w:t>
            </w:r>
            <w:bookmarkEnd w:id="88"/>
          </w:p>
        </w:tc>
        <w:tc>
          <w:tcPr>
            <w:tcW w:w="1733" w:type="pct"/>
            <w:gridSpan w:val="3"/>
            <w:vAlign w:val="center"/>
          </w:tcPr>
          <w:p w14:paraId="2128D390">
            <w:pPr>
              <w:jc w:val="center"/>
              <w:rPr>
                <w:rFonts w:eastAsia="宋体"/>
                <w:bCs/>
                <w:sz w:val="21"/>
                <w:szCs w:val="21"/>
                <w:lang w:eastAsia="zh-CN"/>
              </w:rPr>
            </w:pPr>
            <w:bookmarkStart w:id="89" w:name="参照建筑地下墙保温层R"/>
            <w:r>
              <w:rPr>
                <w:rFonts w:hint="eastAsia" w:eastAsia="宋体"/>
                <w:bCs/>
                <w:sz w:val="21"/>
                <w:szCs w:val="21"/>
                <w:lang w:eastAsia="zh-CN"/>
              </w:rPr>
              <w:t>－</w:t>
            </w:r>
            <w:bookmarkEnd w:id="89"/>
          </w:p>
        </w:tc>
      </w:tr>
      <w:tr w14:paraId="5166D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2FD5EAE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8BA51E5">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24" w:type="pct"/>
            <w:gridSpan w:val="3"/>
            <w:vAlign w:val="center"/>
          </w:tcPr>
          <w:p w14:paraId="35CCB67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90" w:name="天窗K"/>
            <w:r>
              <w:rPr>
                <w:rFonts w:hint="eastAsia" w:eastAsia="宋体"/>
                <w:bCs/>
                <w:sz w:val="21"/>
                <w:szCs w:val="21"/>
                <w:lang w:eastAsia="zh-CN"/>
              </w:rPr>
              <w:t>－</w:t>
            </w:r>
            <w:bookmarkEnd w:id="90"/>
          </w:p>
          <w:p w14:paraId="1EE4B10F">
            <w:pPr>
              <w:jc w:val="center"/>
              <w:rPr>
                <w:rFonts w:eastAsia="宋体"/>
                <w:bCs/>
                <w:sz w:val="21"/>
                <w:szCs w:val="21"/>
                <w:lang w:eastAsia="zh-CN"/>
              </w:rPr>
            </w:pPr>
            <w:r>
              <w:rPr>
                <w:rFonts w:eastAsia="宋体"/>
                <w:bCs/>
                <w:sz w:val="21"/>
                <w:szCs w:val="21"/>
                <w:lang w:eastAsia="zh-CN"/>
              </w:rPr>
              <w:t>SHGC=</w:t>
            </w:r>
            <w:bookmarkStart w:id="91" w:name="天窗SHGC－夏季"/>
            <w:r>
              <w:rPr>
                <w:rFonts w:hint="eastAsia" w:eastAsia="宋体"/>
                <w:bCs/>
                <w:sz w:val="21"/>
                <w:szCs w:val="21"/>
                <w:lang w:eastAsia="zh-CN"/>
              </w:rPr>
              <w:t>－</w:t>
            </w:r>
            <w:bookmarkEnd w:id="91"/>
          </w:p>
        </w:tc>
        <w:tc>
          <w:tcPr>
            <w:tcW w:w="1733" w:type="pct"/>
            <w:gridSpan w:val="3"/>
            <w:vAlign w:val="center"/>
          </w:tcPr>
          <w:p w14:paraId="441BD64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92" w:name="参照建筑天窗K"/>
            <w:r>
              <w:rPr>
                <w:rFonts w:hint="eastAsia" w:eastAsia="宋体"/>
                <w:kern w:val="0"/>
                <w:sz w:val="21"/>
                <w:szCs w:val="21"/>
                <w:lang w:eastAsia="zh-CN"/>
              </w:rPr>
              <w:t>－</w:t>
            </w:r>
            <w:bookmarkEnd w:id="92"/>
          </w:p>
          <w:p w14:paraId="46695175">
            <w:pPr>
              <w:jc w:val="center"/>
              <w:rPr>
                <w:rFonts w:eastAsia="宋体"/>
                <w:bCs/>
                <w:sz w:val="21"/>
                <w:szCs w:val="21"/>
                <w:lang w:eastAsia="zh-CN"/>
              </w:rPr>
            </w:pPr>
            <w:r>
              <w:rPr>
                <w:rFonts w:eastAsia="宋体"/>
                <w:bCs/>
                <w:sz w:val="21"/>
                <w:szCs w:val="21"/>
                <w:lang w:eastAsia="zh-CN"/>
              </w:rPr>
              <w:t>SHGC=</w:t>
            </w:r>
            <w:bookmarkStart w:id="93" w:name="参照建筑天窗SHGC－夏季"/>
            <w:r>
              <w:rPr>
                <w:rFonts w:hint="eastAsia" w:eastAsia="宋体"/>
                <w:bCs/>
                <w:sz w:val="21"/>
                <w:szCs w:val="21"/>
                <w:lang w:eastAsia="zh-CN"/>
              </w:rPr>
              <w:t>－</w:t>
            </w:r>
            <w:bookmarkEnd w:id="93"/>
          </w:p>
        </w:tc>
      </w:tr>
      <w:tr w14:paraId="0CD6F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884" w:type="pct"/>
            <w:vMerge w:val="restart"/>
            <w:shd w:val="clear" w:color="auto" w:fill="E6E6E6"/>
            <w:vAlign w:val="center"/>
          </w:tcPr>
          <w:p w14:paraId="27F1E21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60" w:type="pct"/>
            <w:shd w:val="clear" w:color="auto" w:fill="E6E6E6"/>
            <w:vAlign w:val="center"/>
          </w:tcPr>
          <w:p w14:paraId="057A5430">
            <w:pPr>
              <w:jc w:val="center"/>
              <w:rPr>
                <w:rFonts w:eastAsia="宋体"/>
                <w:bCs/>
                <w:sz w:val="21"/>
                <w:szCs w:val="21"/>
                <w:lang w:eastAsia="zh-CN"/>
              </w:rPr>
            </w:pPr>
            <w:r>
              <w:rPr>
                <w:rFonts w:hint="eastAsia" w:eastAsia="宋体"/>
                <w:bCs/>
                <w:sz w:val="21"/>
                <w:szCs w:val="21"/>
                <w:lang w:eastAsia="zh-CN"/>
              </w:rPr>
              <w:t>朝向</w:t>
            </w:r>
          </w:p>
        </w:tc>
        <w:tc>
          <w:tcPr>
            <w:tcW w:w="486" w:type="pct"/>
            <w:shd w:val="clear" w:color="auto" w:fill="E6E6E6"/>
            <w:vAlign w:val="center"/>
          </w:tcPr>
          <w:p w14:paraId="40FC56C8">
            <w:pPr>
              <w:jc w:val="center"/>
              <w:rPr>
                <w:rFonts w:eastAsia="宋体"/>
                <w:bCs/>
                <w:sz w:val="21"/>
                <w:szCs w:val="21"/>
                <w:lang w:eastAsia="zh-CN"/>
              </w:rPr>
            </w:pPr>
            <w:r>
              <w:rPr>
                <w:rFonts w:hint="eastAsia" w:eastAsia="宋体"/>
                <w:bCs/>
                <w:sz w:val="21"/>
                <w:szCs w:val="21"/>
                <w:lang w:eastAsia="zh-CN"/>
              </w:rPr>
              <w:t>最不利窗墙比</w:t>
            </w:r>
          </w:p>
        </w:tc>
        <w:tc>
          <w:tcPr>
            <w:tcW w:w="399" w:type="pct"/>
            <w:shd w:val="clear" w:color="auto" w:fill="E6E6E6"/>
            <w:vAlign w:val="center"/>
          </w:tcPr>
          <w:p w14:paraId="2B9A09FA">
            <w:pPr>
              <w:jc w:val="center"/>
              <w:rPr>
                <w:rFonts w:eastAsia="宋体"/>
                <w:bCs/>
                <w:sz w:val="21"/>
                <w:szCs w:val="21"/>
                <w:lang w:eastAsia="zh-CN"/>
              </w:rPr>
            </w:pPr>
            <w:r>
              <w:rPr>
                <w:rFonts w:hint="eastAsia" w:eastAsia="宋体"/>
                <w:bCs/>
                <w:sz w:val="21"/>
                <w:szCs w:val="21"/>
                <w:lang w:eastAsia="zh-CN"/>
              </w:rPr>
              <w:t>传热</w:t>
            </w:r>
          </w:p>
          <w:p w14:paraId="4F7D950F">
            <w:pPr>
              <w:jc w:val="center"/>
              <w:rPr>
                <w:rFonts w:eastAsia="宋体"/>
                <w:bCs/>
                <w:sz w:val="21"/>
                <w:szCs w:val="21"/>
                <w:lang w:eastAsia="zh-CN"/>
              </w:rPr>
            </w:pPr>
            <w:r>
              <w:rPr>
                <w:rFonts w:hint="eastAsia" w:eastAsia="宋体"/>
                <w:bCs/>
                <w:sz w:val="21"/>
                <w:szCs w:val="21"/>
                <w:lang w:eastAsia="zh-CN"/>
              </w:rPr>
              <w:t>系数</w:t>
            </w:r>
          </w:p>
        </w:tc>
        <w:tc>
          <w:tcPr>
            <w:tcW w:w="639" w:type="pct"/>
            <w:shd w:val="clear" w:color="auto" w:fill="E6E6E6"/>
            <w:vAlign w:val="center"/>
          </w:tcPr>
          <w:p w14:paraId="1FCC471A">
            <w:pPr>
              <w:jc w:val="center"/>
              <w:rPr>
                <w:rFonts w:eastAsia="宋体"/>
                <w:bCs/>
                <w:sz w:val="21"/>
                <w:szCs w:val="21"/>
                <w:lang w:eastAsia="zh-CN"/>
              </w:rPr>
            </w:pPr>
            <w:r>
              <w:rPr>
                <w:rFonts w:hint="eastAsia" w:eastAsia="宋体"/>
                <w:bCs/>
                <w:sz w:val="21"/>
                <w:szCs w:val="21"/>
                <w:lang w:eastAsia="zh-CN"/>
              </w:rPr>
              <w:t>太阳得热  系数(夏季)</w:t>
            </w:r>
          </w:p>
        </w:tc>
        <w:tc>
          <w:tcPr>
            <w:tcW w:w="632" w:type="pct"/>
            <w:shd w:val="clear" w:color="auto" w:fill="E6E6E6"/>
            <w:vAlign w:val="center"/>
          </w:tcPr>
          <w:p w14:paraId="7AD08470">
            <w:pPr>
              <w:jc w:val="center"/>
              <w:rPr>
                <w:rFonts w:eastAsia="宋体"/>
                <w:bCs/>
                <w:sz w:val="21"/>
                <w:szCs w:val="21"/>
                <w:lang w:eastAsia="zh-CN"/>
              </w:rPr>
            </w:pPr>
            <w:r>
              <w:rPr>
                <w:rFonts w:hint="eastAsia" w:eastAsia="宋体"/>
                <w:bCs/>
                <w:sz w:val="21"/>
                <w:szCs w:val="21"/>
                <w:lang w:eastAsia="zh-CN"/>
              </w:rPr>
              <w:t>窗墙比</w:t>
            </w:r>
          </w:p>
        </w:tc>
        <w:tc>
          <w:tcPr>
            <w:tcW w:w="395" w:type="pct"/>
            <w:shd w:val="clear" w:color="auto" w:fill="E6E6E6"/>
            <w:vAlign w:val="center"/>
          </w:tcPr>
          <w:p w14:paraId="2C75AE48">
            <w:pPr>
              <w:jc w:val="center"/>
              <w:rPr>
                <w:rFonts w:eastAsia="宋体"/>
                <w:bCs/>
                <w:sz w:val="21"/>
                <w:szCs w:val="21"/>
                <w:lang w:eastAsia="zh-CN"/>
              </w:rPr>
            </w:pPr>
            <w:r>
              <w:rPr>
                <w:rFonts w:hint="eastAsia" w:eastAsia="宋体"/>
                <w:bCs/>
                <w:sz w:val="21"/>
                <w:szCs w:val="21"/>
                <w:lang w:eastAsia="zh-CN"/>
              </w:rPr>
              <w:t>传热</w:t>
            </w:r>
          </w:p>
          <w:p w14:paraId="39ABC1B8">
            <w:pPr>
              <w:jc w:val="center"/>
              <w:rPr>
                <w:rFonts w:eastAsia="宋体"/>
                <w:bCs/>
                <w:sz w:val="21"/>
                <w:szCs w:val="21"/>
                <w:lang w:eastAsia="zh-CN"/>
              </w:rPr>
            </w:pPr>
            <w:r>
              <w:rPr>
                <w:rFonts w:hint="eastAsia" w:eastAsia="宋体"/>
                <w:bCs/>
                <w:sz w:val="21"/>
                <w:szCs w:val="21"/>
                <w:lang w:eastAsia="zh-CN"/>
              </w:rPr>
              <w:t>系数</w:t>
            </w:r>
          </w:p>
        </w:tc>
        <w:tc>
          <w:tcPr>
            <w:tcW w:w="705" w:type="pct"/>
            <w:shd w:val="clear" w:color="auto" w:fill="E6E6E6"/>
            <w:vAlign w:val="center"/>
          </w:tcPr>
          <w:p w14:paraId="0D338737">
            <w:pPr>
              <w:jc w:val="center"/>
              <w:rPr>
                <w:rFonts w:eastAsia="宋体"/>
                <w:bCs/>
                <w:sz w:val="21"/>
                <w:szCs w:val="21"/>
                <w:lang w:eastAsia="zh-CN"/>
              </w:rPr>
            </w:pPr>
            <w:r>
              <w:rPr>
                <w:rFonts w:hint="eastAsia" w:eastAsia="宋体"/>
                <w:bCs/>
                <w:sz w:val="21"/>
                <w:szCs w:val="21"/>
                <w:lang w:eastAsia="zh-CN"/>
              </w:rPr>
              <w:t>太阳得热  系数(夏季)</w:t>
            </w:r>
          </w:p>
        </w:tc>
      </w:tr>
      <w:tr w14:paraId="6C07D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1" w:hRule="exact"/>
          <w:jc w:val="center"/>
        </w:trPr>
        <w:tc>
          <w:tcPr>
            <w:tcW w:w="884" w:type="pct"/>
            <w:vMerge w:val="continue"/>
            <w:vAlign w:val="center"/>
          </w:tcPr>
          <w:p w14:paraId="2D6F33E3">
            <w:pPr>
              <w:jc w:val="center"/>
              <w:rPr>
                <w:rFonts w:eastAsia="宋体"/>
                <w:bCs/>
                <w:sz w:val="21"/>
                <w:szCs w:val="21"/>
                <w:lang w:eastAsia="zh-CN"/>
              </w:rPr>
            </w:pPr>
          </w:p>
        </w:tc>
        <w:tc>
          <w:tcPr>
            <w:tcW w:w="860" w:type="pct"/>
            <w:vMerge w:val="restart"/>
            <w:shd w:val="clear" w:color="auto" w:fill="E6E6E6"/>
            <w:vAlign w:val="center"/>
          </w:tcPr>
          <w:p w14:paraId="1E264D54">
            <w:pPr>
              <w:jc w:val="center"/>
              <w:rPr>
                <w:rFonts w:eastAsia="宋体"/>
                <w:bCs/>
                <w:sz w:val="21"/>
                <w:szCs w:val="21"/>
                <w:lang w:eastAsia="zh-CN"/>
              </w:rPr>
            </w:pPr>
            <w:r>
              <w:rPr>
                <w:rFonts w:hAnsi="宋体" w:eastAsia="宋体"/>
                <w:bCs/>
                <w:sz w:val="21"/>
                <w:szCs w:val="21"/>
                <w:lang w:eastAsia="zh-CN"/>
              </w:rPr>
              <w:t>南向</w:t>
            </w:r>
          </w:p>
        </w:tc>
        <w:tc>
          <w:tcPr>
            <w:tcW w:w="486" w:type="pct"/>
            <w:vMerge w:val="restart"/>
            <w:vAlign w:val="center"/>
          </w:tcPr>
          <w:p w14:paraId="3E715C64">
            <w:pPr>
              <w:jc w:val="center"/>
              <w:rPr>
                <w:rFonts w:eastAsia="宋体"/>
                <w:bCs/>
                <w:sz w:val="21"/>
                <w:szCs w:val="21"/>
                <w:lang w:eastAsia="zh-CN"/>
              </w:rPr>
            </w:pPr>
            <w:bookmarkStart w:id="94" w:name="最不利开间窗墙比－南向"/>
            <w:r>
              <w:rPr>
                <w:rFonts w:hint="eastAsia" w:eastAsia="宋体"/>
                <w:bCs/>
                <w:sz w:val="21"/>
                <w:szCs w:val="21"/>
                <w:lang w:eastAsia="zh-CN"/>
              </w:rPr>
              <w:t>0.47</w:t>
            </w:r>
            <w:bookmarkEnd w:id="94"/>
          </w:p>
        </w:tc>
        <w:tc>
          <w:tcPr>
            <w:tcW w:w="399" w:type="pct"/>
            <w:vMerge w:val="restart"/>
            <w:vAlign w:val="center"/>
          </w:tcPr>
          <w:p w14:paraId="1DF2501B">
            <w:pPr>
              <w:jc w:val="center"/>
              <w:rPr>
                <w:rFonts w:eastAsia="宋体"/>
                <w:bCs/>
                <w:sz w:val="21"/>
                <w:szCs w:val="21"/>
                <w:lang w:eastAsia="zh-CN"/>
              </w:rPr>
            </w:pPr>
            <w:bookmarkStart w:id="95" w:name="最不利窗墙比房间外窗K－南向"/>
            <w:r>
              <w:rPr>
                <w:rFonts w:hint="eastAsia" w:eastAsia="宋体"/>
                <w:bCs/>
                <w:sz w:val="21"/>
                <w:szCs w:val="21"/>
                <w:lang w:eastAsia="zh-CN"/>
              </w:rPr>
              <w:t>1.70</w:t>
            </w:r>
            <w:bookmarkEnd w:id="95"/>
          </w:p>
        </w:tc>
        <w:tc>
          <w:tcPr>
            <w:tcW w:w="639" w:type="pct"/>
            <w:vMerge w:val="restart"/>
            <w:vAlign w:val="center"/>
          </w:tcPr>
          <w:p w14:paraId="73F7E53C">
            <w:pPr>
              <w:jc w:val="center"/>
              <w:rPr>
                <w:rFonts w:eastAsia="宋体"/>
                <w:bCs/>
                <w:sz w:val="21"/>
                <w:szCs w:val="21"/>
                <w:lang w:eastAsia="zh-CN"/>
              </w:rPr>
            </w:pPr>
            <w:bookmarkStart w:id="96" w:name="外窗SHGC－夏季－南向"/>
            <w:r>
              <w:rPr>
                <w:rFonts w:hint="eastAsia" w:eastAsia="宋体"/>
                <w:bCs/>
                <w:sz w:val="21"/>
                <w:szCs w:val="21"/>
                <w:lang w:eastAsia="zh-CN"/>
              </w:rPr>
              <w:t>0.37</w:t>
            </w:r>
            <w:bookmarkEnd w:id="96"/>
          </w:p>
        </w:tc>
        <w:tc>
          <w:tcPr>
            <w:tcW w:w="632" w:type="pct"/>
            <w:vAlign w:val="center"/>
          </w:tcPr>
          <w:p w14:paraId="08222F4D">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227D643B">
            <w:pPr>
              <w:jc w:val="center"/>
              <w:rPr>
                <w:rFonts w:eastAsia="宋体"/>
                <w:bCs/>
                <w:sz w:val="21"/>
                <w:szCs w:val="21"/>
                <w:lang w:eastAsia="zh-CN"/>
              </w:rPr>
            </w:pPr>
            <w:bookmarkStart w:id="97" w:name="外窗K一档限值－南向"/>
            <w:r>
              <w:rPr>
                <w:rFonts w:hint="eastAsia" w:eastAsia="宋体"/>
                <w:bCs/>
                <w:sz w:val="21"/>
                <w:szCs w:val="21"/>
                <w:lang w:eastAsia="zh-CN"/>
              </w:rPr>
              <w:t>2.20</w:t>
            </w:r>
            <w:bookmarkEnd w:id="97"/>
          </w:p>
        </w:tc>
        <w:tc>
          <w:tcPr>
            <w:tcW w:w="705" w:type="pct"/>
            <w:vMerge w:val="restart"/>
            <w:vAlign w:val="center"/>
          </w:tcPr>
          <w:p w14:paraId="3F7AFB4F">
            <w:pPr>
              <w:jc w:val="center"/>
              <w:rPr>
                <w:rFonts w:eastAsia="宋体"/>
                <w:bCs/>
                <w:sz w:val="21"/>
                <w:szCs w:val="21"/>
                <w:lang w:eastAsia="zh-CN"/>
              </w:rPr>
            </w:pPr>
            <w:bookmarkStart w:id="98" w:name="标准不要求"/>
            <w:r>
              <w:rPr>
                <w:rFonts w:hint="eastAsia" w:eastAsia="宋体"/>
                <w:bCs/>
                <w:sz w:val="21"/>
                <w:szCs w:val="21"/>
                <w:lang w:eastAsia="zh-CN"/>
              </w:rPr>
              <w:t>——</w:t>
            </w:r>
            <w:bookmarkEnd w:id="98"/>
          </w:p>
        </w:tc>
      </w:tr>
      <w:tr w14:paraId="4C9EE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884" w:type="pct"/>
            <w:vMerge w:val="continue"/>
            <w:vAlign w:val="center"/>
          </w:tcPr>
          <w:p w14:paraId="02F55B61">
            <w:pPr>
              <w:jc w:val="center"/>
              <w:rPr>
                <w:rFonts w:eastAsia="宋体"/>
                <w:bCs/>
                <w:sz w:val="21"/>
                <w:szCs w:val="21"/>
                <w:lang w:eastAsia="zh-CN"/>
              </w:rPr>
            </w:pPr>
          </w:p>
        </w:tc>
        <w:tc>
          <w:tcPr>
            <w:tcW w:w="860" w:type="pct"/>
            <w:vMerge w:val="continue"/>
            <w:shd w:val="clear" w:color="auto" w:fill="E6E6E6"/>
            <w:vAlign w:val="center"/>
          </w:tcPr>
          <w:p w14:paraId="19BF5B01">
            <w:pPr>
              <w:jc w:val="center"/>
              <w:rPr>
                <w:rFonts w:hAnsi="宋体" w:eastAsia="宋体"/>
                <w:bCs/>
                <w:sz w:val="21"/>
                <w:szCs w:val="21"/>
                <w:lang w:eastAsia="zh-CN"/>
              </w:rPr>
            </w:pPr>
          </w:p>
        </w:tc>
        <w:tc>
          <w:tcPr>
            <w:tcW w:w="486" w:type="pct"/>
            <w:vMerge w:val="continue"/>
            <w:vAlign w:val="center"/>
          </w:tcPr>
          <w:p w14:paraId="5D12E2C5">
            <w:pPr>
              <w:jc w:val="center"/>
              <w:rPr>
                <w:rFonts w:eastAsia="宋体"/>
                <w:bCs/>
                <w:sz w:val="21"/>
                <w:szCs w:val="21"/>
                <w:lang w:eastAsia="zh-CN"/>
              </w:rPr>
            </w:pPr>
          </w:p>
        </w:tc>
        <w:tc>
          <w:tcPr>
            <w:tcW w:w="399" w:type="pct"/>
            <w:vMerge w:val="continue"/>
            <w:vAlign w:val="center"/>
          </w:tcPr>
          <w:p w14:paraId="38929342">
            <w:pPr>
              <w:jc w:val="center"/>
              <w:rPr>
                <w:rFonts w:eastAsia="宋体"/>
                <w:bCs/>
                <w:sz w:val="21"/>
                <w:szCs w:val="21"/>
                <w:lang w:eastAsia="zh-CN"/>
              </w:rPr>
            </w:pPr>
          </w:p>
        </w:tc>
        <w:tc>
          <w:tcPr>
            <w:tcW w:w="639" w:type="pct"/>
            <w:vMerge w:val="continue"/>
            <w:vAlign w:val="center"/>
          </w:tcPr>
          <w:p w14:paraId="6A280FD5">
            <w:pPr>
              <w:jc w:val="center"/>
              <w:rPr>
                <w:rFonts w:eastAsia="宋体"/>
                <w:bCs/>
                <w:sz w:val="21"/>
                <w:szCs w:val="21"/>
                <w:lang w:eastAsia="zh-CN"/>
              </w:rPr>
            </w:pPr>
          </w:p>
        </w:tc>
        <w:tc>
          <w:tcPr>
            <w:tcW w:w="632" w:type="pct"/>
            <w:vAlign w:val="center"/>
          </w:tcPr>
          <w:p w14:paraId="1DF45BD0">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4272F096">
            <w:pPr>
              <w:jc w:val="center"/>
              <w:rPr>
                <w:rFonts w:eastAsia="宋体"/>
                <w:bCs/>
                <w:sz w:val="21"/>
                <w:szCs w:val="21"/>
                <w:lang w:eastAsia="zh-CN"/>
              </w:rPr>
            </w:pPr>
            <w:bookmarkStart w:id="99" w:name="外窗K二档限值－南向"/>
            <w:r>
              <w:rPr>
                <w:rFonts w:hint="eastAsia" w:eastAsia="宋体"/>
                <w:bCs/>
                <w:sz w:val="21"/>
                <w:szCs w:val="21"/>
                <w:lang w:eastAsia="zh-CN"/>
              </w:rPr>
              <w:t>2.00</w:t>
            </w:r>
            <w:bookmarkEnd w:id="99"/>
          </w:p>
        </w:tc>
        <w:tc>
          <w:tcPr>
            <w:tcW w:w="705" w:type="pct"/>
            <w:vMerge w:val="continue"/>
            <w:vAlign w:val="center"/>
          </w:tcPr>
          <w:p w14:paraId="4E8482E8">
            <w:pPr>
              <w:rPr>
                <w:rFonts w:eastAsia="宋体"/>
                <w:bCs/>
                <w:sz w:val="21"/>
                <w:szCs w:val="21"/>
                <w:lang w:eastAsia="zh-CN"/>
              </w:rPr>
            </w:pPr>
          </w:p>
        </w:tc>
      </w:tr>
      <w:tr w14:paraId="4742A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84" w:type="pct"/>
            <w:vMerge w:val="continue"/>
            <w:vAlign w:val="center"/>
          </w:tcPr>
          <w:p w14:paraId="06C458B1">
            <w:pPr>
              <w:jc w:val="center"/>
              <w:rPr>
                <w:rFonts w:eastAsia="宋体"/>
                <w:bCs/>
                <w:sz w:val="21"/>
                <w:szCs w:val="21"/>
                <w:lang w:eastAsia="zh-CN"/>
              </w:rPr>
            </w:pPr>
          </w:p>
        </w:tc>
        <w:tc>
          <w:tcPr>
            <w:tcW w:w="860" w:type="pct"/>
            <w:vMerge w:val="restart"/>
            <w:shd w:val="clear" w:color="auto" w:fill="E6E6E6"/>
            <w:vAlign w:val="center"/>
          </w:tcPr>
          <w:p w14:paraId="358B4569">
            <w:pPr>
              <w:jc w:val="center"/>
              <w:rPr>
                <w:rFonts w:eastAsia="宋体"/>
                <w:bCs/>
                <w:sz w:val="21"/>
                <w:szCs w:val="21"/>
                <w:lang w:eastAsia="zh-CN"/>
              </w:rPr>
            </w:pPr>
            <w:r>
              <w:rPr>
                <w:rFonts w:hAnsi="宋体" w:eastAsia="宋体"/>
                <w:bCs/>
                <w:sz w:val="21"/>
                <w:szCs w:val="21"/>
                <w:lang w:eastAsia="zh-CN"/>
              </w:rPr>
              <w:t>北向</w:t>
            </w:r>
          </w:p>
        </w:tc>
        <w:tc>
          <w:tcPr>
            <w:tcW w:w="486" w:type="pct"/>
            <w:vMerge w:val="restart"/>
            <w:vAlign w:val="center"/>
          </w:tcPr>
          <w:p w14:paraId="3AF28F15">
            <w:pPr>
              <w:jc w:val="center"/>
              <w:rPr>
                <w:rFonts w:eastAsia="宋体"/>
                <w:bCs/>
                <w:sz w:val="21"/>
                <w:szCs w:val="21"/>
                <w:lang w:eastAsia="zh-CN"/>
              </w:rPr>
            </w:pPr>
            <w:bookmarkStart w:id="100" w:name="最不利开间窗墙比－北向"/>
            <w:r>
              <w:rPr>
                <w:rFonts w:hint="eastAsia" w:eastAsia="宋体"/>
                <w:bCs/>
                <w:sz w:val="21"/>
                <w:szCs w:val="21"/>
                <w:lang w:eastAsia="zh-CN"/>
              </w:rPr>
              <w:t>0.36</w:t>
            </w:r>
            <w:bookmarkEnd w:id="100"/>
          </w:p>
        </w:tc>
        <w:tc>
          <w:tcPr>
            <w:tcW w:w="399" w:type="pct"/>
            <w:vMerge w:val="restart"/>
            <w:vAlign w:val="center"/>
          </w:tcPr>
          <w:p w14:paraId="0667EC7A">
            <w:pPr>
              <w:jc w:val="center"/>
              <w:rPr>
                <w:rFonts w:eastAsia="宋体"/>
                <w:bCs/>
                <w:sz w:val="21"/>
                <w:szCs w:val="21"/>
                <w:lang w:eastAsia="zh-CN"/>
              </w:rPr>
            </w:pPr>
            <w:bookmarkStart w:id="101" w:name="最不利窗墙比房间外窗K－北向"/>
            <w:r>
              <w:rPr>
                <w:rFonts w:hint="eastAsia" w:eastAsia="宋体"/>
                <w:bCs/>
                <w:sz w:val="21"/>
                <w:szCs w:val="21"/>
                <w:lang w:eastAsia="zh-CN"/>
              </w:rPr>
              <w:t>1.70</w:t>
            </w:r>
            <w:bookmarkEnd w:id="101"/>
          </w:p>
        </w:tc>
        <w:tc>
          <w:tcPr>
            <w:tcW w:w="639" w:type="pct"/>
            <w:vMerge w:val="restart"/>
            <w:vAlign w:val="center"/>
          </w:tcPr>
          <w:p w14:paraId="5BE7C19C">
            <w:pPr>
              <w:jc w:val="center"/>
              <w:rPr>
                <w:rFonts w:eastAsia="宋体"/>
                <w:bCs/>
                <w:sz w:val="21"/>
                <w:szCs w:val="21"/>
                <w:lang w:eastAsia="zh-CN"/>
              </w:rPr>
            </w:pPr>
            <w:bookmarkStart w:id="102" w:name="外窗SHGC－夏季－北向"/>
            <w:r>
              <w:rPr>
                <w:rFonts w:hint="eastAsia" w:eastAsia="宋体"/>
                <w:bCs/>
                <w:sz w:val="21"/>
                <w:szCs w:val="21"/>
                <w:lang w:eastAsia="zh-CN"/>
              </w:rPr>
              <w:t>0.37</w:t>
            </w:r>
            <w:bookmarkEnd w:id="102"/>
          </w:p>
        </w:tc>
        <w:tc>
          <w:tcPr>
            <w:tcW w:w="632" w:type="pct"/>
            <w:vAlign w:val="center"/>
          </w:tcPr>
          <w:p w14:paraId="64FB6DD6">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1CB1A7BA">
            <w:pPr>
              <w:jc w:val="center"/>
              <w:rPr>
                <w:rFonts w:eastAsia="宋体"/>
                <w:bCs/>
                <w:sz w:val="21"/>
                <w:szCs w:val="21"/>
                <w:lang w:eastAsia="zh-CN"/>
              </w:rPr>
            </w:pPr>
            <w:bookmarkStart w:id="103" w:name="外窗K一档限值－北向"/>
            <w:r>
              <w:rPr>
                <w:rFonts w:hint="eastAsia" w:eastAsia="宋体"/>
                <w:bCs/>
                <w:sz w:val="21"/>
                <w:szCs w:val="21"/>
                <w:lang w:eastAsia="zh-CN"/>
              </w:rPr>
              <w:t>2.20</w:t>
            </w:r>
            <w:bookmarkEnd w:id="103"/>
          </w:p>
        </w:tc>
        <w:tc>
          <w:tcPr>
            <w:tcW w:w="705" w:type="pct"/>
            <w:vMerge w:val="restart"/>
            <w:vAlign w:val="center"/>
          </w:tcPr>
          <w:p w14:paraId="667C3D25">
            <w:pPr>
              <w:jc w:val="center"/>
              <w:rPr>
                <w:rFonts w:eastAsia="宋体"/>
                <w:bCs/>
                <w:sz w:val="21"/>
                <w:szCs w:val="21"/>
                <w:lang w:eastAsia="zh-CN"/>
              </w:rPr>
            </w:pPr>
            <w:r>
              <w:rPr>
                <w:rFonts w:hint="eastAsia" w:eastAsia="宋体"/>
                <w:bCs/>
                <w:sz w:val="21"/>
                <w:szCs w:val="21"/>
                <w:lang w:eastAsia="zh-CN"/>
              </w:rPr>
              <w:t>——</w:t>
            </w:r>
          </w:p>
        </w:tc>
      </w:tr>
      <w:tr w14:paraId="319C3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84" w:type="pct"/>
            <w:vMerge w:val="continue"/>
            <w:vAlign w:val="center"/>
          </w:tcPr>
          <w:p w14:paraId="62D7299B">
            <w:pPr>
              <w:jc w:val="center"/>
              <w:rPr>
                <w:rFonts w:eastAsia="宋体"/>
                <w:bCs/>
                <w:sz w:val="21"/>
                <w:szCs w:val="21"/>
                <w:lang w:eastAsia="zh-CN"/>
              </w:rPr>
            </w:pPr>
          </w:p>
        </w:tc>
        <w:tc>
          <w:tcPr>
            <w:tcW w:w="860" w:type="pct"/>
            <w:vMerge w:val="continue"/>
            <w:shd w:val="clear" w:color="auto" w:fill="E6E6E6"/>
            <w:vAlign w:val="center"/>
          </w:tcPr>
          <w:p w14:paraId="73640F66">
            <w:pPr>
              <w:jc w:val="center"/>
              <w:rPr>
                <w:rFonts w:hAnsi="宋体" w:eastAsia="宋体"/>
                <w:bCs/>
                <w:sz w:val="21"/>
                <w:szCs w:val="21"/>
                <w:lang w:eastAsia="zh-CN"/>
              </w:rPr>
            </w:pPr>
          </w:p>
        </w:tc>
        <w:tc>
          <w:tcPr>
            <w:tcW w:w="486" w:type="pct"/>
            <w:vMerge w:val="continue"/>
            <w:vAlign w:val="center"/>
          </w:tcPr>
          <w:p w14:paraId="60AFB211">
            <w:pPr>
              <w:jc w:val="center"/>
              <w:rPr>
                <w:rFonts w:eastAsia="宋体"/>
                <w:bCs/>
                <w:sz w:val="21"/>
                <w:szCs w:val="21"/>
                <w:lang w:eastAsia="zh-CN"/>
              </w:rPr>
            </w:pPr>
          </w:p>
        </w:tc>
        <w:tc>
          <w:tcPr>
            <w:tcW w:w="399" w:type="pct"/>
            <w:vMerge w:val="continue"/>
            <w:vAlign w:val="center"/>
          </w:tcPr>
          <w:p w14:paraId="4F4F1350">
            <w:pPr>
              <w:jc w:val="center"/>
              <w:rPr>
                <w:rFonts w:eastAsia="宋体"/>
                <w:bCs/>
                <w:sz w:val="21"/>
                <w:szCs w:val="21"/>
                <w:lang w:eastAsia="zh-CN"/>
              </w:rPr>
            </w:pPr>
          </w:p>
        </w:tc>
        <w:tc>
          <w:tcPr>
            <w:tcW w:w="639" w:type="pct"/>
            <w:vMerge w:val="continue"/>
            <w:vAlign w:val="center"/>
          </w:tcPr>
          <w:p w14:paraId="27A4B570">
            <w:pPr>
              <w:jc w:val="center"/>
              <w:rPr>
                <w:rFonts w:eastAsia="宋体"/>
                <w:bCs/>
                <w:sz w:val="21"/>
                <w:szCs w:val="21"/>
                <w:lang w:eastAsia="zh-CN"/>
              </w:rPr>
            </w:pPr>
          </w:p>
        </w:tc>
        <w:tc>
          <w:tcPr>
            <w:tcW w:w="632" w:type="pct"/>
            <w:vAlign w:val="center"/>
          </w:tcPr>
          <w:p w14:paraId="74D14733">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1BA5749A">
            <w:pPr>
              <w:jc w:val="center"/>
              <w:rPr>
                <w:rFonts w:eastAsia="宋体"/>
                <w:bCs/>
                <w:sz w:val="21"/>
                <w:szCs w:val="21"/>
                <w:lang w:eastAsia="zh-CN"/>
              </w:rPr>
            </w:pPr>
            <w:bookmarkStart w:id="104" w:name="外窗K二档限值－北向"/>
            <w:r>
              <w:rPr>
                <w:rFonts w:hint="eastAsia" w:eastAsia="宋体"/>
                <w:bCs/>
                <w:sz w:val="21"/>
                <w:szCs w:val="21"/>
                <w:lang w:eastAsia="zh-CN"/>
              </w:rPr>
              <w:t>2.00</w:t>
            </w:r>
            <w:bookmarkEnd w:id="104"/>
          </w:p>
        </w:tc>
        <w:tc>
          <w:tcPr>
            <w:tcW w:w="705" w:type="pct"/>
            <w:vMerge w:val="continue"/>
            <w:vAlign w:val="center"/>
          </w:tcPr>
          <w:p w14:paraId="35770233">
            <w:pPr>
              <w:jc w:val="center"/>
              <w:rPr>
                <w:rFonts w:eastAsia="宋体"/>
                <w:bCs/>
                <w:sz w:val="21"/>
                <w:szCs w:val="21"/>
                <w:lang w:eastAsia="zh-CN"/>
              </w:rPr>
            </w:pPr>
          </w:p>
        </w:tc>
      </w:tr>
      <w:tr w14:paraId="34FB1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84" w:type="pct"/>
            <w:vMerge w:val="continue"/>
            <w:vAlign w:val="center"/>
          </w:tcPr>
          <w:p w14:paraId="5133DF6E">
            <w:pPr>
              <w:jc w:val="center"/>
              <w:rPr>
                <w:rFonts w:eastAsia="宋体"/>
                <w:bCs/>
                <w:sz w:val="21"/>
                <w:szCs w:val="21"/>
                <w:lang w:eastAsia="zh-CN"/>
              </w:rPr>
            </w:pPr>
          </w:p>
        </w:tc>
        <w:tc>
          <w:tcPr>
            <w:tcW w:w="860" w:type="pct"/>
            <w:vMerge w:val="restart"/>
            <w:shd w:val="clear" w:color="auto" w:fill="E6E6E6"/>
            <w:vAlign w:val="center"/>
          </w:tcPr>
          <w:p w14:paraId="4E0F725A">
            <w:pPr>
              <w:jc w:val="center"/>
              <w:rPr>
                <w:rFonts w:hAnsi="宋体" w:eastAsia="宋体"/>
                <w:bCs/>
                <w:sz w:val="21"/>
                <w:szCs w:val="21"/>
                <w:lang w:eastAsia="zh-CN"/>
              </w:rPr>
            </w:pPr>
            <w:r>
              <w:rPr>
                <w:rFonts w:hAnsi="宋体" w:eastAsia="宋体"/>
                <w:bCs/>
                <w:sz w:val="21"/>
                <w:szCs w:val="21"/>
                <w:lang w:eastAsia="zh-CN"/>
              </w:rPr>
              <w:t>东向</w:t>
            </w:r>
          </w:p>
        </w:tc>
        <w:tc>
          <w:tcPr>
            <w:tcW w:w="486" w:type="pct"/>
            <w:vMerge w:val="restart"/>
            <w:vAlign w:val="center"/>
          </w:tcPr>
          <w:p w14:paraId="41A2B60B">
            <w:pPr>
              <w:jc w:val="center"/>
              <w:rPr>
                <w:rFonts w:eastAsia="宋体"/>
                <w:bCs/>
                <w:sz w:val="21"/>
                <w:szCs w:val="21"/>
                <w:lang w:eastAsia="zh-CN"/>
              </w:rPr>
            </w:pPr>
            <w:bookmarkStart w:id="105" w:name="最不利开间窗墙比－东向"/>
            <w:r>
              <w:rPr>
                <w:rFonts w:hint="eastAsia" w:eastAsia="宋体"/>
                <w:bCs/>
                <w:sz w:val="21"/>
                <w:szCs w:val="21"/>
                <w:lang w:eastAsia="zh-CN"/>
              </w:rPr>
              <w:t>0.50</w:t>
            </w:r>
            <w:bookmarkEnd w:id="105"/>
          </w:p>
        </w:tc>
        <w:tc>
          <w:tcPr>
            <w:tcW w:w="399" w:type="pct"/>
            <w:vMerge w:val="restart"/>
            <w:vAlign w:val="center"/>
          </w:tcPr>
          <w:p w14:paraId="1A2EAB8D">
            <w:pPr>
              <w:jc w:val="center"/>
              <w:rPr>
                <w:rFonts w:eastAsia="宋体"/>
                <w:bCs/>
                <w:sz w:val="21"/>
                <w:szCs w:val="21"/>
                <w:lang w:eastAsia="zh-CN"/>
              </w:rPr>
            </w:pPr>
            <w:bookmarkStart w:id="106" w:name="最不利窗墙比房间外窗K－东向"/>
            <w:r>
              <w:rPr>
                <w:rFonts w:hint="eastAsia" w:eastAsia="宋体"/>
                <w:bCs/>
                <w:sz w:val="21"/>
                <w:szCs w:val="21"/>
                <w:lang w:eastAsia="zh-CN"/>
              </w:rPr>
              <w:t>1.70</w:t>
            </w:r>
            <w:bookmarkEnd w:id="106"/>
          </w:p>
        </w:tc>
        <w:tc>
          <w:tcPr>
            <w:tcW w:w="639" w:type="pct"/>
            <w:vMerge w:val="restart"/>
            <w:vAlign w:val="center"/>
          </w:tcPr>
          <w:p w14:paraId="0B77F4C0">
            <w:pPr>
              <w:jc w:val="center"/>
              <w:rPr>
                <w:rFonts w:eastAsia="宋体"/>
                <w:bCs/>
                <w:sz w:val="21"/>
                <w:szCs w:val="21"/>
                <w:lang w:eastAsia="zh-CN"/>
              </w:rPr>
            </w:pPr>
            <w:bookmarkStart w:id="107" w:name="外窗SHGC－夏季－东向"/>
            <w:r>
              <w:rPr>
                <w:rFonts w:hint="eastAsia" w:eastAsia="宋体"/>
                <w:bCs/>
                <w:sz w:val="21"/>
                <w:szCs w:val="21"/>
                <w:lang w:eastAsia="zh-CN"/>
              </w:rPr>
              <w:t>0.31</w:t>
            </w:r>
            <w:bookmarkEnd w:id="107"/>
          </w:p>
        </w:tc>
        <w:tc>
          <w:tcPr>
            <w:tcW w:w="632" w:type="pct"/>
            <w:vAlign w:val="center"/>
          </w:tcPr>
          <w:p w14:paraId="13F529E4">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3F54D5E3">
            <w:pPr>
              <w:jc w:val="center"/>
              <w:rPr>
                <w:rFonts w:eastAsia="宋体"/>
                <w:bCs/>
                <w:sz w:val="21"/>
                <w:szCs w:val="21"/>
                <w:lang w:eastAsia="zh-CN"/>
              </w:rPr>
            </w:pPr>
            <w:bookmarkStart w:id="108" w:name="外窗K一档限值－东向"/>
            <w:r>
              <w:rPr>
                <w:rFonts w:hint="eastAsia" w:eastAsia="宋体"/>
                <w:bCs/>
                <w:sz w:val="21"/>
                <w:szCs w:val="21"/>
                <w:lang w:eastAsia="zh-CN"/>
              </w:rPr>
              <w:t>2.20</w:t>
            </w:r>
            <w:bookmarkEnd w:id="108"/>
          </w:p>
        </w:tc>
        <w:tc>
          <w:tcPr>
            <w:tcW w:w="705" w:type="pct"/>
            <w:vAlign w:val="center"/>
          </w:tcPr>
          <w:p w14:paraId="349E38F0">
            <w:pPr>
              <w:jc w:val="center"/>
              <w:rPr>
                <w:rFonts w:eastAsia="宋体"/>
                <w:bCs/>
                <w:sz w:val="21"/>
                <w:szCs w:val="21"/>
                <w:lang w:eastAsia="zh-CN"/>
              </w:rPr>
            </w:pPr>
            <w:r>
              <w:rPr>
                <w:rFonts w:hint="eastAsia" w:eastAsia="宋体"/>
                <w:bCs/>
                <w:sz w:val="21"/>
                <w:szCs w:val="21"/>
                <w:lang w:eastAsia="zh-CN"/>
              </w:rPr>
              <w:t>——</w:t>
            </w:r>
          </w:p>
        </w:tc>
      </w:tr>
      <w:tr w14:paraId="02869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84" w:type="pct"/>
            <w:vMerge w:val="continue"/>
            <w:vAlign w:val="center"/>
          </w:tcPr>
          <w:p w14:paraId="1EA1AE69">
            <w:pPr>
              <w:jc w:val="center"/>
              <w:rPr>
                <w:rFonts w:eastAsia="宋体"/>
                <w:bCs/>
                <w:sz w:val="21"/>
                <w:szCs w:val="21"/>
                <w:lang w:eastAsia="zh-CN"/>
              </w:rPr>
            </w:pPr>
          </w:p>
        </w:tc>
        <w:tc>
          <w:tcPr>
            <w:tcW w:w="860" w:type="pct"/>
            <w:vMerge w:val="continue"/>
            <w:shd w:val="clear" w:color="auto" w:fill="E6E6E6"/>
            <w:vAlign w:val="center"/>
          </w:tcPr>
          <w:p w14:paraId="3BACC6E4">
            <w:pPr>
              <w:jc w:val="center"/>
              <w:rPr>
                <w:rFonts w:hAnsi="宋体" w:eastAsia="宋体"/>
                <w:bCs/>
                <w:sz w:val="21"/>
                <w:szCs w:val="21"/>
                <w:lang w:eastAsia="zh-CN"/>
              </w:rPr>
            </w:pPr>
          </w:p>
        </w:tc>
        <w:tc>
          <w:tcPr>
            <w:tcW w:w="486" w:type="pct"/>
            <w:vMerge w:val="continue"/>
            <w:vAlign w:val="center"/>
          </w:tcPr>
          <w:p w14:paraId="6E56DD03">
            <w:pPr>
              <w:jc w:val="center"/>
              <w:rPr>
                <w:rFonts w:eastAsia="宋体"/>
                <w:bCs/>
                <w:sz w:val="21"/>
                <w:szCs w:val="21"/>
                <w:lang w:eastAsia="zh-CN"/>
              </w:rPr>
            </w:pPr>
          </w:p>
        </w:tc>
        <w:tc>
          <w:tcPr>
            <w:tcW w:w="399" w:type="pct"/>
            <w:vMerge w:val="continue"/>
            <w:vAlign w:val="center"/>
          </w:tcPr>
          <w:p w14:paraId="1569A12C">
            <w:pPr>
              <w:jc w:val="center"/>
              <w:rPr>
                <w:rFonts w:eastAsia="宋体"/>
                <w:bCs/>
                <w:sz w:val="21"/>
                <w:szCs w:val="21"/>
                <w:lang w:eastAsia="zh-CN"/>
              </w:rPr>
            </w:pPr>
          </w:p>
        </w:tc>
        <w:tc>
          <w:tcPr>
            <w:tcW w:w="639" w:type="pct"/>
            <w:vMerge w:val="continue"/>
            <w:vAlign w:val="center"/>
          </w:tcPr>
          <w:p w14:paraId="1058C9D0">
            <w:pPr>
              <w:jc w:val="center"/>
              <w:rPr>
                <w:rFonts w:eastAsia="宋体"/>
                <w:bCs/>
                <w:sz w:val="21"/>
                <w:szCs w:val="21"/>
                <w:lang w:eastAsia="zh-CN"/>
              </w:rPr>
            </w:pPr>
          </w:p>
        </w:tc>
        <w:tc>
          <w:tcPr>
            <w:tcW w:w="632" w:type="pct"/>
            <w:vAlign w:val="center"/>
          </w:tcPr>
          <w:p w14:paraId="3942E636">
            <w:pPr>
              <w:jc w:val="center"/>
              <w:rPr>
                <w:rFonts w:eastAsia="宋体"/>
                <w:bCs/>
                <w:sz w:val="21"/>
                <w:szCs w:val="21"/>
                <w:lang w:eastAsia="zh-CN"/>
              </w:rPr>
            </w:pPr>
            <w:r>
              <w:rPr>
                <w:rFonts w:hint="eastAsia" w:eastAsia="宋体"/>
                <w:bCs/>
                <w:sz w:val="21"/>
                <w:szCs w:val="21"/>
                <w:lang w:eastAsia="zh-CN"/>
              </w:rPr>
              <w:t>0.30</w:t>
            </w:r>
            <w:r>
              <w:rPr>
                <w:rFonts w:eastAsia="宋体"/>
                <w:bCs/>
                <w:sz w:val="21"/>
                <w:szCs w:val="21"/>
                <w:lang w:eastAsia="zh-CN"/>
              </w:rPr>
              <w:t>&lt;</w:t>
            </w:r>
            <w:r>
              <w:rPr>
                <w:rFonts w:hint="eastAsia" w:eastAsia="宋体"/>
                <w:bCs/>
                <w:sz w:val="21"/>
                <w:szCs w:val="21"/>
                <w:lang w:eastAsia="zh-CN"/>
              </w:rPr>
              <w:t>窗墙比≤0.40</w:t>
            </w:r>
          </w:p>
        </w:tc>
        <w:tc>
          <w:tcPr>
            <w:tcW w:w="395" w:type="pct"/>
            <w:vMerge w:val="restart"/>
            <w:vAlign w:val="center"/>
          </w:tcPr>
          <w:p w14:paraId="5686818E">
            <w:pPr>
              <w:jc w:val="center"/>
              <w:rPr>
                <w:rFonts w:eastAsia="宋体"/>
                <w:bCs/>
                <w:sz w:val="21"/>
                <w:szCs w:val="21"/>
                <w:lang w:eastAsia="zh-CN"/>
              </w:rPr>
            </w:pPr>
            <w:bookmarkStart w:id="109" w:name="外窗K二档限值－东向"/>
            <w:r>
              <w:rPr>
                <w:rFonts w:hint="eastAsia" w:eastAsia="宋体"/>
                <w:bCs/>
                <w:sz w:val="21"/>
                <w:szCs w:val="21"/>
                <w:lang w:eastAsia="zh-CN"/>
              </w:rPr>
              <w:t>2.00</w:t>
            </w:r>
            <w:bookmarkEnd w:id="109"/>
          </w:p>
        </w:tc>
        <w:tc>
          <w:tcPr>
            <w:tcW w:w="705" w:type="pct"/>
            <w:vAlign w:val="center"/>
          </w:tcPr>
          <w:p w14:paraId="0124F98F">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.50</w:t>
            </w:r>
          </w:p>
        </w:tc>
      </w:tr>
      <w:tr w14:paraId="419D9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884" w:type="pct"/>
            <w:vMerge w:val="continue"/>
            <w:vAlign w:val="center"/>
          </w:tcPr>
          <w:p w14:paraId="0028E691">
            <w:pPr>
              <w:jc w:val="center"/>
              <w:rPr>
                <w:rFonts w:eastAsia="宋体"/>
                <w:bCs/>
                <w:sz w:val="21"/>
                <w:szCs w:val="21"/>
                <w:lang w:eastAsia="zh-CN"/>
              </w:rPr>
            </w:pPr>
          </w:p>
        </w:tc>
        <w:tc>
          <w:tcPr>
            <w:tcW w:w="860" w:type="pct"/>
            <w:vMerge w:val="continue"/>
            <w:shd w:val="clear" w:color="auto" w:fill="E6E6E6"/>
            <w:vAlign w:val="center"/>
          </w:tcPr>
          <w:p w14:paraId="3C220A0D">
            <w:pPr>
              <w:jc w:val="center"/>
              <w:rPr>
                <w:rFonts w:hAnsi="宋体" w:eastAsia="宋体"/>
                <w:bCs/>
                <w:sz w:val="21"/>
                <w:szCs w:val="21"/>
                <w:lang w:eastAsia="zh-CN"/>
              </w:rPr>
            </w:pPr>
          </w:p>
        </w:tc>
        <w:tc>
          <w:tcPr>
            <w:tcW w:w="486" w:type="pct"/>
            <w:vMerge w:val="continue"/>
            <w:vAlign w:val="center"/>
          </w:tcPr>
          <w:p w14:paraId="00E856DC">
            <w:pPr>
              <w:jc w:val="center"/>
              <w:rPr>
                <w:rFonts w:eastAsia="宋体"/>
                <w:bCs/>
                <w:sz w:val="21"/>
                <w:szCs w:val="21"/>
                <w:lang w:eastAsia="zh-CN"/>
              </w:rPr>
            </w:pPr>
          </w:p>
        </w:tc>
        <w:tc>
          <w:tcPr>
            <w:tcW w:w="399" w:type="pct"/>
            <w:vMerge w:val="continue"/>
            <w:vAlign w:val="center"/>
          </w:tcPr>
          <w:p w14:paraId="6C58E845">
            <w:pPr>
              <w:jc w:val="center"/>
              <w:rPr>
                <w:rFonts w:eastAsia="宋体"/>
                <w:bCs/>
                <w:sz w:val="21"/>
                <w:szCs w:val="21"/>
                <w:lang w:eastAsia="zh-CN"/>
              </w:rPr>
            </w:pPr>
          </w:p>
        </w:tc>
        <w:tc>
          <w:tcPr>
            <w:tcW w:w="639" w:type="pct"/>
            <w:vMerge w:val="continue"/>
            <w:vAlign w:val="center"/>
          </w:tcPr>
          <w:p w14:paraId="29D3A1AB">
            <w:pPr>
              <w:jc w:val="center"/>
              <w:rPr>
                <w:rFonts w:eastAsia="宋体"/>
                <w:bCs/>
                <w:sz w:val="21"/>
                <w:szCs w:val="21"/>
                <w:lang w:eastAsia="zh-CN"/>
              </w:rPr>
            </w:pPr>
          </w:p>
        </w:tc>
        <w:tc>
          <w:tcPr>
            <w:tcW w:w="632" w:type="pct"/>
            <w:vAlign w:val="center"/>
          </w:tcPr>
          <w:p w14:paraId="36EDF337">
            <w:pPr>
              <w:jc w:val="center"/>
              <w:rPr>
                <w:rFonts w:eastAsia="宋体"/>
                <w:bCs/>
                <w:sz w:val="21"/>
                <w:szCs w:val="21"/>
                <w:lang w:eastAsia="zh-CN"/>
              </w:rPr>
            </w:pPr>
            <w:r>
              <w:rPr>
                <w:rFonts w:hint="eastAsia" w:eastAsia="宋体"/>
                <w:bCs/>
                <w:sz w:val="21"/>
                <w:szCs w:val="21"/>
                <w:lang w:eastAsia="zh-CN"/>
              </w:rPr>
              <w:t>＞0.40</w:t>
            </w:r>
          </w:p>
        </w:tc>
        <w:tc>
          <w:tcPr>
            <w:tcW w:w="395" w:type="pct"/>
            <w:vMerge w:val="continue"/>
            <w:vAlign w:val="center"/>
          </w:tcPr>
          <w:p w14:paraId="61985381">
            <w:pPr>
              <w:jc w:val="center"/>
              <w:rPr>
                <w:rFonts w:eastAsia="宋体"/>
                <w:bCs/>
                <w:sz w:val="21"/>
                <w:szCs w:val="21"/>
                <w:lang w:eastAsia="zh-CN"/>
              </w:rPr>
            </w:pPr>
          </w:p>
        </w:tc>
        <w:tc>
          <w:tcPr>
            <w:tcW w:w="705" w:type="pct"/>
            <w:vAlign w:val="center"/>
          </w:tcPr>
          <w:p w14:paraId="2BC8637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.55</w:t>
            </w:r>
          </w:p>
        </w:tc>
      </w:tr>
      <w:tr w14:paraId="75614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884" w:type="pct"/>
            <w:vMerge w:val="continue"/>
            <w:vAlign w:val="center"/>
          </w:tcPr>
          <w:p w14:paraId="554DD715">
            <w:pPr>
              <w:jc w:val="center"/>
              <w:rPr>
                <w:rFonts w:eastAsia="宋体"/>
                <w:bCs/>
                <w:sz w:val="21"/>
                <w:szCs w:val="21"/>
                <w:lang w:eastAsia="zh-CN"/>
              </w:rPr>
            </w:pPr>
          </w:p>
        </w:tc>
        <w:tc>
          <w:tcPr>
            <w:tcW w:w="860" w:type="pct"/>
            <w:vMerge w:val="restart"/>
            <w:shd w:val="clear" w:color="auto" w:fill="E6E6E6"/>
            <w:vAlign w:val="center"/>
          </w:tcPr>
          <w:p w14:paraId="26412D6D">
            <w:pPr>
              <w:jc w:val="center"/>
              <w:rPr>
                <w:rFonts w:eastAsia="宋体"/>
                <w:bCs/>
                <w:sz w:val="21"/>
                <w:szCs w:val="21"/>
                <w:lang w:eastAsia="zh-CN"/>
              </w:rPr>
            </w:pPr>
            <w:r>
              <w:rPr>
                <w:rFonts w:hAnsi="宋体" w:eastAsia="宋体"/>
                <w:bCs/>
                <w:sz w:val="21"/>
                <w:szCs w:val="21"/>
                <w:lang w:eastAsia="zh-CN"/>
              </w:rPr>
              <w:t>西向</w:t>
            </w:r>
          </w:p>
        </w:tc>
        <w:tc>
          <w:tcPr>
            <w:tcW w:w="486" w:type="pct"/>
            <w:vMerge w:val="restart"/>
            <w:vAlign w:val="center"/>
          </w:tcPr>
          <w:p w14:paraId="2D787E8C">
            <w:pPr>
              <w:jc w:val="center"/>
              <w:rPr>
                <w:rFonts w:eastAsia="宋体"/>
                <w:bCs/>
                <w:sz w:val="21"/>
                <w:szCs w:val="21"/>
                <w:lang w:eastAsia="zh-CN"/>
              </w:rPr>
            </w:pPr>
            <w:bookmarkStart w:id="110" w:name="最不利开间窗墙比－西向"/>
            <w:r>
              <w:rPr>
                <w:rFonts w:hint="eastAsia" w:eastAsia="宋体"/>
                <w:bCs/>
                <w:sz w:val="21"/>
                <w:szCs w:val="21"/>
                <w:lang w:eastAsia="zh-CN"/>
              </w:rPr>
              <w:t>0.50</w:t>
            </w:r>
            <w:bookmarkEnd w:id="110"/>
          </w:p>
        </w:tc>
        <w:tc>
          <w:tcPr>
            <w:tcW w:w="399" w:type="pct"/>
            <w:vMerge w:val="restart"/>
            <w:vAlign w:val="center"/>
          </w:tcPr>
          <w:p w14:paraId="029B936F">
            <w:pPr>
              <w:jc w:val="center"/>
              <w:rPr>
                <w:rFonts w:eastAsia="宋体"/>
                <w:bCs/>
                <w:sz w:val="21"/>
                <w:szCs w:val="21"/>
                <w:lang w:eastAsia="zh-CN"/>
              </w:rPr>
            </w:pPr>
            <w:bookmarkStart w:id="111" w:name="最不利窗墙比房间外窗K－西向"/>
            <w:r>
              <w:rPr>
                <w:rFonts w:hint="eastAsia" w:eastAsia="宋体"/>
                <w:bCs/>
                <w:sz w:val="21"/>
                <w:szCs w:val="21"/>
                <w:lang w:eastAsia="zh-CN"/>
              </w:rPr>
              <w:t>1.70</w:t>
            </w:r>
            <w:bookmarkEnd w:id="111"/>
          </w:p>
        </w:tc>
        <w:tc>
          <w:tcPr>
            <w:tcW w:w="639" w:type="pct"/>
            <w:vMerge w:val="restart"/>
            <w:vAlign w:val="center"/>
          </w:tcPr>
          <w:p w14:paraId="2573C33F">
            <w:pPr>
              <w:jc w:val="center"/>
              <w:rPr>
                <w:rFonts w:eastAsia="宋体"/>
                <w:bCs/>
                <w:sz w:val="21"/>
                <w:szCs w:val="21"/>
                <w:lang w:eastAsia="zh-CN"/>
              </w:rPr>
            </w:pPr>
            <w:bookmarkStart w:id="112" w:name="外窗SHGC－夏季－西向"/>
            <w:r>
              <w:rPr>
                <w:rFonts w:hint="eastAsia" w:eastAsia="宋体"/>
                <w:bCs/>
                <w:sz w:val="21"/>
                <w:szCs w:val="21"/>
                <w:lang w:eastAsia="zh-CN"/>
              </w:rPr>
              <w:t>0.30</w:t>
            </w:r>
            <w:bookmarkEnd w:id="112"/>
          </w:p>
        </w:tc>
        <w:tc>
          <w:tcPr>
            <w:tcW w:w="632" w:type="pct"/>
            <w:vAlign w:val="center"/>
          </w:tcPr>
          <w:p w14:paraId="65160B06">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19B1CC6F">
            <w:pPr>
              <w:jc w:val="center"/>
              <w:rPr>
                <w:rFonts w:eastAsia="宋体"/>
                <w:bCs/>
                <w:sz w:val="21"/>
                <w:szCs w:val="21"/>
                <w:lang w:eastAsia="zh-CN"/>
              </w:rPr>
            </w:pPr>
            <w:bookmarkStart w:id="113" w:name="外窗K一档限值－西向"/>
            <w:r>
              <w:rPr>
                <w:rFonts w:hint="eastAsia" w:eastAsia="宋体"/>
                <w:bCs/>
                <w:sz w:val="21"/>
                <w:szCs w:val="21"/>
                <w:lang w:eastAsia="zh-CN"/>
              </w:rPr>
              <w:t>2.20</w:t>
            </w:r>
            <w:bookmarkEnd w:id="113"/>
          </w:p>
        </w:tc>
        <w:tc>
          <w:tcPr>
            <w:tcW w:w="705" w:type="pct"/>
            <w:vAlign w:val="center"/>
          </w:tcPr>
          <w:p w14:paraId="54FC7D57">
            <w:pPr>
              <w:jc w:val="center"/>
              <w:rPr>
                <w:rFonts w:eastAsia="宋体"/>
                <w:bCs/>
                <w:sz w:val="21"/>
                <w:szCs w:val="21"/>
                <w:lang w:eastAsia="zh-CN"/>
              </w:rPr>
            </w:pPr>
            <w:r>
              <w:rPr>
                <w:rFonts w:hint="eastAsia" w:eastAsia="宋体"/>
                <w:bCs/>
                <w:sz w:val="21"/>
                <w:szCs w:val="21"/>
                <w:lang w:eastAsia="zh-CN"/>
              </w:rPr>
              <w:t>——</w:t>
            </w:r>
          </w:p>
        </w:tc>
      </w:tr>
      <w:tr w14:paraId="54DEC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84" w:type="pct"/>
            <w:vMerge w:val="continue"/>
            <w:vAlign w:val="center"/>
          </w:tcPr>
          <w:p w14:paraId="2F5CF2FF">
            <w:pPr>
              <w:jc w:val="center"/>
              <w:rPr>
                <w:rFonts w:eastAsia="宋体"/>
                <w:bCs/>
                <w:sz w:val="21"/>
                <w:szCs w:val="21"/>
                <w:lang w:eastAsia="zh-CN"/>
              </w:rPr>
            </w:pPr>
          </w:p>
        </w:tc>
        <w:tc>
          <w:tcPr>
            <w:tcW w:w="860" w:type="pct"/>
            <w:vMerge w:val="continue"/>
            <w:shd w:val="clear" w:color="auto" w:fill="E6E6E6"/>
            <w:vAlign w:val="center"/>
          </w:tcPr>
          <w:p w14:paraId="1BE2DBE8">
            <w:pPr>
              <w:jc w:val="center"/>
              <w:rPr>
                <w:rFonts w:hAnsi="宋体" w:eastAsia="宋体"/>
                <w:bCs/>
                <w:sz w:val="21"/>
                <w:szCs w:val="21"/>
                <w:lang w:eastAsia="zh-CN"/>
              </w:rPr>
            </w:pPr>
          </w:p>
        </w:tc>
        <w:tc>
          <w:tcPr>
            <w:tcW w:w="486" w:type="pct"/>
            <w:vMerge w:val="continue"/>
            <w:vAlign w:val="center"/>
          </w:tcPr>
          <w:p w14:paraId="691B20C1">
            <w:pPr>
              <w:jc w:val="center"/>
              <w:rPr>
                <w:rFonts w:eastAsia="宋体"/>
                <w:bCs/>
                <w:sz w:val="21"/>
                <w:szCs w:val="21"/>
                <w:lang w:eastAsia="zh-CN"/>
              </w:rPr>
            </w:pPr>
          </w:p>
        </w:tc>
        <w:tc>
          <w:tcPr>
            <w:tcW w:w="399" w:type="pct"/>
            <w:vMerge w:val="continue"/>
            <w:vAlign w:val="center"/>
          </w:tcPr>
          <w:p w14:paraId="50C48546">
            <w:pPr>
              <w:jc w:val="center"/>
              <w:rPr>
                <w:rFonts w:eastAsia="宋体"/>
                <w:bCs/>
                <w:sz w:val="21"/>
                <w:szCs w:val="21"/>
                <w:lang w:eastAsia="zh-CN"/>
              </w:rPr>
            </w:pPr>
          </w:p>
        </w:tc>
        <w:tc>
          <w:tcPr>
            <w:tcW w:w="639" w:type="pct"/>
            <w:vMerge w:val="continue"/>
            <w:vAlign w:val="center"/>
          </w:tcPr>
          <w:p w14:paraId="1E399D42">
            <w:pPr>
              <w:jc w:val="center"/>
              <w:rPr>
                <w:rFonts w:eastAsia="宋体"/>
                <w:bCs/>
                <w:sz w:val="21"/>
                <w:szCs w:val="21"/>
                <w:lang w:eastAsia="zh-CN"/>
              </w:rPr>
            </w:pPr>
          </w:p>
        </w:tc>
        <w:tc>
          <w:tcPr>
            <w:tcW w:w="632" w:type="pct"/>
            <w:vAlign w:val="center"/>
          </w:tcPr>
          <w:p w14:paraId="2352A3C0">
            <w:pPr>
              <w:jc w:val="center"/>
              <w:rPr>
                <w:rFonts w:eastAsia="宋体"/>
                <w:bCs/>
                <w:sz w:val="21"/>
                <w:szCs w:val="21"/>
                <w:lang w:eastAsia="zh-CN"/>
              </w:rPr>
            </w:pPr>
            <w:r>
              <w:rPr>
                <w:rFonts w:hint="eastAsia" w:eastAsia="宋体"/>
                <w:bCs/>
                <w:sz w:val="21"/>
                <w:szCs w:val="21"/>
                <w:lang w:eastAsia="zh-CN"/>
              </w:rPr>
              <w:t>0.30</w:t>
            </w:r>
            <w:r>
              <w:rPr>
                <w:rFonts w:eastAsia="宋体"/>
                <w:bCs/>
                <w:sz w:val="21"/>
                <w:szCs w:val="21"/>
                <w:lang w:eastAsia="zh-CN"/>
              </w:rPr>
              <w:t>&lt;</w:t>
            </w:r>
            <w:r>
              <w:rPr>
                <w:rFonts w:hint="eastAsia" w:eastAsia="宋体"/>
                <w:bCs/>
                <w:sz w:val="21"/>
                <w:szCs w:val="21"/>
                <w:lang w:eastAsia="zh-CN"/>
              </w:rPr>
              <w:t>窗墙比≤0.40</w:t>
            </w:r>
          </w:p>
        </w:tc>
        <w:tc>
          <w:tcPr>
            <w:tcW w:w="395" w:type="pct"/>
            <w:vMerge w:val="restart"/>
            <w:vAlign w:val="center"/>
          </w:tcPr>
          <w:p w14:paraId="3460CE20">
            <w:pPr>
              <w:jc w:val="center"/>
              <w:rPr>
                <w:rFonts w:eastAsia="宋体"/>
                <w:bCs/>
                <w:sz w:val="21"/>
                <w:szCs w:val="21"/>
                <w:lang w:eastAsia="zh-CN"/>
              </w:rPr>
            </w:pPr>
            <w:bookmarkStart w:id="114" w:name="外窗K二档限值－西向"/>
            <w:r>
              <w:rPr>
                <w:rFonts w:hint="eastAsia" w:eastAsia="宋体"/>
                <w:bCs/>
                <w:sz w:val="21"/>
                <w:szCs w:val="21"/>
                <w:lang w:eastAsia="zh-CN"/>
              </w:rPr>
              <w:t>2.00</w:t>
            </w:r>
            <w:bookmarkEnd w:id="114"/>
          </w:p>
        </w:tc>
        <w:tc>
          <w:tcPr>
            <w:tcW w:w="705" w:type="pct"/>
            <w:vAlign w:val="center"/>
          </w:tcPr>
          <w:p w14:paraId="00D05F25">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.50</w:t>
            </w:r>
          </w:p>
        </w:tc>
      </w:tr>
      <w:tr w14:paraId="5E2E5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884" w:type="pct"/>
            <w:vMerge w:val="continue"/>
            <w:vAlign w:val="center"/>
          </w:tcPr>
          <w:p w14:paraId="017CFDA4">
            <w:pPr>
              <w:jc w:val="center"/>
              <w:rPr>
                <w:rFonts w:eastAsia="宋体"/>
                <w:bCs/>
                <w:sz w:val="21"/>
                <w:szCs w:val="21"/>
                <w:lang w:eastAsia="zh-CN"/>
              </w:rPr>
            </w:pPr>
          </w:p>
        </w:tc>
        <w:tc>
          <w:tcPr>
            <w:tcW w:w="860" w:type="pct"/>
            <w:vMerge w:val="continue"/>
            <w:shd w:val="clear" w:color="auto" w:fill="E6E6E6"/>
            <w:vAlign w:val="center"/>
          </w:tcPr>
          <w:p w14:paraId="331B3BBE">
            <w:pPr>
              <w:jc w:val="center"/>
              <w:rPr>
                <w:rFonts w:hAnsi="宋体" w:eastAsia="宋体"/>
                <w:bCs/>
                <w:sz w:val="21"/>
                <w:szCs w:val="21"/>
                <w:lang w:eastAsia="zh-CN"/>
              </w:rPr>
            </w:pPr>
          </w:p>
        </w:tc>
        <w:tc>
          <w:tcPr>
            <w:tcW w:w="486" w:type="pct"/>
            <w:vMerge w:val="continue"/>
            <w:vAlign w:val="center"/>
          </w:tcPr>
          <w:p w14:paraId="36CFC696">
            <w:pPr>
              <w:jc w:val="center"/>
              <w:rPr>
                <w:rFonts w:eastAsia="宋体"/>
                <w:bCs/>
                <w:sz w:val="21"/>
                <w:szCs w:val="21"/>
                <w:lang w:eastAsia="zh-CN"/>
              </w:rPr>
            </w:pPr>
          </w:p>
        </w:tc>
        <w:tc>
          <w:tcPr>
            <w:tcW w:w="399" w:type="pct"/>
            <w:vMerge w:val="continue"/>
            <w:vAlign w:val="center"/>
          </w:tcPr>
          <w:p w14:paraId="5C02304F">
            <w:pPr>
              <w:jc w:val="center"/>
              <w:rPr>
                <w:rFonts w:eastAsia="宋体"/>
                <w:bCs/>
                <w:sz w:val="21"/>
                <w:szCs w:val="21"/>
                <w:lang w:eastAsia="zh-CN"/>
              </w:rPr>
            </w:pPr>
          </w:p>
        </w:tc>
        <w:tc>
          <w:tcPr>
            <w:tcW w:w="639" w:type="pct"/>
            <w:vMerge w:val="continue"/>
            <w:vAlign w:val="center"/>
          </w:tcPr>
          <w:p w14:paraId="5B0437B1">
            <w:pPr>
              <w:jc w:val="center"/>
              <w:rPr>
                <w:rFonts w:eastAsia="宋体"/>
                <w:bCs/>
                <w:sz w:val="21"/>
                <w:szCs w:val="21"/>
                <w:lang w:eastAsia="zh-CN"/>
              </w:rPr>
            </w:pPr>
          </w:p>
        </w:tc>
        <w:tc>
          <w:tcPr>
            <w:tcW w:w="632" w:type="pct"/>
            <w:vAlign w:val="center"/>
          </w:tcPr>
          <w:p w14:paraId="4BD957D8">
            <w:pPr>
              <w:jc w:val="center"/>
              <w:rPr>
                <w:rFonts w:eastAsia="宋体"/>
                <w:bCs/>
                <w:sz w:val="21"/>
                <w:szCs w:val="21"/>
                <w:lang w:eastAsia="zh-CN"/>
              </w:rPr>
            </w:pPr>
            <w:r>
              <w:rPr>
                <w:rFonts w:hint="eastAsia" w:eastAsia="宋体"/>
                <w:bCs/>
                <w:sz w:val="21"/>
                <w:szCs w:val="21"/>
                <w:lang w:eastAsia="zh-CN"/>
              </w:rPr>
              <w:t>＞0.40</w:t>
            </w:r>
          </w:p>
        </w:tc>
        <w:tc>
          <w:tcPr>
            <w:tcW w:w="395" w:type="pct"/>
            <w:vMerge w:val="continue"/>
            <w:vAlign w:val="center"/>
          </w:tcPr>
          <w:p w14:paraId="6C0BCB70">
            <w:pPr>
              <w:jc w:val="center"/>
              <w:rPr>
                <w:rFonts w:eastAsia="宋体"/>
                <w:bCs/>
                <w:sz w:val="21"/>
                <w:szCs w:val="21"/>
                <w:lang w:eastAsia="zh-CN"/>
              </w:rPr>
            </w:pPr>
          </w:p>
        </w:tc>
        <w:tc>
          <w:tcPr>
            <w:tcW w:w="705" w:type="pct"/>
            <w:vAlign w:val="center"/>
          </w:tcPr>
          <w:p w14:paraId="1B887CF4">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.55</w:t>
            </w:r>
          </w:p>
        </w:tc>
      </w:tr>
    </w:tbl>
    <w:p w14:paraId="2442878A">
      <w:pPr>
        <w:widowControl w:val="0"/>
        <w:jc w:val="both"/>
        <w:rPr>
          <w:color w:val="000000"/>
        </w:rPr>
      </w:pPr>
      <w:r>
        <w:rPr>
          <w:color w:val="000000"/>
        </w:rPr>
        <w:t>备注：</w:t>
      </w:r>
    </w:p>
    <w:p w14:paraId="13269DC3">
      <w:pPr>
        <w:widowControl w:val="0"/>
        <w:jc w:val="both"/>
        <w:rPr>
          <w:color w:val="000000"/>
        </w:rPr>
      </w:pPr>
      <w:r>
        <w:rPr>
          <w:color w:val="000000"/>
        </w:rPr>
        <w:t>1. 传热系数的单位W/(m2.k)，热阻的单位(m2.k)/W，其他参数无量纲.</w:t>
      </w:r>
    </w:p>
    <w:p w14:paraId="1D0798F8">
      <w:pPr>
        <w:widowControl w:val="0"/>
        <w:jc w:val="both"/>
        <w:rPr>
          <w:color w:val="000000"/>
        </w:rPr>
      </w:pPr>
      <w:r>
        <w:rPr>
          <w:color w:val="000000"/>
        </w:rPr>
        <w:t>2. 屋顶和外墙的传热系数K和热情性指标D指平均值.</w:t>
      </w:r>
    </w:p>
    <w:p w14:paraId="38BF928E">
      <w:pPr>
        <w:widowControl w:val="0"/>
        <w:jc w:val="both"/>
        <w:rPr>
          <w:color w:val="000000"/>
        </w:rPr>
      </w:pPr>
      <w:r>
        <w:rPr>
          <w:color w:val="000000"/>
        </w:rPr>
        <w:t>3. 设计建筑：“—”代表本工程无对应项.</w:t>
      </w:r>
    </w:p>
    <w:p w14:paraId="4C46939D">
      <w:pPr>
        <w:widowControl w:val="0"/>
        <w:jc w:val="both"/>
        <w:rPr>
          <w:color w:val="000000"/>
        </w:rPr>
      </w:pPr>
      <w:r>
        <w:rPr>
          <w:color w:val="000000"/>
        </w:rPr>
        <w:t>4. 参照建筑：“— —”代表参照建筑不要求，取值同设计建筑.</w:t>
      </w:r>
    </w:p>
    <w:p w14:paraId="4DCEA8D0">
      <w:pPr>
        <w:pStyle w:val="4"/>
        <w:widowControl w:val="0"/>
        <w:jc w:val="both"/>
        <w:rPr>
          <w:color w:val="000000"/>
        </w:rPr>
      </w:pPr>
      <w:bookmarkStart w:id="115" w:name="_Toc31571"/>
      <w:r>
        <w:rPr>
          <w:color w:val="000000"/>
        </w:rPr>
        <w:t>围护结构节能率</w:t>
      </w:r>
      <w:bookmarkEnd w:id="115"/>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007FB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6A46CD6F">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65E1EBCD">
            <w:pPr>
              <w:ind w:firstLine="0" w:firstLineChars="0"/>
              <w:jc w:val="center"/>
              <w:rPr>
                <w:lang w:val="en-US"/>
              </w:rPr>
            </w:pPr>
            <w:r>
              <w:rPr>
                <w:rFonts w:hint="eastAsia"/>
                <w:lang w:val="en-US"/>
              </w:rPr>
              <w:t>能耗子类</w:t>
            </w:r>
          </w:p>
        </w:tc>
        <w:tc>
          <w:tcPr>
            <w:tcW w:w="877" w:type="pct"/>
            <w:shd w:val="clear" w:color="auto" w:fill="E0E0E0"/>
            <w:vAlign w:val="center"/>
          </w:tcPr>
          <w:p w14:paraId="0D6BA195">
            <w:pPr>
              <w:ind w:firstLine="0" w:firstLineChars="0"/>
              <w:jc w:val="center"/>
              <w:rPr>
                <w:lang w:val="en-US"/>
              </w:rPr>
            </w:pPr>
            <w:r>
              <w:rPr>
                <w:rFonts w:hint="eastAsia"/>
                <w:lang w:val="en-US"/>
              </w:rPr>
              <w:t>设计建筑</w:t>
            </w:r>
            <w:bookmarkEnd w:id="0"/>
          </w:p>
          <w:p w14:paraId="3EA4EC2E">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AF74170">
            <w:pPr>
              <w:ind w:firstLine="0" w:firstLineChars="0"/>
              <w:jc w:val="center"/>
              <w:rPr>
                <w:lang w:val="en-US"/>
              </w:rPr>
            </w:pPr>
            <w:r>
              <w:rPr>
                <w:rFonts w:hint="eastAsia"/>
                <w:lang w:val="en-US"/>
              </w:rPr>
              <w:t>参照建筑</w:t>
            </w:r>
            <w:bookmarkEnd w:id="1"/>
          </w:p>
          <w:p w14:paraId="14476E3A">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43AC01C">
            <w:pPr>
              <w:ind w:firstLine="0" w:firstLineChars="0"/>
              <w:jc w:val="center"/>
              <w:rPr>
                <w:lang w:val="en-US"/>
              </w:rPr>
            </w:pPr>
            <w:bookmarkStart w:id="116" w:name="节能率别名"/>
            <w:r>
              <w:rPr>
                <w:rFonts w:hint="eastAsia"/>
                <w:lang w:val="en-US"/>
              </w:rPr>
              <w:t>节能率</w:t>
            </w:r>
            <w:bookmarkEnd w:id="116"/>
          </w:p>
          <w:p w14:paraId="72886EB0">
            <w:pPr>
              <w:ind w:firstLine="0" w:firstLineChars="0"/>
              <w:jc w:val="center"/>
              <w:rPr>
                <w:lang w:val="en-US"/>
              </w:rPr>
            </w:pPr>
            <w:r>
              <w:rPr>
                <w:rFonts w:hint="eastAsia"/>
                <w:lang w:val="en-US"/>
              </w:rPr>
              <w:t>（%）</w:t>
            </w:r>
          </w:p>
        </w:tc>
      </w:tr>
      <w:tr w14:paraId="149AE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1CA62F57">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7A411E13">
            <w:pPr>
              <w:ind w:firstLine="0" w:firstLineChars="0"/>
              <w:jc w:val="center"/>
              <w:rPr>
                <w:lang w:val="en-US"/>
              </w:rPr>
            </w:pPr>
            <w:r>
              <w:rPr>
                <w:rFonts w:hint="eastAsia"/>
                <w:lang w:val="en-US"/>
              </w:rPr>
              <w:t>耗</w:t>
            </w:r>
            <w:r>
              <w:rPr>
                <w:lang w:val="en-US"/>
              </w:rPr>
              <w:t>冷量</w:t>
            </w:r>
          </w:p>
        </w:tc>
        <w:tc>
          <w:tcPr>
            <w:tcW w:w="877" w:type="pct"/>
            <w:vAlign w:val="center"/>
          </w:tcPr>
          <w:p w14:paraId="2242E018">
            <w:pPr>
              <w:ind w:firstLine="0" w:firstLineChars="0"/>
              <w:jc w:val="center"/>
              <w:rPr>
                <w:lang w:val="en-US"/>
              </w:rPr>
            </w:pPr>
            <w:bookmarkStart w:id="117" w:name="耗冷量2"/>
            <w:r>
              <w:rPr>
                <w:rFonts w:hint="eastAsia"/>
                <w:lang w:val="en-US"/>
              </w:rPr>
              <w:t>4.83</w:t>
            </w:r>
            <w:bookmarkEnd w:id="117"/>
          </w:p>
        </w:tc>
        <w:tc>
          <w:tcPr>
            <w:tcW w:w="877" w:type="pct"/>
            <w:vAlign w:val="center"/>
          </w:tcPr>
          <w:p w14:paraId="6BA46734">
            <w:pPr>
              <w:ind w:firstLine="0" w:firstLineChars="0"/>
              <w:jc w:val="center"/>
              <w:rPr>
                <w:lang w:val="en-US"/>
              </w:rPr>
            </w:pPr>
            <w:bookmarkStart w:id="118" w:name="参照建筑耗冷量2"/>
            <w:r>
              <w:rPr>
                <w:rFonts w:hint="eastAsia"/>
                <w:lang w:val="en-US"/>
              </w:rPr>
              <w:t>8.23</w:t>
            </w:r>
            <w:bookmarkEnd w:id="118"/>
          </w:p>
        </w:tc>
        <w:tc>
          <w:tcPr>
            <w:tcW w:w="961" w:type="pct"/>
            <w:vAlign w:val="center"/>
          </w:tcPr>
          <w:p w14:paraId="2017399F">
            <w:pPr>
              <w:ind w:firstLine="0" w:firstLineChars="0"/>
              <w:jc w:val="center"/>
              <w:rPr>
                <w:lang w:val="en-US"/>
              </w:rPr>
            </w:pPr>
            <w:bookmarkStart w:id="119" w:name="节能率耗冷量2"/>
            <w:r>
              <w:rPr>
                <w:rFonts w:hint="eastAsia"/>
                <w:lang w:val="en-US"/>
              </w:rPr>
              <w:t>41.37%</w:t>
            </w:r>
            <w:bookmarkEnd w:id="119"/>
          </w:p>
        </w:tc>
      </w:tr>
      <w:tr w14:paraId="483E3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5FD6A4D">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1E73AC4">
            <w:pPr>
              <w:ind w:firstLine="0" w:firstLineChars="0"/>
              <w:jc w:val="center"/>
              <w:rPr>
                <w:lang w:val="en-US"/>
              </w:rPr>
            </w:pPr>
            <w:r>
              <w:rPr>
                <w:rFonts w:hint="eastAsia"/>
                <w:lang w:val="en-US"/>
              </w:rPr>
              <w:t>耗热量</w:t>
            </w:r>
          </w:p>
        </w:tc>
        <w:tc>
          <w:tcPr>
            <w:tcW w:w="877" w:type="pct"/>
            <w:vAlign w:val="center"/>
          </w:tcPr>
          <w:p w14:paraId="106D6818">
            <w:pPr>
              <w:ind w:firstLine="0" w:firstLineChars="0"/>
              <w:jc w:val="center"/>
              <w:rPr>
                <w:lang w:val="en-US"/>
              </w:rPr>
            </w:pPr>
            <w:bookmarkStart w:id="120" w:name="耗热量2"/>
            <w:r>
              <w:rPr>
                <w:rFonts w:hint="eastAsia"/>
                <w:lang w:val="en-US"/>
              </w:rPr>
              <w:t>5.02</w:t>
            </w:r>
            <w:bookmarkEnd w:id="120"/>
          </w:p>
        </w:tc>
        <w:tc>
          <w:tcPr>
            <w:tcW w:w="877" w:type="pct"/>
            <w:vAlign w:val="center"/>
          </w:tcPr>
          <w:p w14:paraId="6934E44E">
            <w:pPr>
              <w:ind w:firstLine="0" w:firstLineChars="0"/>
              <w:jc w:val="center"/>
              <w:rPr>
                <w:lang w:val="en-US"/>
              </w:rPr>
            </w:pPr>
            <w:bookmarkStart w:id="121" w:name="参照建筑耗热量2"/>
            <w:r>
              <w:rPr>
                <w:rFonts w:hint="eastAsia"/>
                <w:lang w:val="en-US"/>
              </w:rPr>
              <w:t>14.90</w:t>
            </w:r>
            <w:bookmarkEnd w:id="121"/>
          </w:p>
        </w:tc>
        <w:tc>
          <w:tcPr>
            <w:tcW w:w="961" w:type="pct"/>
            <w:vAlign w:val="center"/>
          </w:tcPr>
          <w:p w14:paraId="648B4DE0">
            <w:pPr>
              <w:ind w:firstLine="0" w:firstLineChars="0"/>
              <w:jc w:val="center"/>
              <w:rPr>
                <w:lang w:val="en-US"/>
              </w:rPr>
            </w:pPr>
            <w:bookmarkStart w:id="122" w:name="节能率耗热量2"/>
            <w:r>
              <w:rPr>
                <w:rFonts w:hint="eastAsia"/>
                <w:lang w:val="en-US"/>
              </w:rPr>
              <w:t>66.33%</w:t>
            </w:r>
            <w:bookmarkEnd w:id="122"/>
          </w:p>
        </w:tc>
      </w:tr>
      <w:tr w14:paraId="3913C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90E0A69">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0BA970B">
            <w:pPr>
              <w:ind w:firstLine="0" w:firstLineChars="0"/>
              <w:jc w:val="center"/>
              <w:rPr>
                <w:lang w:val="en-US"/>
              </w:rPr>
            </w:pPr>
            <w:r>
              <w:rPr>
                <w:rFonts w:hint="eastAsia"/>
                <w:lang w:val="en-US"/>
              </w:rPr>
              <w:t>冷热合计</w:t>
            </w:r>
          </w:p>
        </w:tc>
        <w:tc>
          <w:tcPr>
            <w:tcW w:w="877" w:type="pct"/>
            <w:vAlign w:val="center"/>
          </w:tcPr>
          <w:p w14:paraId="3453CD59">
            <w:pPr>
              <w:ind w:firstLine="0" w:firstLineChars="0"/>
              <w:jc w:val="center"/>
              <w:rPr>
                <w:lang w:val="en-US"/>
              </w:rPr>
            </w:pPr>
            <w:bookmarkStart w:id="123" w:name="耗冷耗热量2"/>
            <w:r>
              <w:rPr>
                <w:rFonts w:hint="eastAsia"/>
                <w:lang w:val="en-US"/>
              </w:rPr>
              <w:t>9.84</w:t>
            </w:r>
            <w:bookmarkEnd w:id="123"/>
          </w:p>
        </w:tc>
        <w:tc>
          <w:tcPr>
            <w:tcW w:w="877" w:type="pct"/>
            <w:vAlign w:val="center"/>
          </w:tcPr>
          <w:p w14:paraId="2AE1381D">
            <w:pPr>
              <w:ind w:firstLine="0" w:firstLineChars="0"/>
              <w:jc w:val="center"/>
              <w:rPr>
                <w:lang w:val="en-US"/>
              </w:rPr>
            </w:pPr>
            <w:bookmarkStart w:id="124" w:name="参照建筑耗冷耗热量2"/>
            <w:r>
              <w:rPr>
                <w:rFonts w:hint="eastAsia"/>
                <w:lang w:val="en-US"/>
              </w:rPr>
              <w:t>23.13</w:t>
            </w:r>
            <w:bookmarkEnd w:id="124"/>
          </w:p>
        </w:tc>
        <w:tc>
          <w:tcPr>
            <w:tcW w:w="961" w:type="pct"/>
            <w:vAlign w:val="center"/>
          </w:tcPr>
          <w:p w14:paraId="182946D0">
            <w:pPr>
              <w:ind w:firstLine="0" w:firstLineChars="0"/>
              <w:jc w:val="center"/>
              <w:rPr>
                <w:lang w:val="en-US"/>
              </w:rPr>
            </w:pPr>
            <w:bookmarkStart w:id="125" w:name="节能率耗冷耗热量2"/>
            <w:r>
              <w:rPr>
                <w:rFonts w:hint="eastAsia"/>
                <w:lang w:val="en-US"/>
              </w:rPr>
              <w:t>57.45%</w:t>
            </w:r>
            <w:bookmarkEnd w:id="125"/>
          </w:p>
        </w:tc>
      </w:tr>
      <w:tr w14:paraId="4D473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6A76A9DD">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085A22D3">
            <w:pPr>
              <w:ind w:firstLine="0" w:firstLineChars="0"/>
              <w:jc w:val="center"/>
              <w:rPr>
                <w:lang w:val="en-US"/>
              </w:rPr>
            </w:pPr>
            <w:r>
              <w:rPr>
                <w:rFonts w:hint="eastAsia"/>
                <w:lang w:val="en-US"/>
              </w:rPr>
              <w:t>综合</w:t>
            </w:r>
            <w:r>
              <w:rPr>
                <w:lang w:val="en-US"/>
              </w:rPr>
              <w:t>效率折算权重</w:t>
            </w:r>
          </w:p>
        </w:tc>
        <w:tc>
          <w:tcPr>
            <w:tcW w:w="877" w:type="pct"/>
            <w:vAlign w:val="center"/>
          </w:tcPr>
          <w:p w14:paraId="02F4F2F8">
            <w:pPr>
              <w:ind w:firstLine="0" w:firstLineChars="0"/>
              <w:jc w:val="center"/>
              <w:rPr>
                <w:lang w:val="en-US"/>
              </w:rPr>
            </w:pPr>
            <w:bookmarkStart w:id="126" w:name="供冷综合效率折算权重"/>
            <w:r>
              <w:rPr>
                <w:rFonts w:hint="eastAsia"/>
                <w:lang w:val="en-US"/>
              </w:rPr>
              <w:t>2.8</w:t>
            </w:r>
            <w:bookmarkEnd w:id="126"/>
          </w:p>
        </w:tc>
        <w:tc>
          <w:tcPr>
            <w:tcW w:w="877" w:type="pct"/>
            <w:vAlign w:val="center"/>
          </w:tcPr>
          <w:p w14:paraId="3601C5CB">
            <w:pPr>
              <w:ind w:firstLine="0" w:firstLineChars="0"/>
              <w:jc w:val="center"/>
              <w:rPr>
                <w:lang w:val="en-US"/>
              </w:rPr>
            </w:pPr>
            <w:bookmarkStart w:id="127" w:name="供冷综合效率折算权重2"/>
            <w:r>
              <w:rPr>
                <w:rFonts w:hint="eastAsia"/>
                <w:lang w:val="en-US"/>
              </w:rPr>
              <w:t>2.8</w:t>
            </w:r>
            <w:bookmarkEnd w:id="127"/>
          </w:p>
        </w:tc>
        <w:tc>
          <w:tcPr>
            <w:tcW w:w="961" w:type="pct"/>
            <w:vMerge w:val="restart"/>
            <w:vAlign w:val="center"/>
          </w:tcPr>
          <w:p w14:paraId="796E8322">
            <w:pPr>
              <w:ind w:firstLine="0" w:firstLineChars="0"/>
              <w:jc w:val="center"/>
              <w:rPr>
                <w:lang w:val="en-US"/>
              </w:rPr>
            </w:pPr>
            <w:bookmarkStart w:id="128" w:name="节能率空调能耗"/>
            <w:r>
              <w:rPr>
                <w:rFonts w:hint="eastAsia"/>
                <w:lang w:val="en-US"/>
              </w:rPr>
              <w:t>41.37%</w:t>
            </w:r>
            <w:bookmarkEnd w:id="128"/>
          </w:p>
        </w:tc>
      </w:tr>
      <w:tr w14:paraId="5C38D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D9082C6">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FB57EFD">
            <w:pPr>
              <w:ind w:firstLine="0" w:firstLineChars="0"/>
              <w:jc w:val="center"/>
              <w:rPr>
                <w:lang w:val="en-US"/>
              </w:rPr>
            </w:pPr>
            <w:r>
              <w:rPr>
                <w:rFonts w:hint="eastAsia"/>
                <w:lang w:val="en-US"/>
              </w:rPr>
              <w:t>供冷</w:t>
            </w:r>
            <w:r>
              <w:rPr>
                <w:lang w:val="en-US"/>
              </w:rPr>
              <w:t>能耗</w:t>
            </w:r>
          </w:p>
        </w:tc>
        <w:tc>
          <w:tcPr>
            <w:tcW w:w="877" w:type="pct"/>
            <w:vAlign w:val="center"/>
          </w:tcPr>
          <w:p w14:paraId="487426C9">
            <w:pPr>
              <w:ind w:firstLine="0" w:firstLineChars="0"/>
              <w:jc w:val="center"/>
              <w:rPr>
                <w:lang w:val="en-US"/>
              </w:rPr>
            </w:pPr>
            <w:bookmarkStart w:id="129" w:name="空调能耗"/>
            <w:r>
              <w:rPr>
                <w:rFonts w:hint="eastAsia"/>
                <w:lang w:val="en-US"/>
              </w:rPr>
              <w:t>1.72</w:t>
            </w:r>
            <w:bookmarkEnd w:id="129"/>
          </w:p>
        </w:tc>
        <w:tc>
          <w:tcPr>
            <w:tcW w:w="877" w:type="pct"/>
            <w:vAlign w:val="center"/>
          </w:tcPr>
          <w:p w14:paraId="0B8F200E">
            <w:pPr>
              <w:ind w:firstLine="0" w:firstLineChars="0"/>
              <w:jc w:val="center"/>
              <w:rPr>
                <w:lang w:val="en-US"/>
              </w:rPr>
            </w:pPr>
            <w:bookmarkStart w:id="130" w:name="参照建筑空调能耗"/>
            <w:r>
              <w:rPr>
                <w:rFonts w:hint="eastAsia"/>
                <w:lang w:val="en-US"/>
              </w:rPr>
              <w:t>2.94</w:t>
            </w:r>
            <w:bookmarkEnd w:id="130"/>
          </w:p>
        </w:tc>
        <w:tc>
          <w:tcPr>
            <w:tcW w:w="961" w:type="pct"/>
            <w:vMerge w:val="continue"/>
            <w:vAlign w:val="center"/>
          </w:tcPr>
          <w:p w14:paraId="71CF40C1">
            <w:pPr>
              <w:ind w:firstLine="0" w:firstLineChars="0"/>
              <w:jc w:val="center"/>
              <w:rPr>
                <w:lang w:val="en-US"/>
              </w:rPr>
            </w:pPr>
          </w:p>
        </w:tc>
      </w:tr>
      <w:tr w14:paraId="3E0FA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6ECB9D10">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6A721848">
            <w:pPr>
              <w:ind w:firstLine="0" w:firstLineChars="0"/>
              <w:jc w:val="center"/>
              <w:rPr>
                <w:lang w:val="en-US"/>
              </w:rPr>
            </w:pPr>
            <w:r>
              <w:rPr>
                <w:rFonts w:hint="eastAsia"/>
                <w:lang w:val="en-US"/>
              </w:rPr>
              <w:t>综合</w:t>
            </w:r>
            <w:r>
              <w:rPr>
                <w:lang w:val="en-US"/>
              </w:rPr>
              <w:t>效率折算权重</w:t>
            </w:r>
          </w:p>
        </w:tc>
        <w:tc>
          <w:tcPr>
            <w:tcW w:w="877" w:type="pct"/>
            <w:vAlign w:val="center"/>
          </w:tcPr>
          <w:p w14:paraId="217F0B29">
            <w:pPr>
              <w:ind w:firstLine="0" w:firstLineChars="0"/>
              <w:jc w:val="center"/>
              <w:rPr>
                <w:lang w:val="en-US"/>
              </w:rPr>
            </w:pPr>
            <w:bookmarkStart w:id="131" w:name="供暖综合效率折算权重"/>
            <w:r>
              <w:rPr>
                <w:rFonts w:hint="eastAsia"/>
                <w:lang w:val="en-US"/>
              </w:rPr>
              <w:t>1.6</w:t>
            </w:r>
            <w:bookmarkEnd w:id="131"/>
          </w:p>
        </w:tc>
        <w:tc>
          <w:tcPr>
            <w:tcW w:w="877" w:type="pct"/>
            <w:vAlign w:val="center"/>
          </w:tcPr>
          <w:p w14:paraId="5D9D515C">
            <w:pPr>
              <w:ind w:firstLine="0" w:firstLineChars="0"/>
              <w:jc w:val="center"/>
              <w:rPr>
                <w:lang w:val="en-US"/>
              </w:rPr>
            </w:pPr>
            <w:bookmarkStart w:id="132" w:name="供暖综合效率折算权重2"/>
            <w:r>
              <w:rPr>
                <w:rFonts w:hint="eastAsia"/>
                <w:lang w:val="en-US"/>
              </w:rPr>
              <w:t>1.6</w:t>
            </w:r>
            <w:bookmarkEnd w:id="132"/>
          </w:p>
        </w:tc>
        <w:tc>
          <w:tcPr>
            <w:tcW w:w="961" w:type="pct"/>
            <w:vMerge w:val="restart"/>
            <w:vAlign w:val="center"/>
          </w:tcPr>
          <w:p w14:paraId="39344284">
            <w:pPr>
              <w:ind w:firstLine="0" w:firstLineChars="0"/>
              <w:jc w:val="center"/>
              <w:rPr>
                <w:lang w:val="en-US"/>
              </w:rPr>
            </w:pPr>
            <w:bookmarkStart w:id="133" w:name="节能率供暖能耗"/>
            <w:r>
              <w:rPr>
                <w:rFonts w:hint="eastAsia"/>
                <w:lang w:val="en-US"/>
              </w:rPr>
              <w:t>66.33%</w:t>
            </w:r>
            <w:bookmarkEnd w:id="133"/>
          </w:p>
        </w:tc>
      </w:tr>
      <w:tr w14:paraId="508B8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FDFD257">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7CB1B05">
            <w:pPr>
              <w:ind w:firstLine="0" w:firstLineChars="0"/>
              <w:jc w:val="center"/>
              <w:rPr>
                <w:lang w:val="en-US"/>
              </w:rPr>
            </w:pPr>
            <w:r>
              <w:rPr>
                <w:rFonts w:hint="eastAsia"/>
                <w:lang w:val="en-US"/>
              </w:rPr>
              <w:t>供暖能耗</w:t>
            </w:r>
          </w:p>
        </w:tc>
        <w:tc>
          <w:tcPr>
            <w:tcW w:w="877" w:type="pct"/>
            <w:vAlign w:val="center"/>
          </w:tcPr>
          <w:p w14:paraId="72657432">
            <w:pPr>
              <w:ind w:firstLine="0" w:firstLineChars="0"/>
              <w:jc w:val="center"/>
              <w:rPr>
                <w:lang w:val="en-US"/>
              </w:rPr>
            </w:pPr>
            <w:bookmarkStart w:id="134" w:name="供暖能耗"/>
            <w:r>
              <w:rPr>
                <w:rFonts w:hint="eastAsia"/>
                <w:lang w:val="en-US"/>
              </w:rPr>
              <w:t>3.13</w:t>
            </w:r>
            <w:bookmarkEnd w:id="134"/>
          </w:p>
        </w:tc>
        <w:tc>
          <w:tcPr>
            <w:tcW w:w="877" w:type="pct"/>
            <w:vAlign w:val="center"/>
          </w:tcPr>
          <w:p w14:paraId="6C7CA359">
            <w:pPr>
              <w:ind w:firstLine="0" w:firstLineChars="0"/>
              <w:jc w:val="center"/>
              <w:rPr>
                <w:lang w:val="en-US"/>
              </w:rPr>
            </w:pPr>
            <w:bookmarkStart w:id="135" w:name="参照建筑供暖能耗"/>
            <w:r>
              <w:rPr>
                <w:rFonts w:hint="eastAsia"/>
                <w:lang w:val="en-US"/>
              </w:rPr>
              <w:t>9.31</w:t>
            </w:r>
            <w:bookmarkEnd w:id="135"/>
          </w:p>
        </w:tc>
        <w:tc>
          <w:tcPr>
            <w:tcW w:w="961" w:type="pct"/>
            <w:vMerge w:val="continue"/>
            <w:vAlign w:val="center"/>
          </w:tcPr>
          <w:p w14:paraId="616138B8">
            <w:pPr>
              <w:ind w:firstLine="0" w:firstLineChars="0"/>
              <w:jc w:val="center"/>
              <w:rPr>
                <w:lang w:val="en-US"/>
              </w:rPr>
            </w:pPr>
          </w:p>
        </w:tc>
      </w:tr>
      <w:tr w14:paraId="36572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647F5BBA">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50129B7">
            <w:pPr>
              <w:ind w:firstLine="0" w:firstLineChars="0"/>
              <w:jc w:val="center"/>
              <w:rPr>
                <w:lang w:val="en-US"/>
              </w:rPr>
            </w:pPr>
            <w:bookmarkStart w:id="136" w:name="空调供暖能耗"/>
            <w:r>
              <w:rPr>
                <w:rFonts w:hint="eastAsia"/>
                <w:lang w:val="en-US"/>
              </w:rPr>
              <w:t>4.86</w:t>
            </w:r>
            <w:bookmarkEnd w:id="136"/>
          </w:p>
        </w:tc>
        <w:tc>
          <w:tcPr>
            <w:tcW w:w="877" w:type="pct"/>
            <w:vAlign w:val="center"/>
          </w:tcPr>
          <w:p w14:paraId="36E04EDA">
            <w:pPr>
              <w:ind w:firstLine="0" w:firstLineChars="0"/>
              <w:jc w:val="center"/>
              <w:rPr>
                <w:lang w:val="en-US"/>
              </w:rPr>
            </w:pPr>
            <w:bookmarkStart w:id="137" w:name="参照建筑空调供暖能耗"/>
            <w:r>
              <w:rPr>
                <w:rFonts w:hint="eastAsia"/>
                <w:lang w:val="en-US"/>
              </w:rPr>
              <w:t>12.25</w:t>
            </w:r>
            <w:bookmarkEnd w:id="137"/>
          </w:p>
        </w:tc>
        <w:tc>
          <w:tcPr>
            <w:tcW w:w="961" w:type="pct"/>
            <w:vAlign w:val="center"/>
          </w:tcPr>
          <w:p w14:paraId="39510330">
            <w:pPr>
              <w:ind w:firstLine="0" w:firstLineChars="0"/>
              <w:jc w:val="center"/>
              <w:rPr>
                <w:lang w:val="en-US"/>
              </w:rPr>
            </w:pPr>
            <w:bookmarkStart w:id="138" w:name="节能率空调供暖能耗"/>
            <w:r>
              <w:rPr>
                <w:rFonts w:hint="eastAsia"/>
                <w:lang w:val="en-US"/>
              </w:rPr>
              <w:t>60.34%</w:t>
            </w:r>
            <w:bookmarkEnd w:id="138"/>
          </w:p>
        </w:tc>
      </w:tr>
    </w:tbl>
    <w:p w14:paraId="09449828">
      <w:pPr>
        <w:ind w:firstLine="0" w:firstLineChars="0"/>
        <w:jc w:val="center"/>
        <w:rPr>
          <w:sz w:val="20"/>
          <w:lang w:val="en-US"/>
        </w:rPr>
      </w:pPr>
    </w:p>
    <w:p w14:paraId="49BA8E9E">
      <w:pPr>
        <w:widowControl w:val="0"/>
        <w:jc w:val="both"/>
        <w:rPr>
          <w:color w:val="000000"/>
        </w:rPr>
      </w:pPr>
    </w:p>
    <w:p w14:paraId="773B07CF">
      <w:pPr>
        <w:pStyle w:val="2"/>
        <w:widowControl w:val="0"/>
        <w:jc w:val="both"/>
        <w:rPr>
          <w:color w:val="000000"/>
        </w:rPr>
      </w:pPr>
      <w:bookmarkStart w:id="139" w:name="_Toc15356"/>
      <w:r>
        <w:rPr>
          <w:color w:val="000000"/>
        </w:rPr>
        <w:t>绿色建筑性能评估得分</w:t>
      </w:r>
      <w:bookmarkEnd w:id="139"/>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42E7F7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215A2145">
            <w:pPr>
              <w:jc w:val="center"/>
            </w:pPr>
            <w:r>
              <w:rPr>
                <w:rFonts w:hint="eastAsia"/>
              </w:rPr>
              <w:t>标准</w:t>
            </w:r>
            <w:r>
              <w:t>条文</w:t>
            </w:r>
          </w:p>
        </w:tc>
        <w:tc>
          <w:tcPr>
            <w:tcW w:w="5670" w:type="dxa"/>
            <w:shd w:val="clear" w:color="auto" w:fill="E6E6E6"/>
            <w:vAlign w:val="center"/>
          </w:tcPr>
          <w:p w14:paraId="165099AD">
            <w:pPr>
              <w:jc w:val="center"/>
            </w:pPr>
            <w:r>
              <w:rPr>
                <w:rFonts w:hint="eastAsia"/>
              </w:rPr>
              <w:t>得分</w:t>
            </w:r>
            <w:r>
              <w:t>评价</w:t>
            </w:r>
          </w:p>
        </w:tc>
        <w:tc>
          <w:tcPr>
            <w:tcW w:w="992" w:type="dxa"/>
            <w:shd w:val="clear" w:color="auto" w:fill="E6E6E6"/>
            <w:vAlign w:val="center"/>
          </w:tcPr>
          <w:p w14:paraId="2618D807">
            <w:pPr>
              <w:jc w:val="center"/>
            </w:pPr>
            <w:r>
              <w:rPr>
                <w:rFonts w:hint="eastAsia"/>
              </w:rPr>
              <w:t>节能率</w:t>
            </w:r>
          </w:p>
        </w:tc>
        <w:tc>
          <w:tcPr>
            <w:tcW w:w="706" w:type="dxa"/>
            <w:shd w:val="clear" w:color="auto" w:fill="E6E6E6"/>
            <w:vAlign w:val="center"/>
          </w:tcPr>
          <w:p w14:paraId="69EB3078">
            <w:pPr>
              <w:jc w:val="center"/>
            </w:pPr>
            <w:r>
              <w:t>得分</w:t>
            </w:r>
          </w:p>
        </w:tc>
      </w:tr>
      <w:tr w14:paraId="3FE483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2C62C643">
            <w:pPr>
              <w:rPr>
                <w:rFonts w:hint="eastAsia"/>
              </w:rPr>
            </w:pPr>
            <w:r>
              <w:t xml:space="preserve">7.2.4 </w:t>
            </w:r>
            <w:r>
              <w:rPr>
                <w:rFonts w:hint="eastAsia"/>
              </w:rPr>
              <w:t>优化</w:t>
            </w:r>
            <w:r>
              <w:t>围护结构热工性能</w:t>
            </w:r>
          </w:p>
        </w:tc>
        <w:tc>
          <w:tcPr>
            <w:tcW w:w="5670" w:type="dxa"/>
            <w:vAlign w:val="center"/>
          </w:tcPr>
          <w:p w14:paraId="220147B5">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7676486A">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1587C1C2">
            <w:bookmarkStart w:id="140" w:name="节能率计算目标"/>
            <w:r>
              <w:t>60.34%</w:t>
            </w:r>
            <w:bookmarkEnd w:id="140"/>
          </w:p>
        </w:tc>
        <w:tc>
          <w:tcPr>
            <w:tcW w:w="706" w:type="dxa"/>
            <w:vAlign w:val="center"/>
          </w:tcPr>
          <w:p w14:paraId="560BF62B">
            <w:bookmarkStart w:id="141" w:name="得分计算目标"/>
            <w:r>
              <w:t>15</w:t>
            </w:r>
            <w:bookmarkEnd w:id="141"/>
          </w:p>
        </w:tc>
      </w:tr>
      <w:tr w14:paraId="40F408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1FC46182">
            <w:r>
              <w:rPr>
                <w:rFonts w:hint="eastAsia"/>
              </w:rPr>
              <w:t>标准</w:t>
            </w:r>
            <w:r>
              <w:t>依据</w:t>
            </w:r>
          </w:p>
        </w:tc>
        <w:tc>
          <w:tcPr>
            <w:tcW w:w="7368" w:type="dxa"/>
            <w:gridSpan w:val="3"/>
            <w:vAlign w:val="center"/>
          </w:tcPr>
          <w:p w14:paraId="19790BBB">
            <w:r>
              <w:rPr>
                <w:rFonts w:hint="eastAsia"/>
              </w:rPr>
              <w:t>《绿色建筑评价标准》GB</w:t>
            </w:r>
            <w:r>
              <w:t>-</w:t>
            </w:r>
            <w:r>
              <w:rPr>
                <w:rFonts w:hint="eastAsia"/>
              </w:rPr>
              <w:t>T 50378-2019</w:t>
            </w:r>
          </w:p>
        </w:tc>
      </w:tr>
    </w:tbl>
    <w:p w14:paraId="788BB6AB"/>
    <w:p w14:paraId="33B00850">
      <w:pPr>
        <w:widowControl w:val="0"/>
        <w:jc w:val="both"/>
        <w:rPr>
          <w:color w:val="000000"/>
        </w:rPr>
      </w:pPr>
      <w:bookmarkStart w:id="142" w:name="_GoBack"/>
      <w:bookmarkEnd w:id="142"/>
    </w:p>
    <w:p w14:paraId="42903443">
      <w:pPr>
        <w:widowControl w:val="0"/>
        <w:jc w:val="center"/>
        <w:rPr>
          <w:color w:val="000000"/>
        </w:rPr>
      </w:pPr>
      <w:r>
        <w:drawing>
          <wp:inline distT="0" distB="0" distL="0" distR="0">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39208" cy="4591532"/>
                    </a:xfrm>
                    <a:prstGeom prst="rect">
                      <a:avLst/>
                    </a:prstGeom>
                  </pic:spPr>
                </pic:pic>
              </a:graphicData>
            </a:graphic>
          </wp:inline>
        </w:drawing>
      </w:r>
    </w:p>
    <w:p w14:paraId="2156909B">
      <w:pPr>
        <w:widowControl w:val="0"/>
        <w:jc w:val="center"/>
        <w:rPr>
          <w:color w:val="000000"/>
        </w:rPr>
      </w:pPr>
      <w:r>
        <w:drawing>
          <wp:inline distT="0" distB="0" distL="0" distR="0">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39208" cy="4610584"/>
                    </a:xfrm>
                    <a:prstGeom prst="rect">
                      <a:avLst/>
                    </a:prstGeom>
                  </pic:spPr>
                </pic:pic>
              </a:graphicData>
            </a:graphic>
          </wp:inline>
        </w:drawing>
      </w:r>
    </w:p>
    <w:p w14:paraId="769A65A3">
      <w:pPr>
        <w:widowControl w:val="0"/>
        <w:jc w:val="center"/>
        <w:rPr>
          <w:color w:val="000000"/>
        </w:rPr>
      </w:pPr>
      <w:r>
        <w:drawing>
          <wp:inline distT="0" distB="0" distL="0" distR="0">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013646B7">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E121">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2FA1737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F22F">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0170E2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3AA8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0206A6"/>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4A020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0\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tmp18.dotx</Template>
  <Pages>16</Pages>
  <Words>3416</Words>
  <Characters>5381</Characters>
  <Lines>47</Lines>
  <Paragraphs>13</Paragraphs>
  <TotalTime>0</TotalTime>
  <ScaleCrop>false</ScaleCrop>
  <LinksUpToDate>false</LinksUpToDate>
  <CharactersWithSpaces>8652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2024-12-29T18:41:00Z</dcterms:created>
  <dc:creator>倩(*^ω^*)</dc:creator>
  <cp:lastModifiedBy>倩(*^ω^*)</cp:lastModifiedBy>
  <dcterms:modified xsi:type="dcterms:W3CDTF">2024-12-29T18:42:48Z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0BE1EB19E00947C0A221F383ABF0FF85_11</vt:lpwstr>
  </property>
  <property fmtid="{D5CDD505-2E9C-101B-9397-08002B2CF9AE}" pid="3" name="KSOTemplateDocerSaveRecord">
    <vt:lpwstr>eyJoZGlkIjoiNTg5NmFmNWU1ZjAyOGJkMjVhYzQ0OTJiYjQ1ZWE4OWQiLCJ1c2VySWQiOiIxMjgyMDkzNDY4In0=</vt:lpwstr>
  </property>
  <property fmtid="{D5CDD505-2E9C-101B-9397-08002B2CF9AE}" pid="4" name="KSOProductBuildVer">
    <vt:lpwstr>2052-12.1.0.19302</vt:lpwstr>
  </property>
</Properties>
</file>