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共挽檐下“源”在未来一基于双碳背景的保障性租赁住房的绿色改造与运维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190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1856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1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