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大辽河口右岸建筑设计小组LBKA3038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项目地址：大洼区荣兴街道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项目名称：大辽河口右岸建筑设计小组LBKA3038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全寿命期单位建筑面积碳排放强为9611.5kgCO2/（m2·a）减碳率60%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