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439CB">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14:paraId="7CBF84B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14:paraId="1901CC8F">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14:paraId="4383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3907359D">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14:paraId="4404CE0F">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14:paraId="2C192DB4">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14:paraId="694205FA">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14:paraId="110B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005EECD">
            <w:pPr>
              <w:spacing w:line="288" w:lineRule="auto"/>
              <w:jc w:val="center"/>
              <w:rPr>
                <w:rFonts w:ascii="Times New Roman" w:hAnsi="Times New Roman" w:cs="Times New Roman"/>
                <w:bCs/>
                <w:szCs w:val="21"/>
                <w:lang w:val="zh-CN"/>
              </w:rPr>
            </w:pPr>
          </w:p>
        </w:tc>
        <w:tc>
          <w:tcPr>
            <w:tcW w:w="1984" w:type="dxa"/>
            <w:vAlign w:val="center"/>
          </w:tcPr>
          <w:p w14:paraId="6745C2F3">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14:paraId="3F133198">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14:paraId="329BD0DD">
            <w:pPr>
              <w:spacing w:line="288" w:lineRule="auto"/>
              <w:jc w:val="center"/>
              <w:rPr>
                <w:rFonts w:ascii="Times New Roman" w:hAnsi="Times New Roman" w:cs="Times New Roman"/>
                <w:bCs/>
                <w:szCs w:val="21"/>
                <w:lang w:val="zh-CN"/>
              </w:rPr>
            </w:pPr>
          </w:p>
        </w:tc>
        <w:tc>
          <w:tcPr>
            <w:tcW w:w="1295" w:type="dxa"/>
            <w:vMerge w:val="continue"/>
            <w:vAlign w:val="center"/>
          </w:tcPr>
          <w:p w14:paraId="59EDA188">
            <w:pPr>
              <w:spacing w:line="288" w:lineRule="auto"/>
              <w:jc w:val="center"/>
              <w:rPr>
                <w:rFonts w:ascii="Times New Roman" w:hAnsi="Times New Roman" w:cs="Times New Roman"/>
                <w:bCs/>
                <w:szCs w:val="21"/>
                <w:lang w:val="zh-CN"/>
              </w:rPr>
            </w:pPr>
          </w:p>
        </w:tc>
      </w:tr>
      <w:tr w14:paraId="54B2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60BE07B5">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14:paraId="54DB3654">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14:paraId="4853A408">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14:paraId="14118446">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14:paraId="5E0EA33B">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14:paraId="4F78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87DD89C">
            <w:pPr>
              <w:spacing w:line="288" w:lineRule="auto"/>
              <w:jc w:val="center"/>
              <w:rPr>
                <w:rFonts w:ascii="Times New Roman" w:hAnsi="Times New Roman" w:cs="Times New Roman"/>
                <w:bCs/>
                <w:szCs w:val="21"/>
                <w:lang w:val="zh-CN"/>
              </w:rPr>
            </w:pPr>
          </w:p>
        </w:tc>
        <w:tc>
          <w:tcPr>
            <w:tcW w:w="1984" w:type="dxa"/>
            <w:vMerge w:val="continue"/>
            <w:vAlign w:val="center"/>
          </w:tcPr>
          <w:p w14:paraId="2C2E41BA">
            <w:pPr>
              <w:spacing w:line="288" w:lineRule="auto"/>
              <w:jc w:val="center"/>
              <w:rPr>
                <w:rFonts w:ascii="Times New Roman" w:hAnsi="Times New Roman" w:cs="Times New Roman"/>
                <w:bCs/>
                <w:szCs w:val="21"/>
                <w:lang w:val="zh-CN"/>
              </w:rPr>
            </w:pPr>
          </w:p>
        </w:tc>
        <w:tc>
          <w:tcPr>
            <w:tcW w:w="2410" w:type="dxa"/>
            <w:vAlign w:val="center"/>
          </w:tcPr>
          <w:p w14:paraId="048FE5F1">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14:paraId="1E519168">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14:paraId="3D5E937A">
            <w:pPr>
              <w:spacing w:line="288" w:lineRule="auto"/>
              <w:jc w:val="center"/>
              <w:rPr>
                <w:rFonts w:ascii="Times New Roman" w:hAnsi="Times New Roman" w:cs="Times New Roman"/>
                <w:bCs/>
                <w:szCs w:val="21"/>
                <w:lang w:val="zh-CN"/>
              </w:rPr>
            </w:pPr>
          </w:p>
        </w:tc>
      </w:tr>
      <w:tr w14:paraId="5BD1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4DE57692">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14:paraId="2B9DE095">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14:paraId="6E3755BA">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14:paraId="0C1A261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14:paraId="178E380C">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14:paraId="2248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40468FB">
            <w:pPr>
              <w:spacing w:line="288" w:lineRule="auto"/>
              <w:jc w:val="center"/>
              <w:rPr>
                <w:rFonts w:ascii="Times New Roman" w:hAnsi="Times New Roman" w:cs="Times New Roman"/>
                <w:bCs/>
                <w:szCs w:val="21"/>
                <w:lang w:val="zh-CN"/>
              </w:rPr>
            </w:pPr>
          </w:p>
        </w:tc>
        <w:tc>
          <w:tcPr>
            <w:tcW w:w="1984" w:type="dxa"/>
            <w:vMerge w:val="continue"/>
            <w:vAlign w:val="center"/>
          </w:tcPr>
          <w:p w14:paraId="19EE6692">
            <w:pPr>
              <w:spacing w:line="288" w:lineRule="auto"/>
              <w:jc w:val="center"/>
              <w:rPr>
                <w:rFonts w:ascii="Times New Roman" w:hAnsi="Times New Roman" w:cs="Times New Roman"/>
                <w:bCs/>
                <w:szCs w:val="21"/>
                <w:lang w:val="zh-CN"/>
              </w:rPr>
            </w:pPr>
          </w:p>
        </w:tc>
        <w:tc>
          <w:tcPr>
            <w:tcW w:w="2410" w:type="dxa"/>
            <w:vAlign w:val="center"/>
          </w:tcPr>
          <w:p w14:paraId="49D86B89">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14:paraId="07BAB3A8">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14:paraId="3A3B29A3">
            <w:pPr>
              <w:spacing w:line="288" w:lineRule="auto"/>
              <w:jc w:val="center"/>
              <w:rPr>
                <w:rFonts w:ascii="Times New Roman" w:hAnsi="Times New Roman" w:cs="Times New Roman"/>
                <w:bCs/>
                <w:szCs w:val="21"/>
                <w:lang w:val="zh-CN"/>
              </w:rPr>
            </w:pPr>
          </w:p>
        </w:tc>
      </w:tr>
      <w:tr w14:paraId="009C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14:paraId="7C253F38">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14:paraId="362306D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14:paraId="4DC2B00A">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14:paraId="27A196B9">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14:paraId="337C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671CBEE6">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14:paraId="4E0ED033">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14:paraId="79BAF54D">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14:paraId="0CDFE812">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14:paraId="15A6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14:paraId="7B66F896">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14:paraId="45F26325">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14:paraId="36EF6B51">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14:paraId="571E6F8A">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14:paraId="72BC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14:paraId="3886E1AC">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14:paraId="2C0080F1">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14:paraId="2BE01E62">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default" w:ascii="Times New Roman" w:hAnsi="Times New Roman" w:eastAsia="宋体" w:cs="Times New Roman"/>
              <w:szCs w:val="21"/>
              <w:lang w:val="en-US"/>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14:paraId="2D1EEA4C">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14:paraId="3A1F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14:paraId="7EC54038">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14:paraId="35336375">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14:paraId="39216926">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bookmarkStart w:id="0" w:name="_GoBack"/>
                <w:bookmarkEnd w:id="0"/>
                <w:r>
                  <w:rPr>
                    <w:rFonts w:hint="eastAsia" w:ascii="Times New Roman" w:hAnsi="Times New Roman" w:eastAsia="宋体" w:cs="Times New Roman"/>
                    <w:szCs w:val="21"/>
                  </w:rPr>
                  <w:t xml:space="preserve">  </w:t>
                </w:r>
              </w:p>
            </w:tc>
          </w:sdtContent>
        </w:sdt>
      </w:tr>
    </w:tbl>
    <w:p w14:paraId="79252C43">
      <w:pPr>
        <w:spacing w:line="288" w:lineRule="auto"/>
        <w:rPr>
          <w:u w:val="single"/>
        </w:rPr>
      </w:pPr>
      <w:r>
        <w:rPr>
          <w:rFonts w:hint="eastAsia"/>
        </w:rPr>
        <w:t>本条自评总得分：</w:t>
      </w:r>
      <w:r>
        <w:rPr>
          <w:rFonts w:hint="eastAsia"/>
          <w:u w:val="single"/>
        </w:rPr>
        <w:t xml:space="preserve">   </w:t>
      </w:r>
      <w:r>
        <w:rPr>
          <w:rFonts w:hint="eastAsia"/>
        </w:rPr>
        <w:t>。</w:t>
      </w:r>
    </w:p>
    <w:p w14:paraId="69F4B12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778DB61">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14:paraId="63027448">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14:paraId="1465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14:paraId="185A810E">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14:paraId="07BD9FDF">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14:paraId="2F76AFEB">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14:paraId="5D4F97EE">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14:paraId="2AE17FA4">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14:paraId="1E77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14:paraId="496C76AA">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14:paraId="0D68FDBF">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14:paraId="6797EB9E">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14:paraId="4A7441A8">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14:paraId="10578F39">
                <w:pPr>
                  <w:spacing w:before="120" w:line="400" w:lineRule="exact"/>
                  <w:jc w:val="center"/>
                </w:pPr>
                <w:r>
                  <w:rPr>
                    <w:rFonts w:hint="eastAsia" w:ascii="Times New Roman" w:hAnsi="Times New Roman" w:eastAsia="宋体" w:cs="Times New Roman"/>
                    <w:szCs w:val="21"/>
                  </w:rPr>
                  <w:t xml:space="preserve">  </w:t>
                </w:r>
              </w:p>
            </w:tc>
          </w:sdtContent>
        </w:sdt>
      </w:tr>
      <w:tr w14:paraId="27C4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14:paraId="4671F5F3">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14:paraId="25964DE8">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14:paraId="70A857AA">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14:paraId="451181B7">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14:paraId="39D95A29">
                <w:pPr>
                  <w:spacing w:before="120" w:line="400" w:lineRule="exact"/>
                  <w:jc w:val="center"/>
                </w:pPr>
                <w:r>
                  <w:rPr>
                    <w:rFonts w:hint="eastAsia" w:ascii="Times New Roman" w:hAnsi="Times New Roman" w:eastAsia="宋体" w:cs="Times New Roman"/>
                    <w:szCs w:val="21"/>
                  </w:rPr>
                  <w:t xml:space="preserve">  </w:t>
                </w:r>
              </w:p>
            </w:tc>
          </w:sdtContent>
        </w:sdt>
      </w:tr>
      <w:tr w14:paraId="7BC8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14:paraId="33E1AA88">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14:paraId="6E65E3D5">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14:paraId="382E2008">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14:paraId="13F4D7A1">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14:paraId="2F8F4D0D">
                <w:pPr>
                  <w:spacing w:before="120" w:line="400" w:lineRule="exact"/>
                  <w:jc w:val="center"/>
                </w:pPr>
                <w:r>
                  <w:rPr>
                    <w:rFonts w:hint="eastAsia" w:ascii="Times New Roman" w:hAnsi="Times New Roman" w:eastAsia="宋体" w:cs="Times New Roman"/>
                    <w:szCs w:val="21"/>
                  </w:rPr>
                  <w:t xml:space="preserve">  </w:t>
                </w:r>
              </w:p>
            </w:tc>
          </w:sdtContent>
        </w:sdt>
      </w:tr>
    </w:tbl>
    <w:p w14:paraId="15C6705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03E197A">
      <w:pPr>
        <w:rPr>
          <w:rFonts w:ascii="Times New Roman" w:hAnsi="Times New Roman" w:eastAsia="宋体" w:cs="Times New Roman"/>
          <w:szCs w:val="21"/>
        </w:rPr>
      </w:pPr>
      <w:r>
        <w:rPr>
          <w:rFonts w:ascii="Times New Roman" w:hAnsi="Times New Roman" w:eastAsia="宋体" w:cs="Times New Roman"/>
          <w:szCs w:val="21"/>
        </w:rPr>
        <w:t>提交材料及要求：</w:t>
      </w:r>
    </w:p>
    <w:p w14:paraId="4E95CD32">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14:paraId="3DB3121B">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14:paraId="5089E1AB">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14:paraId="3F4423FE">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9E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606C58A1">
            <w:pPr>
              <w:rPr>
                <w:rFonts w:ascii="Times New Roman" w:hAnsi="Times New Roman" w:eastAsia="宋体" w:cs="Times New Roman"/>
                <w:kern w:val="0"/>
                <w:sz w:val="20"/>
                <w:szCs w:val="21"/>
              </w:rPr>
            </w:pPr>
          </w:p>
        </w:tc>
      </w:tr>
    </w:tbl>
    <w:p w14:paraId="0B4FE8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6B227A"/>
    <w:rsid w:val="00707FDE"/>
    <w:rsid w:val="009458A1"/>
    <w:rsid w:val="384B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14:paraId="361BE425">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14:paraId="1D0EE4D0">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14:paraId="42DF6CD9">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14:paraId="794BEA56">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14:paraId="117C7920">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14:paraId="6D473F10">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14:paraId="4EB2F22F">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14:paraId="2DB4FCE8">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14:paraId="5F6D0A80">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14:paraId="5265989A">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14:paraId="27F6B298">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14:paraId="0CE83DCB">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14:paraId="0CEDBE39">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14:paraId="0EF0E3FD">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14:paraId="7AB4B052">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14:paraId="28117116">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14:paraId="27C5D454">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14:paraId="25BE054D">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14:paraId="627D8FDF">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14:paraId="1EF6994A">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14:paraId="4F7B94B2">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14:paraId="43191BB9">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14:paraId="0005DFF4">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14:paraId="5BA58041">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14:paraId="1DB6517D">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E581C2BB90A4DF989AD0A8B56F454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408</Words>
  <Characters>426</Characters>
  <Lines>4</Lines>
  <Paragraphs>1</Paragraphs>
  <TotalTime>1</TotalTime>
  <ScaleCrop>false</ScaleCrop>
  <LinksUpToDate>false</LinksUpToDate>
  <CharactersWithSpaces>507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亖一</cp:lastModifiedBy>
  <dcterms:modified xsi:type="dcterms:W3CDTF">2025-03-16T01:59:57Z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34A17434FAA24D1FAC2B4F6146F7E999_13</vt:lpwstr>
  </property>
</Properties>
</file>