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6158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713363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8728D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4B512E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EAB7668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5360AE6C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7384481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63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7E85B9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3618761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2096D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2D4E9C6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41B45FDA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05114CCB">
      <w:r>
        <w:rPr>
          <w:rFonts w:hint="eastAsia"/>
        </w:rPr>
        <w:t>3）雨水控制利用专项规划设计文件。</w:t>
      </w:r>
    </w:p>
    <w:p w14:paraId="44831894"/>
    <w:p w14:paraId="21A29E8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16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B5A817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9FF6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14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1</TotalTime>
  <ScaleCrop>false</ScaleCrop>
  <LinksUpToDate>false</LinksUpToDate>
  <CharactersWithSpaces>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亖一</cp:lastModifiedBy>
  <dcterms:modified xsi:type="dcterms:W3CDTF">2025-03-16T02:05:37Z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56DCD837736546E18A3AB9F5CCE2A144_13</vt:lpwstr>
  </property>
</Properties>
</file>