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9E6E2">
      <w:pPr>
        <w:jc w:val="center"/>
        <w:rPr>
          <w:rFonts w:ascii="黑体" w:eastAsia="黑体"/>
          <w:b/>
          <w:bCs/>
          <w:kern w:val="0"/>
          <w:sz w:val="72"/>
          <w:szCs w:val="72"/>
          <w:lang w:val="en-GB"/>
        </w:rPr>
      </w:pPr>
    </w:p>
    <w:p w14:paraId="1E842543">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14:paraId="333E0DC0">
      <w:pPr>
        <w:jc w:val="center"/>
        <w:rPr>
          <w:rFonts w:ascii="黑体" w:eastAsia="黑体"/>
          <w:b/>
          <w:bCs/>
          <w:kern w:val="0"/>
          <w:sz w:val="72"/>
          <w:szCs w:val="72"/>
          <w:lang w:val="en-GB"/>
        </w:rPr>
      </w:pPr>
      <w:r>
        <w:rPr>
          <w:rFonts w:hint="eastAsia" w:ascii="黑体" w:eastAsia="黑体"/>
          <w:b/>
          <w:bCs/>
          <w:kern w:val="0"/>
          <w:sz w:val="72"/>
          <w:szCs w:val="72"/>
          <w:lang w:val="en-GB"/>
        </w:rPr>
        <w:t>报告书</w:t>
      </w:r>
    </w:p>
    <w:p w14:paraId="5D30AAB3">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14:paraId="01C45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14:paraId="3305D3E0">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14:paraId="530DC870">
            <w:pPr>
              <w:pStyle w:val="14"/>
              <w:tabs>
                <w:tab w:val="clear" w:pos="4153"/>
                <w:tab w:val="clear" w:pos="8306"/>
              </w:tabs>
              <w:snapToGrid/>
              <w:jc w:val="both"/>
              <w:rPr>
                <w:szCs w:val="21"/>
              </w:rPr>
            </w:pPr>
            <w:bookmarkStart w:id="0" w:name="项目名称"/>
            <w:bookmarkEnd w:id="0"/>
          </w:p>
        </w:tc>
      </w:tr>
      <w:tr w14:paraId="07C5D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25532A0">
            <w:pPr>
              <w:rPr>
                <w:b/>
                <w:bCs/>
                <w:szCs w:val="21"/>
              </w:rPr>
            </w:pPr>
            <w:r>
              <w:rPr>
                <w:rFonts w:hint="eastAsia"/>
                <w:b/>
                <w:bCs/>
                <w:szCs w:val="21"/>
              </w:rPr>
              <w:t>工程地点</w:t>
            </w:r>
          </w:p>
        </w:tc>
        <w:tc>
          <w:tcPr>
            <w:tcW w:w="3780" w:type="dxa"/>
          </w:tcPr>
          <w:p w14:paraId="061E775B">
            <w:pPr>
              <w:rPr>
                <w:szCs w:val="21"/>
              </w:rPr>
            </w:pPr>
            <w:bookmarkStart w:id="1" w:name="项目地点"/>
            <w:r>
              <w:t>长春</w:t>
            </w:r>
            <w:bookmarkEnd w:id="1"/>
          </w:p>
        </w:tc>
      </w:tr>
      <w:tr w14:paraId="3D2F2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0236D912">
            <w:pPr>
              <w:rPr>
                <w:b/>
                <w:bCs/>
                <w:szCs w:val="21"/>
              </w:rPr>
            </w:pPr>
            <w:r>
              <w:rPr>
                <w:rFonts w:hint="eastAsia"/>
                <w:b/>
                <w:bCs/>
                <w:szCs w:val="21"/>
              </w:rPr>
              <w:t>设计编号</w:t>
            </w:r>
          </w:p>
        </w:tc>
        <w:tc>
          <w:tcPr>
            <w:tcW w:w="3780" w:type="dxa"/>
          </w:tcPr>
          <w:p w14:paraId="55972ECE">
            <w:pPr>
              <w:rPr>
                <w:szCs w:val="21"/>
              </w:rPr>
            </w:pPr>
            <w:bookmarkStart w:id="2" w:name="设计编号"/>
            <w:bookmarkEnd w:id="2"/>
          </w:p>
        </w:tc>
      </w:tr>
      <w:tr w14:paraId="2ABB0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7C2AABE0">
            <w:pPr>
              <w:rPr>
                <w:b/>
                <w:bCs/>
                <w:szCs w:val="21"/>
              </w:rPr>
            </w:pPr>
            <w:r>
              <w:rPr>
                <w:rFonts w:hint="eastAsia"/>
                <w:b/>
                <w:bCs/>
                <w:szCs w:val="21"/>
              </w:rPr>
              <w:t>建设单位</w:t>
            </w:r>
          </w:p>
        </w:tc>
        <w:tc>
          <w:tcPr>
            <w:tcW w:w="3780" w:type="dxa"/>
          </w:tcPr>
          <w:p w14:paraId="641D22BE">
            <w:pPr>
              <w:rPr>
                <w:szCs w:val="21"/>
              </w:rPr>
            </w:pPr>
            <w:bookmarkStart w:id="3" w:name="建设单位"/>
            <w:bookmarkEnd w:id="3"/>
          </w:p>
        </w:tc>
      </w:tr>
      <w:tr w14:paraId="30742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0C3AA56">
            <w:pPr>
              <w:rPr>
                <w:b/>
                <w:bCs/>
                <w:szCs w:val="21"/>
              </w:rPr>
            </w:pPr>
            <w:r>
              <w:rPr>
                <w:rFonts w:hint="eastAsia"/>
                <w:b/>
                <w:bCs/>
                <w:szCs w:val="21"/>
              </w:rPr>
              <w:t>设计单位</w:t>
            </w:r>
          </w:p>
        </w:tc>
        <w:tc>
          <w:tcPr>
            <w:tcW w:w="3780" w:type="dxa"/>
          </w:tcPr>
          <w:p w14:paraId="0DFEB7DB">
            <w:pPr>
              <w:rPr>
                <w:szCs w:val="21"/>
              </w:rPr>
            </w:pPr>
            <w:bookmarkStart w:id="4" w:name="设计单位"/>
            <w:bookmarkEnd w:id="4"/>
          </w:p>
        </w:tc>
      </w:tr>
      <w:tr w14:paraId="4DC6E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46EE598E">
            <w:pPr>
              <w:rPr>
                <w:b/>
                <w:bCs/>
                <w:szCs w:val="21"/>
              </w:rPr>
            </w:pPr>
            <w:r>
              <w:rPr>
                <w:rFonts w:hint="eastAsia"/>
                <w:b/>
                <w:bCs/>
                <w:szCs w:val="21"/>
              </w:rPr>
              <w:t>设 计 人</w:t>
            </w:r>
          </w:p>
        </w:tc>
        <w:tc>
          <w:tcPr>
            <w:tcW w:w="3780" w:type="dxa"/>
          </w:tcPr>
          <w:p w14:paraId="0598D805">
            <w:pPr>
              <w:rPr>
                <w:szCs w:val="21"/>
              </w:rPr>
            </w:pPr>
          </w:p>
        </w:tc>
      </w:tr>
      <w:tr w14:paraId="726E3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F36AB5D">
            <w:pPr>
              <w:rPr>
                <w:b/>
                <w:bCs/>
                <w:szCs w:val="21"/>
              </w:rPr>
            </w:pPr>
            <w:r>
              <w:rPr>
                <w:rFonts w:hint="eastAsia"/>
                <w:b/>
                <w:bCs/>
                <w:szCs w:val="21"/>
              </w:rPr>
              <w:t>校 对 人</w:t>
            </w:r>
          </w:p>
        </w:tc>
        <w:tc>
          <w:tcPr>
            <w:tcW w:w="3780" w:type="dxa"/>
          </w:tcPr>
          <w:p w14:paraId="23A21DD1">
            <w:pPr>
              <w:rPr>
                <w:szCs w:val="21"/>
              </w:rPr>
            </w:pPr>
          </w:p>
        </w:tc>
      </w:tr>
      <w:tr w14:paraId="372AB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4FE3CE64">
            <w:pPr>
              <w:rPr>
                <w:b/>
                <w:bCs/>
                <w:szCs w:val="21"/>
              </w:rPr>
            </w:pPr>
            <w:r>
              <w:rPr>
                <w:rFonts w:hint="eastAsia"/>
                <w:b/>
                <w:bCs/>
                <w:szCs w:val="21"/>
              </w:rPr>
              <w:t>审 核 人</w:t>
            </w:r>
          </w:p>
        </w:tc>
        <w:tc>
          <w:tcPr>
            <w:tcW w:w="3780" w:type="dxa"/>
          </w:tcPr>
          <w:p w14:paraId="7F3595CA">
            <w:pPr>
              <w:rPr>
                <w:szCs w:val="21"/>
              </w:rPr>
            </w:pPr>
          </w:p>
        </w:tc>
      </w:tr>
      <w:tr w14:paraId="4EEC0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D8FBFE7">
            <w:pPr>
              <w:rPr>
                <w:b/>
                <w:bCs/>
                <w:szCs w:val="21"/>
              </w:rPr>
            </w:pPr>
            <w:r>
              <w:rPr>
                <w:rFonts w:hint="eastAsia"/>
                <w:b/>
                <w:bCs/>
                <w:szCs w:val="21"/>
              </w:rPr>
              <w:t>审 定 人</w:t>
            </w:r>
          </w:p>
        </w:tc>
        <w:tc>
          <w:tcPr>
            <w:tcW w:w="3780" w:type="dxa"/>
          </w:tcPr>
          <w:p w14:paraId="1ECB190D">
            <w:pPr>
              <w:rPr>
                <w:szCs w:val="21"/>
              </w:rPr>
            </w:pPr>
          </w:p>
        </w:tc>
      </w:tr>
      <w:tr w14:paraId="4191A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14:paraId="048B2FC4">
            <w:pPr>
              <w:rPr>
                <w:b/>
                <w:bCs/>
                <w:szCs w:val="21"/>
              </w:rPr>
            </w:pPr>
            <w:r>
              <w:rPr>
                <w:rFonts w:hint="eastAsia"/>
                <w:b/>
                <w:bCs/>
                <w:szCs w:val="21"/>
              </w:rPr>
              <w:t>设计日期</w:t>
            </w:r>
          </w:p>
        </w:tc>
        <w:tc>
          <w:tcPr>
            <w:tcW w:w="3780" w:type="dxa"/>
          </w:tcPr>
          <w:p w14:paraId="55FB2FAD">
            <w:pPr>
              <w:rPr>
                <w:szCs w:val="21"/>
              </w:rPr>
            </w:pPr>
            <w:bookmarkStart w:id="5" w:name="报告日期"/>
            <w:r>
              <w:rPr>
                <w:rFonts w:hint="eastAsia"/>
                <w:szCs w:val="21"/>
              </w:rPr>
              <w:t>2024年12月28日</w:t>
            </w:r>
            <w:bookmarkEnd w:id="5"/>
          </w:p>
        </w:tc>
      </w:tr>
    </w:tbl>
    <w:p w14:paraId="2AB2F91C">
      <w:pPr>
        <w:jc w:val="center"/>
        <w:rPr>
          <w:b/>
          <w:sz w:val="56"/>
        </w:rPr>
      </w:pPr>
      <w:bookmarkStart w:id="6" w:name="二维码"/>
      <w:bookmarkEnd w:id="6"/>
      <w:r>
        <w:drawing>
          <wp:inline distT="0" distB="0" distL="0" distR="0">
            <wp:extent cx="1514475" cy="15144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473055FA">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662A48B9">
        <w:tblPrEx>
          <w:tblCellMar>
            <w:top w:w="0" w:type="dxa"/>
            <w:left w:w="108" w:type="dxa"/>
            <w:bottom w:w="0" w:type="dxa"/>
            <w:right w:w="108" w:type="dxa"/>
          </w:tblCellMar>
        </w:tblPrEx>
        <w:trPr>
          <w:cantSplit/>
          <w:trHeight w:val="340" w:hRule="exact"/>
        </w:trPr>
        <w:tc>
          <w:tcPr>
            <w:tcW w:w="1800" w:type="dxa"/>
            <w:shd w:val="clear" w:color="auto" w:fill="E6E6E6"/>
            <w:vAlign w:val="center"/>
          </w:tcPr>
          <w:p w14:paraId="362052F5">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14:paraId="2ED379DC">
            <w:pPr>
              <w:widowControl/>
              <w:spacing w:line="240" w:lineRule="atLeast"/>
              <w:rPr>
                <w:rFonts w:cs="Times New Roman"/>
                <w:kern w:val="0"/>
                <w:sz w:val="18"/>
                <w:szCs w:val="18"/>
                <w:lang w:val="en-GB"/>
              </w:rPr>
            </w:pPr>
            <w:bookmarkStart w:id="7" w:name="采用软件"/>
            <w:r>
              <w:t>建筑通风Vent2024</w:t>
            </w:r>
            <w:bookmarkEnd w:id="7"/>
          </w:p>
        </w:tc>
      </w:tr>
      <w:tr w14:paraId="0C5C7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503A6001">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14:paraId="65034A85">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20240615(SP1)</w:t>
            </w:r>
            <w:bookmarkEnd w:id="8"/>
          </w:p>
        </w:tc>
      </w:tr>
      <w:tr w14:paraId="5DB51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086E4EE8">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5AB84717">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14:paraId="78D57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4CCFA9DF">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7E74B5B8">
            <w:pPr>
              <w:rPr>
                <w:szCs w:val="18"/>
              </w:rPr>
            </w:pPr>
            <w:bookmarkStart w:id="9" w:name="加密锁号"/>
            <w:r>
              <w:t>SP57932059</w:t>
            </w:r>
            <w:bookmarkEnd w:id="9"/>
          </w:p>
        </w:tc>
      </w:tr>
    </w:tbl>
    <w:p w14:paraId="457E7BED">
      <w:pPr>
        <w:jc w:val="center"/>
        <w:rPr>
          <w:b/>
          <w:sz w:val="56"/>
        </w:rPr>
      </w:pPr>
    </w:p>
    <w:p w14:paraId="39C6F380">
      <w:pPr>
        <w:tabs>
          <w:tab w:val="left" w:pos="1052"/>
        </w:tabs>
      </w:pPr>
    </w:p>
    <w:p w14:paraId="5BFB0E21">
      <w:pPr>
        <w:widowControl/>
        <w:spacing w:line="240" w:lineRule="atLeast"/>
      </w:pPr>
      <w:r>
        <w:br w:type="page"/>
      </w:r>
    </w:p>
    <w:p w14:paraId="216F91A4"/>
    <w:p w14:paraId="36143967">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14:paraId="76DFC19D">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_Toc18681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_Toc18681 \h </w:instrText>
      </w:r>
      <w:r>
        <w:fldChar w:fldCharType="separate"/>
      </w:r>
      <w:r>
        <w:t>3</w:t>
      </w:r>
      <w:r>
        <w:fldChar w:fldCharType="end"/>
      </w:r>
      <w:r>
        <w:rPr>
          <w:rFonts w:ascii="Calibri" w:hAnsi="Calibri"/>
          <w:caps/>
          <w:szCs w:val="20"/>
        </w:rPr>
        <w:fldChar w:fldCharType="end"/>
      </w:r>
    </w:p>
    <w:p w14:paraId="0E3ACB8C">
      <w:pPr>
        <w:pStyle w:val="18"/>
        <w:tabs>
          <w:tab w:val="right" w:leader="dot" w:pos="7910"/>
        </w:tabs>
      </w:pPr>
      <w:r>
        <w:rPr>
          <w:bCs/>
          <w:lang w:val="zh-CN"/>
        </w:rPr>
        <w:fldChar w:fldCharType="begin"/>
      </w:r>
      <w:r>
        <w:rPr>
          <w:bCs/>
          <w:lang w:val="zh-CN"/>
        </w:rPr>
        <w:instrText xml:space="preserve"> HYPERLINK \l _Toc18041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_Toc18041 \h </w:instrText>
      </w:r>
      <w:r>
        <w:fldChar w:fldCharType="separate"/>
      </w:r>
      <w:r>
        <w:t>3</w:t>
      </w:r>
      <w:r>
        <w:fldChar w:fldCharType="end"/>
      </w:r>
      <w:r>
        <w:rPr>
          <w:bCs/>
          <w:lang w:val="zh-CN"/>
        </w:rPr>
        <w:fldChar w:fldCharType="end"/>
      </w:r>
    </w:p>
    <w:p w14:paraId="2AFFAF32">
      <w:pPr>
        <w:pStyle w:val="18"/>
        <w:tabs>
          <w:tab w:val="right" w:leader="dot" w:pos="7910"/>
        </w:tabs>
      </w:pPr>
      <w:r>
        <w:rPr>
          <w:bCs/>
          <w:lang w:val="zh-CN"/>
        </w:rPr>
        <w:fldChar w:fldCharType="begin"/>
      </w:r>
      <w:r>
        <w:rPr>
          <w:bCs/>
          <w:lang w:val="zh-CN"/>
        </w:rPr>
        <w:instrText xml:space="preserve"> HYPERLINK \l _Toc4374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_Toc4374 \h </w:instrText>
      </w:r>
      <w:r>
        <w:fldChar w:fldCharType="separate"/>
      </w:r>
      <w:r>
        <w:t>3</w:t>
      </w:r>
      <w:r>
        <w:fldChar w:fldCharType="end"/>
      </w:r>
      <w:r>
        <w:rPr>
          <w:bCs/>
          <w:lang w:val="zh-CN"/>
        </w:rPr>
        <w:fldChar w:fldCharType="end"/>
      </w:r>
    </w:p>
    <w:p w14:paraId="4A1EB97B">
      <w:pPr>
        <w:pStyle w:val="18"/>
        <w:tabs>
          <w:tab w:val="right" w:leader="dot" w:pos="7910"/>
        </w:tabs>
      </w:pPr>
      <w:r>
        <w:rPr>
          <w:bCs/>
          <w:lang w:val="zh-CN"/>
        </w:rPr>
        <w:fldChar w:fldCharType="begin"/>
      </w:r>
      <w:r>
        <w:rPr>
          <w:bCs/>
          <w:lang w:val="zh-CN"/>
        </w:rPr>
        <w:instrText xml:space="preserve"> HYPERLINK \l _Toc11158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_Toc11158 \h </w:instrText>
      </w:r>
      <w:r>
        <w:fldChar w:fldCharType="separate"/>
      </w:r>
      <w:r>
        <w:t>5</w:t>
      </w:r>
      <w:r>
        <w:fldChar w:fldCharType="end"/>
      </w:r>
      <w:r>
        <w:rPr>
          <w:bCs/>
          <w:lang w:val="zh-CN"/>
        </w:rPr>
        <w:fldChar w:fldCharType="end"/>
      </w:r>
    </w:p>
    <w:p w14:paraId="28166760">
      <w:pPr>
        <w:pStyle w:val="16"/>
        <w:tabs>
          <w:tab w:val="right" w:leader="dot" w:pos="7910"/>
        </w:tabs>
      </w:pPr>
      <w:r>
        <w:rPr>
          <w:bCs/>
          <w:lang w:val="zh-CN"/>
        </w:rPr>
        <w:fldChar w:fldCharType="begin"/>
      </w:r>
      <w:r>
        <w:rPr>
          <w:bCs/>
          <w:lang w:val="zh-CN"/>
        </w:rPr>
        <w:instrText xml:space="preserve"> HYPERLINK \l _Toc25084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_Toc25084 \h </w:instrText>
      </w:r>
      <w:r>
        <w:fldChar w:fldCharType="separate"/>
      </w:r>
      <w:r>
        <w:t>5</w:t>
      </w:r>
      <w:r>
        <w:fldChar w:fldCharType="end"/>
      </w:r>
      <w:r>
        <w:rPr>
          <w:bCs/>
          <w:lang w:val="zh-CN"/>
        </w:rPr>
        <w:fldChar w:fldCharType="end"/>
      </w:r>
    </w:p>
    <w:p w14:paraId="70E9DEC3">
      <w:pPr>
        <w:pStyle w:val="16"/>
        <w:tabs>
          <w:tab w:val="right" w:leader="dot" w:pos="7910"/>
        </w:tabs>
      </w:pPr>
      <w:r>
        <w:rPr>
          <w:bCs/>
          <w:lang w:val="zh-CN"/>
        </w:rPr>
        <w:fldChar w:fldCharType="begin"/>
      </w:r>
      <w:r>
        <w:rPr>
          <w:bCs/>
          <w:lang w:val="zh-CN"/>
        </w:rPr>
        <w:instrText xml:space="preserve"> HYPERLINK \l _Toc3655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_Toc3655 \h </w:instrText>
      </w:r>
      <w:r>
        <w:fldChar w:fldCharType="separate"/>
      </w:r>
      <w:r>
        <w:t>5</w:t>
      </w:r>
      <w:r>
        <w:fldChar w:fldCharType="end"/>
      </w:r>
      <w:r>
        <w:rPr>
          <w:bCs/>
          <w:lang w:val="zh-CN"/>
        </w:rPr>
        <w:fldChar w:fldCharType="end"/>
      </w:r>
    </w:p>
    <w:p w14:paraId="52087637">
      <w:pPr>
        <w:pStyle w:val="16"/>
        <w:tabs>
          <w:tab w:val="right" w:leader="dot" w:pos="7910"/>
        </w:tabs>
      </w:pPr>
      <w:r>
        <w:rPr>
          <w:bCs/>
          <w:lang w:val="zh-CN"/>
        </w:rPr>
        <w:fldChar w:fldCharType="begin"/>
      </w:r>
      <w:r>
        <w:rPr>
          <w:bCs/>
          <w:lang w:val="zh-CN"/>
        </w:rPr>
        <w:instrText xml:space="preserve"> HYPERLINK \l _Toc14176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_Toc14176 \h </w:instrText>
      </w:r>
      <w:r>
        <w:fldChar w:fldCharType="separate"/>
      </w:r>
      <w:r>
        <w:t>6</w:t>
      </w:r>
      <w:r>
        <w:fldChar w:fldCharType="end"/>
      </w:r>
      <w:r>
        <w:rPr>
          <w:bCs/>
          <w:lang w:val="zh-CN"/>
        </w:rPr>
        <w:fldChar w:fldCharType="end"/>
      </w:r>
    </w:p>
    <w:p w14:paraId="74AC9173">
      <w:pPr>
        <w:pStyle w:val="16"/>
        <w:tabs>
          <w:tab w:val="right" w:leader="dot" w:pos="7910"/>
        </w:tabs>
      </w:pPr>
      <w:r>
        <w:rPr>
          <w:bCs/>
          <w:lang w:val="zh-CN"/>
        </w:rPr>
        <w:fldChar w:fldCharType="begin"/>
      </w:r>
      <w:r>
        <w:rPr>
          <w:bCs/>
          <w:lang w:val="zh-CN"/>
        </w:rPr>
        <w:instrText xml:space="preserve"> HYPERLINK \l _Toc7382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_Toc7382 \h </w:instrText>
      </w:r>
      <w:r>
        <w:fldChar w:fldCharType="separate"/>
      </w:r>
      <w:r>
        <w:t>7</w:t>
      </w:r>
      <w:r>
        <w:fldChar w:fldCharType="end"/>
      </w:r>
      <w:r>
        <w:rPr>
          <w:bCs/>
          <w:lang w:val="zh-CN"/>
        </w:rPr>
        <w:fldChar w:fldCharType="end"/>
      </w:r>
    </w:p>
    <w:p w14:paraId="0FC71CBE">
      <w:pPr>
        <w:pStyle w:val="18"/>
        <w:tabs>
          <w:tab w:val="right" w:leader="dot" w:pos="7910"/>
        </w:tabs>
      </w:pPr>
      <w:r>
        <w:rPr>
          <w:bCs/>
          <w:lang w:val="zh-CN"/>
        </w:rPr>
        <w:fldChar w:fldCharType="begin"/>
      </w:r>
      <w:r>
        <w:rPr>
          <w:bCs/>
          <w:lang w:val="zh-CN"/>
        </w:rPr>
        <w:instrText xml:space="preserve"> HYPERLINK \l _Toc18981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_Toc18981 \h </w:instrText>
      </w:r>
      <w:r>
        <w:fldChar w:fldCharType="separate"/>
      </w:r>
      <w:r>
        <w:t>7</w:t>
      </w:r>
      <w:r>
        <w:fldChar w:fldCharType="end"/>
      </w:r>
      <w:r>
        <w:rPr>
          <w:bCs/>
          <w:lang w:val="zh-CN"/>
        </w:rPr>
        <w:fldChar w:fldCharType="end"/>
      </w:r>
    </w:p>
    <w:p w14:paraId="5094599F">
      <w:pPr>
        <w:pStyle w:val="18"/>
        <w:tabs>
          <w:tab w:val="right" w:leader="dot" w:pos="7910"/>
        </w:tabs>
      </w:pPr>
      <w:r>
        <w:rPr>
          <w:bCs/>
          <w:lang w:val="zh-CN"/>
        </w:rPr>
        <w:fldChar w:fldCharType="begin"/>
      </w:r>
      <w:r>
        <w:rPr>
          <w:bCs/>
          <w:lang w:val="zh-CN"/>
        </w:rPr>
        <w:instrText xml:space="preserve"> HYPERLINK \l _Toc26960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_Toc26960 \h </w:instrText>
      </w:r>
      <w:r>
        <w:fldChar w:fldCharType="separate"/>
      </w:r>
      <w:r>
        <w:t>7</w:t>
      </w:r>
      <w:r>
        <w:fldChar w:fldCharType="end"/>
      </w:r>
      <w:r>
        <w:rPr>
          <w:bCs/>
          <w:lang w:val="zh-CN"/>
        </w:rPr>
        <w:fldChar w:fldCharType="end"/>
      </w:r>
    </w:p>
    <w:p w14:paraId="5C10FD0D">
      <w:pPr>
        <w:pStyle w:val="18"/>
        <w:tabs>
          <w:tab w:val="right" w:leader="dot" w:pos="7910"/>
        </w:tabs>
      </w:pPr>
      <w:r>
        <w:rPr>
          <w:bCs/>
          <w:lang w:val="zh-CN"/>
        </w:rPr>
        <w:fldChar w:fldCharType="begin"/>
      </w:r>
      <w:r>
        <w:rPr>
          <w:bCs/>
          <w:lang w:val="zh-CN"/>
        </w:rPr>
        <w:instrText xml:space="preserve"> HYPERLINK \l _Toc5620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_Toc5620 \h </w:instrText>
      </w:r>
      <w:r>
        <w:fldChar w:fldCharType="separate"/>
      </w:r>
      <w:r>
        <w:t>7</w:t>
      </w:r>
      <w:r>
        <w:fldChar w:fldCharType="end"/>
      </w:r>
      <w:r>
        <w:rPr>
          <w:bCs/>
          <w:lang w:val="zh-CN"/>
        </w:rPr>
        <w:fldChar w:fldCharType="end"/>
      </w:r>
    </w:p>
    <w:p w14:paraId="1902E3D7">
      <w:pPr>
        <w:pStyle w:val="18"/>
        <w:tabs>
          <w:tab w:val="right" w:leader="dot" w:pos="7910"/>
        </w:tabs>
      </w:pPr>
      <w:r>
        <w:rPr>
          <w:bCs/>
          <w:lang w:val="zh-CN"/>
        </w:rPr>
        <w:fldChar w:fldCharType="begin"/>
      </w:r>
      <w:r>
        <w:rPr>
          <w:bCs/>
          <w:lang w:val="zh-CN"/>
        </w:rPr>
        <w:instrText xml:space="preserve"> HYPERLINK \l _Toc13131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_Toc13131 \h </w:instrText>
      </w:r>
      <w:r>
        <w:fldChar w:fldCharType="separate"/>
      </w:r>
      <w:r>
        <w:t>7</w:t>
      </w:r>
      <w:r>
        <w:fldChar w:fldCharType="end"/>
      </w:r>
      <w:r>
        <w:rPr>
          <w:bCs/>
          <w:lang w:val="zh-CN"/>
        </w:rPr>
        <w:fldChar w:fldCharType="end"/>
      </w:r>
    </w:p>
    <w:p w14:paraId="510750FF">
      <w:pPr>
        <w:pStyle w:val="16"/>
        <w:tabs>
          <w:tab w:val="right" w:leader="dot" w:pos="7910"/>
        </w:tabs>
      </w:pPr>
      <w:r>
        <w:rPr>
          <w:bCs/>
          <w:lang w:val="zh-CN"/>
        </w:rPr>
        <w:fldChar w:fldCharType="begin"/>
      </w:r>
      <w:r>
        <w:rPr>
          <w:bCs/>
          <w:lang w:val="zh-CN"/>
        </w:rPr>
        <w:instrText xml:space="preserve"> HYPERLINK \l _Toc27759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_Toc27759 \h </w:instrText>
      </w:r>
      <w:r>
        <w:fldChar w:fldCharType="separate"/>
      </w:r>
      <w:r>
        <w:t>9</w:t>
      </w:r>
      <w:r>
        <w:fldChar w:fldCharType="end"/>
      </w:r>
      <w:r>
        <w:rPr>
          <w:bCs/>
          <w:lang w:val="zh-CN"/>
        </w:rPr>
        <w:fldChar w:fldCharType="end"/>
      </w:r>
    </w:p>
    <w:p w14:paraId="67F0E819">
      <w:pPr>
        <w:pStyle w:val="18"/>
        <w:tabs>
          <w:tab w:val="right" w:leader="dot" w:pos="7910"/>
        </w:tabs>
      </w:pPr>
      <w:r>
        <w:rPr>
          <w:bCs/>
          <w:lang w:val="zh-CN"/>
        </w:rPr>
        <w:fldChar w:fldCharType="begin"/>
      </w:r>
      <w:r>
        <w:rPr>
          <w:bCs/>
          <w:lang w:val="zh-CN"/>
        </w:rPr>
        <w:instrText xml:space="preserve"> HYPERLINK \l _Toc23733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_Toc23733 \h </w:instrText>
      </w:r>
      <w:r>
        <w:fldChar w:fldCharType="separate"/>
      </w:r>
      <w:r>
        <w:t>9</w:t>
      </w:r>
      <w:r>
        <w:fldChar w:fldCharType="end"/>
      </w:r>
      <w:r>
        <w:rPr>
          <w:bCs/>
          <w:lang w:val="zh-CN"/>
        </w:rPr>
        <w:fldChar w:fldCharType="end"/>
      </w:r>
    </w:p>
    <w:p w14:paraId="0504D7FA">
      <w:pPr>
        <w:pStyle w:val="18"/>
        <w:tabs>
          <w:tab w:val="right" w:leader="dot" w:pos="7910"/>
        </w:tabs>
      </w:pPr>
      <w:r>
        <w:rPr>
          <w:bCs/>
          <w:lang w:val="zh-CN"/>
        </w:rPr>
        <w:fldChar w:fldCharType="begin"/>
      </w:r>
      <w:r>
        <w:rPr>
          <w:bCs/>
          <w:lang w:val="zh-CN"/>
        </w:rPr>
        <w:instrText xml:space="preserve"> HYPERLINK \l _Toc2879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_Toc2879 \h </w:instrText>
      </w:r>
      <w:r>
        <w:fldChar w:fldCharType="separate"/>
      </w:r>
      <w:r>
        <w:t>10</w:t>
      </w:r>
      <w:r>
        <w:fldChar w:fldCharType="end"/>
      </w:r>
      <w:r>
        <w:rPr>
          <w:bCs/>
          <w:lang w:val="zh-CN"/>
        </w:rPr>
        <w:fldChar w:fldCharType="end"/>
      </w:r>
    </w:p>
    <w:p w14:paraId="2DC6B9F0">
      <w:pPr>
        <w:pStyle w:val="16"/>
        <w:tabs>
          <w:tab w:val="right" w:leader="dot" w:pos="7910"/>
        </w:tabs>
      </w:pPr>
      <w:r>
        <w:rPr>
          <w:bCs/>
          <w:lang w:val="zh-CN"/>
        </w:rPr>
        <w:fldChar w:fldCharType="begin"/>
      </w:r>
      <w:r>
        <w:rPr>
          <w:bCs/>
          <w:lang w:val="zh-CN"/>
        </w:rPr>
        <w:instrText xml:space="preserve"> HYPERLINK \l _Toc19009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_Toc19009 \h </w:instrText>
      </w:r>
      <w:r>
        <w:fldChar w:fldCharType="separate"/>
      </w:r>
      <w:r>
        <w:t>13</w:t>
      </w:r>
      <w:r>
        <w:fldChar w:fldCharType="end"/>
      </w:r>
      <w:r>
        <w:rPr>
          <w:bCs/>
          <w:lang w:val="zh-CN"/>
        </w:rPr>
        <w:fldChar w:fldCharType="end"/>
      </w:r>
    </w:p>
    <w:p w14:paraId="2750F1F3">
      <w:pPr>
        <w:spacing w:line="360" w:lineRule="auto"/>
        <w:jc w:val="center"/>
        <w:rPr>
          <w:sz w:val="32"/>
        </w:rPr>
        <w:sectPr>
          <w:footerReference r:id="rId7" w:type="first"/>
          <w:headerReference r:id="rId3" w:type="default"/>
          <w:footerReference r:id="rId5" w:type="default"/>
          <w:headerReference r:id="rId4" w:type="even"/>
          <w:footerReference r:id="rId6"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14:paraId="735E7654">
      <w:pPr>
        <w:spacing w:before="156"/>
      </w:pPr>
    </w:p>
    <w:p w14:paraId="1AD309B1">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18681"/>
      <w:r>
        <w:rPr>
          <w:rFonts w:hint="eastAsia" w:ascii="黑体" w:hAnsi="黑体" w:eastAsia="黑体"/>
          <w:kern w:val="32"/>
          <w:sz w:val="28"/>
          <w:szCs w:val="28"/>
        </w:rPr>
        <w:t>项目概况</w:t>
      </w:r>
      <w:bookmarkEnd w:id="11"/>
    </w:p>
    <w:p w14:paraId="5461D337">
      <w:pPr>
        <w:pStyle w:val="3"/>
        <w:rPr>
          <w:sz w:val="24"/>
          <w:szCs w:val="24"/>
        </w:rPr>
      </w:pPr>
      <w:bookmarkStart w:id="12" w:name="_Toc18041"/>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14:paraId="302EA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7FF38747">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14:paraId="6DBDD555">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525089DA">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14:paraId="1922F6CC">
            <w:pPr>
              <w:jc w:val="center"/>
              <w:rPr>
                <w:rFonts w:cs="新宋体"/>
                <w:color w:val="000000"/>
                <w:kern w:val="0"/>
                <w:sz w:val="19"/>
                <w:szCs w:val="19"/>
              </w:rPr>
            </w:pPr>
            <w:r>
              <w:rPr>
                <w:rFonts w:cs="新宋体"/>
                <w:color w:val="000000"/>
                <w:kern w:val="0"/>
                <w:sz w:val="19"/>
                <w:szCs w:val="19"/>
              </w:rPr>
              <w:t> </w:t>
            </w:r>
            <w:bookmarkStart w:id="13" w:name="地区"/>
            <w:r>
              <w:t>长春</w:t>
            </w:r>
            <w:bookmarkEnd w:id="13"/>
          </w:p>
        </w:tc>
      </w:tr>
      <w:tr w14:paraId="7C5CC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44167D6E">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14:paraId="38E68691">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6568.70</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14:paraId="6943EDF5">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14:paraId="1B0FE84F">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18.000</w:t>
            </w:r>
            <w:bookmarkEnd w:id="15"/>
            <w:r>
              <w:rPr>
                <w:rFonts w:ascii="Times New Roman" w:hAnsi="Times New Roman" w:cs="Times New Roman" w:eastAsiaTheme="minorHAnsi"/>
                <w:color w:val="000000"/>
                <w:kern w:val="0"/>
                <w:szCs w:val="21"/>
              </w:rPr>
              <w:t>m</w:t>
            </w:r>
          </w:p>
        </w:tc>
      </w:tr>
      <w:tr w14:paraId="27E0A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6CA5BDC4">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14:paraId="188DD0AE">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2F8EBF41">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14:paraId="2D0C1460">
            <w:pPr>
              <w:jc w:val="center"/>
              <w:rPr>
                <w:rFonts w:cs="新宋体"/>
                <w:color w:val="000000"/>
                <w:kern w:val="0"/>
                <w:sz w:val="19"/>
                <w:szCs w:val="19"/>
              </w:rPr>
            </w:pPr>
            <w:r>
              <w:rPr>
                <w:rFonts w:cs="新宋体"/>
                <w:color w:val="000000"/>
                <w:kern w:val="0"/>
                <w:sz w:val="19"/>
                <w:szCs w:val="19"/>
              </w:rPr>
              <w:t> </w:t>
            </w:r>
          </w:p>
        </w:tc>
      </w:tr>
    </w:tbl>
    <w:p w14:paraId="2912E2AA">
      <w:pPr>
        <w:pStyle w:val="3"/>
        <w:rPr>
          <w:sz w:val="24"/>
          <w:szCs w:val="24"/>
        </w:rPr>
      </w:pPr>
      <w:bookmarkStart w:id="16" w:name="_Toc4374"/>
      <w:r>
        <w:rPr>
          <w:rFonts w:hint="eastAsia"/>
          <w:sz w:val="24"/>
          <w:szCs w:val="24"/>
        </w:rPr>
        <w:t>建筑</w:t>
      </w:r>
      <w:r>
        <w:rPr>
          <w:rFonts w:hint="eastAsia"/>
          <w:sz w:val="24"/>
          <w:szCs w:val="24"/>
          <w:lang w:eastAsia="zh-CN"/>
        </w:rPr>
        <w:t>平面</w:t>
      </w:r>
      <w:r>
        <w:rPr>
          <w:rFonts w:hint="eastAsia"/>
          <w:sz w:val="24"/>
          <w:szCs w:val="24"/>
        </w:rPr>
        <w:t>图</w:t>
      </w:r>
      <w:bookmarkEnd w:id="16"/>
    </w:p>
    <w:p w14:paraId="2F67B831">
      <w:pPr>
        <w:rPr>
          <w:highlight w:val="red"/>
          <w:lang w:val="zh-CN" w:eastAsia="zh-CN"/>
        </w:rPr>
      </w:pPr>
    </w:p>
    <w:p w14:paraId="7932B94C">
      <w:pPr>
        <w:jc w:val="center"/>
        <w:rPr>
          <w:lang w:val="zh-CN" w:eastAsia="zh-CN"/>
        </w:rPr>
      </w:pPr>
    </w:p>
    <w:p w14:paraId="5E8F3494">
      <w:pPr>
        <w:jc w:val="center"/>
        <w:rPr>
          <w:rFonts w:ascii="微软雅黑" w:hAnsi="微软雅黑" w:eastAsia="微软雅黑"/>
          <w:b/>
          <w:sz w:val="18"/>
          <w:lang w:val="zh-CN" w:eastAsia="zh-CN"/>
        </w:rPr>
      </w:pPr>
      <w:bookmarkStart w:id="17" w:name="平面图"/>
      <w:bookmarkEnd w:id="17"/>
      <w:r>
        <w:drawing>
          <wp:inline distT="0" distB="0" distL="0" distR="0">
            <wp:extent cx="5667375" cy="34671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1"/>
                    <a:stretch>
                      <a:fillRect/>
                    </a:stretch>
                  </pic:blipFill>
                  <pic:spPr>
                    <a:xfrm>
                      <a:off x="0" y="0"/>
                      <a:ext cx="5667375" cy="3467100"/>
                    </a:xfrm>
                    <a:prstGeom prst="rect">
                      <a:avLst/>
                    </a:prstGeom>
                  </pic:spPr>
                </pic:pic>
              </a:graphicData>
            </a:graphic>
          </wp:inline>
        </w:drawing>
      </w:r>
    </w:p>
    <w:p w14:paraId="689D337E">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14:paraId="381E4FFA">
      <w:pPr>
        <w:jc w:val="center"/>
        <w:rPr>
          <w:rFonts w:ascii="微软雅黑" w:hAnsi="微软雅黑" w:eastAsia="微软雅黑"/>
          <w:b/>
          <w:sz w:val="18"/>
          <w:lang w:val="zh-CN" w:eastAsia="zh-CN"/>
        </w:rPr>
      </w:pPr>
      <w:r>
        <w:drawing>
          <wp:inline distT="0" distB="0" distL="0" distR="0">
            <wp:extent cx="5667375" cy="4333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2"/>
                    <a:stretch>
                      <a:fillRect/>
                    </a:stretch>
                  </pic:blipFill>
                  <pic:spPr>
                    <a:xfrm>
                      <a:off x="0" y="0"/>
                      <a:ext cx="5667375" cy="4333875"/>
                    </a:xfrm>
                    <a:prstGeom prst="rect">
                      <a:avLst/>
                    </a:prstGeom>
                  </pic:spPr>
                </pic:pic>
              </a:graphicData>
            </a:graphic>
          </wp:inline>
        </w:drawing>
      </w:r>
    </w:p>
    <w:p w14:paraId="4364519B">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14:paraId="53D39410">
      <w:pPr>
        <w:jc w:val="center"/>
        <w:rPr>
          <w:rFonts w:ascii="微软雅黑" w:hAnsi="微软雅黑" w:eastAsia="微软雅黑"/>
          <w:b/>
          <w:sz w:val="18"/>
          <w:lang w:val="zh-CN" w:eastAsia="zh-CN"/>
        </w:rPr>
      </w:pPr>
      <w:r>
        <w:drawing>
          <wp:inline distT="0" distB="0" distL="0" distR="0">
            <wp:extent cx="5667375" cy="34671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3"/>
                    <a:stretch>
                      <a:fillRect/>
                    </a:stretch>
                  </pic:blipFill>
                  <pic:spPr>
                    <a:xfrm>
                      <a:off x="0" y="0"/>
                      <a:ext cx="5667375" cy="3467100"/>
                    </a:xfrm>
                    <a:prstGeom prst="rect">
                      <a:avLst/>
                    </a:prstGeom>
                  </pic:spPr>
                </pic:pic>
              </a:graphicData>
            </a:graphic>
          </wp:inline>
        </w:drawing>
      </w:r>
    </w:p>
    <w:p w14:paraId="4780F317">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14:paraId="2D690A11">
      <w:pPr>
        <w:jc w:val="center"/>
        <w:rPr>
          <w:rFonts w:ascii="微软雅黑" w:hAnsi="微软雅黑" w:eastAsia="微软雅黑"/>
          <w:b/>
          <w:sz w:val="18"/>
          <w:lang w:val="zh-CN" w:eastAsia="zh-CN"/>
        </w:rPr>
      </w:pPr>
    </w:p>
    <w:p w14:paraId="0C185E58">
      <w:pPr>
        <w:jc w:val="center"/>
        <w:rPr>
          <w:lang w:val="zh-CN" w:eastAsia="zh-CN"/>
        </w:rPr>
      </w:pPr>
    </w:p>
    <w:p w14:paraId="02FD6D18">
      <w:pPr>
        <w:jc w:val="center"/>
        <w:rPr>
          <w:rFonts w:ascii="Times New Roman" w:hAnsi="Times New Roman" w:cs="Times New Roman"/>
          <w:lang w:val="zh-CN" w:eastAsia="zh-CN"/>
        </w:rPr>
      </w:pPr>
      <w:bookmarkStart w:id="49" w:name="_GoBack"/>
      <w:bookmarkEnd w:id="49"/>
    </w:p>
    <w:p w14:paraId="7D97E9DE">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18" w:name="_Toc25084"/>
      <w:r>
        <w:rPr>
          <w:rFonts w:hint="eastAsia" w:ascii="黑体" w:hAnsi="黑体" w:eastAsia="黑体"/>
          <w:kern w:val="32"/>
          <w:sz w:val="28"/>
          <w:szCs w:val="28"/>
        </w:rPr>
        <w:t>参考标准</w:t>
      </w:r>
      <w:bookmarkEnd w:id="18"/>
    </w:p>
    <w:p w14:paraId="1FA06361">
      <w:pPr>
        <w:pStyle w:val="39"/>
        <w:numPr>
          <w:ilvl w:val="2"/>
          <w:numId w:val="3"/>
        </w:numPr>
        <w:spacing w:line="400" w:lineRule="exact"/>
        <w:ind w:firstLineChars="0"/>
        <w:rPr>
          <w:rFonts w:ascii="Times New Roman" w:hAnsi="Times New Roman"/>
        </w:rPr>
      </w:pPr>
      <w:bookmarkStart w:id="19" w:name="标准名称"/>
      <w:r>
        <w:t>《绿色建筑评价标准》GB/T 50378-2019</w:t>
      </w:r>
      <w:bookmarkEnd w:id="19"/>
    </w:p>
    <w:p w14:paraId="287C5646">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14:paraId="06EE006F">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14:paraId="72670D7F">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14:paraId="41744DCD">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14:paraId="66BF3CB5">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14:paraId="3B03E21A">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14:paraId="6E490B7C"/>
    <w:p w14:paraId="3DD0B276">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3655"/>
      <w:r>
        <w:rPr>
          <w:rFonts w:hint="eastAsia" w:ascii="黑体" w:hAnsi="黑体" w:eastAsia="黑体"/>
          <w:kern w:val="32"/>
          <w:sz w:val="28"/>
          <w:szCs w:val="28"/>
        </w:rPr>
        <w:t>评价标准</w:t>
      </w:r>
      <w:bookmarkEnd w:id="20"/>
    </w:p>
    <w:p w14:paraId="5322F51E">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1" w:name="标准名称1"/>
      <w:r>
        <w:t>《绿色建筑评价标准》GB/T 50378-2019</w:t>
      </w:r>
      <w:bookmarkEnd w:id="21"/>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14:paraId="66CF6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14:paraId="2F3EA830">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14:paraId="33BA34C4">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14:paraId="41E84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029B13FE">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14:paraId="62319CE6">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14:paraId="59FAE2BA">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14:paraId="3C2D6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5695D1D8">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14:paraId="00E04910">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14:paraId="2A2F684A">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14:paraId="35521649">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14:paraId="06598E18">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14:paraId="594F4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14:paraId="3C385A9B">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14:paraId="7B79B61C">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14:paraId="4DB5716C">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14:paraId="4170E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642EC063">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14:paraId="78560968">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14:paraId="42D09445">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14:paraId="1CF19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05FD1F15">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14:paraId="4E58BFEC">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14:paraId="23B816FD">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14:paraId="63B38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39A10724">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14:paraId="6D509D8A">
            <w:pPr>
              <w:jc w:val="center"/>
              <w:rPr>
                <w:rFonts w:ascii="等线" w:hAnsi="等线" w:eastAsia="等线"/>
                <w:bCs/>
              </w:rPr>
            </w:pPr>
          </w:p>
        </w:tc>
        <w:tc>
          <w:tcPr>
            <w:tcW w:w="2218" w:type="dxa"/>
            <w:vMerge w:val="continue"/>
            <w:tcBorders>
              <w:left w:val="single" w:color="auto" w:sz="4" w:space="0"/>
            </w:tcBorders>
            <w:vAlign w:val="center"/>
          </w:tcPr>
          <w:p w14:paraId="4A61575C">
            <w:pPr>
              <w:jc w:val="center"/>
              <w:rPr>
                <w:rFonts w:ascii="等线" w:hAnsi="等线" w:eastAsia="等线"/>
                <w:bCs/>
              </w:rPr>
            </w:pPr>
          </w:p>
        </w:tc>
      </w:tr>
    </w:tbl>
    <w:p w14:paraId="66324683">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14176"/>
      <w:r>
        <w:rPr>
          <w:rFonts w:hint="eastAsia" w:ascii="黑体" w:hAnsi="黑体" w:eastAsia="黑体"/>
          <w:kern w:val="32"/>
          <w:sz w:val="28"/>
          <w:szCs w:val="28"/>
        </w:rPr>
        <w:t>计算原理</w:t>
      </w:r>
      <w:bookmarkEnd w:id="22"/>
    </w:p>
    <w:p w14:paraId="03A5CD4D">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14:paraId="28BC9BCF">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151498" cy="2790476"/>
                    </a:xfrm>
                    <a:prstGeom prst="rect">
                      <a:avLst/>
                    </a:prstGeom>
                  </pic:spPr>
                </pic:pic>
              </a:graphicData>
            </a:graphic>
          </wp:inline>
        </w:drawing>
      </w:r>
    </w:p>
    <w:p w14:paraId="15271CC3">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14:paraId="778E1263">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14:paraId="3CF0B569">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14:paraId="415B41D7">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14:paraId="4064A9D6">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14:paraId="2634A993">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14:paraId="0FE08D3E">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14:paraId="0EC575F8">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14:paraId="4C5CDE81">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14:paraId="6FBA53B0">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14:paraId="662710FC">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14:paraId="484604E0">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14:paraId="551BB47E">
      <w:pPr>
        <w:pStyle w:val="2"/>
        <w:keepLines w:val="0"/>
        <w:widowControl/>
        <w:numPr>
          <w:ilvl w:val="0"/>
          <w:numId w:val="1"/>
        </w:numPr>
        <w:kinsoku w:val="0"/>
        <w:spacing w:before="240" w:after="60" w:line="240" w:lineRule="auto"/>
        <w:jc w:val="left"/>
        <w:rPr>
          <w:kern w:val="32"/>
          <w:sz w:val="28"/>
          <w:szCs w:val="28"/>
        </w:rPr>
      </w:pPr>
      <w:bookmarkStart w:id="23" w:name="_Toc7382"/>
      <w:r>
        <w:rPr>
          <w:rFonts w:hint="eastAsia"/>
          <w:kern w:val="32"/>
          <w:sz w:val="28"/>
          <w:szCs w:val="28"/>
        </w:rPr>
        <w:t>计算参数</w:t>
      </w:r>
      <w:bookmarkEnd w:id="23"/>
    </w:p>
    <w:p w14:paraId="6BEAA7C3">
      <w:pPr>
        <w:ind w:firstLine="420" w:firstLineChars="200"/>
      </w:pPr>
      <w:r>
        <w:rPr>
          <w:rFonts w:hint="eastAsia"/>
        </w:rPr>
        <w:t>本项目对室内颗粒物浓度进行计算并评价，计算所需输入的参数主要为污染物源强以及通风净化措施见下述小节。</w:t>
      </w:r>
    </w:p>
    <w:p w14:paraId="68B0CF68">
      <w:pPr>
        <w:pStyle w:val="3"/>
        <w:rPr>
          <w:sz w:val="24"/>
          <w:szCs w:val="24"/>
        </w:rPr>
      </w:pPr>
      <w:bookmarkStart w:id="24" w:name="_Toc18981"/>
      <w:r>
        <w:rPr>
          <w:rFonts w:hint="eastAsia"/>
          <w:sz w:val="24"/>
          <w:szCs w:val="24"/>
        </w:rPr>
        <w:t>渗透风量</w:t>
      </w:r>
      <w:bookmarkEnd w:id="24"/>
    </w:p>
    <w:p w14:paraId="51D1F871">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14:paraId="7EBA8464">
      <w:pPr>
        <w:ind w:left="-36" w:leftChars="-17" w:firstLine="420" w:firstLineChars="200"/>
        <w:rPr>
          <w:lang w:val="zh-CN"/>
        </w:rPr>
      </w:pPr>
      <w:bookmarkStart w:id="25" w:name="渗透风量"/>
      <w:r>
        <w:t>本项目忽略渗透风量的影响。</w:t>
      </w:r>
      <w:bookmarkEnd w:id="25"/>
    </w:p>
    <w:p w14:paraId="7CA9DF77">
      <w:pPr>
        <w:pStyle w:val="3"/>
        <w:rPr>
          <w:sz w:val="24"/>
          <w:szCs w:val="24"/>
        </w:rPr>
      </w:pPr>
      <w:bookmarkStart w:id="26" w:name="_Toc26960"/>
      <w:r>
        <w:rPr>
          <w:rFonts w:hint="eastAsia"/>
          <w:sz w:val="24"/>
          <w:szCs w:val="24"/>
        </w:rPr>
        <w:t>室内颗粒物源强</w:t>
      </w:r>
      <w:bookmarkEnd w:id="26"/>
    </w:p>
    <w:p w14:paraId="4A351FEF">
      <w:pPr>
        <w:widowControl/>
        <w:ind w:firstLine="420"/>
        <w:jc w:val="left"/>
        <w:rPr>
          <w:rFonts w:cs="宋体"/>
          <w:kern w:val="0"/>
          <w:sz w:val="24"/>
          <w:szCs w:val="24"/>
        </w:rPr>
      </w:pPr>
      <w:bookmarkStart w:id="27" w:name="室内颗粒物源强表"/>
      <w:r>
        <w:rPr>
          <w:rFonts w:hint="eastAsia"/>
          <w:kern w:val="0"/>
        </w:rPr>
        <w:t>该项目室内颗粒物源强为0。</w:t>
      </w:r>
    </w:p>
    <w:bookmarkEnd w:id="27"/>
    <w:p w14:paraId="5F477A65">
      <w:pPr>
        <w:jc w:val="center"/>
      </w:pPr>
    </w:p>
    <w:p w14:paraId="0AF12A13">
      <w:pPr>
        <w:pStyle w:val="3"/>
        <w:rPr>
          <w:sz w:val="24"/>
          <w:szCs w:val="24"/>
        </w:rPr>
      </w:pPr>
      <w:bookmarkStart w:id="28" w:name="_Toc5620"/>
      <w:r>
        <w:rPr>
          <w:rFonts w:hint="eastAsia"/>
          <w:sz w:val="24"/>
          <w:szCs w:val="24"/>
        </w:rPr>
        <w:t>室外颗粒物污染源浓度</w:t>
      </w:r>
      <w:bookmarkEnd w:id="28"/>
    </w:p>
    <w:p w14:paraId="0895634E">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14:paraId="62C46257">
      <w:pPr>
        <w:jc w:val="center"/>
        <w:rPr>
          <w:rFonts w:ascii="Times New Roman" w:hAnsi="Times New Roman" w:cs="Times New Roman"/>
          <w:b/>
          <w:bCs/>
          <w:color w:val="000000"/>
        </w:rPr>
      </w:pPr>
      <w:bookmarkStart w:id="29" w:name="室外颗粒物逐时浓度图"/>
      <w:bookmarkEnd w:id="29"/>
      <w:r>
        <w:drawing>
          <wp:inline distT="0" distB="0" distL="0" distR="0">
            <wp:extent cx="5667375" cy="28860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7"/>
                    <a:stretch>
                      <a:fillRect/>
                    </a:stretch>
                  </pic:blipFill>
                  <pic:spPr>
                    <a:xfrm>
                      <a:off x="0" y="0"/>
                      <a:ext cx="5667375" cy="2886075"/>
                    </a:xfrm>
                    <a:prstGeom prst="rect">
                      <a:avLst/>
                    </a:prstGeom>
                  </pic:spPr>
                </pic:pic>
              </a:graphicData>
            </a:graphic>
          </wp:inline>
        </w:drawing>
      </w:r>
    </w:p>
    <w:p w14:paraId="7AF8C03E">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14:paraId="2DB0CFDA">
      <w:pPr>
        <w:pStyle w:val="3"/>
        <w:rPr>
          <w:sz w:val="24"/>
          <w:szCs w:val="24"/>
        </w:rPr>
      </w:pPr>
      <w:bookmarkStart w:id="30" w:name="_Toc13131"/>
      <w:r>
        <w:rPr>
          <w:rFonts w:hint="eastAsia"/>
          <w:sz w:val="24"/>
          <w:szCs w:val="24"/>
        </w:rPr>
        <w:t>房间通风净化</w:t>
      </w:r>
      <w:bookmarkEnd w:id="30"/>
    </w:p>
    <w:p w14:paraId="25786414">
      <w:pPr>
        <w:jc w:val="center"/>
      </w:pPr>
    </w:p>
    <w:p w14:paraId="4691588B">
      <w:pPr>
        <w:rPr>
          <w:lang w:val="zh-CN" w:eastAsia="zh-CN"/>
        </w:rPr>
      </w:pPr>
    </w:p>
    <w:p w14:paraId="0F0248E8">
      <w:pPr>
        <w:jc w:val="center"/>
      </w:pPr>
      <w:bookmarkStart w:id="31" w:name="通风净化表"/>
      <w:bookmarkEnd w:id="31"/>
      <w:r>
        <w:rPr>
          <w:sz w:val="20"/>
          <w:szCs w:val="20"/>
        </w:rPr>
        <w:t>表5.4-1 开窗通风净化及对应参数表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131"/>
        <w:gridCol w:w="1131"/>
        <w:gridCol w:w="4867"/>
      </w:tblGrid>
      <w:tr w14:paraId="244844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692FF62B">
            <w:pPr>
              <w:jc w:val="center"/>
              <w:rPr>
                <w:sz w:val="21"/>
                <w:szCs w:val="21"/>
              </w:rPr>
            </w:pPr>
            <w:r>
              <w:rPr>
                <w:b/>
                <w:sz w:val="21"/>
                <w:szCs w:val="21"/>
              </w:rPr>
              <w:t>楼层</w:t>
            </w:r>
          </w:p>
        </w:tc>
        <w:tc>
          <w:tcPr>
            <w:shd w:val="clear" w:color="auto" w:fill="E6E6E6"/>
            <w:vAlign w:val="center"/>
          </w:tcPr>
          <w:p w14:paraId="479A66A6">
            <w:pPr>
              <w:jc w:val="center"/>
              <w:rPr>
                <w:sz w:val="21"/>
                <w:szCs w:val="21"/>
              </w:rPr>
            </w:pPr>
            <w:r>
              <w:rPr>
                <w:b/>
                <w:sz w:val="21"/>
                <w:szCs w:val="21"/>
              </w:rPr>
              <w:t>房间编号</w:t>
            </w:r>
          </w:p>
        </w:tc>
        <w:tc>
          <w:tcPr>
            <w:shd w:val="clear" w:color="auto" w:fill="E6E6E6"/>
            <w:vAlign w:val="center"/>
          </w:tcPr>
          <w:p w14:paraId="11A2D4BB">
            <w:pPr>
              <w:jc w:val="center"/>
              <w:rPr>
                <w:sz w:val="21"/>
                <w:szCs w:val="21"/>
              </w:rPr>
            </w:pPr>
            <w:r>
              <w:rPr>
                <w:b/>
                <w:sz w:val="21"/>
                <w:szCs w:val="21"/>
              </w:rPr>
              <w:t>房间名称</w:t>
            </w:r>
          </w:p>
        </w:tc>
        <w:tc>
          <w:tcPr>
            <w:shd w:val="clear" w:color="auto" w:fill="E6E6E6"/>
            <w:vAlign w:val="center"/>
          </w:tcPr>
          <w:p w14:paraId="0DB89414">
            <w:pPr>
              <w:jc w:val="center"/>
              <w:rPr>
                <w:sz w:val="21"/>
                <w:szCs w:val="21"/>
              </w:rPr>
            </w:pPr>
            <w:r>
              <w:rPr>
                <w:b/>
                <w:sz w:val="21"/>
                <w:szCs w:val="21"/>
              </w:rPr>
              <w:t>开窗通风量（m³/h）</w:t>
            </w:r>
          </w:p>
        </w:tc>
      </w:tr>
      <w:tr w14:paraId="4CC24C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68DBE03">
            <w:pPr>
              <w:jc w:val="center"/>
              <w:rPr>
                <w:sz w:val="21"/>
                <w:szCs w:val="21"/>
              </w:rPr>
            </w:pPr>
            <w:r>
              <w:rPr>
                <w:sz w:val="21"/>
                <w:szCs w:val="21"/>
              </w:rPr>
              <w:t>1层</w:t>
            </w:r>
          </w:p>
        </w:tc>
        <w:tc>
          <w:tcPr>
            <w:vAlign w:val="center"/>
          </w:tcPr>
          <w:p w14:paraId="6E9D490A">
            <w:pPr>
              <w:jc w:val="center"/>
              <w:rPr>
                <w:sz w:val="21"/>
                <w:szCs w:val="21"/>
              </w:rPr>
            </w:pPr>
            <w:r>
              <w:rPr>
                <w:sz w:val="21"/>
                <w:szCs w:val="21"/>
              </w:rPr>
              <w:t xml:space="preserve"> 58</w:t>
            </w:r>
          </w:p>
        </w:tc>
        <w:tc>
          <w:tcPr>
            <w:vAlign w:val="center"/>
          </w:tcPr>
          <w:p w14:paraId="15E76481">
            <w:pPr>
              <w:jc w:val="center"/>
              <w:rPr>
                <w:sz w:val="21"/>
                <w:szCs w:val="21"/>
              </w:rPr>
            </w:pPr>
            <w:r>
              <w:rPr>
                <w:sz w:val="21"/>
                <w:szCs w:val="21"/>
              </w:rPr>
              <w:t>普通办公室</w:t>
            </w:r>
          </w:p>
        </w:tc>
        <w:tc>
          <w:tcPr>
            <w:vAlign w:val="center"/>
          </w:tcPr>
          <w:p w14:paraId="7FCB4A98">
            <w:pPr>
              <w:jc w:val="center"/>
              <w:rPr>
                <w:sz w:val="21"/>
                <w:szCs w:val="21"/>
              </w:rPr>
            </w:pPr>
            <w:r>
              <w:rPr>
                <w:sz w:val="21"/>
                <w:szCs w:val="21"/>
              </w:rPr>
              <w:t>39.0</w:t>
            </w:r>
          </w:p>
        </w:tc>
      </w:tr>
      <w:tr w14:paraId="4AFB4B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98B9A7">
            <w:pPr>
              <w:jc w:val="center"/>
              <w:rPr>
                <w:sz w:val="21"/>
                <w:szCs w:val="21"/>
              </w:rPr>
            </w:pPr>
            <w:r>
              <w:rPr>
                <w:sz w:val="21"/>
                <w:szCs w:val="21"/>
              </w:rPr>
              <w:t>1层</w:t>
            </w:r>
          </w:p>
        </w:tc>
        <w:tc>
          <w:tcPr>
            <w:vAlign w:val="center"/>
          </w:tcPr>
          <w:p w14:paraId="3BDFFF6F">
            <w:pPr>
              <w:jc w:val="center"/>
              <w:rPr>
                <w:sz w:val="21"/>
                <w:szCs w:val="21"/>
              </w:rPr>
            </w:pPr>
            <w:r>
              <w:rPr>
                <w:sz w:val="21"/>
                <w:szCs w:val="21"/>
              </w:rPr>
              <w:t xml:space="preserve"> 46</w:t>
            </w:r>
          </w:p>
        </w:tc>
        <w:tc>
          <w:tcPr>
            <w:vAlign w:val="center"/>
          </w:tcPr>
          <w:p w14:paraId="4B849892">
            <w:pPr>
              <w:jc w:val="center"/>
              <w:rPr>
                <w:sz w:val="21"/>
                <w:szCs w:val="21"/>
              </w:rPr>
            </w:pPr>
            <w:r>
              <w:rPr>
                <w:sz w:val="21"/>
                <w:szCs w:val="21"/>
              </w:rPr>
              <w:t>普通办公室</w:t>
            </w:r>
          </w:p>
        </w:tc>
        <w:tc>
          <w:tcPr>
            <w:vAlign w:val="center"/>
          </w:tcPr>
          <w:p w14:paraId="0930CED8">
            <w:pPr>
              <w:jc w:val="center"/>
              <w:rPr>
                <w:sz w:val="21"/>
                <w:szCs w:val="21"/>
              </w:rPr>
            </w:pPr>
            <w:r>
              <w:rPr>
                <w:sz w:val="21"/>
                <w:szCs w:val="21"/>
              </w:rPr>
              <w:t>59.5</w:t>
            </w:r>
          </w:p>
        </w:tc>
      </w:tr>
      <w:tr w14:paraId="6E1FD0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7819A3">
            <w:pPr>
              <w:jc w:val="center"/>
              <w:rPr>
                <w:sz w:val="21"/>
                <w:szCs w:val="21"/>
              </w:rPr>
            </w:pPr>
            <w:r>
              <w:rPr>
                <w:sz w:val="21"/>
                <w:szCs w:val="21"/>
              </w:rPr>
              <w:t>1层</w:t>
            </w:r>
          </w:p>
        </w:tc>
        <w:tc>
          <w:tcPr>
            <w:vAlign w:val="center"/>
          </w:tcPr>
          <w:p w14:paraId="32E2938C">
            <w:pPr>
              <w:jc w:val="center"/>
              <w:rPr>
                <w:sz w:val="21"/>
                <w:szCs w:val="21"/>
              </w:rPr>
            </w:pPr>
            <w:r>
              <w:rPr>
                <w:sz w:val="21"/>
                <w:szCs w:val="21"/>
              </w:rPr>
              <w:t xml:space="preserve"> 44</w:t>
            </w:r>
          </w:p>
        </w:tc>
        <w:tc>
          <w:tcPr>
            <w:vAlign w:val="center"/>
          </w:tcPr>
          <w:p w14:paraId="3D10C681">
            <w:pPr>
              <w:jc w:val="center"/>
              <w:rPr>
                <w:sz w:val="21"/>
                <w:szCs w:val="21"/>
              </w:rPr>
            </w:pPr>
            <w:r>
              <w:rPr>
                <w:sz w:val="21"/>
                <w:szCs w:val="21"/>
              </w:rPr>
              <w:t>普通办公室</w:t>
            </w:r>
          </w:p>
        </w:tc>
        <w:tc>
          <w:tcPr>
            <w:vAlign w:val="center"/>
          </w:tcPr>
          <w:p w14:paraId="52FA4EDB">
            <w:pPr>
              <w:jc w:val="center"/>
              <w:rPr>
                <w:sz w:val="21"/>
                <w:szCs w:val="21"/>
              </w:rPr>
            </w:pPr>
            <w:r>
              <w:rPr>
                <w:sz w:val="21"/>
                <w:szCs w:val="21"/>
              </w:rPr>
              <w:t>59.5</w:t>
            </w:r>
          </w:p>
        </w:tc>
      </w:tr>
      <w:tr w14:paraId="414D77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92A433">
            <w:pPr>
              <w:jc w:val="center"/>
              <w:rPr>
                <w:sz w:val="21"/>
                <w:szCs w:val="21"/>
              </w:rPr>
            </w:pPr>
            <w:r>
              <w:rPr>
                <w:sz w:val="21"/>
                <w:szCs w:val="21"/>
              </w:rPr>
              <w:t>1层</w:t>
            </w:r>
          </w:p>
        </w:tc>
        <w:tc>
          <w:tcPr>
            <w:vAlign w:val="center"/>
          </w:tcPr>
          <w:p w14:paraId="52E1FAD6">
            <w:pPr>
              <w:jc w:val="center"/>
              <w:rPr>
                <w:sz w:val="21"/>
                <w:szCs w:val="21"/>
              </w:rPr>
            </w:pPr>
            <w:r>
              <w:rPr>
                <w:sz w:val="21"/>
                <w:szCs w:val="21"/>
              </w:rPr>
              <w:t xml:space="preserve"> 41</w:t>
            </w:r>
          </w:p>
        </w:tc>
        <w:tc>
          <w:tcPr>
            <w:vAlign w:val="center"/>
          </w:tcPr>
          <w:p w14:paraId="09F42BF5">
            <w:pPr>
              <w:jc w:val="center"/>
              <w:rPr>
                <w:sz w:val="21"/>
                <w:szCs w:val="21"/>
              </w:rPr>
            </w:pPr>
            <w:r>
              <w:rPr>
                <w:sz w:val="21"/>
                <w:szCs w:val="21"/>
              </w:rPr>
              <w:t>普通办公室</w:t>
            </w:r>
          </w:p>
        </w:tc>
        <w:tc>
          <w:tcPr>
            <w:vAlign w:val="center"/>
          </w:tcPr>
          <w:p w14:paraId="5EB429C4">
            <w:pPr>
              <w:jc w:val="center"/>
              <w:rPr>
                <w:sz w:val="21"/>
                <w:szCs w:val="21"/>
              </w:rPr>
            </w:pPr>
            <w:r>
              <w:rPr>
                <w:sz w:val="21"/>
                <w:szCs w:val="21"/>
              </w:rPr>
              <w:t>59.5</w:t>
            </w:r>
          </w:p>
        </w:tc>
      </w:tr>
      <w:tr w14:paraId="1DBA76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6C014E">
            <w:pPr>
              <w:jc w:val="center"/>
              <w:rPr>
                <w:sz w:val="21"/>
                <w:szCs w:val="21"/>
              </w:rPr>
            </w:pPr>
            <w:r>
              <w:rPr>
                <w:sz w:val="21"/>
                <w:szCs w:val="21"/>
              </w:rPr>
              <w:t>1层</w:t>
            </w:r>
          </w:p>
        </w:tc>
        <w:tc>
          <w:tcPr>
            <w:vAlign w:val="center"/>
          </w:tcPr>
          <w:p w14:paraId="49DCD4AD">
            <w:pPr>
              <w:jc w:val="center"/>
              <w:rPr>
                <w:sz w:val="21"/>
                <w:szCs w:val="21"/>
              </w:rPr>
            </w:pPr>
            <w:r>
              <w:rPr>
                <w:sz w:val="21"/>
                <w:szCs w:val="21"/>
              </w:rPr>
              <w:t xml:space="preserve"> 28</w:t>
            </w:r>
          </w:p>
        </w:tc>
        <w:tc>
          <w:tcPr>
            <w:vAlign w:val="center"/>
          </w:tcPr>
          <w:p w14:paraId="4B616FE7">
            <w:pPr>
              <w:jc w:val="center"/>
              <w:rPr>
                <w:sz w:val="21"/>
                <w:szCs w:val="21"/>
              </w:rPr>
            </w:pPr>
            <w:r>
              <w:rPr>
                <w:sz w:val="21"/>
                <w:szCs w:val="21"/>
              </w:rPr>
              <w:t>会议室</w:t>
            </w:r>
          </w:p>
        </w:tc>
        <w:tc>
          <w:tcPr>
            <w:vAlign w:val="center"/>
          </w:tcPr>
          <w:p w14:paraId="6F30CB54">
            <w:pPr>
              <w:jc w:val="center"/>
              <w:rPr>
                <w:sz w:val="21"/>
                <w:szCs w:val="21"/>
              </w:rPr>
            </w:pPr>
            <w:r>
              <w:rPr>
                <w:sz w:val="21"/>
                <w:szCs w:val="21"/>
              </w:rPr>
              <w:t>80.0</w:t>
            </w:r>
          </w:p>
        </w:tc>
      </w:tr>
      <w:tr w14:paraId="41803F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97DF3D">
            <w:pPr>
              <w:jc w:val="center"/>
              <w:rPr>
                <w:sz w:val="21"/>
                <w:szCs w:val="21"/>
              </w:rPr>
            </w:pPr>
            <w:r>
              <w:rPr>
                <w:sz w:val="21"/>
                <w:szCs w:val="21"/>
              </w:rPr>
              <w:t>1层</w:t>
            </w:r>
          </w:p>
        </w:tc>
        <w:tc>
          <w:tcPr>
            <w:vAlign w:val="center"/>
          </w:tcPr>
          <w:p w14:paraId="185D37CC">
            <w:pPr>
              <w:jc w:val="center"/>
              <w:rPr>
                <w:sz w:val="21"/>
                <w:szCs w:val="21"/>
              </w:rPr>
            </w:pPr>
            <w:r>
              <w:rPr>
                <w:sz w:val="21"/>
                <w:szCs w:val="21"/>
              </w:rPr>
              <w:t xml:space="preserve"> 26</w:t>
            </w:r>
          </w:p>
        </w:tc>
        <w:tc>
          <w:tcPr>
            <w:vAlign w:val="center"/>
          </w:tcPr>
          <w:p w14:paraId="1D21C39A">
            <w:pPr>
              <w:jc w:val="center"/>
              <w:rPr>
                <w:sz w:val="21"/>
                <w:szCs w:val="21"/>
              </w:rPr>
            </w:pPr>
            <w:r>
              <w:rPr>
                <w:sz w:val="21"/>
                <w:szCs w:val="21"/>
              </w:rPr>
              <w:t>接待室</w:t>
            </w:r>
          </w:p>
        </w:tc>
        <w:tc>
          <w:tcPr>
            <w:vAlign w:val="center"/>
          </w:tcPr>
          <w:p w14:paraId="753B1D01">
            <w:pPr>
              <w:jc w:val="center"/>
              <w:rPr>
                <w:sz w:val="21"/>
                <w:szCs w:val="21"/>
              </w:rPr>
            </w:pPr>
            <w:r>
              <w:rPr>
                <w:sz w:val="21"/>
                <w:szCs w:val="21"/>
              </w:rPr>
              <w:t>80.0</w:t>
            </w:r>
          </w:p>
        </w:tc>
      </w:tr>
      <w:tr w14:paraId="2825FF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0A8139">
            <w:pPr>
              <w:jc w:val="center"/>
              <w:rPr>
                <w:sz w:val="21"/>
                <w:szCs w:val="21"/>
              </w:rPr>
            </w:pPr>
            <w:r>
              <w:rPr>
                <w:sz w:val="21"/>
                <w:szCs w:val="21"/>
              </w:rPr>
              <w:t>1层</w:t>
            </w:r>
          </w:p>
        </w:tc>
        <w:tc>
          <w:tcPr>
            <w:vAlign w:val="center"/>
          </w:tcPr>
          <w:p w14:paraId="20C58293">
            <w:pPr>
              <w:jc w:val="center"/>
              <w:rPr>
                <w:sz w:val="21"/>
                <w:szCs w:val="21"/>
              </w:rPr>
            </w:pPr>
            <w:r>
              <w:rPr>
                <w:sz w:val="21"/>
                <w:szCs w:val="21"/>
              </w:rPr>
              <w:t xml:space="preserve"> 13</w:t>
            </w:r>
          </w:p>
        </w:tc>
        <w:tc>
          <w:tcPr>
            <w:vAlign w:val="center"/>
          </w:tcPr>
          <w:p w14:paraId="5AC7E8EC">
            <w:pPr>
              <w:jc w:val="center"/>
              <w:rPr>
                <w:sz w:val="21"/>
                <w:szCs w:val="21"/>
              </w:rPr>
            </w:pPr>
            <w:r>
              <w:rPr>
                <w:sz w:val="21"/>
                <w:szCs w:val="21"/>
              </w:rPr>
              <w:t>展览馆</w:t>
            </w:r>
          </w:p>
        </w:tc>
        <w:tc>
          <w:tcPr>
            <w:vAlign w:val="center"/>
          </w:tcPr>
          <w:p w14:paraId="17AF027F">
            <w:pPr>
              <w:jc w:val="center"/>
              <w:rPr>
                <w:sz w:val="21"/>
                <w:szCs w:val="21"/>
              </w:rPr>
            </w:pPr>
            <w:r>
              <w:rPr>
                <w:sz w:val="21"/>
                <w:szCs w:val="21"/>
              </w:rPr>
              <w:t>502.8</w:t>
            </w:r>
          </w:p>
        </w:tc>
      </w:tr>
      <w:tr w14:paraId="4BD6D1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792CAA">
            <w:pPr>
              <w:jc w:val="center"/>
              <w:rPr>
                <w:sz w:val="21"/>
                <w:szCs w:val="21"/>
              </w:rPr>
            </w:pPr>
            <w:r>
              <w:rPr>
                <w:sz w:val="21"/>
                <w:szCs w:val="21"/>
              </w:rPr>
              <w:t>1层</w:t>
            </w:r>
          </w:p>
        </w:tc>
        <w:tc>
          <w:tcPr>
            <w:vAlign w:val="center"/>
          </w:tcPr>
          <w:p w14:paraId="4098A909">
            <w:pPr>
              <w:jc w:val="center"/>
              <w:rPr>
                <w:sz w:val="21"/>
                <w:szCs w:val="21"/>
              </w:rPr>
            </w:pPr>
            <w:r>
              <w:rPr>
                <w:sz w:val="21"/>
                <w:szCs w:val="21"/>
              </w:rPr>
              <w:t xml:space="preserve"> 12</w:t>
            </w:r>
          </w:p>
        </w:tc>
        <w:tc>
          <w:tcPr>
            <w:vAlign w:val="center"/>
          </w:tcPr>
          <w:p w14:paraId="4505CA7C">
            <w:pPr>
              <w:jc w:val="center"/>
              <w:rPr>
                <w:sz w:val="21"/>
                <w:szCs w:val="21"/>
              </w:rPr>
            </w:pPr>
            <w:r>
              <w:rPr>
                <w:sz w:val="21"/>
                <w:szCs w:val="21"/>
              </w:rPr>
              <w:t>展览馆</w:t>
            </w:r>
          </w:p>
        </w:tc>
        <w:tc>
          <w:tcPr>
            <w:vAlign w:val="center"/>
          </w:tcPr>
          <w:p w14:paraId="7E825092">
            <w:pPr>
              <w:jc w:val="center"/>
              <w:rPr>
                <w:sz w:val="21"/>
                <w:szCs w:val="21"/>
              </w:rPr>
            </w:pPr>
            <w:r>
              <w:rPr>
                <w:sz w:val="21"/>
                <w:szCs w:val="21"/>
              </w:rPr>
              <w:t>566.1</w:t>
            </w:r>
          </w:p>
        </w:tc>
      </w:tr>
      <w:tr w14:paraId="4773ED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2B207C">
            <w:pPr>
              <w:jc w:val="center"/>
              <w:rPr>
                <w:sz w:val="21"/>
                <w:szCs w:val="21"/>
              </w:rPr>
            </w:pPr>
            <w:r>
              <w:rPr>
                <w:sz w:val="21"/>
                <w:szCs w:val="21"/>
              </w:rPr>
              <w:t>1层</w:t>
            </w:r>
          </w:p>
        </w:tc>
        <w:tc>
          <w:tcPr>
            <w:vAlign w:val="center"/>
          </w:tcPr>
          <w:p w14:paraId="113E794C">
            <w:pPr>
              <w:jc w:val="center"/>
              <w:rPr>
                <w:sz w:val="21"/>
                <w:szCs w:val="21"/>
              </w:rPr>
            </w:pPr>
            <w:r>
              <w:rPr>
                <w:sz w:val="21"/>
                <w:szCs w:val="21"/>
              </w:rPr>
              <w:t xml:space="preserve"> 07</w:t>
            </w:r>
          </w:p>
        </w:tc>
        <w:tc>
          <w:tcPr>
            <w:vAlign w:val="center"/>
          </w:tcPr>
          <w:p w14:paraId="4D3EF1F4">
            <w:pPr>
              <w:jc w:val="center"/>
              <w:rPr>
                <w:sz w:val="21"/>
                <w:szCs w:val="21"/>
              </w:rPr>
            </w:pPr>
            <w:r>
              <w:rPr>
                <w:sz w:val="21"/>
                <w:szCs w:val="21"/>
              </w:rPr>
              <w:t>展览馆</w:t>
            </w:r>
          </w:p>
        </w:tc>
        <w:tc>
          <w:tcPr>
            <w:vAlign w:val="center"/>
          </w:tcPr>
          <w:p w14:paraId="6ABC6F95">
            <w:pPr>
              <w:jc w:val="center"/>
              <w:rPr>
                <w:sz w:val="21"/>
                <w:szCs w:val="21"/>
              </w:rPr>
            </w:pPr>
            <w:r>
              <w:rPr>
                <w:sz w:val="21"/>
                <w:szCs w:val="21"/>
              </w:rPr>
              <w:t>587.9</w:t>
            </w:r>
          </w:p>
        </w:tc>
      </w:tr>
      <w:tr w14:paraId="0F39FC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D699A79">
            <w:pPr>
              <w:jc w:val="center"/>
              <w:rPr>
                <w:sz w:val="21"/>
                <w:szCs w:val="21"/>
              </w:rPr>
            </w:pPr>
            <w:r>
              <w:rPr>
                <w:sz w:val="21"/>
                <w:szCs w:val="21"/>
              </w:rPr>
              <w:t>2层</w:t>
            </w:r>
          </w:p>
        </w:tc>
        <w:tc>
          <w:tcPr>
            <w:vAlign w:val="center"/>
          </w:tcPr>
          <w:p w14:paraId="1BA2B1E4">
            <w:pPr>
              <w:jc w:val="center"/>
              <w:rPr>
                <w:sz w:val="21"/>
                <w:szCs w:val="21"/>
              </w:rPr>
            </w:pPr>
            <w:r>
              <w:rPr>
                <w:sz w:val="21"/>
                <w:szCs w:val="21"/>
              </w:rPr>
              <w:t xml:space="preserve"> 54</w:t>
            </w:r>
          </w:p>
        </w:tc>
        <w:tc>
          <w:tcPr>
            <w:vAlign w:val="center"/>
          </w:tcPr>
          <w:p w14:paraId="3E7282CF">
            <w:pPr>
              <w:jc w:val="center"/>
              <w:rPr>
                <w:sz w:val="21"/>
                <w:szCs w:val="21"/>
              </w:rPr>
            </w:pPr>
            <w:r>
              <w:rPr>
                <w:sz w:val="21"/>
                <w:szCs w:val="21"/>
              </w:rPr>
              <w:t>普通办公室</w:t>
            </w:r>
          </w:p>
        </w:tc>
        <w:tc>
          <w:tcPr>
            <w:vAlign w:val="center"/>
          </w:tcPr>
          <w:p w14:paraId="3C2B4DEC">
            <w:pPr>
              <w:jc w:val="center"/>
              <w:rPr>
                <w:sz w:val="21"/>
                <w:szCs w:val="21"/>
              </w:rPr>
            </w:pPr>
            <w:r>
              <w:rPr>
                <w:sz w:val="21"/>
                <w:szCs w:val="21"/>
              </w:rPr>
              <w:t>43.1</w:t>
            </w:r>
          </w:p>
        </w:tc>
      </w:tr>
      <w:tr w14:paraId="37633F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8BC1DC">
            <w:pPr>
              <w:jc w:val="center"/>
              <w:rPr>
                <w:sz w:val="21"/>
                <w:szCs w:val="21"/>
              </w:rPr>
            </w:pPr>
            <w:r>
              <w:rPr>
                <w:sz w:val="21"/>
                <w:szCs w:val="21"/>
              </w:rPr>
              <w:t>2层</w:t>
            </w:r>
          </w:p>
        </w:tc>
        <w:tc>
          <w:tcPr>
            <w:vAlign w:val="center"/>
          </w:tcPr>
          <w:p w14:paraId="5252A64A">
            <w:pPr>
              <w:jc w:val="center"/>
              <w:rPr>
                <w:sz w:val="21"/>
                <w:szCs w:val="21"/>
              </w:rPr>
            </w:pPr>
            <w:r>
              <w:rPr>
                <w:sz w:val="21"/>
                <w:szCs w:val="21"/>
              </w:rPr>
              <w:t xml:space="preserve"> 53</w:t>
            </w:r>
          </w:p>
        </w:tc>
        <w:tc>
          <w:tcPr>
            <w:vAlign w:val="center"/>
          </w:tcPr>
          <w:p w14:paraId="279ABA82">
            <w:pPr>
              <w:jc w:val="center"/>
              <w:rPr>
                <w:sz w:val="21"/>
                <w:szCs w:val="21"/>
              </w:rPr>
            </w:pPr>
            <w:r>
              <w:rPr>
                <w:sz w:val="21"/>
                <w:szCs w:val="21"/>
              </w:rPr>
              <w:t>普通办公室</w:t>
            </w:r>
          </w:p>
        </w:tc>
        <w:tc>
          <w:tcPr>
            <w:vAlign w:val="center"/>
          </w:tcPr>
          <w:p w14:paraId="28D81364">
            <w:pPr>
              <w:jc w:val="center"/>
              <w:rPr>
                <w:sz w:val="21"/>
                <w:szCs w:val="21"/>
              </w:rPr>
            </w:pPr>
            <w:r>
              <w:rPr>
                <w:sz w:val="21"/>
                <w:szCs w:val="21"/>
              </w:rPr>
              <w:t>44.6</w:t>
            </w:r>
          </w:p>
        </w:tc>
      </w:tr>
      <w:tr w14:paraId="6CFD1D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718C08">
            <w:pPr>
              <w:jc w:val="center"/>
              <w:rPr>
                <w:sz w:val="21"/>
                <w:szCs w:val="21"/>
              </w:rPr>
            </w:pPr>
            <w:r>
              <w:rPr>
                <w:sz w:val="21"/>
                <w:szCs w:val="21"/>
              </w:rPr>
              <w:t>2层</w:t>
            </w:r>
          </w:p>
        </w:tc>
        <w:tc>
          <w:tcPr>
            <w:vAlign w:val="center"/>
          </w:tcPr>
          <w:p w14:paraId="39C00ADA">
            <w:pPr>
              <w:jc w:val="center"/>
              <w:rPr>
                <w:sz w:val="21"/>
                <w:szCs w:val="21"/>
              </w:rPr>
            </w:pPr>
            <w:r>
              <w:rPr>
                <w:sz w:val="21"/>
                <w:szCs w:val="21"/>
              </w:rPr>
              <w:t xml:space="preserve"> 60</w:t>
            </w:r>
          </w:p>
        </w:tc>
        <w:tc>
          <w:tcPr>
            <w:vAlign w:val="center"/>
          </w:tcPr>
          <w:p w14:paraId="70A73FA1">
            <w:pPr>
              <w:jc w:val="center"/>
              <w:rPr>
                <w:sz w:val="21"/>
                <w:szCs w:val="21"/>
              </w:rPr>
            </w:pPr>
            <w:r>
              <w:rPr>
                <w:sz w:val="21"/>
                <w:szCs w:val="21"/>
              </w:rPr>
              <w:t>普通办公室</w:t>
            </w:r>
          </w:p>
        </w:tc>
        <w:tc>
          <w:tcPr>
            <w:vAlign w:val="center"/>
          </w:tcPr>
          <w:p w14:paraId="4C2CEE95">
            <w:pPr>
              <w:jc w:val="center"/>
              <w:rPr>
                <w:sz w:val="21"/>
                <w:szCs w:val="21"/>
              </w:rPr>
            </w:pPr>
            <w:r>
              <w:rPr>
                <w:sz w:val="21"/>
                <w:szCs w:val="21"/>
              </w:rPr>
              <w:t>28.7</w:t>
            </w:r>
          </w:p>
        </w:tc>
      </w:tr>
      <w:tr w14:paraId="5A817C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09CD47">
            <w:pPr>
              <w:jc w:val="center"/>
              <w:rPr>
                <w:sz w:val="21"/>
                <w:szCs w:val="21"/>
              </w:rPr>
            </w:pPr>
            <w:r>
              <w:rPr>
                <w:sz w:val="21"/>
                <w:szCs w:val="21"/>
              </w:rPr>
              <w:t>2层</w:t>
            </w:r>
          </w:p>
        </w:tc>
        <w:tc>
          <w:tcPr>
            <w:vAlign w:val="center"/>
          </w:tcPr>
          <w:p w14:paraId="3954A690">
            <w:pPr>
              <w:jc w:val="center"/>
              <w:rPr>
                <w:sz w:val="21"/>
                <w:szCs w:val="21"/>
              </w:rPr>
            </w:pPr>
            <w:r>
              <w:rPr>
                <w:sz w:val="21"/>
                <w:szCs w:val="21"/>
              </w:rPr>
              <w:t xml:space="preserve"> 47</w:t>
            </w:r>
          </w:p>
        </w:tc>
        <w:tc>
          <w:tcPr>
            <w:vAlign w:val="center"/>
          </w:tcPr>
          <w:p w14:paraId="1C0465CF">
            <w:pPr>
              <w:jc w:val="center"/>
              <w:rPr>
                <w:sz w:val="21"/>
                <w:szCs w:val="21"/>
              </w:rPr>
            </w:pPr>
            <w:r>
              <w:rPr>
                <w:sz w:val="21"/>
                <w:szCs w:val="21"/>
              </w:rPr>
              <w:t>普通办公室</w:t>
            </w:r>
          </w:p>
        </w:tc>
        <w:tc>
          <w:tcPr>
            <w:vAlign w:val="center"/>
          </w:tcPr>
          <w:p w14:paraId="3C003905">
            <w:pPr>
              <w:jc w:val="center"/>
              <w:rPr>
                <w:sz w:val="21"/>
                <w:szCs w:val="21"/>
              </w:rPr>
            </w:pPr>
            <w:r>
              <w:rPr>
                <w:sz w:val="21"/>
                <w:szCs w:val="21"/>
              </w:rPr>
              <w:t>59.5</w:t>
            </w:r>
          </w:p>
        </w:tc>
      </w:tr>
      <w:tr w14:paraId="0E252F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479CC4">
            <w:pPr>
              <w:jc w:val="center"/>
              <w:rPr>
                <w:sz w:val="21"/>
                <w:szCs w:val="21"/>
              </w:rPr>
            </w:pPr>
            <w:r>
              <w:rPr>
                <w:sz w:val="21"/>
                <w:szCs w:val="21"/>
              </w:rPr>
              <w:t>2层</w:t>
            </w:r>
          </w:p>
        </w:tc>
        <w:tc>
          <w:tcPr>
            <w:vAlign w:val="center"/>
          </w:tcPr>
          <w:p w14:paraId="67362AD4">
            <w:pPr>
              <w:jc w:val="center"/>
              <w:rPr>
                <w:sz w:val="21"/>
                <w:szCs w:val="21"/>
              </w:rPr>
            </w:pPr>
            <w:r>
              <w:rPr>
                <w:sz w:val="21"/>
                <w:szCs w:val="21"/>
              </w:rPr>
              <w:t xml:space="preserve"> 45</w:t>
            </w:r>
          </w:p>
        </w:tc>
        <w:tc>
          <w:tcPr>
            <w:vAlign w:val="center"/>
          </w:tcPr>
          <w:p w14:paraId="751431E7">
            <w:pPr>
              <w:jc w:val="center"/>
              <w:rPr>
                <w:sz w:val="21"/>
                <w:szCs w:val="21"/>
              </w:rPr>
            </w:pPr>
            <w:r>
              <w:rPr>
                <w:sz w:val="21"/>
                <w:szCs w:val="21"/>
              </w:rPr>
              <w:t>普通办公室</w:t>
            </w:r>
          </w:p>
        </w:tc>
        <w:tc>
          <w:tcPr>
            <w:vAlign w:val="center"/>
          </w:tcPr>
          <w:p w14:paraId="1065207F">
            <w:pPr>
              <w:jc w:val="center"/>
              <w:rPr>
                <w:sz w:val="21"/>
                <w:szCs w:val="21"/>
              </w:rPr>
            </w:pPr>
            <w:r>
              <w:rPr>
                <w:sz w:val="21"/>
                <w:szCs w:val="21"/>
              </w:rPr>
              <w:t>59.5</w:t>
            </w:r>
          </w:p>
        </w:tc>
      </w:tr>
      <w:tr w14:paraId="663FBF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89FB9F">
            <w:pPr>
              <w:jc w:val="center"/>
              <w:rPr>
                <w:sz w:val="21"/>
                <w:szCs w:val="21"/>
              </w:rPr>
            </w:pPr>
            <w:r>
              <w:rPr>
                <w:sz w:val="21"/>
                <w:szCs w:val="21"/>
              </w:rPr>
              <w:t>2层</w:t>
            </w:r>
          </w:p>
        </w:tc>
        <w:tc>
          <w:tcPr>
            <w:vAlign w:val="center"/>
          </w:tcPr>
          <w:p w14:paraId="569D154C">
            <w:pPr>
              <w:jc w:val="center"/>
              <w:rPr>
                <w:sz w:val="21"/>
                <w:szCs w:val="21"/>
              </w:rPr>
            </w:pPr>
            <w:r>
              <w:rPr>
                <w:sz w:val="21"/>
                <w:szCs w:val="21"/>
              </w:rPr>
              <w:t xml:space="preserve"> 43</w:t>
            </w:r>
          </w:p>
        </w:tc>
        <w:tc>
          <w:tcPr>
            <w:vAlign w:val="center"/>
          </w:tcPr>
          <w:p w14:paraId="50E656A3">
            <w:pPr>
              <w:jc w:val="center"/>
              <w:rPr>
                <w:sz w:val="21"/>
                <w:szCs w:val="21"/>
              </w:rPr>
            </w:pPr>
            <w:r>
              <w:rPr>
                <w:sz w:val="21"/>
                <w:szCs w:val="21"/>
              </w:rPr>
              <w:t>普通办公室</w:t>
            </w:r>
          </w:p>
        </w:tc>
        <w:tc>
          <w:tcPr>
            <w:vAlign w:val="center"/>
          </w:tcPr>
          <w:p w14:paraId="5B534A19">
            <w:pPr>
              <w:jc w:val="center"/>
              <w:rPr>
                <w:sz w:val="21"/>
                <w:szCs w:val="21"/>
              </w:rPr>
            </w:pPr>
            <w:r>
              <w:rPr>
                <w:sz w:val="21"/>
                <w:szCs w:val="21"/>
              </w:rPr>
              <w:t>59.5</w:t>
            </w:r>
          </w:p>
        </w:tc>
      </w:tr>
      <w:tr w14:paraId="77B30C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E89219">
            <w:pPr>
              <w:jc w:val="center"/>
              <w:rPr>
                <w:sz w:val="21"/>
                <w:szCs w:val="21"/>
              </w:rPr>
            </w:pPr>
            <w:r>
              <w:rPr>
                <w:sz w:val="21"/>
                <w:szCs w:val="21"/>
              </w:rPr>
              <w:t>2层</w:t>
            </w:r>
          </w:p>
        </w:tc>
        <w:tc>
          <w:tcPr>
            <w:vAlign w:val="center"/>
          </w:tcPr>
          <w:p w14:paraId="0BF2FE75">
            <w:pPr>
              <w:jc w:val="center"/>
              <w:rPr>
                <w:sz w:val="21"/>
                <w:szCs w:val="21"/>
              </w:rPr>
            </w:pPr>
            <w:r>
              <w:rPr>
                <w:sz w:val="21"/>
                <w:szCs w:val="21"/>
              </w:rPr>
              <w:t xml:space="preserve"> 42</w:t>
            </w:r>
          </w:p>
        </w:tc>
        <w:tc>
          <w:tcPr>
            <w:vAlign w:val="center"/>
          </w:tcPr>
          <w:p w14:paraId="4B96E3B0">
            <w:pPr>
              <w:jc w:val="center"/>
              <w:rPr>
                <w:sz w:val="21"/>
                <w:szCs w:val="21"/>
              </w:rPr>
            </w:pPr>
            <w:r>
              <w:rPr>
                <w:sz w:val="21"/>
                <w:szCs w:val="21"/>
              </w:rPr>
              <w:t>普通办公室</w:t>
            </w:r>
          </w:p>
        </w:tc>
        <w:tc>
          <w:tcPr>
            <w:vAlign w:val="center"/>
          </w:tcPr>
          <w:p w14:paraId="4A731CDF">
            <w:pPr>
              <w:jc w:val="center"/>
              <w:rPr>
                <w:sz w:val="21"/>
                <w:szCs w:val="21"/>
              </w:rPr>
            </w:pPr>
            <w:r>
              <w:rPr>
                <w:sz w:val="21"/>
                <w:szCs w:val="21"/>
              </w:rPr>
              <w:t>59.5</w:t>
            </w:r>
          </w:p>
        </w:tc>
      </w:tr>
      <w:tr w14:paraId="06724C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C28976">
            <w:pPr>
              <w:jc w:val="center"/>
              <w:rPr>
                <w:sz w:val="21"/>
                <w:szCs w:val="21"/>
              </w:rPr>
            </w:pPr>
            <w:r>
              <w:rPr>
                <w:sz w:val="21"/>
                <w:szCs w:val="21"/>
              </w:rPr>
              <w:t>2层</w:t>
            </w:r>
          </w:p>
        </w:tc>
        <w:tc>
          <w:tcPr>
            <w:vAlign w:val="center"/>
          </w:tcPr>
          <w:p w14:paraId="2B07B0C4">
            <w:pPr>
              <w:jc w:val="center"/>
              <w:rPr>
                <w:sz w:val="21"/>
                <w:szCs w:val="21"/>
              </w:rPr>
            </w:pPr>
            <w:r>
              <w:rPr>
                <w:sz w:val="21"/>
                <w:szCs w:val="21"/>
              </w:rPr>
              <w:t xml:space="preserve"> 32</w:t>
            </w:r>
          </w:p>
        </w:tc>
        <w:tc>
          <w:tcPr>
            <w:vAlign w:val="center"/>
          </w:tcPr>
          <w:p w14:paraId="2D755D17">
            <w:pPr>
              <w:jc w:val="center"/>
              <w:rPr>
                <w:sz w:val="21"/>
                <w:szCs w:val="21"/>
              </w:rPr>
            </w:pPr>
            <w:r>
              <w:rPr>
                <w:sz w:val="21"/>
                <w:szCs w:val="21"/>
              </w:rPr>
              <w:t>普通办公室</w:t>
            </w:r>
          </w:p>
        </w:tc>
        <w:tc>
          <w:tcPr>
            <w:vAlign w:val="center"/>
          </w:tcPr>
          <w:p w14:paraId="743A8E4A">
            <w:pPr>
              <w:jc w:val="center"/>
              <w:rPr>
                <w:sz w:val="21"/>
                <w:szCs w:val="21"/>
              </w:rPr>
            </w:pPr>
            <w:r>
              <w:rPr>
                <w:sz w:val="21"/>
                <w:szCs w:val="21"/>
              </w:rPr>
              <w:t>79.9</w:t>
            </w:r>
          </w:p>
        </w:tc>
      </w:tr>
      <w:tr w14:paraId="45E810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9703CD">
            <w:pPr>
              <w:jc w:val="center"/>
              <w:rPr>
                <w:sz w:val="21"/>
                <w:szCs w:val="21"/>
              </w:rPr>
            </w:pPr>
            <w:r>
              <w:rPr>
                <w:sz w:val="21"/>
                <w:szCs w:val="21"/>
              </w:rPr>
              <w:t>2层</w:t>
            </w:r>
          </w:p>
        </w:tc>
        <w:tc>
          <w:tcPr>
            <w:vAlign w:val="center"/>
          </w:tcPr>
          <w:p w14:paraId="070E1A3C">
            <w:pPr>
              <w:jc w:val="center"/>
              <w:rPr>
                <w:sz w:val="21"/>
                <w:szCs w:val="21"/>
              </w:rPr>
            </w:pPr>
            <w:r>
              <w:rPr>
                <w:sz w:val="21"/>
                <w:szCs w:val="21"/>
              </w:rPr>
              <w:t xml:space="preserve"> 27</w:t>
            </w:r>
          </w:p>
        </w:tc>
        <w:tc>
          <w:tcPr>
            <w:vAlign w:val="center"/>
          </w:tcPr>
          <w:p w14:paraId="4F5FF7B9">
            <w:pPr>
              <w:jc w:val="center"/>
              <w:rPr>
                <w:sz w:val="21"/>
                <w:szCs w:val="21"/>
              </w:rPr>
            </w:pPr>
            <w:r>
              <w:rPr>
                <w:sz w:val="21"/>
                <w:szCs w:val="21"/>
              </w:rPr>
              <w:t>书画装裱室</w:t>
            </w:r>
          </w:p>
        </w:tc>
        <w:tc>
          <w:tcPr>
            <w:vAlign w:val="center"/>
          </w:tcPr>
          <w:p w14:paraId="4FD1AB2F">
            <w:pPr>
              <w:jc w:val="center"/>
              <w:rPr>
                <w:sz w:val="21"/>
                <w:szCs w:val="21"/>
              </w:rPr>
            </w:pPr>
            <w:r>
              <w:rPr>
                <w:sz w:val="21"/>
                <w:szCs w:val="21"/>
              </w:rPr>
              <w:t>80.0</w:t>
            </w:r>
          </w:p>
        </w:tc>
      </w:tr>
      <w:tr w14:paraId="295115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C5E0D3">
            <w:pPr>
              <w:jc w:val="center"/>
              <w:rPr>
                <w:sz w:val="21"/>
                <w:szCs w:val="21"/>
              </w:rPr>
            </w:pPr>
            <w:r>
              <w:rPr>
                <w:sz w:val="21"/>
                <w:szCs w:val="21"/>
              </w:rPr>
              <w:t>2层</w:t>
            </w:r>
          </w:p>
        </w:tc>
        <w:tc>
          <w:tcPr>
            <w:vAlign w:val="center"/>
          </w:tcPr>
          <w:p w14:paraId="5D0C7FCA">
            <w:pPr>
              <w:jc w:val="center"/>
              <w:rPr>
                <w:sz w:val="21"/>
                <w:szCs w:val="21"/>
              </w:rPr>
            </w:pPr>
            <w:r>
              <w:rPr>
                <w:sz w:val="21"/>
                <w:szCs w:val="21"/>
              </w:rPr>
              <w:t xml:space="preserve"> 10</w:t>
            </w:r>
          </w:p>
        </w:tc>
        <w:tc>
          <w:tcPr>
            <w:vAlign w:val="center"/>
          </w:tcPr>
          <w:p w14:paraId="18A42A6C">
            <w:pPr>
              <w:jc w:val="center"/>
              <w:rPr>
                <w:sz w:val="21"/>
                <w:szCs w:val="21"/>
              </w:rPr>
            </w:pPr>
            <w:r>
              <w:rPr>
                <w:sz w:val="21"/>
                <w:szCs w:val="21"/>
              </w:rPr>
              <w:t>陈列室</w:t>
            </w:r>
          </w:p>
        </w:tc>
        <w:tc>
          <w:tcPr>
            <w:vAlign w:val="center"/>
          </w:tcPr>
          <w:p w14:paraId="4A52B37B">
            <w:pPr>
              <w:jc w:val="center"/>
              <w:rPr>
                <w:sz w:val="21"/>
                <w:szCs w:val="21"/>
              </w:rPr>
            </w:pPr>
            <w:r>
              <w:rPr>
                <w:sz w:val="21"/>
                <w:szCs w:val="21"/>
              </w:rPr>
              <w:t>579.9</w:t>
            </w:r>
          </w:p>
        </w:tc>
      </w:tr>
      <w:tr w14:paraId="15F0BF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79C9E4">
            <w:pPr>
              <w:jc w:val="center"/>
              <w:rPr>
                <w:sz w:val="21"/>
                <w:szCs w:val="21"/>
              </w:rPr>
            </w:pPr>
            <w:r>
              <w:rPr>
                <w:sz w:val="21"/>
                <w:szCs w:val="21"/>
              </w:rPr>
              <w:t>2层</w:t>
            </w:r>
          </w:p>
        </w:tc>
        <w:tc>
          <w:tcPr>
            <w:vAlign w:val="center"/>
          </w:tcPr>
          <w:p w14:paraId="3302C69E">
            <w:pPr>
              <w:jc w:val="center"/>
              <w:rPr>
                <w:sz w:val="21"/>
                <w:szCs w:val="21"/>
              </w:rPr>
            </w:pPr>
            <w:r>
              <w:rPr>
                <w:sz w:val="21"/>
                <w:szCs w:val="21"/>
              </w:rPr>
              <w:t xml:space="preserve"> 08</w:t>
            </w:r>
          </w:p>
        </w:tc>
        <w:tc>
          <w:tcPr>
            <w:vAlign w:val="center"/>
          </w:tcPr>
          <w:p w14:paraId="409D635A">
            <w:pPr>
              <w:jc w:val="center"/>
              <w:rPr>
                <w:sz w:val="21"/>
                <w:szCs w:val="21"/>
              </w:rPr>
            </w:pPr>
            <w:r>
              <w:rPr>
                <w:sz w:val="21"/>
                <w:szCs w:val="21"/>
              </w:rPr>
              <w:t>陈列室</w:t>
            </w:r>
          </w:p>
        </w:tc>
        <w:tc>
          <w:tcPr>
            <w:vAlign w:val="center"/>
          </w:tcPr>
          <w:p w14:paraId="7B7F4A2A">
            <w:pPr>
              <w:jc w:val="center"/>
              <w:rPr>
                <w:sz w:val="21"/>
                <w:szCs w:val="21"/>
              </w:rPr>
            </w:pPr>
            <w:r>
              <w:rPr>
                <w:sz w:val="21"/>
                <w:szCs w:val="21"/>
              </w:rPr>
              <w:t>587.9</w:t>
            </w:r>
          </w:p>
        </w:tc>
      </w:tr>
      <w:tr w14:paraId="5CC7EA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0FA6BA6">
            <w:pPr>
              <w:jc w:val="center"/>
              <w:rPr>
                <w:sz w:val="21"/>
                <w:szCs w:val="21"/>
              </w:rPr>
            </w:pPr>
            <w:r>
              <w:rPr>
                <w:sz w:val="21"/>
                <w:szCs w:val="21"/>
              </w:rPr>
              <w:t>3层</w:t>
            </w:r>
          </w:p>
        </w:tc>
        <w:tc>
          <w:tcPr>
            <w:vAlign w:val="center"/>
          </w:tcPr>
          <w:p w14:paraId="760F52CF">
            <w:pPr>
              <w:jc w:val="center"/>
              <w:rPr>
                <w:sz w:val="21"/>
                <w:szCs w:val="21"/>
              </w:rPr>
            </w:pPr>
            <w:r>
              <w:rPr>
                <w:sz w:val="21"/>
                <w:szCs w:val="21"/>
              </w:rPr>
              <w:t>3010</w:t>
            </w:r>
          </w:p>
        </w:tc>
        <w:tc>
          <w:tcPr>
            <w:vAlign w:val="center"/>
          </w:tcPr>
          <w:p w14:paraId="40281D35">
            <w:pPr>
              <w:jc w:val="center"/>
              <w:rPr>
                <w:sz w:val="21"/>
                <w:szCs w:val="21"/>
              </w:rPr>
            </w:pPr>
            <w:r>
              <w:rPr>
                <w:sz w:val="21"/>
                <w:szCs w:val="21"/>
              </w:rPr>
              <w:t>普通办公室</w:t>
            </w:r>
          </w:p>
        </w:tc>
        <w:tc>
          <w:tcPr>
            <w:vAlign w:val="center"/>
          </w:tcPr>
          <w:p w14:paraId="13777A87">
            <w:pPr>
              <w:jc w:val="center"/>
              <w:rPr>
                <w:sz w:val="21"/>
                <w:szCs w:val="21"/>
              </w:rPr>
            </w:pPr>
            <w:r>
              <w:rPr>
                <w:sz w:val="21"/>
                <w:szCs w:val="21"/>
              </w:rPr>
              <w:t>79.9</w:t>
            </w:r>
          </w:p>
        </w:tc>
      </w:tr>
      <w:tr w14:paraId="3A2B63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331552">
            <w:pPr>
              <w:jc w:val="center"/>
              <w:rPr>
                <w:sz w:val="21"/>
                <w:szCs w:val="21"/>
              </w:rPr>
            </w:pPr>
            <w:r>
              <w:rPr>
                <w:sz w:val="21"/>
                <w:szCs w:val="21"/>
              </w:rPr>
              <w:t>3层</w:t>
            </w:r>
          </w:p>
        </w:tc>
        <w:tc>
          <w:tcPr>
            <w:vAlign w:val="center"/>
          </w:tcPr>
          <w:p w14:paraId="5934BC22">
            <w:pPr>
              <w:jc w:val="center"/>
              <w:rPr>
                <w:sz w:val="21"/>
                <w:szCs w:val="21"/>
              </w:rPr>
            </w:pPr>
            <w:r>
              <w:rPr>
                <w:sz w:val="21"/>
                <w:szCs w:val="21"/>
              </w:rPr>
              <w:t>3006</w:t>
            </w:r>
          </w:p>
        </w:tc>
        <w:tc>
          <w:tcPr>
            <w:vAlign w:val="center"/>
          </w:tcPr>
          <w:p w14:paraId="16415F35">
            <w:pPr>
              <w:jc w:val="center"/>
              <w:rPr>
                <w:sz w:val="21"/>
                <w:szCs w:val="21"/>
              </w:rPr>
            </w:pPr>
            <w:r>
              <w:rPr>
                <w:sz w:val="21"/>
                <w:szCs w:val="21"/>
              </w:rPr>
              <w:t>陈列室</w:t>
            </w:r>
          </w:p>
        </w:tc>
        <w:tc>
          <w:tcPr>
            <w:vAlign w:val="center"/>
          </w:tcPr>
          <w:p w14:paraId="09BC637D">
            <w:pPr>
              <w:jc w:val="center"/>
              <w:rPr>
                <w:sz w:val="21"/>
                <w:szCs w:val="21"/>
              </w:rPr>
            </w:pPr>
            <w:r>
              <w:rPr>
                <w:sz w:val="21"/>
                <w:szCs w:val="21"/>
              </w:rPr>
              <w:t>565.5</w:t>
            </w:r>
          </w:p>
        </w:tc>
      </w:tr>
      <w:tr w14:paraId="13DE0E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B695BA">
            <w:pPr>
              <w:jc w:val="center"/>
              <w:rPr>
                <w:sz w:val="21"/>
                <w:szCs w:val="21"/>
              </w:rPr>
            </w:pPr>
            <w:r>
              <w:rPr>
                <w:sz w:val="21"/>
                <w:szCs w:val="21"/>
              </w:rPr>
              <w:t>3层</w:t>
            </w:r>
          </w:p>
        </w:tc>
        <w:tc>
          <w:tcPr>
            <w:vAlign w:val="center"/>
          </w:tcPr>
          <w:p w14:paraId="5FB86FBE">
            <w:pPr>
              <w:jc w:val="center"/>
              <w:rPr>
                <w:sz w:val="21"/>
                <w:szCs w:val="21"/>
              </w:rPr>
            </w:pPr>
            <w:r>
              <w:rPr>
                <w:sz w:val="21"/>
                <w:szCs w:val="21"/>
              </w:rPr>
              <w:t>3005</w:t>
            </w:r>
          </w:p>
        </w:tc>
        <w:tc>
          <w:tcPr>
            <w:vAlign w:val="center"/>
          </w:tcPr>
          <w:p w14:paraId="1DE420F6">
            <w:pPr>
              <w:jc w:val="center"/>
              <w:rPr>
                <w:sz w:val="21"/>
                <w:szCs w:val="21"/>
              </w:rPr>
            </w:pPr>
            <w:r>
              <w:rPr>
                <w:sz w:val="21"/>
                <w:szCs w:val="21"/>
              </w:rPr>
              <w:t>陈列室</w:t>
            </w:r>
          </w:p>
        </w:tc>
        <w:tc>
          <w:tcPr>
            <w:vAlign w:val="center"/>
          </w:tcPr>
          <w:p w14:paraId="1A18560B">
            <w:pPr>
              <w:jc w:val="center"/>
              <w:rPr>
                <w:sz w:val="21"/>
                <w:szCs w:val="21"/>
              </w:rPr>
            </w:pPr>
            <w:r>
              <w:rPr>
                <w:sz w:val="21"/>
                <w:szCs w:val="21"/>
              </w:rPr>
              <w:t>580.0</w:t>
            </w:r>
          </w:p>
        </w:tc>
      </w:tr>
      <w:tr w14:paraId="110B77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E6B9B6">
            <w:pPr>
              <w:jc w:val="center"/>
              <w:rPr>
                <w:sz w:val="21"/>
                <w:szCs w:val="21"/>
              </w:rPr>
            </w:pPr>
            <w:r>
              <w:rPr>
                <w:sz w:val="21"/>
                <w:szCs w:val="21"/>
              </w:rPr>
              <w:t>3层</w:t>
            </w:r>
          </w:p>
        </w:tc>
        <w:tc>
          <w:tcPr>
            <w:vAlign w:val="center"/>
          </w:tcPr>
          <w:p w14:paraId="00D5F5D4">
            <w:pPr>
              <w:jc w:val="center"/>
              <w:rPr>
                <w:sz w:val="21"/>
                <w:szCs w:val="21"/>
              </w:rPr>
            </w:pPr>
            <w:r>
              <w:rPr>
                <w:sz w:val="21"/>
                <w:szCs w:val="21"/>
              </w:rPr>
              <w:t>3004</w:t>
            </w:r>
          </w:p>
        </w:tc>
        <w:tc>
          <w:tcPr>
            <w:vAlign w:val="center"/>
          </w:tcPr>
          <w:p w14:paraId="63CBB81A">
            <w:pPr>
              <w:jc w:val="center"/>
              <w:rPr>
                <w:sz w:val="21"/>
                <w:szCs w:val="21"/>
              </w:rPr>
            </w:pPr>
            <w:r>
              <w:rPr>
                <w:sz w:val="21"/>
                <w:szCs w:val="21"/>
              </w:rPr>
              <w:t>陈列室</w:t>
            </w:r>
          </w:p>
        </w:tc>
        <w:tc>
          <w:tcPr>
            <w:vAlign w:val="center"/>
          </w:tcPr>
          <w:p w14:paraId="098081EE">
            <w:pPr>
              <w:jc w:val="center"/>
              <w:rPr>
                <w:sz w:val="21"/>
                <w:szCs w:val="21"/>
              </w:rPr>
            </w:pPr>
            <w:r>
              <w:rPr>
                <w:sz w:val="21"/>
                <w:szCs w:val="21"/>
              </w:rPr>
              <w:t>587.9</w:t>
            </w:r>
          </w:p>
        </w:tc>
      </w:tr>
      <w:tr w14:paraId="7A5CDC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633BDC">
            <w:pPr>
              <w:jc w:val="center"/>
              <w:rPr>
                <w:sz w:val="21"/>
                <w:szCs w:val="21"/>
              </w:rPr>
            </w:pPr>
            <w:r>
              <w:rPr>
                <w:sz w:val="21"/>
                <w:szCs w:val="21"/>
              </w:rPr>
              <w:t>3层</w:t>
            </w:r>
          </w:p>
        </w:tc>
        <w:tc>
          <w:tcPr>
            <w:vAlign w:val="center"/>
          </w:tcPr>
          <w:p w14:paraId="255E4342">
            <w:pPr>
              <w:jc w:val="center"/>
              <w:rPr>
                <w:sz w:val="21"/>
                <w:szCs w:val="21"/>
              </w:rPr>
            </w:pPr>
            <w:r>
              <w:rPr>
                <w:sz w:val="21"/>
                <w:szCs w:val="21"/>
              </w:rPr>
              <w:t>3002</w:t>
            </w:r>
          </w:p>
        </w:tc>
        <w:tc>
          <w:tcPr>
            <w:vAlign w:val="center"/>
          </w:tcPr>
          <w:p w14:paraId="184FE9EC">
            <w:pPr>
              <w:jc w:val="center"/>
              <w:rPr>
                <w:sz w:val="21"/>
                <w:szCs w:val="21"/>
              </w:rPr>
            </w:pPr>
            <w:r>
              <w:rPr>
                <w:sz w:val="21"/>
                <w:szCs w:val="21"/>
              </w:rPr>
              <w:t>陈列室</w:t>
            </w:r>
          </w:p>
        </w:tc>
        <w:tc>
          <w:tcPr>
            <w:vAlign w:val="center"/>
          </w:tcPr>
          <w:p w14:paraId="44FCCE31">
            <w:pPr>
              <w:jc w:val="center"/>
              <w:rPr>
                <w:sz w:val="21"/>
                <w:szCs w:val="21"/>
              </w:rPr>
            </w:pPr>
            <w:r>
              <w:rPr>
                <w:sz w:val="21"/>
                <w:szCs w:val="21"/>
              </w:rPr>
              <w:t>1005.0</w:t>
            </w:r>
          </w:p>
        </w:tc>
      </w:tr>
    </w:tbl>
    <w:p w14:paraId="151BDD2B">
      <w:pPr>
        <w:jc w:val="center"/>
      </w:pPr>
    </w:p>
    <w:p w14:paraId="4594C629">
      <w:pPr>
        <w:jc w:val="center"/>
      </w:pPr>
    </w:p>
    <w:p w14:paraId="7B4ED2A5">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2" w:name="_Toc27759"/>
      <w:r>
        <w:rPr>
          <w:rFonts w:hint="eastAsia" w:ascii="黑体" w:hAnsi="黑体" w:eastAsia="黑体"/>
          <w:kern w:val="32"/>
          <w:sz w:val="28"/>
          <w:szCs w:val="28"/>
        </w:rPr>
        <w:t>计算结果</w:t>
      </w:r>
      <w:bookmarkEnd w:id="32"/>
    </w:p>
    <w:p w14:paraId="1759519A">
      <w:pPr>
        <w:pStyle w:val="3"/>
        <w:rPr>
          <w:sz w:val="24"/>
        </w:rPr>
      </w:pPr>
      <w:bookmarkStart w:id="33" w:name="_Toc23733"/>
      <w:r>
        <w:rPr>
          <w:rFonts w:hint="eastAsia"/>
          <w:sz w:val="24"/>
          <w:lang w:eastAsia="zh-CN"/>
        </w:rPr>
        <w:t>颗粒物年均值</w:t>
      </w:r>
      <w:bookmarkEnd w:id="33"/>
    </w:p>
    <w:p w14:paraId="157EC999">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14:paraId="1582C0DC">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14:paraId="4BAD18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A50141">
            <w:pPr>
              <w:jc w:val="center"/>
              <w:rPr>
                <w:sz w:val="21"/>
                <w:szCs w:val="21"/>
              </w:rPr>
            </w:pPr>
            <w:r>
              <w:rPr>
                <w:b/>
                <w:sz w:val="21"/>
                <w:szCs w:val="21"/>
              </w:rPr>
              <w:t>楼层</w:t>
            </w:r>
          </w:p>
        </w:tc>
        <w:tc>
          <w:tcPr>
            <w:shd w:val="clear" w:color="auto" w:fill="E6E6E6"/>
            <w:vAlign w:val="center"/>
          </w:tcPr>
          <w:p w14:paraId="097FB19A">
            <w:pPr>
              <w:jc w:val="center"/>
              <w:rPr>
                <w:sz w:val="21"/>
                <w:szCs w:val="21"/>
              </w:rPr>
            </w:pPr>
            <w:r>
              <w:rPr>
                <w:b/>
                <w:sz w:val="21"/>
                <w:szCs w:val="21"/>
              </w:rPr>
              <w:t>房间编号</w:t>
            </w:r>
          </w:p>
        </w:tc>
        <w:tc>
          <w:tcPr>
            <w:shd w:val="clear" w:color="auto" w:fill="E6E6E6"/>
            <w:vAlign w:val="center"/>
          </w:tcPr>
          <w:p w14:paraId="0B372791">
            <w:pPr>
              <w:jc w:val="center"/>
              <w:rPr>
                <w:sz w:val="21"/>
                <w:szCs w:val="21"/>
              </w:rPr>
            </w:pPr>
            <w:r>
              <w:rPr>
                <w:b/>
                <w:sz w:val="21"/>
                <w:szCs w:val="21"/>
              </w:rPr>
              <w:t>房间名称</w:t>
            </w:r>
          </w:p>
        </w:tc>
        <w:tc>
          <w:tcPr>
            <w:shd w:val="clear" w:color="auto" w:fill="E6E6E6"/>
            <w:vAlign w:val="center"/>
          </w:tcPr>
          <w:p w14:paraId="60837220">
            <w:pPr>
              <w:jc w:val="center"/>
              <w:rPr>
                <w:sz w:val="21"/>
                <w:szCs w:val="21"/>
              </w:rPr>
            </w:pPr>
            <w:r>
              <w:rPr>
                <w:b/>
                <w:sz w:val="21"/>
                <w:szCs w:val="21"/>
              </w:rPr>
              <w:t>PM2.5</w:t>
            </w:r>
          </w:p>
        </w:tc>
        <w:tc>
          <w:tcPr>
            <w:shd w:val="clear" w:color="auto" w:fill="E6E6E6"/>
            <w:vAlign w:val="center"/>
          </w:tcPr>
          <w:p w14:paraId="380D99BE">
            <w:pPr>
              <w:jc w:val="center"/>
              <w:rPr>
                <w:sz w:val="21"/>
                <w:szCs w:val="21"/>
              </w:rPr>
            </w:pPr>
            <w:r>
              <w:rPr>
                <w:b/>
                <w:sz w:val="21"/>
                <w:szCs w:val="21"/>
              </w:rPr>
              <w:t>PM10</w:t>
            </w:r>
          </w:p>
        </w:tc>
        <w:tc>
          <w:tcPr>
            <w:shd w:val="clear" w:color="auto" w:fill="E6E6E6"/>
            <w:vAlign w:val="center"/>
          </w:tcPr>
          <w:p w14:paraId="2B09D5F8">
            <w:pPr>
              <w:jc w:val="center"/>
              <w:rPr>
                <w:sz w:val="21"/>
                <w:szCs w:val="21"/>
              </w:rPr>
            </w:pPr>
            <w:r>
              <w:rPr>
                <w:b/>
                <w:sz w:val="21"/>
                <w:szCs w:val="21"/>
              </w:rPr>
              <w:t>评分项是否达标</w:t>
            </w:r>
            <w:r>
              <w:rPr>
                <w:b/>
                <w:sz w:val="21"/>
                <w:szCs w:val="21"/>
              </w:rPr>
              <w:br w:type="textWrapping"/>
            </w:r>
            <w:r>
              <w:rPr>
                <w:b/>
                <w:sz w:val="21"/>
                <w:szCs w:val="21"/>
              </w:rPr>
              <w:t>PM2.5≤25 PM10≤50</w:t>
            </w:r>
          </w:p>
        </w:tc>
      </w:tr>
      <w:tr w14:paraId="4FDDAE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66AA945">
            <w:pPr>
              <w:jc w:val="center"/>
              <w:rPr>
                <w:sz w:val="21"/>
                <w:szCs w:val="21"/>
              </w:rPr>
            </w:pPr>
            <w:r>
              <w:rPr>
                <w:sz w:val="21"/>
                <w:szCs w:val="21"/>
              </w:rPr>
              <w:t>1层</w:t>
            </w:r>
          </w:p>
        </w:tc>
        <w:tc>
          <w:tcPr>
            <w:vAlign w:val="center"/>
          </w:tcPr>
          <w:p w14:paraId="60711DC3">
            <w:pPr>
              <w:jc w:val="center"/>
              <w:rPr>
                <w:sz w:val="21"/>
                <w:szCs w:val="21"/>
              </w:rPr>
            </w:pPr>
            <w:r>
              <w:rPr>
                <w:sz w:val="21"/>
                <w:szCs w:val="21"/>
              </w:rPr>
              <w:t xml:space="preserve"> 58</w:t>
            </w:r>
          </w:p>
        </w:tc>
        <w:tc>
          <w:tcPr>
            <w:vAlign w:val="center"/>
          </w:tcPr>
          <w:p w14:paraId="311BDAE7">
            <w:pPr>
              <w:jc w:val="center"/>
              <w:rPr>
                <w:sz w:val="21"/>
                <w:szCs w:val="21"/>
              </w:rPr>
            </w:pPr>
            <w:r>
              <w:rPr>
                <w:sz w:val="21"/>
                <w:szCs w:val="21"/>
              </w:rPr>
              <w:t>普通办公室</w:t>
            </w:r>
          </w:p>
        </w:tc>
        <w:tc>
          <w:tcPr>
            <w:vAlign w:val="center"/>
          </w:tcPr>
          <w:p w14:paraId="388EE237">
            <w:pPr>
              <w:jc w:val="center"/>
              <w:rPr>
                <w:sz w:val="21"/>
                <w:szCs w:val="21"/>
              </w:rPr>
            </w:pPr>
            <w:r>
              <w:rPr>
                <w:sz w:val="21"/>
                <w:szCs w:val="21"/>
              </w:rPr>
              <w:t>25</w:t>
            </w:r>
          </w:p>
        </w:tc>
        <w:tc>
          <w:tcPr>
            <w:vAlign w:val="center"/>
          </w:tcPr>
          <w:p w14:paraId="6844A3F5">
            <w:pPr>
              <w:jc w:val="center"/>
              <w:rPr>
                <w:sz w:val="21"/>
                <w:szCs w:val="21"/>
              </w:rPr>
            </w:pPr>
            <w:r>
              <w:rPr>
                <w:sz w:val="21"/>
                <w:szCs w:val="21"/>
              </w:rPr>
              <w:t>38</w:t>
            </w:r>
          </w:p>
        </w:tc>
        <w:tc>
          <w:tcPr>
            <w:vAlign w:val="center"/>
          </w:tcPr>
          <w:p w14:paraId="029BDB90">
            <w:pPr>
              <w:jc w:val="center"/>
              <w:rPr>
                <w:sz w:val="21"/>
                <w:szCs w:val="21"/>
              </w:rPr>
            </w:pPr>
            <w:r>
              <w:rPr>
                <w:b/>
                <w:sz w:val="21"/>
                <w:szCs w:val="21"/>
              </w:rPr>
              <w:t>达标</w:t>
            </w:r>
          </w:p>
        </w:tc>
      </w:tr>
      <w:tr w14:paraId="02A618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1B6B68">
            <w:pPr>
              <w:jc w:val="center"/>
              <w:rPr>
                <w:sz w:val="21"/>
                <w:szCs w:val="21"/>
              </w:rPr>
            </w:pPr>
            <w:r>
              <w:rPr>
                <w:sz w:val="21"/>
                <w:szCs w:val="21"/>
              </w:rPr>
              <w:t>1层</w:t>
            </w:r>
          </w:p>
        </w:tc>
        <w:tc>
          <w:tcPr>
            <w:vAlign w:val="center"/>
          </w:tcPr>
          <w:p w14:paraId="413424AE">
            <w:pPr>
              <w:jc w:val="center"/>
              <w:rPr>
                <w:sz w:val="21"/>
                <w:szCs w:val="21"/>
              </w:rPr>
            </w:pPr>
            <w:r>
              <w:rPr>
                <w:sz w:val="21"/>
                <w:szCs w:val="21"/>
              </w:rPr>
              <w:t xml:space="preserve"> 46</w:t>
            </w:r>
          </w:p>
        </w:tc>
        <w:tc>
          <w:tcPr>
            <w:vAlign w:val="center"/>
          </w:tcPr>
          <w:p w14:paraId="4A156FA1">
            <w:pPr>
              <w:jc w:val="center"/>
              <w:rPr>
                <w:sz w:val="21"/>
                <w:szCs w:val="21"/>
              </w:rPr>
            </w:pPr>
            <w:r>
              <w:rPr>
                <w:sz w:val="21"/>
                <w:szCs w:val="21"/>
              </w:rPr>
              <w:t>普通办公室</w:t>
            </w:r>
          </w:p>
        </w:tc>
        <w:tc>
          <w:tcPr>
            <w:vAlign w:val="center"/>
          </w:tcPr>
          <w:p w14:paraId="4839F4D0">
            <w:pPr>
              <w:jc w:val="center"/>
              <w:rPr>
                <w:sz w:val="21"/>
                <w:szCs w:val="21"/>
              </w:rPr>
            </w:pPr>
            <w:r>
              <w:rPr>
                <w:sz w:val="21"/>
                <w:szCs w:val="21"/>
              </w:rPr>
              <w:t>25</w:t>
            </w:r>
          </w:p>
        </w:tc>
        <w:tc>
          <w:tcPr>
            <w:vAlign w:val="center"/>
          </w:tcPr>
          <w:p w14:paraId="5C180B54">
            <w:pPr>
              <w:jc w:val="center"/>
              <w:rPr>
                <w:sz w:val="21"/>
                <w:szCs w:val="21"/>
              </w:rPr>
            </w:pPr>
            <w:r>
              <w:rPr>
                <w:sz w:val="21"/>
                <w:szCs w:val="21"/>
              </w:rPr>
              <w:t>38</w:t>
            </w:r>
          </w:p>
        </w:tc>
        <w:tc>
          <w:tcPr>
            <w:vAlign w:val="center"/>
          </w:tcPr>
          <w:p w14:paraId="4F294360">
            <w:pPr>
              <w:jc w:val="center"/>
              <w:rPr>
                <w:sz w:val="21"/>
                <w:szCs w:val="21"/>
              </w:rPr>
            </w:pPr>
            <w:r>
              <w:rPr>
                <w:b/>
                <w:sz w:val="21"/>
                <w:szCs w:val="21"/>
              </w:rPr>
              <w:t>达标</w:t>
            </w:r>
          </w:p>
        </w:tc>
      </w:tr>
      <w:tr w14:paraId="574CE8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CD49D9">
            <w:pPr>
              <w:jc w:val="center"/>
              <w:rPr>
                <w:sz w:val="21"/>
                <w:szCs w:val="21"/>
              </w:rPr>
            </w:pPr>
            <w:r>
              <w:rPr>
                <w:sz w:val="21"/>
                <w:szCs w:val="21"/>
              </w:rPr>
              <w:t>1层</w:t>
            </w:r>
          </w:p>
        </w:tc>
        <w:tc>
          <w:tcPr>
            <w:vAlign w:val="center"/>
          </w:tcPr>
          <w:p w14:paraId="3FA9A9EA">
            <w:pPr>
              <w:jc w:val="center"/>
              <w:rPr>
                <w:sz w:val="21"/>
                <w:szCs w:val="21"/>
              </w:rPr>
            </w:pPr>
            <w:r>
              <w:rPr>
                <w:sz w:val="21"/>
                <w:szCs w:val="21"/>
              </w:rPr>
              <w:t xml:space="preserve"> 44</w:t>
            </w:r>
          </w:p>
        </w:tc>
        <w:tc>
          <w:tcPr>
            <w:vAlign w:val="center"/>
          </w:tcPr>
          <w:p w14:paraId="28B13ED9">
            <w:pPr>
              <w:jc w:val="center"/>
              <w:rPr>
                <w:sz w:val="21"/>
                <w:szCs w:val="21"/>
              </w:rPr>
            </w:pPr>
            <w:r>
              <w:rPr>
                <w:sz w:val="21"/>
                <w:szCs w:val="21"/>
              </w:rPr>
              <w:t>普通办公室</w:t>
            </w:r>
          </w:p>
        </w:tc>
        <w:tc>
          <w:tcPr>
            <w:vAlign w:val="center"/>
          </w:tcPr>
          <w:p w14:paraId="663ED0EC">
            <w:pPr>
              <w:jc w:val="center"/>
              <w:rPr>
                <w:sz w:val="21"/>
                <w:szCs w:val="21"/>
              </w:rPr>
            </w:pPr>
            <w:r>
              <w:rPr>
                <w:sz w:val="21"/>
                <w:szCs w:val="21"/>
              </w:rPr>
              <w:t>25</w:t>
            </w:r>
          </w:p>
        </w:tc>
        <w:tc>
          <w:tcPr>
            <w:vAlign w:val="center"/>
          </w:tcPr>
          <w:p w14:paraId="53A24B2D">
            <w:pPr>
              <w:jc w:val="center"/>
              <w:rPr>
                <w:sz w:val="21"/>
                <w:szCs w:val="21"/>
              </w:rPr>
            </w:pPr>
            <w:r>
              <w:rPr>
                <w:sz w:val="21"/>
                <w:szCs w:val="21"/>
              </w:rPr>
              <w:t>38</w:t>
            </w:r>
          </w:p>
        </w:tc>
        <w:tc>
          <w:tcPr>
            <w:vAlign w:val="center"/>
          </w:tcPr>
          <w:p w14:paraId="25DE9825">
            <w:pPr>
              <w:jc w:val="center"/>
              <w:rPr>
                <w:sz w:val="21"/>
                <w:szCs w:val="21"/>
              </w:rPr>
            </w:pPr>
            <w:r>
              <w:rPr>
                <w:b/>
                <w:sz w:val="21"/>
                <w:szCs w:val="21"/>
              </w:rPr>
              <w:t>达标</w:t>
            </w:r>
          </w:p>
        </w:tc>
      </w:tr>
      <w:tr w14:paraId="52BA7A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1550E5">
            <w:pPr>
              <w:jc w:val="center"/>
              <w:rPr>
                <w:sz w:val="21"/>
                <w:szCs w:val="21"/>
              </w:rPr>
            </w:pPr>
            <w:r>
              <w:rPr>
                <w:sz w:val="21"/>
                <w:szCs w:val="21"/>
              </w:rPr>
              <w:t>1层</w:t>
            </w:r>
          </w:p>
        </w:tc>
        <w:tc>
          <w:tcPr>
            <w:vAlign w:val="center"/>
          </w:tcPr>
          <w:p w14:paraId="102F5B2D">
            <w:pPr>
              <w:jc w:val="center"/>
              <w:rPr>
                <w:sz w:val="21"/>
                <w:szCs w:val="21"/>
              </w:rPr>
            </w:pPr>
            <w:r>
              <w:rPr>
                <w:sz w:val="21"/>
                <w:szCs w:val="21"/>
              </w:rPr>
              <w:t xml:space="preserve"> 41</w:t>
            </w:r>
          </w:p>
        </w:tc>
        <w:tc>
          <w:tcPr>
            <w:vAlign w:val="center"/>
          </w:tcPr>
          <w:p w14:paraId="42911136">
            <w:pPr>
              <w:jc w:val="center"/>
              <w:rPr>
                <w:sz w:val="21"/>
                <w:szCs w:val="21"/>
              </w:rPr>
            </w:pPr>
            <w:r>
              <w:rPr>
                <w:sz w:val="21"/>
                <w:szCs w:val="21"/>
              </w:rPr>
              <w:t>普通办公室</w:t>
            </w:r>
          </w:p>
        </w:tc>
        <w:tc>
          <w:tcPr>
            <w:vAlign w:val="center"/>
          </w:tcPr>
          <w:p w14:paraId="256D2074">
            <w:pPr>
              <w:jc w:val="center"/>
              <w:rPr>
                <w:sz w:val="21"/>
                <w:szCs w:val="21"/>
              </w:rPr>
            </w:pPr>
            <w:r>
              <w:rPr>
                <w:sz w:val="21"/>
                <w:szCs w:val="21"/>
              </w:rPr>
              <w:t>25</w:t>
            </w:r>
          </w:p>
        </w:tc>
        <w:tc>
          <w:tcPr>
            <w:vAlign w:val="center"/>
          </w:tcPr>
          <w:p w14:paraId="326093CF">
            <w:pPr>
              <w:jc w:val="center"/>
              <w:rPr>
                <w:sz w:val="21"/>
                <w:szCs w:val="21"/>
              </w:rPr>
            </w:pPr>
            <w:r>
              <w:rPr>
                <w:sz w:val="21"/>
                <w:szCs w:val="21"/>
              </w:rPr>
              <w:t>38</w:t>
            </w:r>
          </w:p>
        </w:tc>
        <w:tc>
          <w:tcPr>
            <w:vAlign w:val="center"/>
          </w:tcPr>
          <w:p w14:paraId="4963069A">
            <w:pPr>
              <w:jc w:val="center"/>
              <w:rPr>
                <w:sz w:val="21"/>
                <w:szCs w:val="21"/>
              </w:rPr>
            </w:pPr>
            <w:r>
              <w:rPr>
                <w:b/>
                <w:sz w:val="21"/>
                <w:szCs w:val="21"/>
              </w:rPr>
              <w:t>达标</w:t>
            </w:r>
          </w:p>
        </w:tc>
      </w:tr>
      <w:tr w14:paraId="0339AF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87A593">
            <w:pPr>
              <w:jc w:val="center"/>
              <w:rPr>
                <w:sz w:val="21"/>
                <w:szCs w:val="21"/>
              </w:rPr>
            </w:pPr>
            <w:r>
              <w:rPr>
                <w:sz w:val="21"/>
                <w:szCs w:val="21"/>
              </w:rPr>
              <w:t>1层</w:t>
            </w:r>
          </w:p>
        </w:tc>
        <w:tc>
          <w:tcPr>
            <w:vAlign w:val="center"/>
          </w:tcPr>
          <w:p w14:paraId="285A2947">
            <w:pPr>
              <w:jc w:val="center"/>
              <w:rPr>
                <w:sz w:val="21"/>
                <w:szCs w:val="21"/>
              </w:rPr>
            </w:pPr>
            <w:r>
              <w:rPr>
                <w:sz w:val="21"/>
                <w:szCs w:val="21"/>
              </w:rPr>
              <w:t xml:space="preserve"> 28</w:t>
            </w:r>
          </w:p>
        </w:tc>
        <w:tc>
          <w:tcPr>
            <w:vAlign w:val="center"/>
          </w:tcPr>
          <w:p w14:paraId="5D326DFE">
            <w:pPr>
              <w:jc w:val="center"/>
              <w:rPr>
                <w:sz w:val="21"/>
                <w:szCs w:val="21"/>
              </w:rPr>
            </w:pPr>
            <w:r>
              <w:rPr>
                <w:sz w:val="21"/>
                <w:szCs w:val="21"/>
              </w:rPr>
              <w:t>会议室</w:t>
            </w:r>
          </w:p>
        </w:tc>
        <w:tc>
          <w:tcPr>
            <w:vAlign w:val="center"/>
          </w:tcPr>
          <w:p w14:paraId="7D357421">
            <w:pPr>
              <w:jc w:val="center"/>
              <w:rPr>
                <w:sz w:val="21"/>
                <w:szCs w:val="21"/>
              </w:rPr>
            </w:pPr>
            <w:r>
              <w:rPr>
                <w:sz w:val="21"/>
                <w:szCs w:val="21"/>
              </w:rPr>
              <w:t>25</w:t>
            </w:r>
          </w:p>
        </w:tc>
        <w:tc>
          <w:tcPr>
            <w:vAlign w:val="center"/>
          </w:tcPr>
          <w:p w14:paraId="0E7C4AF2">
            <w:pPr>
              <w:jc w:val="center"/>
              <w:rPr>
                <w:sz w:val="21"/>
                <w:szCs w:val="21"/>
              </w:rPr>
            </w:pPr>
            <w:r>
              <w:rPr>
                <w:sz w:val="21"/>
                <w:szCs w:val="21"/>
              </w:rPr>
              <w:t>38</w:t>
            </w:r>
          </w:p>
        </w:tc>
        <w:tc>
          <w:tcPr>
            <w:vAlign w:val="center"/>
          </w:tcPr>
          <w:p w14:paraId="561C8B7D">
            <w:pPr>
              <w:jc w:val="center"/>
              <w:rPr>
                <w:sz w:val="21"/>
                <w:szCs w:val="21"/>
              </w:rPr>
            </w:pPr>
            <w:r>
              <w:rPr>
                <w:b/>
                <w:sz w:val="21"/>
                <w:szCs w:val="21"/>
              </w:rPr>
              <w:t>达标</w:t>
            </w:r>
          </w:p>
        </w:tc>
      </w:tr>
      <w:tr w14:paraId="24DA26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5104D9">
            <w:pPr>
              <w:jc w:val="center"/>
              <w:rPr>
                <w:sz w:val="21"/>
                <w:szCs w:val="21"/>
              </w:rPr>
            </w:pPr>
            <w:r>
              <w:rPr>
                <w:sz w:val="21"/>
                <w:szCs w:val="21"/>
              </w:rPr>
              <w:t>1层</w:t>
            </w:r>
          </w:p>
        </w:tc>
        <w:tc>
          <w:tcPr>
            <w:vAlign w:val="center"/>
          </w:tcPr>
          <w:p w14:paraId="267F3542">
            <w:pPr>
              <w:jc w:val="center"/>
              <w:rPr>
                <w:sz w:val="21"/>
                <w:szCs w:val="21"/>
              </w:rPr>
            </w:pPr>
            <w:r>
              <w:rPr>
                <w:sz w:val="21"/>
                <w:szCs w:val="21"/>
              </w:rPr>
              <w:t xml:space="preserve"> 26</w:t>
            </w:r>
          </w:p>
        </w:tc>
        <w:tc>
          <w:tcPr>
            <w:vAlign w:val="center"/>
          </w:tcPr>
          <w:p w14:paraId="4E6D7738">
            <w:pPr>
              <w:jc w:val="center"/>
              <w:rPr>
                <w:sz w:val="21"/>
                <w:szCs w:val="21"/>
              </w:rPr>
            </w:pPr>
            <w:r>
              <w:rPr>
                <w:sz w:val="21"/>
                <w:szCs w:val="21"/>
              </w:rPr>
              <w:t>接待室</w:t>
            </w:r>
          </w:p>
        </w:tc>
        <w:tc>
          <w:tcPr>
            <w:vAlign w:val="center"/>
          </w:tcPr>
          <w:p w14:paraId="15396137">
            <w:pPr>
              <w:jc w:val="center"/>
              <w:rPr>
                <w:sz w:val="21"/>
                <w:szCs w:val="21"/>
              </w:rPr>
            </w:pPr>
            <w:r>
              <w:rPr>
                <w:sz w:val="21"/>
                <w:szCs w:val="21"/>
              </w:rPr>
              <w:t>25</w:t>
            </w:r>
          </w:p>
        </w:tc>
        <w:tc>
          <w:tcPr>
            <w:vAlign w:val="center"/>
          </w:tcPr>
          <w:p w14:paraId="44130D3E">
            <w:pPr>
              <w:jc w:val="center"/>
              <w:rPr>
                <w:sz w:val="21"/>
                <w:szCs w:val="21"/>
              </w:rPr>
            </w:pPr>
            <w:r>
              <w:rPr>
                <w:sz w:val="21"/>
                <w:szCs w:val="21"/>
              </w:rPr>
              <w:t>38</w:t>
            </w:r>
          </w:p>
        </w:tc>
        <w:tc>
          <w:tcPr>
            <w:vAlign w:val="center"/>
          </w:tcPr>
          <w:p w14:paraId="4E87DCA3">
            <w:pPr>
              <w:jc w:val="center"/>
              <w:rPr>
                <w:sz w:val="21"/>
                <w:szCs w:val="21"/>
              </w:rPr>
            </w:pPr>
            <w:r>
              <w:rPr>
                <w:b/>
                <w:sz w:val="21"/>
                <w:szCs w:val="21"/>
              </w:rPr>
              <w:t>达标</w:t>
            </w:r>
          </w:p>
        </w:tc>
      </w:tr>
      <w:tr w14:paraId="0AF2F7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29389C">
            <w:pPr>
              <w:jc w:val="center"/>
              <w:rPr>
                <w:sz w:val="21"/>
                <w:szCs w:val="21"/>
              </w:rPr>
            </w:pPr>
            <w:r>
              <w:rPr>
                <w:sz w:val="21"/>
                <w:szCs w:val="21"/>
              </w:rPr>
              <w:t>1层</w:t>
            </w:r>
          </w:p>
        </w:tc>
        <w:tc>
          <w:tcPr>
            <w:vAlign w:val="center"/>
          </w:tcPr>
          <w:p w14:paraId="210748C4">
            <w:pPr>
              <w:jc w:val="center"/>
              <w:rPr>
                <w:sz w:val="21"/>
                <w:szCs w:val="21"/>
              </w:rPr>
            </w:pPr>
            <w:r>
              <w:rPr>
                <w:sz w:val="21"/>
                <w:szCs w:val="21"/>
              </w:rPr>
              <w:t xml:space="preserve"> 13</w:t>
            </w:r>
          </w:p>
        </w:tc>
        <w:tc>
          <w:tcPr>
            <w:vAlign w:val="center"/>
          </w:tcPr>
          <w:p w14:paraId="1656B25C">
            <w:pPr>
              <w:jc w:val="center"/>
              <w:rPr>
                <w:sz w:val="21"/>
                <w:szCs w:val="21"/>
              </w:rPr>
            </w:pPr>
            <w:r>
              <w:rPr>
                <w:sz w:val="21"/>
                <w:szCs w:val="21"/>
              </w:rPr>
              <w:t>展览馆</w:t>
            </w:r>
          </w:p>
        </w:tc>
        <w:tc>
          <w:tcPr>
            <w:vAlign w:val="center"/>
          </w:tcPr>
          <w:p w14:paraId="061285D2">
            <w:pPr>
              <w:jc w:val="center"/>
              <w:rPr>
                <w:sz w:val="21"/>
                <w:szCs w:val="21"/>
              </w:rPr>
            </w:pPr>
            <w:r>
              <w:rPr>
                <w:sz w:val="21"/>
                <w:szCs w:val="21"/>
              </w:rPr>
              <w:t>25</w:t>
            </w:r>
          </w:p>
        </w:tc>
        <w:tc>
          <w:tcPr>
            <w:vAlign w:val="center"/>
          </w:tcPr>
          <w:p w14:paraId="618007C3">
            <w:pPr>
              <w:jc w:val="center"/>
              <w:rPr>
                <w:sz w:val="21"/>
                <w:szCs w:val="21"/>
              </w:rPr>
            </w:pPr>
            <w:r>
              <w:rPr>
                <w:sz w:val="21"/>
                <w:szCs w:val="21"/>
              </w:rPr>
              <w:t>38</w:t>
            </w:r>
          </w:p>
        </w:tc>
        <w:tc>
          <w:tcPr>
            <w:vAlign w:val="center"/>
          </w:tcPr>
          <w:p w14:paraId="4FCADBAF">
            <w:pPr>
              <w:jc w:val="center"/>
              <w:rPr>
                <w:sz w:val="21"/>
                <w:szCs w:val="21"/>
              </w:rPr>
            </w:pPr>
            <w:r>
              <w:rPr>
                <w:b/>
                <w:sz w:val="21"/>
                <w:szCs w:val="21"/>
              </w:rPr>
              <w:t>达标</w:t>
            </w:r>
          </w:p>
        </w:tc>
      </w:tr>
      <w:tr w14:paraId="50F8EB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75A84F">
            <w:pPr>
              <w:jc w:val="center"/>
              <w:rPr>
                <w:sz w:val="21"/>
                <w:szCs w:val="21"/>
              </w:rPr>
            </w:pPr>
            <w:r>
              <w:rPr>
                <w:sz w:val="21"/>
                <w:szCs w:val="21"/>
              </w:rPr>
              <w:t>1层</w:t>
            </w:r>
          </w:p>
        </w:tc>
        <w:tc>
          <w:tcPr>
            <w:vAlign w:val="center"/>
          </w:tcPr>
          <w:p w14:paraId="6F50C532">
            <w:pPr>
              <w:jc w:val="center"/>
              <w:rPr>
                <w:sz w:val="21"/>
                <w:szCs w:val="21"/>
              </w:rPr>
            </w:pPr>
            <w:r>
              <w:rPr>
                <w:sz w:val="21"/>
                <w:szCs w:val="21"/>
              </w:rPr>
              <w:t xml:space="preserve"> 12</w:t>
            </w:r>
          </w:p>
        </w:tc>
        <w:tc>
          <w:tcPr>
            <w:vAlign w:val="center"/>
          </w:tcPr>
          <w:p w14:paraId="26DA6A55">
            <w:pPr>
              <w:jc w:val="center"/>
              <w:rPr>
                <w:sz w:val="21"/>
                <w:szCs w:val="21"/>
              </w:rPr>
            </w:pPr>
            <w:r>
              <w:rPr>
                <w:sz w:val="21"/>
                <w:szCs w:val="21"/>
              </w:rPr>
              <w:t>展览馆</w:t>
            </w:r>
          </w:p>
        </w:tc>
        <w:tc>
          <w:tcPr>
            <w:vAlign w:val="center"/>
          </w:tcPr>
          <w:p w14:paraId="3A8C3ACA">
            <w:pPr>
              <w:jc w:val="center"/>
              <w:rPr>
                <w:sz w:val="21"/>
                <w:szCs w:val="21"/>
              </w:rPr>
            </w:pPr>
            <w:r>
              <w:rPr>
                <w:sz w:val="21"/>
                <w:szCs w:val="21"/>
              </w:rPr>
              <w:t>25</w:t>
            </w:r>
          </w:p>
        </w:tc>
        <w:tc>
          <w:tcPr>
            <w:vAlign w:val="center"/>
          </w:tcPr>
          <w:p w14:paraId="026350CE">
            <w:pPr>
              <w:jc w:val="center"/>
              <w:rPr>
                <w:sz w:val="21"/>
                <w:szCs w:val="21"/>
              </w:rPr>
            </w:pPr>
            <w:r>
              <w:rPr>
                <w:sz w:val="21"/>
                <w:szCs w:val="21"/>
              </w:rPr>
              <w:t>38</w:t>
            </w:r>
          </w:p>
        </w:tc>
        <w:tc>
          <w:tcPr>
            <w:vAlign w:val="center"/>
          </w:tcPr>
          <w:p w14:paraId="7F2986A9">
            <w:pPr>
              <w:jc w:val="center"/>
              <w:rPr>
                <w:sz w:val="21"/>
                <w:szCs w:val="21"/>
              </w:rPr>
            </w:pPr>
            <w:r>
              <w:rPr>
                <w:b/>
                <w:sz w:val="21"/>
                <w:szCs w:val="21"/>
              </w:rPr>
              <w:t>达标</w:t>
            </w:r>
          </w:p>
        </w:tc>
      </w:tr>
      <w:tr w14:paraId="175E9E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0B5FB8">
            <w:pPr>
              <w:jc w:val="center"/>
              <w:rPr>
                <w:sz w:val="21"/>
                <w:szCs w:val="21"/>
              </w:rPr>
            </w:pPr>
            <w:r>
              <w:rPr>
                <w:sz w:val="21"/>
                <w:szCs w:val="21"/>
              </w:rPr>
              <w:t>1层</w:t>
            </w:r>
          </w:p>
        </w:tc>
        <w:tc>
          <w:tcPr>
            <w:vAlign w:val="center"/>
          </w:tcPr>
          <w:p w14:paraId="564257FD">
            <w:pPr>
              <w:jc w:val="center"/>
              <w:rPr>
                <w:sz w:val="21"/>
                <w:szCs w:val="21"/>
              </w:rPr>
            </w:pPr>
            <w:r>
              <w:rPr>
                <w:sz w:val="21"/>
                <w:szCs w:val="21"/>
              </w:rPr>
              <w:t xml:space="preserve"> 07</w:t>
            </w:r>
          </w:p>
        </w:tc>
        <w:tc>
          <w:tcPr>
            <w:vAlign w:val="center"/>
          </w:tcPr>
          <w:p w14:paraId="2794672A">
            <w:pPr>
              <w:jc w:val="center"/>
              <w:rPr>
                <w:sz w:val="21"/>
                <w:szCs w:val="21"/>
              </w:rPr>
            </w:pPr>
            <w:r>
              <w:rPr>
                <w:sz w:val="21"/>
                <w:szCs w:val="21"/>
              </w:rPr>
              <w:t>展览馆</w:t>
            </w:r>
          </w:p>
        </w:tc>
        <w:tc>
          <w:tcPr>
            <w:vAlign w:val="center"/>
          </w:tcPr>
          <w:p w14:paraId="04A4D3B0">
            <w:pPr>
              <w:jc w:val="center"/>
              <w:rPr>
                <w:sz w:val="21"/>
                <w:szCs w:val="21"/>
              </w:rPr>
            </w:pPr>
            <w:r>
              <w:rPr>
                <w:sz w:val="21"/>
                <w:szCs w:val="21"/>
              </w:rPr>
              <w:t>25</w:t>
            </w:r>
          </w:p>
        </w:tc>
        <w:tc>
          <w:tcPr>
            <w:vAlign w:val="center"/>
          </w:tcPr>
          <w:p w14:paraId="34C5922A">
            <w:pPr>
              <w:jc w:val="center"/>
              <w:rPr>
                <w:sz w:val="21"/>
                <w:szCs w:val="21"/>
              </w:rPr>
            </w:pPr>
            <w:r>
              <w:rPr>
                <w:sz w:val="21"/>
                <w:szCs w:val="21"/>
              </w:rPr>
              <w:t>38</w:t>
            </w:r>
          </w:p>
        </w:tc>
        <w:tc>
          <w:tcPr>
            <w:vAlign w:val="center"/>
          </w:tcPr>
          <w:p w14:paraId="6DDD465E">
            <w:pPr>
              <w:jc w:val="center"/>
              <w:rPr>
                <w:sz w:val="21"/>
                <w:szCs w:val="21"/>
              </w:rPr>
            </w:pPr>
            <w:r>
              <w:rPr>
                <w:b/>
                <w:sz w:val="21"/>
                <w:szCs w:val="21"/>
              </w:rPr>
              <w:t>达标</w:t>
            </w:r>
          </w:p>
        </w:tc>
      </w:tr>
      <w:tr w14:paraId="39F735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A9370FD">
            <w:pPr>
              <w:jc w:val="center"/>
              <w:rPr>
                <w:sz w:val="21"/>
                <w:szCs w:val="21"/>
              </w:rPr>
            </w:pPr>
            <w:r>
              <w:rPr>
                <w:sz w:val="21"/>
                <w:szCs w:val="21"/>
              </w:rPr>
              <w:t>2层</w:t>
            </w:r>
          </w:p>
        </w:tc>
        <w:tc>
          <w:tcPr>
            <w:vAlign w:val="center"/>
          </w:tcPr>
          <w:p w14:paraId="171C43BF">
            <w:pPr>
              <w:jc w:val="center"/>
              <w:rPr>
                <w:sz w:val="21"/>
                <w:szCs w:val="21"/>
              </w:rPr>
            </w:pPr>
            <w:r>
              <w:rPr>
                <w:sz w:val="21"/>
                <w:szCs w:val="21"/>
              </w:rPr>
              <w:t xml:space="preserve"> 54</w:t>
            </w:r>
          </w:p>
        </w:tc>
        <w:tc>
          <w:tcPr>
            <w:vAlign w:val="center"/>
          </w:tcPr>
          <w:p w14:paraId="5C90847A">
            <w:pPr>
              <w:jc w:val="center"/>
              <w:rPr>
                <w:sz w:val="21"/>
                <w:szCs w:val="21"/>
              </w:rPr>
            </w:pPr>
            <w:r>
              <w:rPr>
                <w:sz w:val="21"/>
                <w:szCs w:val="21"/>
              </w:rPr>
              <w:t>普通办公室</w:t>
            </w:r>
          </w:p>
        </w:tc>
        <w:tc>
          <w:tcPr>
            <w:vAlign w:val="center"/>
          </w:tcPr>
          <w:p w14:paraId="1F2B1843">
            <w:pPr>
              <w:jc w:val="center"/>
              <w:rPr>
                <w:sz w:val="21"/>
                <w:szCs w:val="21"/>
              </w:rPr>
            </w:pPr>
            <w:r>
              <w:rPr>
                <w:sz w:val="21"/>
                <w:szCs w:val="21"/>
              </w:rPr>
              <w:t>25</w:t>
            </w:r>
          </w:p>
        </w:tc>
        <w:tc>
          <w:tcPr>
            <w:vAlign w:val="center"/>
          </w:tcPr>
          <w:p w14:paraId="5E472F29">
            <w:pPr>
              <w:jc w:val="center"/>
              <w:rPr>
                <w:sz w:val="21"/>
                <w:szCs w:val="21"/>
              </w:rPr>
            </w:pPr>
            <w:r>
              <w:rPr>
                <w:sz w:val="21"/>
                <w:szCs w:val="21"/>
              </w:rPr>
              <w:t>38</w:t>
            </w:r>
          </w:p>
        </w:tc>
        <w:tc>
          <w:tcPr>
            <w:vAlign w:val="center"/>
          </w:tcPr>
          <w:p w14:paraId="50CD0B18">
            <w:pPr>
              <w:jc w:val="center"/>
              <w:rPr>
                <w:sz w:val="21"/>
                <w:szCs w:val="21"/>
              </w:rPr>
            </w:pPr>
            <w:r>
              <w:rPr>
                <w:b/>
                <w:sz w:val="21"/>
                <w:szCs w:val="21"/>
              </w:rPr>
              <w:t>达标</w:t>
            </w:r>
          </w:p>
        </w:tc>
      </w:tr>
      <w:tr w14:paraId="7DD7FF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980124">
            <w:pPr>
              <w:jc w:val="center"/>
              <w:rPr>
                <w:sz w:val="21"/>
                <w:szCs w:val="21"/>
              </w:rPr>
            </w:pPr>
            <w:r>
              <w:rPr>
                <w:sz w:val="21"/>
                <w:szCs w:val="21"/>
              </w:rPr>
              <w:t>2层</w:t>
            </w:r>
          </w:p>
        </w:tc>
        <w:tc>
          <w:tcPr>
            <w:vAlign w:val="center"/>
          </w:tcPr>
          <w:p w14:paraId="40BC6891">
            <w:pPr>
              <w:jc w:val="center"/>
              <w:rPr>
                <w:sz w:val="21"/>
                <w:szCs w:val="21"/>
              </w:rPr>
            </w:pPr>
            <w:r>
              <w:rPr>
                <w:sz w:val="21"/>
                <w:szCs w:val="21"/>
              </w:rPr>
              <w:t xml:space="preserve"> 53</w:t>
            </w:r>
          </w:p>
        </w:tc>
        <w:tc>
          <w:tcPr>
            <w:vAlign w:val="center"/>
          </w:tcPr>
          <w:p w14:paraId="4581767D">
            <w:pPr>
              <w:jc w:val="center"/>
              <w:rPr>
                <w:sz w:val="21"/>
                <w:szCs w:val="21"/>
              </w:rPr>
            </w:pPr>
            <w:r>
              <w:rPr>
                <w:sz w:val="21"/>
                <w:szCs w:val="21"/>
              </w:rPr>
              <w:t>普通办公室</w:t>
            </w:r>
          </w:p>
        </w:tc>
        <w:tc>
          <w:tcPr>
            <w:vAlign w:val="center"/>
          </w:tcPr>
          <w:p w14:paraId="5A3A6C17">
            <w:pPr>
              <w:jc w:val="center"/>
              <w:rPr>
                <w:sz w:val="21"/>
                <w:szCs w:val="21"/>
              </w:rPr>
            </w:pPr>
            <w:r>
              <w:rPr>
                <w:sz w:val="21"/>
                <w:szCs w:val="21"/>
              </w:rPr>
              <w:t>25</w:t>
            </w:r>
          </w:p>
        </w:tc>
        <w:tc>
          <w:tcPr>
            <w:vAlign w:val="center"/>
          </w:tcPr>
          <w:p w14:paraId="2DBC8977">
            <w:pPr>
              <w:jc w:val="center"/>
              <w:rPr>
                <w:sz w:val="21"/>
                <w:szCs w:val="21"/>
              </w:rPr>
            </w:pPr>
            <w:r>
              <w:rPr>
                <w:sz w:val="21"/>
                <w:szCs w:val="21"/>
              </w:rPr>
              <w:t>38</w:t>
            </w:r>
          </w:p>
        </w:tc>
        <w:tc>
          <w:tcPr>
            <w:vAlign w:val="center"/>
          </w:tcPr>
          <w:p w14:paraId="7960CCC3">
            <w:pPr>
              <w:jc w:val="center"/>
              <w:rPr>
                <w:sz w:val="21"/>
                <w:szCs w:val="21"/>
              </w:rPr>
            </w:pPr>
            <w:r>
              <w:rPr>
                <w:b/>
                <w:sz w:val="21"/>
                <w:szCs w:val="21"/>
              </w:rPr>
              <w:t>达标</w:t>
            </w:r>
          </w:p>
        </w:tc>
      </w:tr>
      <w:tr w14:paraId="73CF35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673BC3">
            <w:pPr>
              <w:jc w:val="center"/>
              <w:rPr>
                <w:sz w:val="21"/>
                <w:szCs w:val="21"/>
              </w:rPr>
            </w:pPr>
            <w:r>
              <w:rPr>
                <w:sz w:val="21"/>
                <w:szCs w:val="21"/>
              </w:rPr>
              <w:t>2层</w:t>
            </w:r>
          </w:p>
        </w:tc>
        <w:tc>
          <w:tcPr>
            <w:vAlign w:val="center"/>
          </w:tcPr>
          <w:p w14:paraId="6A3E3CC6">
            <w:pPr>
              <w:jc w:val="center"/>
              <w:rPr>
                <w:sz w:val="21"/>
                <w:szCs w:val="21"/>
              </w:rPr>
            </w:pPr>
            <w:r>
              <w:rPr>
                <w:sz w:val="21"/>
                <w:szCs w:val="21"/>
              </w:rPr>
              <w:t xml:space="preserve"> 60</w:t>
            </w:r>
          </w:p>
        </w:tc>
        <w:tc>
          <w:tcPr>
            <w:vAlign w:val="center"/>
          </w:tcPr>
          <w:p w14:paraId="2540EEBA">
            <w:pPr>
              <w:jc w:val="center"/>
              <w:rPr>
                <w:sz w:val="21"/>
                <w:szCs w:val="21"/>
              </w:rPr>
            </w:pPr>
            <w:r>
              <w:rPr>
                <w:sz w:val="21"/>
                <w:szCs w:val="21"/>
              </w:rPr>
              <w:t>普通办公室</w:t>
            </w:r>
          </w:p>
        </w:tc>
        <w:tc>
          <w:tcPr>
            <w:vAlign w:val="center"/>
          </w:tcPr>
          <w:p w14:paraId="7881EC6C">
            <w:pPr>
              <w:jc w:val="center"/>
              <w:rPr>
                <w:sz w:val="21"/>
                <w:szCs w:val="21"/>
              </w:rPr>
            </w:pPr>
            <w:r>
              <w:rPr>
                <w:sz w:val="21"/>
                <w:szCs w:val="21"/>
              </w:rPr>
              <w:t>25</w:t>
            </w:r>
          </w:p>
        </w:tc>
        <w:tc>
          <w:tcPr>
            <w:vAlign w:val="center"/>
          </w:tcPr>
          <w:p w14:paraId="28C925AE">
            <w:pPr>
              <w:jc w:val="center"/>
              <w:rPr>
                <w:sz w:val="21"/>
                <w:szCs w:val="21"/>
              </w:rPr>
            </w:pPr>
            <w:r>
              <w:rPr>
                <w:sz w:val="21"/>
                <w:szCs w:val="21"/>
              </w:rPr>
              <w:t>38</w:t>
            </w:r>
          </w:p>
        </w:tc>
        <w:tc>
          <w:tcPr>
            <w:vAlign w:val="center"/>
          </w:tcPr>
          <w:p w14:paraId="49F0DCCC">
            <w:pPr>
              <w:jc w:val="center"/>
              <w:rPr>
                <w:sz w:val="21"/>
                <w:szCs w:val="21"/>
              </w:rPr>
            </w:pPr>
            <w:r>
              <w:rPr>
                <w:b/>
                <w:sz w:val="21"/>
                <w:szCs w:val="21"/>
              </w:rPr>
              <w:t>达标</w:t>
            </w:r>
          </w:p>
        </w:tc>
      </w:tr>
      <w:tr w14:paraId="3399FF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96861A">
            <w:pPr>
              <w:jc w:val="center"/>
              <w:rPr>
                <w:sz w:val="21"/>
                <w:szCs w:val="21"/>
              </w:rPr>
            </w:pPr>
            <w:r>
              <w:rPr>
                <w:sz w:val="21"/>
                <w:szCs w:val="21"/>
              </w:rPr>
              <w:t>2层</w:t>
            </w:r>
          </w:p>
        </w:tc>
        <w:tc>
          <w:tcPr>
            <w:vAlign w:val="center"/>
          </w:tcPr>
          <w:p w14:paraId="1BA08EB0">
            <w:pPr>
              <w:jc w:val="center"/>
              <w:rPr>
                <w:sz w:val="21"/>
                <w:szCs w:val="21"/>
              </w:rPr>
            </w:pPr>
            <w:r>
              <w:rPr>
                <w:sz w:val="21"/>
                <w:szCs w:val="21"/>
              </w:rPr>
              <w:t xml:space="preserve"> 47</w:t>
            </w:r>
          </w:p>
        </w:tc>
        <w:tc>
          <w:tcPr>
            <w:vAlign w:val="center"/>
          </w:tcPr>
          <w:p w14:paraId="0BD63223">
            <w:pPr>
              <w:jc w:val="center"/>
              <w:rPr>
                <w:sz w:val="21"/>
                <w:szCs w:val="21"/>
              </w:rPr>
            </w:pPr>
            <w:r>
              <w:rPr>
                <w:sz w:val="21"/>
                <w:szCs w:val="21"/>
              </w:rPr>
              <w:t>普通办公室</w:t>
            </w:r>
          </w:p>
        </w:tc>
        <w:tc>
          <w:tcPr>
            <w:vAlign w:val="center"/>
          </w:tcPr>
          <w:p w14:paraId="298EBAB0">
            <w:pPr>
              <w:jc w:val="center"/>
              <w:rPr>
                <w:sz w:val="21"/>
                <w:szCs w:val="21"/>
              </w:rPr>
            </w:pPr>
            <w:r>
              <w:rPr>
                <w:sz w:val="21"/>
                <w:szCs w:val="21"/>
              </w:rPr>
              <w:t>25</w:t>
            </w:r>
          </w:p>
        </w:tc>
        <w:tc>
          <w:tcPr>
            <w:vAlign w:val="center"/>
          </w:tcPr>
          <w:p w14:paraId="57F444F1">
            <w:pPr>
              <w:jc w:val="center"/>
              <w:rPr>
                <w:sz w:val="21"/>
                <w:szCs w:val="21"/>
              </w:rPr>
            </w:pPr>
            <w:r>
              <w:rPr>
                <w:sz w:val="21"/>
                <w:szCs w:val="21"/>
              </w:rPr>
              <w:t>38</w:t>
            </w:r>
          </w:p>
        </w:tc>
        <w:tc>
          <w:tcPr>
            <w:vAlign w:val="center"/>
          </w:tcPr>
          <w:p w14:paraId="1C0468B8">
            <w:pPr>
              <w:jc w:val="center"/>
              <w:rPr>
                <w:sz w:val="21"/>
                <w:szCs w:val="21"/>
              </w:rPr>
            </w:pPr>
            <w:r>
              <w:rPr>
                <w:b/>
                <w:sz w:val="21"/>
                <w:szCs w:val="21"/>
              </w:rPr>
              <w:t>达标</w:t>
            </w:r>
          </w:p>
        </w:tc>
      </w:tr>
      <w:tr w14:paraId="63B0E4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3695AE">
            <w:pPr>
              <w:jc w:val="center"/>
              <w:rPr>
                <w:sz w:val="21"/>
                <w:szCs w:val="21"/>
              </w:rPr>
            </w:pPr>
            <w:r>
              <w:rPr>
                <w:sz w:val="21"/>
                <w:szCs w:val="21"/>
              </w:rPr>
              <w:t>2层</w:t>
            </w:r>
          </w:p>
        </w:tc>
        <w:tc>
          <w:tcPr>
            <w:vAlign w:val="center"/>
          </w:tcPr>
          <w:p w14:paraId="0F7B1FAD">
            <w:pPr>
              <w:jc w:val="center"/>
              <w:rPr>
                <w:sz w:val="21"/>
                <w:szCs w:val="21"/>
              </w:rPr>
            </w:pPr>
            <w:r>
              <w:rPr>
                <w:sz w:val="21"/>
                <w:szCs w:val="21"/>
              </w:rPr>
              <w:t xml:space="preserve"> 45</w:t>
            </w:r>
          </w:p>
        </w:tc>
        <w:tc>
          <w:tcPr>
            <w:vAlign w:val="center"/>
          </w:tcPr>
          <w:p w14:paraId="7ABDD6C5">
            <w:pPr>
              <w:jc w:val="center"/>
              <w:rPr>
                <w:sz w:val="21"/>
                <w:szCs w:val="21"/>
              </w:rPr>
            </w:pPr>
            <w:r>
              <w:rPr>
                <w:sz w:val="21"/>
                <w:szCs w:val="21"/>
              </w:rPr>
              <w:t>普通办公室</w:t>
            </w:r>
          </w:p>
        </w:tc>
        <w:tc>
          <w:tcPr>
            <w:vAlign w:val="center"/>
          </w:tcPr>
          <w:p w14:paraId="06A61B54">
            <w:pPr>
              <w:jc w:val="center"/>
              <w:rPr>
                <w:sz w:val="21"/>
                <w:szCs w:val="21"/>
              </w:rPr>
            </w:pPr>
            <w:r>
              <w:rPr>
                <w:sz w:val="21"/>
                <w:szCs w:val="21"/>
              </w:rPr>
              <w:t>25</w:t>
            </w:r>
          </w:p>
        </w:tc>
        <w:tc>
          <w:tcPr>
            <w:vAlign w:val="center"/>
          </w:tcPr>
          <w:p w14:paraId="016CAA72">
            <w:pPr>
              <w:jc w:val="center"/>
              <w:rPr>
                <w:sz w:val="21"/>
                <w:szCs w:val="21"/>
              </w:rPr>
            </w:pPr>
            <w:r>
              <w:rPr>
                <w:sz w:val="21"/>
                <w:szCs w:val="21"/>
              </w:rPr>
              <w:t>38</w:t>
            </w:r>
          </w:p>
        </w:tc>
        <w:tc>
          <w:tcPr>
            <w:vAlign w:val="center"/>
          </w:tcPr>
          <w:p w14:paraId="67826F8B">
            <w:pPr>
              <w:jc w:val="center"/>
              <w:rPr>
                <w:sz w:val="21"/>
                <w:szCs w:val="21"/>
              </w:rPr>
            </w:pPr>
            <w:r>
              <w:rPr>
                <w:b/>
                <w:sz w:val="21"/>
                <w:szCs w:val="21"/>
              </w:rPr>
              <w:t>达标</w:t>
            </w:r>
          </w:p>
        </w:tc>
      </w:tr>
      <w:tr w14:paraId="5187A7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38E95A">
            <w:pPr>
              <w:jc w:val="center"/>
              <w:rPr>
                <w:sz w:val="21"/>
                <w:szCs w:val="21"/>
              </w:rPr>
            </w:pPr>
            <w:r>
              <w:rPr>
                <w:sz w:val="21"/>
                <w:szCs w:val="21"/>
              </w:rPr>
              <w:t>2层</w:t>
            </w:r>
          </w:p>
        </w:tc>
        <w:tc>
          <w:tcPr>
            <w:vAlign w:val="center"/>
          </w:tcPr>
          <w:p w14:paraId="353C5FBB">
            <w:pPr>
              <w:jc w:val="center"/>
              <w:rPr>
                <w:sz w:val="21"/>
                <w:szCs w:val="21"/>
              </w:rPr>
            </w:pPr>
            <w:r>
              <w:rPr>
                <w:sz w:val="21"/>
                <w:szCs w:val="21"/>
              </w:rPr>
              <w:t xml:space="preserve"> 43</w:t>
            </w:r>
          </w:p>
        </w:tc>
        <w:tc>
          <w:tcPr>
            <w:vAlign w:val="center"/>
          </w:tcPr>
          <w:p w14:paraId="2305DCB2">
            <w:pPr>
              <w:jc w:val="center"/>
              <w:rPr>
                <w:sz w:val="21"/>
                <w:szCs w:val="21"/>
              </w:rPr>
            </w:pPr>
            <w:r>
              <w:rPr>
                <w:sz w:val="21"/>
                <w:szCs w:val="21"/>
              </w:rPr>
              <w:t>普通办公室</w:t>
            </w:r>
          </w:p>
        </w:tc>
        <w:tc>
          <w:tcPr>
            <w:vAlign w:val="center"/>
          </w:tcPr>
          <w:p w14:paraId="08EA58AD">
            <w:pPr>
              <w:jc w:val="center"/>
              <w:rPr>
                <w:sz w:val="21"/>
                <w:szCs w:val="21"/>
              </w:rPr>
            </w:pPr>
            <w:r>
              <w:rPr>
                <w:sz w:val="21"/>
                <w:szCs w:val="21"/>
              </w:rPr>
              <w:t>25</w:t>
            </w:r>
          </w:p>
        </w:tc>
        <w:tc>
          <w:tcPr>
            <w:vAlign w:val="center"/>
          </w:tcPr>
          <w:p w14:paraId="76907CB8">
            <w:pPr>
              <w:jc w:val="center"/>
              <w:rPr>
                <w:sz w:val="21"/>
                <w:szCs w:val="21"/>
              </w:rPr>
            </w:pPr>
            <w:r>
              <w:rPr>
                <w:sz w:val="21"/>
                <w:szCs w:val="21"/>
              </w:rPr>
              <w:t>38</w:t>
            </w:r>
          </w:p>
        </w:tc>
        <w:tc>
          <w:tcPr>
            <w:vAlign w:val="center"/>
          </w:tcPr>
          <w:p w14:paraId="444089B0">
            <w:pPr>
              <w:jc w:val="center"/>
              <w:rPr>
                <w:sz w:val="21"/>
                <w:szCs w:val="21"/>
              </w:rPr>
            </w:pPr>
            <w:r>
              <w:rPr>
                <w:b/>
                <w:sz w:val="21"/>
                <w:szCs w:val="21"/>
              </w:rPr>
              <w:t>达标</w:t>
            </w:r>
          </w:p>
        </w:tc>
      </w:tr>
      <w:tr w14:paraId="0322B3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18C619">
            <w:pPr>
              <w:jc w:val="center"/>
              <w:rPr>
                <w:sz w:val="21"/>
                <w:szCs w:val="21"/>
              </w:rPr>
            </w:pPr>
            <w:r>
              <w:rPr>
                <w:sz w:val="21"/>
                <w:szCs w:val="21"/>
              </w:rPr>
              <w:t>2层</w:t>
            </w:r>
          </w:p>
        </w:tc>
        <w:tc>
          <w:tcPr>
            <w:vAlign w:val="center"/>
          </w:tcPr>
          <w:p w14:paraId="79140E74">
            <w:pPr>
              <w:jc w:val="center"/>
              <w:rPr>
                <w:sz w:val="21"/>
                <w:szCs w:val="21"/>
              </w:rPr>
            </w:pPr>
            <w:r>
              <w:rPr>
                <w:sz w:val="21"/>
                <w:szCs w:val="21"/>
              </w:rPr>
              <w:t xml:space="preserve"> 42</w:t>
            </w:r>
          </w:p>
        </w:tc>
        <w:tc>
          <w:tcPr>
            <w:vAlign w:val="center"/>
          </w:tcPr>
          <w:p w14:paraId="0AE5CDFD">
            <w:pPr>
              <w:jc w:val="center"/>
              <w:rPr>
                <w:sz w:val="21"/>
                <w:szCs w:val="21"/>
              </w:rPr>
            </w:pPr>
            <w:r>
              <w:rPr>
                <w:sz w:val="21"/>
                <w:szCs w:val="21"/>
              </w:rPr>
              <w:t>普通办公室</w:t>
            </w:r>
          </w:p>
        </w:tc>
        <w:tc>
          <w:tcPr>
            <w:vAlign w:val="center"/>
          </w:tcPr>
          <w:p w14:paraId="1FFDBBE8">
            <w:pPr>
              <w:jc w:val="center"/>
              <w:rPr>
                <w:sz w:val="21"/>
                <w:szCs w:val="21"/>
              </w:rPr>
            </w:pPr>
            <w:r>
              <w:rPr>
                <w:sz w:val="21"/>
                <w:szCs w:val="21"/>
              </w:rPr>
              <w:t>25</w:t>
            </w:r>
          </w:p>
        </w:tc>
        <w:tc>
          <w:tcPr>
            <w:vAlign w:val="center"/>
          </w:tcPr>
          <w:p w14:paraId="3D8C8AEC">
            <w:pPr>
              <w:jc w:val="center"/>
              <w:rPr>
                <w:sz w:val="21"/>
                <w:szCs w:val="21"/>
              </w:rPr>
            </w:pPr>
            <w:r>
              <w:rPr>
                <w:sz w:val="21"/>
                <w:szCs w:val="21"/>
              </w:rPr>
              <w:t>38</w:t>
            </w:r>
          </w:p>
        </w:tc>
        <w:tc>
          <w:tcPr>
            <w:vAlign w:val="center"/>
          </w:tcPr>
          <w:p w14:paraId="6F834702">
            <w:pPr>
              <w:jc w:val="center"/>
              <w:rPr>
                <w:sz w:val="21"/>
                <w:szCs w:val="21"/>
              </w:rPr>
            </w:pPr>
            <w:r>
              <w:rPr>
                <w:b/>
                <w:sz w:val="21"/>
                <w:szCs w:val="21"/>
              </w:rPr>
              <w:t>达标</w:t>
            </w:r>
          </w:p>
        </w:tc>
      </w:tr>
      <w:tr w14:paraId="39C02E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9A1972">
            <w:pPr>
              <w:jc w:val="center"/>
              <w:rPr>
                <w:sz w:val="21"/>
                <w:szCs w:val="21"/>
              </w:rPr>
            </w:pPr>
            <w:r>
              <w:rPr>
                <w:sz w:val="21"/>
                <w:szCs w:val="21"/>
              </w:rPr>
              <w:t>2层</w:t>
            </w:r>
          </w:p>
        </w:tc>
        <w:tc>
          <w:tcPr>
            <w:vAlign w:val="center"/>
          </w:tcPr>
          <w:p w14:paraId="51B5DEB0">
            <w:pPr>
              <w:jc w:val="center"/>
              <w:rPr>
                <w:sz w:val="21"/>
                <w:szCs w:val="21"/>
              </w:rPr>
            </w:pPr>
            <w:r>
              <w:rPr>
                <w:sz w:val="21"/>
                <w:szCs w:val="21"/>
              </w:rPr>
              <w:t xml:space="preserve"> 32</w:t>
            </w:r>
          </w:p>
        </w:tc>
        <w:tc>
          <w:tcPr>
            <w:vAlign w:val="center"/>
          </w:tcPr>
          <w:p w14:paraId="3E438081">
            <w:pPr>
              <w:jc w:val="center"/>
              <w:rPr>
                <w:sz w:val="21"/>
                <w:szCs w:val="21"/>
              </w:rPr>
            </w:pPr>
            <w:r>
              <w:rPr>
                <w:sz w:val="21"/>
                <w:szCs w:val="21"/>
              </w:rPr>
              <w:t>普通办公室</w:t>
            </w:r>
          </w:p>
        </w:tc>
        <w:tc>
          <w:tcPr>
            <w:vAlign w:val="center"/>
          </w:tcPr>
          <w:p w14:paraId="5A7CF75B">
            <w:pPr>
              <w:jc w:val="center"/>
              <w:rPr>
                <w:sz w:val="21"/>
                <w:szCs w:val="21"/>
              </w:rPr>
            </w:pPr>
            <w:r>
              <w:rPr>
                <w:sz w:val="21"/>
                <w:szCs w:val="21"/>
              </w:rPr>
              <w:t>25</w:t>
            </w:r>
          </w:p>
        </w:tc>
        <w:tc>
          <w:tcPr>
            <w:vAlign w:val="center"/>
          </w:tcPr>
          <w:p w14:paraId="10263D5A">
            <w:pPr>
              <w:jc w:val="center"/>
              <w:rPr>
                <w:sz w:val="21"/>
                <w:szCs w:val="21"/>
              </w:rPr>
            </w:pPr>
            <w:r>
              <w:rPr>
                <w:sz w:val="21"/>
                <w:szCs w:val="21"/>
              </w:rPr>
              <w:t>38</w:t>
            </w:r>
          </w:p>
        </w:tc>
        <w:tc>
          <w:tcPr>
            <w:vAlign w:val="center"/>
          </w:tcPr>
          <w:p w14:paraId="60053A3A">
            <w:pPr>
              <w:jc w:val="center"/>
              <w:rPr>
                <w:sz w:val="21"/>
                <w:szCs w:val="21"/>
              </w:rPr>
            </w:pPr>
            <w:r>
              <w:rPr>
                <w:b/>
                <w:sz w:val="21"/>
                <w:szCs w:val="21"/>
              </w:rPr>
              <w:t>达标</w:t>
            </w:r>
          </w:p>
        </w:tc>
      </w:tr>
      <w:tr w14:paraId="35B9C6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E1C17A">
            <w:pPr>
              <w:jc w:val="center"/>
              <w:rPr>
                <w:sz w:val="21"/>
                <w:szCs w:val="21"/>
              </w:rPr>
            </w:pPr>
            <w:r>
              <w:rPr>
                <w:sz w:val="21"/>
                <w:szCs w:val="21"/>
              </w:rPr>
              <w:t>2层</w:t>
            </w:r>
          </w:p>
        </w:tc>
        <w:tc>
          <w:tcPr>
            <w:vAlign w:val="center"/>
          </w:tcPr>
          <w:p w14:paraId="086CF31F">
            <w:pPr>
              <w:jc w:val="center"/>
              <w:rPr>
                <w:sz w:val="21"/>
                <w:szCs w:val="21"/>
              </w:rPr>
            </w:pPr>
            <w:r>
              <w:rPr>
                <w:sz w:val="21"/>
                <w:szCs w:val="21"/>
              </w:rPr>
              <w:t xml:space="preserve"> 27</w:t>
            </w:r>
          </w:p>
        </w:tc>
        <w:tc>
          <w:tcPr>
            <w:vAlign w:val="center"/>
          </w:tcPr>
          <w:p w14:paraId="2CFB7326">
            <w:pPr>
              <w:jc w:val="center"/>
              <w:rPr>
                <w:sz w:val="21"/>
                <w:szCs w:val="21"/>
              </w:rPr>
            </w:pPr>
            <w:r>
              <w:rPr>
                <w:sz w:val="21"/>
                <w:szCs w:val="21"/>
              </w:rPr>
              <w:t>书画装裱室</w:t>
            </w:r>
          </w:p>
        </w:tc>
        <w:tc>
          <w:tcPr>
            <w:vAlign w:val="center"/>
          </w:tcPr>
          <w:p w14:paraId="5119F6BD">
            <w:pPr>
              <w:jc w:val="center"/>
              <w:rPr>
                <w:sz w:val="21"/>
                <w:szCs w:val="21"/>
              </w:rPr>
            </w:pPr>
            <w:r>
              <w:rPr>
                <w:sz w:val="21"/>
                <w:szCs w:val="21"/>
              </w:rPr>
              <w:t>25</w:t>
            </w:r>
          </w:p>
        </w:tc>
        <w:tc>
          <w:tcPr>
            <w:vAlign w:val="center"/>
          </w:tcPr>
          <w:p w14:paraId="533AAD4F">
            <w:pPr>
              <w:jc w:val="center"/>
              <w:rPr>
                <w:sz w:val="21"/>
                <w:szCs w:val="21"/>
              </w:rPr>
            </w:pPr>
            <w:r>
              <w:rPr>
                <w:sz w:val="21"/>
                <w:szCs w:val="21"/>
              </w:rPr>
              <w:t>38</w:t>
            </w:r>
          </w:p>
        </w:tc>
        <w:tc>
          <w:tcPr>
            <w:vAlign w:val="center"/>
          </w:tcPr>
          <w:p w14:paraId="10494561">
            <w:pPr>
              <w:jc w:val="center"/>
              <w:rPr>
                <w:sz w:val="21"/>
                <w:szCs w:val="21"/>
              </w:rPr>
            </w:pPr>
            <w:r>
              <w:rPr>
                <w:b/>
                <w:sz w:val="21"/>
                <w:szCs w:val="21"/>
              </w:rPr>
              <w:t>达标</w:t>
            </w:r>
          </w:p>
        </w:tc>
      </w:tr>
      <w:tr w14:paraId="36FB12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D28B63">
            <w:pPr>
              <w:jc w:val="center"/>
              <w:rPr>
                <w:sz w:val="21"/>
                <w:szCs w:val="21"/>
              </w:rPr>
            </w:pPr>
            <w:r>
              <w:rPr>
                <w:sz w:val="21"/>
                <w:szCs w:val="21"/>
              </w:rPr>
              <w:t>2层</w:t>
            </w:r>
          </w:p>
        </w:tc>
        <w:tc>
          <w:tcPr>
            <w:vAlign w:val="center"/>
          </w:tcPr>
          <w:p w14:paraId="4640710D">
            <w:pPr>
              <w:jc w:val="center"/>
              <w:rPr>
                <w:sz w:val="21"/>
                <w:szCs w:val="21"/>
              </w:rPr>
            </w:pPr>
            <w:r>
              <w:rPr>
                <w:sz w:val="21"/>
                <w:szCs w:val="21"/>
              </w:rPr>
              <w:t xml:space="preserve"> 10</w:t>
            </w:r>
          </w:p>
        </w:tc>
        <w:tc>
          <w:tcPr>
            <w:vAlign w:val="center"/>
          </w:tcPr>
          <w:p w14:paraId="70B6AD1D">
            <w:pPr>
              <w:jc w:val="center"/>
              <w:rPr>
                <w:sz w:val="21"/>
                <w:szCs w:val="21"/>
              </w:rPr>
            </w:pPr>
            <w:r>
              <w:rPr>
                <w:sz w:val="21"/>
                <w:szCs w:val="21"/>
              </w:rPr>
              <w:t>陈列室</w:t>
            </w:r>
          </w:p>
        </w:tc>
        <w:tc>
          <w:tcPr>
            <w:vAlign w:val="center"/>
          </w:tcPr>
          <w:p w14:paraId="544136A1">
            <w:pPr>
              <w:jc w:val="center"/>
              <w:rPr>
                <w:sz w:val="21"/>
                <w:szCs w:val="21"/>
              </w:rPr>
            </w:pPr>
            <w:r>
              <w:rPr>
                <w:sz w:val="21"/>
                <w:szCs w:val="21"/>
              </w:rPr>
              <w:t>25</w:t>
            </w:r>
          </w:p>
        </w:tc>
        <w:tc>
          <w:tcPr>
            <w:vAlign w:val="center"/>
          </w:tcPr>
          <w:p w14:paraId="0AF07421">
            <w:pPr>
              <w:jc w:val="center"/>
              <w:rPr>
                <w:sz w:val="21"/>
                <w:szCs w:val="21"/>
              </w:rPr>
            </w:pPr>
            <w:r>
              <w:rPr>
                <w:sz w:val="21"/>
                <w:szCs w:val="21"/>
              </w:rPr>
              <w:t>38</w:t>
            </w:r>
          </w:p>
        </w:tc>
        <w:tc>
          <w:tcPr>
            <w:vAlign w:val="center"/>
          </w:tcPr>
          <w:p w14:paraId="39E7BE20">
            <w:pPr>
              <w:jc w:val="center"/>
              <w:rPr>
                <w:sz w:val="21"/>
                <w:szCs w:val="21"/>
              </w:rPr>
            </w:pPr>
            <w:r>
              <w:rPr>
                <w:b/>
                <w:sz w:val="21"/>
                <w:szCs w:val="21"/>
              </w:rPr>
              <w:t>达标</w:t>
            </w:r>
          </w:p>
        </w:tc>
      </w:tr>
      <w:tr w14:paraId="4C18D1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8F1E69">
            <w:pPr>
              <w:jc w:val="center"/>
              <w:rPr>
                <w:sz w:val="21"/>
                <w:szCs w:val="21"/>
              </w:rPr>
            </w:pPr>
            <w:r>
              <w:rPr>
                <w:sz w:val="21"/>
                <w:szCs w:val="21"/>
              </w:rPr>
              <w:t>2层</w:t>
            </w:r>
          </w:p>
        </w:tc>
        <w:tc>
          <w:tcPr>
            <w:vAlign w:val="center"/>
          </w:tcPr>
          <w:p w14:paraId="2DD43F76">
            <w:pPr>
              <w:jc w:val="center"/>
              <w:rPr>
                <w:sz w:val="21"/>
                <w:szCs w:val="21"/>
              </w:rPr>
            </w:pPr>
            <w:r>
              <w:rPr>
                <w:sz w:val="21"/>
                <w:szCs w:val="21"/>
              </w:rPr>
              <w:t xml:space="preserve"> 08</w:t>
            </w:r>
          </w:p>
        </w:tc>
        <w:tc>
          <w:tcPr>
            <w:vAlign w:val="center"/>
          </w:tcPr>
          <w:p w14:paraId="53AA4825">
            <w:pPr>
              <w:jc w:val="center"/>
              <w:rPr>
                <w:sz w:val="21"/>
                <w:szCs w:val="21"/>
              </w:rPr>
            </w:pPr>
            <w:r>
              <w:rPr>
                <w:sz w:val="21"/>
                <w:szCs w:val="21"/>
              </w:rPr>
              <w:t>陈列室</w:t>
            </w:r>
          </w:p>
        </w:tc>
        <w:tc>
          <w:tcPr>
            <w:vAlign w:val="center"/>
          </w:tcPr>
          <w:p w14:paraId="7C991E9D">
            <w:pPr>
              <w:jc w:val="center"/>
              <w:rPr>
                <w:sz w:val="21"/>
                <w:szCs w:val="21"/>
              </w:rPr>
            </w:pPr>
            <w:r>
              <w:rPr>
                <w:sz w:val="21"/>
                <w:szCs w:val="21"/>
              </w:rPr>
              <w:t>25</w:t>
            </w:r>
          </w:p>
        </w:tc>
        <w:tc>
          <w:tcPr>
            <w:vAlign w:val="center"/>
          </w:tcPr>
          <w:p w14:paraId="131D1842">
            <w:pPr>
              <w:jc w:val="center"/>
              <w:rPr>
                <w:sz w:val="21"/>
                <w:szCs w:val="21"/>
              </w:rPr>
            </w:pPr>
            <w:r>
              <w:rPr>
                <w:sz w:val="21"/>
                <w:szCs w:val="21"/>
              </w:rPr>
              <w:t>38</w:t>
            </w:r>
          </w:p>
        </w:tc>
        <w:tc>
          <w:tcPr>
            <w:vAlign w:val="center"/>
          </w:tcPr>
          <w:p w14:paraId="150C25C8">
            <w:pPr>
              <w:jc w:val="center"/>
              <w:rPr>
                <w:sz w:val="21"/>
                <w:szCs w:val="21"/>
              </w:rPr>
            </w:pPr>
            <w:r>
              <w:rPr>
                <w:b/>
                <w:sz w:val="21"/>
                <w:szCs w:val="21"/>
              </w:rPr>
              <w:t>达标</w:t>
            </w:r>
          </w:p>
        </w:tc>
      </w:tr>
      <w:tr w14:paraId="02AC92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3B17B12">
            <w:pPr>
              <w:jc w:val="center"/>
              <w:rPr>
                <w:sz w:val="21"/>
                <w:szCs w:val="21"/>
              </w:rPr>
            </w:pPr>
            <w:r>
              <w:rPr>
                <w:sz w:val="21"/>
                <w:szCs w:val="21"/>
              </w:rPr>
              <w:t>3层</w:t>
            </w:r>
          </w:p>
        </w:tc>
        <w:tc>
          <w:tcPr>
            <w:vAlign w:val="center"/>
          </w:tcPr>
          <w:p w14:paraId="5F7DDF4A">
            <w:pPr>
              <w:jc w:val="center"/>
              <w:rPr>
                <w:sz w:val="21"/>
                <w:szCs w:val="21"/>
              </w:rPr>
            </w:pPr>
            <w:r>
              <w:rPr>
                <w:sz w:val="21"/>
                <w:szCs w:val="21"/>
              </w:rPr>
              <w:t>3010</w:t>
            </w:r>
          </w:p>
        </w:tc>
        <w:tc>
          <w:tcPr>
            <w:vAlign w:val="center"/>
          </w:tcPr>
          <w:p w14:paraId="439674BA">
            <w:pPr>
              <w:jc w:val="center"/>
              <w:rPr>
                <w:sz w:val="21"/>
                <w:szCs w:val="21"/>
              </w:rPr>
            </w:pPr>
            <w:r>
              <w:rPr>
                <w:sz w:val="21"/>
                <w:szCs w:val="21"/>
              </w:rPr>
              <w:t>普通办公室</w:t>
            </w:r>
          </w:p>
        </w:tc>
        <w:tc>
          <w:tcPr>
            <w:vAlign w:val="center"/>
          </w:tcPr>
          <w:p w14:paraId="37E1CE70">
            <w:pPr>
              <w:jc w:val="center"/>
              <w:rPr>
                <w:sz w:val="21"/>
                <w:szCs w:val="21"/>
              </w:rPr>
            </w:pPr>
            <w:r>
              <w:rPr>
                <w:sz w:val="21"/>
                <w:szCs w:val="21"/>
              </w:rPr>
              <w:t>25</w:t>
            </w:r>
          </w:p>
        </w:tc>
        <w:tc>
          <w:tcPr>
            <w:vAlign w:val="center"/>
          </w:tcPr>
          <w:p w14:paraId="0FF14188">
            <w:pPr>
              <w:jc w:val="center"/>
              <w:rPr>
                <w:sz w:val="21"/>
                <w:szCs w:val="21"/>
              </w:rPr>
            </w:pPr>
            <w:r>
              <w:rPr>
                <w:sz w:val="21"/>
                <w:szCs w:val="21"/>
              </w:rPr>
              <w:t>38</w:t>
            </w:r>
          </w:p>
        </w:tc>
        <w:tc>
          <w:tcPr>
            <w:vAlign w:val="center"/>
          </w:tcPr>
          <w:p w14:paraId="3FB0EAA2">
            <w:pPr>
              <w:jc w:val="center"/>
              <w:rPr>
                <w:sz w:val="21"/>
                <w:szCs w:val="21"/>
              </w:rPr>
            </w:pPr>
            <w:r>
              <w:rPr>
                <w:b/>
                <w:sz w:val="21"/>
                <w:szCs w:val="21"/>
              </w:rPr>
              <w:t>达标</w:t>
            </w:r>
          </w:p>
        </w:tc>
      </w:tr>
      <w:tr w14:paraId="07433F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2E46B0">
            <w:pPr>
              <w:jc w:val="center"/>
              <w:rPr>
                <w:sz w:val="21"/>
                <w:szCs w:val="21"/>
              </w:rPr>
            </w:pPr>
            <w:r>
              <w:rPr>
                <w:sz w:val="21"/>
                <w:szCs w:val="21"/>
              </w:rPr>
              <w:t>3层</w:t>
            </w:r>
          </w:p>
        </w:tc>
        <w:tc>
          <w:tcPr>
            <w:vAlign w:val="center"/>
          </w:tcPr>
          <w:p w14:paraId="5D9209B0">
            <w:pPr>
              <w:jc w:val="center"/>
              <w:rPr>
                <w:sz w:val="21"/>
                <w:szCs w:val="21"/>
              </w:rPr>
            </w:pPr>
            <w:r>
              <w:rPr>
                <w:sz w:val="21"/>
                <w:szCs w:val="21"/>
              </w:rPr>
              <w:t>3006</w:t>
            </w:r>
          </w:p>
        </w:tc>
        <w:tc>
          <w:tcPr>
            <w:vAlign w:val="center"/>
          </w:tcPr>
          <w:p w14:paraId="085D5E1C">
            <w:pPr>
              <w:jc w:val="center"/>
              <w:rPr>
                <w:sz w:val="21"/>
                <w:szCs w:val="21"/>
              </w:rPr>
            </w:pPr>
            <w:r>
              <w:rPr>
                <w:sz w:val="21"/>
                <w:szCs w:val="21"/>
              </w:rPr>
              <w:t>陈列室</w:t>
            </w:r>
          </w:p>
        </w:tc>
        <w:tc>
          <w:tcPr>
            <w:vAlign w:val="center"/>
          </w:tcPr>
          <w:p w14:paraId="20C309E4">
            <w:pPr>
              <w:jc w:val="center"/>
              <w:rPr>
                <w:sz w:val="21"/>
                <w:szCs w:val="21"/>
              </w:rPr>
            </w:pPr>
            <w:r>
              <w:rPr>
                <w:sz w:val="21"/>
                <w:szCs w:val="21"/>
              </w:rPr>
              <w:t>25</w:t>
            </w:r>
          </w:p>
        </w:tc>
        <w:tc>
          <w:tcPr>
            <w:vAlign w:val="center"/>
          </w:tcPr>
          <w:p w14:paraId="114A6C83">
            <w:pPr>
              <w:jc w:val="center"/>
              <w:rPr>
                <w:sz w:val="21"/>
                <w:szCs w:val="21"/>
              </w:rPr>
            </w:pPr>
            <w:r>
              <w:rPr>
                <w:sz w:val="21"/>
                <w:szCs w:val="21"/>
              </w:rPr>
              <w:t>38</w:t>
            </w:r>
          </w:p>
        </w:tc>
        <w:tc>
          <w:tcPr>
            <w:vAlign w:val="center"/>
          </w:tcPr>
          <w:p w14:paraId="490CB32F">
            <w:pPr>
              <w:jc w:val="center"/>
              <w:rPr>
                <w:sz w:val="21"/>
                <w:szCs w:val="21"/>
              </w:rPr>
            </w:pPr>
            <w:r>
              <w:rPr>
                <w:b/>
                <w:sz w:val="21"/>
                <w:szCs w:val="21"/>
              </w:rPr>
              <w:t>达标</w:t>
            </w:r>
          </w:p>
        </w:tc>
      </w:tr>
      <w:tr w14:paraId="29612C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8F39B5">
            <w:pPr>
              <w:jc w:val="center"/>
              <w:rPr>
                <w:sz w:val="21"/>
                <w:szCs w:val="21"/>
              </w:rPr>
            </w:pPr>
            <w:r>
              <w:rPr>
                <w:sz w:val="21"/>
                <w:szCs w:val="21"/>
              </w:rPr>
              <w:t>3层</w:t>
            </w:r>
          </w:p>
        </w:tc>
        <w:tc>
          <w:tcPr>
            <w:vAlign w:val="center"/>
          </w:tcPr>
          <w:p w14:paraId="0915377A">
            <w:pPr>
              <w:jc w:val="center"/>
              <w:rPr>
                <w:sz w:val="21"/>
                <w:szCs w:val="21"/>
              </w:rPr>
            </w:pPr>
            <w:r>
              <w:rPr>
                <w:sz w:val="21"/>
                <w:szCs w:val="21"/>
              </w:rPr>
              <w:t>3005</w:t>
            </w:r>
          </w:p>
        </w:tc>
        <w:tc>
          <w:tcPr>
            <w:vAlign w:val="center"/>
          </w:tcPr>
          <w:p w14:paraId="499272E3">
            <w:pPr>
              <w:jc w:val="center"/>
              <w:rPr>
                <w:sz w:val="21"/>
                <w:szCs w:val="21"/>
              </w:rPr>
            </w:pPr>
            <w:r>
              <w:rPr>
                <w:sz w:val="21"/>
                <w:szCs w:val="21"/>
              </w:rPr>
              <w:t>陈列室</w:t>
            </w:r>
          </w:p>
        </w:tc>
        <w:tc>
          <w:tcPr>
            <w:vAlign w:val="center"/>
          </w:tcPr>
          <w:p w14:paraId="144C828B">
            <w:pPr>
              <w:jc w:val="center"/>
              <w:rPr>
                <w:sz w:val="21"/>
                <w:szCs w:val="21"/>
              </w:rPr>
            </w:pPr>
            <w:r>
              <w:rPr>
                <w:sz w:val="21"/>
                <w:szCs w:val="21"/>
              </w:rPr>
              <w:t>25</w:t>
            </w:r>
          </w:p>
        </w:tc>
        <w:tc>
          <w:tcPr>
            <w:vAlign w:val="center"/>
          </w:tcPr>
          <w:p w14:paraId="75475D8D">
            <w:pPr>
              <w:jc w:val="center"/>
              <w:rPr>
                <w:sz w:val="21"/>
                <w:szCs w:val="21"/>
              </w:rPr>
            </w:pPr>
            <w:r>
              <w:rPr>
                <w:sz w:val="21"/>
                <w:szCs w:val="21"/>
              </w:rPr>
              <w:t>38</w:t>
            </w:r>
          </w:p>
        </w:tc>
        <w:tc>
          <w:tcPr>
            <w:vAlign w:val="center"/>
          </w:tcPr>
          <w:p w14:paraId="508BB0A2">
            <w:pPr>
              <w:jc w:val="center"/>
              <w:rPr>
                <w:sz w:val="21"/>
                <w:szCs w:val="21"/>
              </w:rPr>
            </w:pPr>
            <w:r>
              <w:rPr>
                <w:b/>
                <w:sz w:val="21"/>
                <w:szCs w:val="21"/>
              </w:rPr>
              <w:t>达标</w:t>
            </w:r>
          </w:p>
        </w:tc>
      </w:tr>
      <w:tr w14:paraId="57CD34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28CD1B">
            <w:pPr>
              <w:jc w:val="center"/>
              <w:rPr>
                <w:sz w:val="21"/>
                <w:szCs w:val="21"/>
              </w:rPr>
            </w:pPr>
            <w:r>
              <w:rPr>
                <w:sz w:val="21"/>
                <w:szCs w:val="21"/>
              </w:rPr>
              <w:t>3层</w:t>
            </w:r>
          </w:p>
        </w:tc>
        <w:tc>
          <w:tcPr>
            <w:vAlign w:val="center"/>
          </w:tcPr>
          <w:p w14:paraId="5687A283">
            <w:pPr>
              <w:jc w:val="center"/>
              <w:rPr>
                <w:sz w:val="21"/>
                <w:szCs w:val="21"/>
              </w:rPr>
            </w:pPr>
            <w:r>
              <w:rPr>
                <w:sz w:val="21"/>
                <w:szCs w:val="21"/>
              </w:rPr>
              <w:t>3004</w:t>
            </w:r>
          </w:p>
        </w:tc>
        <w:tc>
          <w:tcPr>
            <w:vAlign w:val="center"/>
          </w:tcPr>
          <w:p w14:paraId="4536BD05">
            <w:pPr>
              <w:jc w:val="center"/>
              <w:rPr>
                <w:sz w:val="21"/>
                <w:szCs w:val="21"/>
              </w:rPr>
            </w:pPr>
            <w:r>
              <w:rPr>
                <w:sz w:val="21"/>
                <w:szCs w:val="21"/>
              </w:rPr>
              <w:t>陈列室</w:t>
            </w:r>
          </w:p>
        </w:tc>
        <w:tc>
          <w:tcPr>
            <w:vAlign w:val="center"/>
          </w:tcPr>
          <w:p w14:paraId="051BDE88">
            <w:pPr>
              <w:jc w:val="center"/>
              <w:rPr>
                <w:sz w:val="21"/>
                <w:szCs w:val="21"/>
              </w:rPr>
            </w:pPr>
            <w:r>
              <w:rPr>
                <w:sz w:val="21"/>
                <w:szCs w:val="21"/>
              </w:rPr>
              <w:t>25</w:t>
            </w:r>
          </w:p>
        </w:tc>
        <w:tc>
          <w:tcPr>
            <w:vAlign w:val="center"/>
          </w:tcPr>
          <w:p w14:paraId="3B6A33AA">
            <w:pPr>
              <w:jc w:val="center"/>
              <w:rPr>
                <w:sz w:val="21"/>
                <w:szCs w:val="21"/>
              </w:rPr>
            </w:pPr>
            <w:r>
              <w:rPr>
                <w:sz w:val="21"/>
                <w:szCs w:val="21"/>
              </w:rPr>
              <w:t>38</w:t>
            </w:r>
          </w:p>
        </w:tc>
        <w:tc>
          <w:tcPr>
            <w:vAlign w:val="center"/>
          </w:tcPr>
          <w:p w14:paraId="5B595755">
            <w:pPr>
              <w:jc w:val="center"/>
              <w:rPr>
                <w:sz w:val="21"/>
                <w:szCs w:val="21"/>
              </w:rPr>
            </w:pPr>
            <w:r>
              <w:rPr>
                <w:b/>
                <w:sz w:val="21"/>
                <w:szCs w:val="21"/>
              </w:rPr>
              <w:t>达标</w:t>
            </w:r>
          </w:p>
        </w:tc>
      </w:tr>
      <w:tr w14:paraId="562EB6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E14C2C">
            <w:pPr>
              <w:jc w:val="center"/>
              <w:rPr>
                <w:sz w:val="21"/>
                <w:szCs w:val="21"/>
              </w:rPr>
            </w:pPr>
            <w:r>
              <w:rPr>
                <w:sz w:val="21"/>
                <w:szCs w:val="21"/>
              </w:rPr>
              <w:t>3层</w:t>
            </w:r>
          </w:p>
        </w:tc>
        <w:tc>
          <w:tcPr>
            <w:vAlign w:val="center"/>
          </w:tcPr>
          <w:p w14:paraId="05326935">
            <w:pPr>
              <w:jc w:val="center"/>
              <w:rPr>
                <w:sz w:val="21"/>
                <w:szCs w:val="21"/>
              </w:rPr>
            </w:pPr>
            <w:r>
              <w:rPr>
                <w:sz w:val="21"/>
                <w:szCs w:val="21"/>
              </w:rPr>
              <w:t>3002</w:t>
            </w:r>
          </w:p>
        </w:tc>
        <w:tc>
          <w:tcPr>
            <w:vAlign w:val="center"/>
          </w:tcPr>
          <w:p w14:paraId="656E75E4">
            <w:pPr>
              <w:jc w:val="center"/>
              <w:rPr>
                <w:sz w:val="21"/>
                <w:szCs w:val="21"/>
              </w:rPr>
            </w:pPr>
            <w:r>
              <w:rPr>
                <w:sz w:val="21"/>
                <w:szCs w:val="21"/>
              </w:rPr>
              <w:t>陈列室</w:t>
            </w:r>
          </w:p>
        </w:tc>
        <w:tc>
          <w:tcPr>
            <w:vAlign w:val="center"/>
          </w:tcPr>
          <w:p w14:paraId="601C88C5">
            <w:pPr>
              <w:jc w:val="center"/>
              <w:rPr>
                <w:sz w:val="21"/>
                <w:szCs w:val="21"/>
              </w:rPr>
            </w:pPr>
            <w:r>
              <w:rPr>
                <w:sz w:val="21"/>
                <w:szCs w:val="21"/>
              </w:rPr>
              <w:t>25</w:t>
            </w:r>
          </w:p>
        </w:tc>
        <w:tc>
          <w:tcPr>
            <w:vAlign w:val="center"/>
          </w:tcPr>
          <w:p w14:paraId="0C7C2342">
            <w:pPr>
              <w:jc w:val="center"/>
              <w:rPr>
                <w:sz w:val="21"/>
                <w:szCs w:val="21"/>
              </w:rPr>
            </w:pPr>
            <w:r>
              <w:rPr>
                <w:sz w:val="21"/>
                <w:szCs w:val="21"/>
              </w:rPr>
              <w:t>38</w:t>
            </w:r>
          </w:p>
        </w:tc>
        <w:tc>
          <w:tcPr>
            <w:vAlign w:val="center"/>
          </w:tcPr>
          <w:p w14:paraId="1F5E488A">
            <w:pPr>
              <w:jc w:val="center"/>
              <w:rPr>
                <w:sz w:val="21"/>
                <w:szCs w:val="21"/>
              </w:rPr>
            </w:pPr>
            <w:r>
              <w:rPr>
                <w:b/>
                <w:sz w:val="21"/>
                <w:szCs w:val="21"/>
              </w:rPr>
              <w:t>达标</w:t>
            </w:r>
          </w:p>
        </w:tc>
      </w:tr>
    </w:tbl>
    <w:p w14:paraId="46BEEC5B">
      <w:pPr>
        <w:jc w:val="center"/>
        <w:rPr>
          <w:b/>
        </w:rPr>
      </w:pPr>
      <w:bookmarkStart w:id="34" w:name="室内颗粒物达标判定表"/>
      <w:bookmarkEnd w:id="34"/>
    </w:p>
    <w:p w14:paraId="44B681D2">
      <w:pPr>
        <w:jc w:val="center"/>
        <w:rPr>
          <w:b/>
        </w:rPr>
      </w:pPr>
    </w:p>
    <w:p w14:paraId="0E9D7C54">
      <w:pPr>
        <w:jc w:val="center"/>
        <w:rPr>
          <w:b/>
        </w:rPr>
      </w:pPr>
      <w:bookmarkStart w:id="35" w:name="颗粒物达标判定图"/>
      <w:bookmarkEnd w:id="35"/>
      <w:r>
        <w:drawing>
          <wp:inline distT="0" distB="0" distL="0" distR="0">
            <wp:extent cx="5667375" cy="34385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8"/>
                    <a:stretch>
                      <a:fillRect/>
                    </a:stretch>
                  </pic:blipFill>
                  <pic:spPr>
                    <a:xfrm>
                      <a:off x="0" y="0"/>
                      <a:ext cx="5667375" cy="3438525"/>
                    </a:xfrm>
                    <a:prstGeom prst="rect">
                      <a:avLst/>
                    </a:prstGeom>
                  </pic:spPr>
                </pic:pic>
              </a:graphicData>
            </a:graphic>
          </wp:inline>
        </w:drawing>
      </w:r>
    </w:p>
    <w:p w14:paraId="4E954D03">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14:paraId="25BB789E">
      <w:pPr>
        <w:pStyle w:val="3"/>
        <w:rPr>
          <w:sz w:val="24"/>
          <w:lang w:eastAsia="zh-CN"/>
        </w:rPr>
      </w:pPr>
      <w:bookmarkStart w:id="36" w:name="_Toc102139439"/>
      <w:bookmarkStart w:id="37" w:name="_Toc2879"/>
      <w:r>
        <w:rPr>
          <w:rFonts w:hint="eastAsia"/>
          <w:sz w:val="24"/>
          <w:lang w:eastAsia="zh-CN"/>
        </w:rPr>
        <w:t>颗粒物日均值</w:t>
      </w:r>
      <w:bookmarkEnd w:id="36"/>
      <w:bookmarkEnd w:id="37"/>
    </w:p>
    <w:p w14:paraId="71432801">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14:paraId="5B81653C">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784118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A80C5FB">
            <w:pPr>
              <w:jc w:val="center"/>
              <w:rPr>
                <w:sz w:val="21"/>
                <w:szCs w:val="21"/>
              </w:rPr>
            </w:pPr>
            <w:r>
              <w:rPr>
                <w:b/>
                <w:sz w:val="21"/>
                <w:szCs w:val="21"/>
              </w:rPr>
              <w:t>楼层</w:t>
            </w:r>
          </w:p>
        </w:tc>
        <w:tc>
          <w:tcPr>
            <w:shd w:val="clear" w:color="auto" w:fill="E6E6E6"/>
            <w:vAlign w:val="center"/>
          </w:tcPr>
          <w:p w14:paraId="76CA5660">
            <w:pPr>
              <w:jc w:val="center"/>
              <w:rPr>
                <w:sz w:val="21"/>
                <w:szCs w:val="21"/>
              </w:rPr>
            </w:pPr>
            <w:r>
              <w:rPr>
                <w:b/>
                <w:sz w:val="21"/>
                <w:szCs w:val="21"/>
              </w:rPr>
              <w:t>房间编号</w:t>
            </w:r>
          </w:p>
        </w:tc>
        <w:tc>
          <w:tcPr>
            <w:shd w:val="clear" w:color="auto" w:fill="E6E6E6"/>
            <w:vAlign w:val="center"/>
          </w:tcPr>
          <w:p w14:paraId="352B36FD">
            <w:pPr>
              <w:jc w:val="center"/>
              <w:rPr>
                <w:sz w:val="21"/>
                <w:szCs w:val="21"/>
              </w:rPr>
            </w:pPr>
            <w:r>
              <w:rPr>
                <w:b/>
                <w:sz w:val="21"/>
                <w:szCs w:val="21"/>
              </w:rPr>
              <w:t>房间名称</w:t>
            </w:r>
          </w:p>
        </w:tc>
        <w:tc>
          <w:tcPr>
            <w:shd w:val="clear" w:color="auto" w:fill="E6E6E6"/>
            <w:vAlign w:val="center"/>
          </w:tcPr>
          <w:p w14:paraId="0FF7BE4A">
            <w:pPr>
              <w:jc w:val="center"/>
              <w:rPr>
                <w:sz w:val="21"/>
                <w:szCs w:val="21"/>
              </w:rPr>
            </w:pPr>
            <w:r>
              <w:rPr>
                <w:b/>
                <w:sz w:val="21"/>
                <w:szCs w:val="21"/>
              </w:rPr>
              <w:t>浓度值</w:t>
            </w:r>
          </w:p>
        </w:tc>
        <w:tc>
          <w:tcPr>
            <w:shd w:val="clear" w:color="auto" w:fill="E6E6E6"/>
            <w:vAlign w:val="center"/>
          </w:tcPr>
          <w:p w14:paraId="18A5527B">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14:paraId="032BA78B">
            <w:pPr>
              <w:jc w:val="center"/>
              <w:rPr>
                <w:sz w:val="21"/>
                <w:szCs w:val="21"/>
              </w:rPr>
            </w:pPr>
            <w:r>
              <w:rPr>
                <w:b/>
                <w:sz w:val="21"/>
                <w:szCs w:val="21"/>
              </w:rPr>
              <w:t>二/三星级</w:t>
            </w:r>
            <w:r>
              <w:rPr>
                <w:b/>
                <w:sz w:val="21"/>
                <w:szCs w:val="21"/>
              </w:rPr>
              <w:br w:type="textWrapping"/>
            </w:r>
            <w:r>
              <w:rPr>
                <w:b/>
                <w:sz w:val="21"/>
                <w:szCs w:val="21"/>
              </w:rPr>
              <w:t>&lt;0.08（降低20%）</w:t>
            </w:r>
          </w:p>
        </w:tc>
      </w:tr>
      <w:tr w14:paraId="40D69C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21CAF24">
            <w:pPr>
              <w:jc w:val="center"/>
              <w:rPr>
                <w:sz w:val="21"/>
                <w:szCs w:val="21"/>
              </w:rPr>
            </w:pPr>
            <w:r>
              <w:rPr>
                <w:sz w:val="21"/>
                <w:szCs w:val="21"/>
              </w:rPr>
              <w:t>1层</w:t>
            </w:r>
          </w:p>
        </w:tc>
        <w:tc>
          <w:tcPr>
            <w:vAlign w:val="center"/>
          </w:tcPr>
          <w:p w14:paraId="1E6159F9">
            <w:pPr>
              <w:jc w:val="center"/>
              <w:rPr>
                <w:sz w:val="21"/>
                <w:szCs w:val="21"/>
              </w:rPr>
            </w:pPr>
            <w:r>
              <w:rPr>
                <w:sz w:val="21"/>
                <w:szCs w:val="21"/>
              </w:rPr>
              <w:t xml:space="preserve"> 58</w:t>
            </w:r>
          </w:p>
        </w:tc>
        <w:tc>
          <w:tcPr>
            <w:vAlign w:val="center"/>
          </w:tcPr>
          <w:p w14:paraId="02C03AB4">
            <w:pPr>
              <w:jc w:val="center"/>
              <w:rPr>
                <w:sz w:val="21"/>
                <w:szCs w:val="21"/>
              </w:rPr>
            </w:pPr>
            <w:r>
              <w:rPr>
                <w:sz w:val="21"/>
                <w:szCs w:val="21"/>
              </w:rPr>
              <w:t>普通办公室</w:t>
            </w:r>
          </w:p>
        </w:tc>
        <w:tc>
          <w:tcPr>
            <w:vAlign w:val="center"/>
          </w:tcPr>
          <w:p w14:paraId="2B6383FB">
            <w:pPr>
              <w:jc w:val="center"/>
              <w:rPr>
                <w:sz w:val="21"/>
                <w:szCs w:val="21"/>
              </w:rPr>
            </w:pPr>
            <w:r>
              <w:rPr>
                <w:sz w:val="21"/>
                <w:szCs w:val="21"/>
              </w:rPr>
              <w:t>0.088</w:t>
            </w:r>
          </w:p>
        </w:tc>
        <w:tc>
          <w:tcPr>
            <w:vAlign w:val="center"/>
          </w:tcPr>
          <w:p w14:paraId="37E414A9">
            <w:pPr>
              <w:jc w:val="center"/>
              <w:rPr>
                <w:sz w:val="21"/>
                <w:szCs w:val="21"/>
              </w:rPr>
            </w:pPr>
            <w:r>
              <w:rPr>
                <w:b/>
                <w:sz w:val="21"/>
                <w:szCs w:val="21"/>
              </w:rPr>
              <w:t>达标</w:t>
            </w:r>
          </w:p>
        </w:tc>
        <w:tc>
          <w:tcPr>
            <w:vAlign w:val="center"/>
          </w:tcPr>
          <w:p w14:paraId="5CF393B1">
            <w:pPr>
              <w:jc w:val="center"/>
              <w:rPr>
                <w:sz w:val="21"/>
                <w:szCs w:val="21"/>
              </w:rPr>
            </w:pPr>
            <w:r>
              <w:rPr>
                <w:b/>
                <w:color w:val="FF0000"/>
                <w:sz w:val="21"/>
                <w:szCs w:val="21"/>
              </w:rPr>
              <w:t>不达标</w:t>
            </w:r>
          </w:p>
        </w:tc>
      </w:tr>
      <w:tr w14:paraId="0B0089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418F16">
            <w:pPr>
              <w:jc w:val="center"/>
              <w:rPr>
                <w:sz w:val="21"/>
                <w:szCs w:val="21"/>
              </w:rPr>
            </w:pPr>
            <w:r>
              <w:rPr>
                <w:sz w:val="21"/>
                <w:szCs w:val="21"/>
              </w:rPr>
              <w:t>1层</w:t>
            </w:r>
          </w:p>
        </w:tc>
        <w:tc>
          <w:tcPr>
            <w:vAlign w:val="center"/>
          </w:tcPr>
          <w:p w14:paraId="3F8B3E36">
            <w:pPr>
              <w:jc w:val="center"/>
              <w:rPr>
                <w:sz w:val="21"/>
                <w:szCs w:val="21"/>
              </w:rPr>
            </w:pPr>
            <w:r>
              <w:rPr>
                <w:sz w:val="21"/>
                <w:szCs w:val="21"/>
              </w:rPr>
              <w:t xml:space="preserve"> 46</w:t>
            </w:r>
          </w:p>
        </w:tc>
        <w:tc>
          <w:tcPr>
            <w:vAlign w:val="center"/>
          </w:tcPr>
          <w:p w14:paraId="56547163">
            <w:pPr>
              <w:jc w:val="center"/>
              <w:rPr>
                <w:sz w:val="21"/>
                <w:szCs w:val="21"/>
              </w:rPr>
            </w:pPr>
            <w:r>
              <w:rPr>
                <w:sz w:val="21"/>
                <w:szCs w:val="21"/>
              </w:rPr>
              <w:t>普通办公室</w:t>
            </w:r>
          </w:p>
        </w:tc>
        <w:tc>
          <w:tcPr>
            <w:vAlign w:val="center"/>
          </w:tcPr>
          <w:p w14:paraId="27EB8587">
            <w:pPr>
              <w:jc w:val="center"/>
              <w:rPr>
                <w:sz w:val="21"/>
                <w:szCs w:val="21"/>
              </w:rPr>
            </w:pPr>
            <w:r>
              <w:rPr>
                <w:sz w:val="21"/>
                <w:szCs w:val="21"/>
              </w:rPr>
              <w:t>0.088</w:t>
            </w:r>
          </w:p>
        </w:tc>
        <w:tc>
          <w:tcPr>
            <w:vAlign w:val="center"/>
          </w:tcPr>
          <w:p w14:paraId="2929FF1C">
            <w:pPr>
              <w:jc w:val="center"/>
              <w:rPr>
                <w:sz w:val="21"/>
                <w:szCs w:val="21"/>
              </w:rPr>
            </w:pPr>
            <w:r>
              <w:rPr>
                <w:b/>
                <w:sz w:val="21"/>
                <w:szCs w:val="21"/>
              </w:rPr>
              <w:t>达标</w:t>
            </w:r>
          </w:p>
        </w:tc>
        <w:tc>
          <w:tcPr>
            <w:vAlign w:val="center"/>
          </w:tcPr>
          <w:p w14:paraId="5110F446">
            <w:pPr>
              <w:jc w:val="center"/>
              <w:rPr>
                <w:sz w:val="21"/>
                <w:szCs w:val="21"/>
              </w:rPr>
            </w:pPr>
            <w:r>
              <w:rPr>
                <w:b/>
                <w:color w:val="FF0000"/>
                <w:sz w:val="21"/>
                <w:szCs w:val="21"/>
              </w:rPr>
              <w:t>不达标</w:t>
            </w:r>
          </w:p>
        </w:tc>
      </w:tr>
      <w:tr w14:paraId="572724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504AE4">
            <w:pPr>
              <w:jc w:val="center"/>
              <w:rPr>
                <w:sz w:val="21"/>
                <w:szCs w:val="21"/>
              </w:rPr>
            </w:pPr>
            <w:r>
              <w:rPr>
                <w:sz w:val="21"/>
                <w:szCs w:val="21"/>
              </w:rPr>
              <w:t>1层</w:t>
            </w:r>
          </w:p>
        </w:tc>
        <w:tc>
          <w:tcPr>
            <w:vAlign w:val="center"/>
          </w:tcPr>
          <w:p w14:paraId="5606DB48">
            <w:pPr>
              <w:jc w:val="center"/>
              <w:rPr>
                <w:sz w:val="21"/>
                <w:szCs w:val="21"/>
              </w:rPr>
            </w:pPr>
            <w:r>
              <w:rPr>
                <w:sz w:val="21"/>
                <w:szCs w:val="21"/>
              </w:rPr>
              <w:t xml:space="preserve"> 44</w:t>
            </w:r>
          </w:p>
        </w:tc>
        <w:tc>
          <w:tcPr>
            <w:vAlign w:val="center"/>
          </w:tcPr>
          <w:p w14:paraId="6B1F23DD">
            <w:pPr>
              <w:jc w:val="center"/>
              <w:rPr>
                <w:sz w:val="21"/>
                <w:szCs w:val="21"/>
              </w:rPr>
            </w:pPr>
            <w:r>
              <w:rPr>
                <w:sz w:val="21"/>
                <w:szCs w:val="21"/>
              </w:rPr>
              <w:t>普通办公室</w:t>
            </w:r>
          </w:p>
        </w:tc>
        <w:tc>
          <w:tcPr>
            <w:vAlign w:val="center"/>
          </w:tcPr>
          <w:p w14:paraId="134F9F19">
            <w:pPr>
              <w:jc w:val="center"/>
              <w:rPr>
                <w:sz w:val="21"/>
                <w:szCs w:val="21"/>
              </w:rPr>
            </w:pPr>
            <w:r>
              <w:rPr>
                <w:sz w:val="21"/>
                <w:szCs w:val="21"/>
              </w:rPr>
              <w:t>0.088</w:t>
            </w:r>
          </w:p>
        </w:tc>
        <w:tc>
          <w:tcPr>
            <w:vAlign w:val="center"/>
          </w:tcPr>
          <w:p w14:paraId="43AA9F0D">
            <w:pPr>
              <w:jc w:val="center"/>
              <w:rPr>
                <w:sz w:val="21"/>
                <w:szCs w:val="21"/>
              </w:rPr>
            </w:pPr>
            <w:r>
              <w:rPr>
                <w:b/>
                <w:sz w:val="21"/>
                <w:szCs w:val="21"/>
              </w:rPr>
              <w:t>达标</w:t>
            </w:r>
          </w:p>
        </w:tc>
        <w:tc>
          <w:tcPr>
            <w:vAlign w:val="center"/>
          </w:tcPr>
          <w:p w14:paraId="7B7FB3DA">
            <w:pPr>
              <w:jc w:val="center"/>
              <w:rPr>
                <w:sz w:val="21"/>
                <w:szCs w:val="21"/>
              </w:rPr>
            </w:pPr>
            <w:r>
              <w:rPr>
                <w:b/>
                <w:color w:val="FF0000"/>
                <w:sz w:val="21"/>
                <w:szCs w:val="21"/>
              </w:rPr>
              <w:t>不达标</w:t>
            </w:r>
          </w:p>
        </w:tc>
      </w:tr>
      <w:tr w14:paraId="412DE3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9D2879">
            <w:pPr>
              <w:jc w:val="center"/>
              <w:rPr>
                <w:sz w:val="21"/>
                <w:szCs w:val="21"/>
              </w:rPr>
            </w:pPr>
            <w:r>
              <w:rPr>
                <w:sz w:val="21"/>
                <w:szCs w:val="21"/>
              </w:rPr>
              <w:t>1层</w:t>
            </w:r>
          </w:p>
        </w:tc>
        <w:tc>
          <w:tcPr>
            <w:vAlign w:val="center"/>
          </w:tcPr>
          <w:p w14:paraId="7E7C6838">
            <w:pPr>
              <w:jc w:val="center"/>
              <w:rPr>
                <w:sz w:val="21"/>
                <w:szCs w:val="21"/>
              </w:rPr>
            </w:pPr>
            <w:r>
              <w:rPr>
                <w:sz w:val="21"/>
                <w:szCs w:val="21"/>
              </w:rPr>
              <w:t xml:space="preserve"> 41</w:t>
            </w:r>
          </w:p>
        </w:tc>
        <w:tc>
          <w:tcPr>
            <w:vAlign w:val="center"/>
          </w:tcPr>
          <w:p w14:paraId="08F6D27E">
            <w:pPr>
              <w:jc w:val="center"/>
              <w:rPr>
                <w:sz w:val="21"/>
                <w:szCs w:val="21"/>
              </w:rPr>
            </w:pPr>
            <w:r>
              <w:rPr>
                <w:sz w:val="21"/>
                <w:szCs w:val="21"/>
              </w:rPr>
              <w:t>普通办公室</w:t>
            </w:r>
          </w:p>
        </w:tc>
        <w:tc>
          <w:tcPr>
            <w:vAlign w:val="center"/>
          </w:tcPr>
          <w:p w14:paraId="1F2CEFE2">
            <w:pPr>
              <w:jc w:val="center"/>
              <w:rPr>
                <w:sz w:val="21"/>
                <w:szCs w:val="21"/>
              </w:rPr>
            </w:pPr>
            <w:r>
              <w:rPr>
                <w:sz w:val="21"/>
                <w:szCs w:val="21"/>
              </w:rPr>
              <w:t>0.088</w:t>
            </w:r>
          </w:p>
        </w:tc>
        <w:tc>
          <w:tcPr>
            <w:vAlign w:val="center"/>
          </w:tcPr>
          <w:p w14:paraId="4DB6DD33">
            <w:pPr>
              <w:jc w:val="center"/>
              <w:rPr>
                <w:sz w:val="21"/>
                <w:szCs w:val="21"/>
              </w:rPr>
            </w:pPr>
            <w:r>
              <w:rPr>
                <w:b/>
                <w:sz w:val="21"/>
                <w:szCs w:val="21"/>
              </w:rPr>
              <w:t>达标</w:t>
            </w:r>
          </w:p>
        </w:tc>
        <w:tc>
          <w:tcPr>
            <w:vAlign w:val="center"/>
          </w:tcPr>
          <w:p w14:paraId="24123951">
            <w:pPr>
              <w:jc w:val="center"/>
              <w:rPr>
                <w:sz w:val="21"/>
                <w:szCs w:val="21"/>
              </w:rPr>
            </w:pPr>
            <w:r>
              <w:rPr>
                <w:b/>
                <w:color w:val="FF0000"/>
                <w:sz w:val="21"/>
                <w:szCs w:val="21"/>
              </w:rPr>
              <w:t>不达标</w:t>
            </w:r>
          </w:p>
        </w:tc>
      </w:tr>
      <w:tr w14:paraId="254DBF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A82DA3">
            <w:pPr>
              <w:jc w:val="center"/>
              <w:rPr>
                <w:sz w:val="21"/>
                <w:szCs w:val="21"/>
              </w:rPr>
            </w:pPr>
            <w:r>
              <w:rPr>
                <w:sz w:val="21"/>
                <w:szCs w:val="21"/>
              </w:rPr>
              <w:t>1层</w:t>
            </w:r>
          </w:p>
        </w:tc>
        <w:tc>
          <w:tcPr>
            <w:vAlign w:val="center"/>
          </w:tcPr>
          <w:p w14:paraId="4F271152">
            <w:pPr>
              <w:jc w:val="center"/>
              <w:rPr>
                <w:sz w:val="21"/>
                <w:szCs w:val="21"/>
              </w:rPr>
            </w:pPr>
            <w:r>
              <w:rPr>
                <w:sz w:val="21"/>
                <w:szCs w:val="21"/>
              </w:rPr>
              <w:t xml:space="preserve"> 28</w:t>
            </w:r>
          </w:p>
        </w:tc>
        <w:tc>
          <w:tcPr>
            <w:vAlign w:val="center"/>
          </w:tcPr>
          <w:p w14:paraId="4F938235">
            <w:pPr>
              <w:jc w:val="center"/>
              <w:rPr>
                <w:sz w:val="21"/>
                <w:szCs w:val="21"/>
              </w:rPr>
            </w:pPr>
            <w:r>
              <w:rPr>
                <w:sz w:val="21"/>
                <w:szCs w:val="21"/>
              </w:rPr>
              <w:t>会议室</w:t>
            </w:r>
          </w:p>
        </w:tc>
        <w:tc>
          <w:tcPr>
            <w:vAlign w:val="center"/>
          </w:tcPr>
          <w:p w14:paraId="712BA4CE">
            <w:pPr>
              <w:jc w:val="center"/>
              <w:rPr>
                <w:sz w:val="21"/>
                <w:szCs w:val="21"/>
              </w:rPr>
            </w:pPr>
            <w:r>
              <w:rPr>
                <w:sz w:val="21"/>
                <w:szCs w:val="21"/>
              </w:rPr>
              <w:t>0.088</w:t>
            </w:r>
          </w:p>
        </w:tc>
        <w:tc>
          <w:tcPr>
            <w:vAlign w:val="center"/>
          </w:tcPr>
          <w:p w14:paraId="4E406BEA">
            <w:pPr>
              <w:jc w:val="center"/>
              <w:rPr>
                <w:sz w:val="21"/>
                <w:szCs w:val="21"/>
              </w:rPr>
            </w:pPr>
            <w:r>
              <w:rPr>
                <w:b/>
                <w:sz w:val="21"/>
                <w:szCs w:val="21"/>
              </w:rPr>
              <w:t>达标</w:t>
            </w:r>
          </w:p>
        </w:tc>
        <w:tc>
          <w:tcPr>
            <w:vAlign w:val="center"/>
          </w:tcPr>
          <w:p w14:paraId="193ECCCB">
            <w:pPr>
              <w:jc w:val="center"/>
              <w:rPr>
                <w:sz w:val="21"/>
                <w:szCs w:val="21"/>
              </w:rPr>
            </w:pPr>
            <w:r>
              <w:rPr>
                <w:b/>
                <w:color w:val="FF0000"/>
                <w:sz w:val="21"/>
                <w:szCs w:val="21"/>
              </w:rPr>
              <w:t>不达标</w:t>
            </w:r>
          </w:p>
        </w:tc>
      </w:tr>
      <w:tr w14:paraId="578196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238B4B">
            <w:pPr>
              <w:jc w:val="center"/>
              <w:rPr>
                <w:sz w:val="21"/>
                <w:szCs w:val="21"/>
              </w:rPr>
            </w:pPr>
            <w:r>
              <w:rPr>
                <w:sz w:val="21"/>
                <w:szCs w:val="21"/>
              </w:rPr>
              <w:t>1层</w:t>
            </w:r>
          </w:p>
        </w:tc>
        <w:tc>
          <w:tcPr>
            <w:vAlign w:val="center"/>
          </w:tcPr>
          <w:p w14:paraId="03778C7F">
            <w:pPr>
              <w:jc w:val="center"/>
              <w:rPr>
                <w:sz w:val="21"/>
                <w:szCs w:val="21"/>
              </w:rPr>
            </w:pPr>
            <w:r>
              <w:rPr>
                <w:sz w:val="21"/>
                <w:szCs w:val="21"/>
              </w:rPr>
              <w:t xml:space="preserve"> 26</w:t>
            </w:r>
          </w:p>
        </w:tc>
        <w:tc>
          <w:tcPr>
            <w:vAlign w:val="center"/>
          </w:tcPr>
          <w:p w14:paraId="68453848">
            <w:pPr>
              <w:jc w:val="center"/>
              <w:rPr>
                <w:sz w:val="21"/>
                <w:szCs w:val="21"/>
              </w:rPr>
            </w:pPr>
            <w:r>
              <w:rPr>
                <w:sz w:val="21"/>
                <w:szCs w:val="21"/>
              </w:rPr>
              <w:t>接待室</w:t>
            </w:r>
          </w:p>
        </w:tc>
        <w:tc>
          <w:tcPr>
            <w:vAlign w:val="center"/>
          </w:tcPr>
          <w:p w14:paraId="5480878E">
            <w:pPr>
              <w:jc w:val="center"/>
              <w:rPr>
                <w:sz w:val="21"/>
                <w:szCs w:val="21"/>
              </w:rPr>
            </w:pPr>
            <w:r>
              <w:rPr>
                <w:sz w:val="21"/>
                <w:szCs w:val="21"/>
              </w:rPr>
              <w:t>0.088</w:t>
            </w:r>
          </w:p>
        </w:tc>
        <w:tc>
          <w:tcPr>
            <w:vAlign w:val="center"/>
          </w:tcPr>
          <w:p w14:paraId="009B35D1">
            <w:pPr>
              <w:jc w:val="center"/>
              <w:rPr>
                <w:sz w:val="21"/>
                <w:szCs w:val="21"/>
              </w:rPr>
            </w:pPr>
            <w:r>
              <w:rPr>
                <w:b/>
                <w:sz w:val="21"/>
                <w:szCs w:val="21"/>
              </w:rPr>
              <w:t>达标</w:t>
            </w:r>
          </w:p>
        </w:tc>
        <w:tc>
          <w:tcPr>
            <w:vAlign w:val="center"/>
          </w:tcPr>
          <w:p w14:paraId="01767BB4">
            <w:pPr>
              <w:jc w:val="center"/>
              <w:rPr>
                <w:sz w:val="21"/>
                <w:szCs w:val="21"/>
              </w:rPr>
            </w:pPr>
            <w:r>
              <w:rPr>
                <w:b/>
                <w:color w:val="FF0000"/>
                <w:sz w:val="21"/>
                <w:szCs w:val="21"/>
              </w:rPr>
              <w:t>不达标</w:t>
            </w:r>
          </w:p>
        </w:tc>
      </w:tr>
      <w:tr w14:paraId="35D004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24C1CD">
            <w:pPr>
              <w:jc w:val="center"/>
              <w:rPr>
                <w:sz w:val="21"/>
                <w:szCs w:val="21"/>
              </w:rPr>
            </w:pPr>
            <w:r>
              <w:rPr>
                <w:sz w:val="21"/>
                <w:szCs w:val="21"/>
              </w:rPr>
              <w:t>1层</w:t>
            </w:r>
          </w:p>
        </w:tc>
        <w:tc>
          <w:tcPr>
            <w:vAlign w:val="center"/>
          </w:tcPr>
          <w:p w14:paraId="3E6D7B08">
            <w:pPr>
              <w:jc w:val="center"/>
              <w:rPr>
                <w:sz w:val="21"/>
                <w:szCs w:val="21"/>
              </w:rPr>
            </w:pPr>
            <w:r>
              <w:rPr>
                <w:sz w:val="21"/>
                <w:szCs w:val="21"/>
              </w:rPr>
              <w:t xml:space="preserve"> 13</w:t>
            </w:r>
          </w:p>
        </w:tc>
        <w:tc>
          <w:tcPr>
            <w:vAlign w:val="center"/>
          </w:tcPr>
          <w:p w14:paraId="4A405538">
            <w:pPr>
              <w:jc w:val="center"/>
              <w:rPr>
                <w:sz w:val="21"/>
                <w:szCs w:val="21"/>
              </w:rPr>
            </w:pPr>
            <w:r>
              <w:rPr>
                <w:sz w:val="21"/>
                <w:szCs w:val="21"/>
              </w:rPr>
              <w:t>展览馆</w:t>
            </w:r>
          </w:p>
        </w:tc>
        <w:tc>
          <w:tcPr>
            <w:vAlign w:val="center"/>
          </w:tcPr>
          <w:p w14:paraId="6B7FA62C">
            <w:pPr>
              <w:jc w:val="center"/>
              <w:rPr>
                <w:sz w:val="21"/>
                <w:szCs w:val="21"/>
              </w:rPr>
            </w:pPr>
            <w:r>
              <w:rPr>
                <w:sz w:val="21"/>
                <w:szCs w:val="21"/>
              </w:rPr>
              <w:t>0.088</w:t>
            </w:r>
          </w:p>
        </w:tc>
        <w:tc>
          <w:tcPr>
            <w:vAlign w:val="center"/>
          </w:tcPr>
          <w:p w14:paraId="6530BB17">
            <w:pPr>
              <w:jc w:val="center"/>
              <w:rPr>
                <w:sz w:val="21"/>
                <w:szCs w:val="21"/>
              </w:rPr>
            </w:pPr>
            <w:r>
              <w:rPr>
                <w:b/>
                <w:sz w:val="21"/>
                <w:szCs w:val="21"/>
              </w:rPr>
              <w:t>达标</w:t>
            </w:r>
          </w:p>
        </w:tc>
        <w:tc>
          <w:tcPr>
            <w:vAlign w:val="center"/>
          </w:tcPr>
          <w:p w14:paraId="6DB580D2">
            <w:pPr>
              <w:jc w:val="center"/>
              <w:rPr>
                <w:sz w:val="21"/>
                <w:szCs w:val="21"/>
              </w:rPr>
            </w:pPr>
            <w:r>
              <w:rPr>
                <w:b/>
                <w:color w:val="FF0000"/>
                <w:sz w:val="21"/>
                <w:szCs w:val="21"/>
              </w:rPr>
              <w:t>不达标</w:t>
            </w:r>
          </w:p>
        </w:tc>
      </w:tr>
      <w:tr w14:paraId="197079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A88209">
            <w:pPr>
              <w:jc w:val="center"/>
              <w:rPr>
                <w:sz w:val="21"/>
                <w:szCs w:val="21"/>
              </w:rPr>
            </w:pPr>
            <w:r>
              <w:rPr>
                <w:sz w:val="21"/>
                <w:szCs w:val="21"/>
              </w:rPr>
              <w:t>1层</w:t>
            </w:r>
          </w:p>
        </w:tc>
        <w:tc>
          <w:tcPr>
            <w:vAlign w:val="center"/>
          </w:tcPr>
          <w:p w14:paraId="02B20A97">
            <w:pPr>
              <w:jc w:val="center"/>
              <w:rPr>
                <w:sz w:val="21"/>
                <w:szCs w:val="21"/>
              </w:rPr>
            </w:pPr>
            <w:r>
              <w:rPr>
                <w:sz w:val="21"/>
                <w:szCs w:val="21"/>
              </w:rPr>
              <w:t xml:space="preserve"> 12</w:t>
            </w:r>
          </w:p>
        </w:tc>
        <w:tc>
          <w:tcPr>
            <w:vAlign w:val="center"/>
          </w:tcPr>
          <w:p w14:paraId="30B72E74">
            <w:pPr>
              <w:jc w:val="center"/>
              <w:rPr>
                <w:sz w:val="21"/>
                <w:szCs w:val="21"/>
              </w:rPr>
            </w:pPr>
            <w:r>
              <w:rPr>
                <w:sz w:val="21"/>
                <w:szCs w:val="21"/>
              </w:rPr>
              <w:t>展览馆</w:t>
            </w:r>
          </w:p>
        </w:tc>
        <w:tc>
          <w:tcPr>
            <w:vAlign w:val="center"/>
          </w:tcPr>
          <w:p w14:paraId="04D45616">
            <w:pPr>
              <w:jc w:val="center"/>
              <w:rPr>
                <w:sz w:val="21"/>
                <w:szCs w:val="21"/>
              </w:rPr>
            </w:pPr>
            <w:r>
              <w:rPr>
                <w:sz w:val="21"/>
                <w:szCs w:val="21"/>
              </w:rPr>
              <w:t>0.088</w:t>
            </w:r>
          </w:p>
        </w:tc>
        <w:tc>
          <w:tcPr>
            <w:vAlign w:val="center"/>
          </w:tcPr>
          <w:p w14:paraId="6BD90215">
            <w:pPr>
              <w:jc w:val="center"/>
              <w:rPr>
                <w:sz w:val="21"/>
                <w:szCs w:val="21"/>
              </w:rPr>
            </w:pPr>
            <w:r>
              <w:rPr>
                <w:b/>
                <w:sz w:val="21"/>
                <w:szCs w:val="21"/>
              </w:rPr>
              <w:t>达标</w:t>
            </w:r>
          </w:p>
        </w:tc>
        <w:tc>
          <w:tcPr>
            <w:vAlign w:val="center"/>
          </w:tcPr>
          <w:p w14:paraId="5C08CBEE">
            <w:pPr>
              <w:jc w:val="center"/>
              <w:rPr>
                <w:sz w:val="21"/>
                <w:szCs w:val="21"/>
              </w:rPr>
            </w:pPr>
            <w:r>
              <w:rPr>
                <w:b/>
                <w:color w:val="FF0000"/>
                <w:sz w:val="21"/>
                <w:szCs w:val="21"/>
              </w:rPr>
              <w:t>不达标</w:t>
            </w:r>
          </w:p>
        </w:tc>
      </w:tr>
      <w:tr w14:paraId="1E9DF6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42DA20">
            <w:pPr>
              <w:jc w:val="center"/>
              <w:rPr>
                <w:sz w:val="21"/>
                <w:szCs w:val="21"/>
              </w:rPr>
            </w:pPr>
            <w:r>
              <w:rPr>
                <w:sz w:val="21"/>
                <w:szCs w:val="21"/>
              </w:rPr>
              <w:t>1层</w:t>
            </w:r>
          </w:p>
        </w:tc>
        <w:tc>
          <w:tcPr>
            <w:vAlign w:val="center"/>
          </w:tcPr>
          <w:p w14:paraId="75EC361B">
            <w:pPr>
              <w:jc w:val="center"/>
              <w:rPr>
                <w:sz w:val="21"/>
                <w:szCs w:val="21"/>
              </w:rPr>
            </w:pPr>
            <w:r>
              <w:rPr>
                <w:sz w:val="21"/>
                <w:szCs w:val="21"/>
              </w:rPr>
              <w:t xml:space="preserve"> 07</w:t>
            </w:r>
          </w:p>
        </w:tc>
        <w:tc>
          <w:tcPr>
            <w:vAlign w:val="center"/>
          </w:tcPr>
          <w:p w14:paraId="2F3BFBF0">
            <w:pPr>
              <w:jc w:val="center"/>
              <w:rPr>
                <w:sz w:val="21"/>
                <w:szCs w:val="21"/>
              </w:rPr>
            </w:pPr>
            <w:r>
              <w:rPr>
                <w:sz w:val="21"/>
                <w:szCs w:val="21"/>
              </w:rPr>
              <w:t>展览馆</w:t>
            </w:r>
          </w:p>
        </w:tc>
        <w:tc>
          <w:tcPr>
            <w:vAlign w:val="center"/>
          </w:tcPr>
          <w:p w14:paraId="4F668DB0">
            <w:pPr>
              <w:jc w:val="center"/>
              <w:rPr>
                <w:sz w:val="21"/>
                <w:szCs w:val="21"/>
              </w:rPr>
            </w:pPr>
            <w:r>
              <w:rPr>
                <w:sz w:val="21"/>
                <w:szCs w:val="21"/>
              </w:rPr>
              <w:t>0.088</w:t>
            </w:r>
          </w:p>
        </w:tc>
        <w:tc>
          <w:tcPr>
            <w:vAlign w:val="center"/>
          </w:tcPr>
          <w:p w14:paraId="7A92EBC1">
            <w:pPr>
              <w:jc w:val="center"/>
              <w:rPr>
                <w:sz w:val="21"/>
                <w:szCs w:val="21"/>
              </w:rPr>
            </w:pPr>
            <w:r>
              <w:rPr>
                <w:b/>
                <w:sz w:val="21"/>
                <w:szCs w:val="21"/>
              </w:rPr>
              <w:t>达标</w:t>
            </w:r>
          </w:p>
        </w:tc>
        <w:tc>
          <w:tcPr>
            <w:vAlign w:val="center"/>
          </w:tcPr>
          <w:p w14:paraId="63701D52">
            <w:pPr>
              <w:jc w:val="center"/>
              <w:rPr>
                <w:sz w:val="21"/>
                <w:szCs w:val="21"/>
              </w:rPr>
            </w:pPr>
            <w:r>
              <w:rPr>
                <w:b/>
                <w:color w:val="FF0000"/>
                <w:sz w:val="21"/>
                <w:szCs w:val="21"/>
              </w:rPr>
              <w:t>不达标</w:t>
            </w:r>
          </w:p>
        </w:tc>
      </w:tr>
      <w:tr w14:paraId="0C2531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2A7C24F">
            <w:pPr>
              <w:jc w:val="center"/>
              <w:rPr>
                <w:sz w:val="21"/>
                <w:szCs w:val="21"/>
              </w:rPr>
            </w:pPr>
            <w:r>
              <w:rPr>
                <w:sz w:val="21"/>
                <w:szCs w:val="21"/>
              </w:rPr>
              <w:t>2层</w:t>
            </w:r>
          </w:p>
        </w:tc>
        <w:tc>
          <w:tcPr>
            <w:vAlign w:val="center"/>
          </w:tcPr>
          <w:p w14:paraId="3D98484C">
            <w:pPr>
              <w:jc w:val="center"/>
              <w:rPr>
                <w:sz w:val="21"/>
                <w:szCs w:val="21"/>
              </w:rPr>
            </w:pPr>
            <w:r>
              <w:rPr>
                <w:sz w:val="21"/>
                <w:szCs w:val="21"/>
              </w:rPr>
              <w:t xml:space="preserve"> 54</w:t>
            </w:r>
          </w:p>
        </w:tc>
        <w:tc>
          <w:tcPr>
            <w:vAlign w:val="center"/>
          </w:tcPr>
          <w:p w14:paraId="69FD8607">
            <w:pPr>
              <w:jc w:val="center"/>
              <w:rPr>
                <w:sz w:val="21"/>
                <w:szCs w:val="21"/>
              </w:rPr>
            </w:pPr>
            <w:r>
              <w:rPr>
                <w:sz w:val="21"/>
                <w:szCs w:val="21"/>
              </w:rPr>
              <w:t>普通办公室</w:t>
            </w:r>
          </w:p>
        </w:tc>
        <w:tc>
          <w:tcPr>
            <w:vAlign w:val="center"/>
          </w:tcPr>
          <w:p w14:paraId="4B6A049E">
            <w:pPr>
              <w:jc w:val="center"/>
              <w:rPr>
                <w:sz w:val="21"/>
                <w:szCs w:val="21"/>
              </w:rPr>
            </w:pPr>
            <w:r>
              <w:rPr>
                <w:sz w:val="21"/>
                <w:szCs w:val="21"/>
              </w:rPr>
              <w:t>0.088</w:t>
            </w:r>
          </w:p>
        </w:tc>
        <w:tc>
          <w:tcPr>
            <w:vAlign w:val="center"/>
          </w:tcPr>
          <w:p w14:paraId="16F6067F">
            <w:pPr>
              <w:jc w:val="center"/>
              <w:rPr>
                <w:sz w:val="21"/>
                <w:szCs w:val="21"/>
              </w:rPr>
            </w:pPr>
            <w:r>
              <w:rPr>
                <w:b/>
                <w:sz w:val="21"/>
                <w:szCs w:val="21"/>
              </w:rPr>
              <w:t>达标</w:t>
            </w:r>
          </w:p>
        </w:tc>
        <w:tc>
          <w:tcPr>
            <w:vAlign w:val="center"/>
          </w:tcPr>
          <w:p w14:paraId="408844EC">
            <w:pPr>
              <w:jc w:val="center"/>
              <w:rPr>
                <w:sz w:val="21"/>
                <w:szCs w:val="21"/>
              </w:rPr>
            </w:pPr>
            <w:r>
              <w:rPr>
                <w:b/>
                <w:color w:val="FF0000"/>
                <w:sz w:val="21"/>
                <w:szCs w:val="21"/>
              </w:rPr>
              <w:t>不达标</w:t>
            </w:r>
          </w:p>
        </w:tc>
      </w:tr>
      <w:tr w14:paraId="045DC7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6C50D7">
            <w:pPr>
              <w:jc w:val="center"/>
              <w:rPr>
                <w:sz w:val="21"/>
                <w:szCs w:val="21"/>
              </w:rPr>
            </w:pPr>
            <w:r>
              <w:rPr>
                <w:sz w:val="21"/>
                <w:szCs w:val="21"/>
              </w:rPr>
              <w:t>2层</w:t>
            </w:r>
          </w:p>
        </w:tc>
        <w:tc>
          <w:tcPr>
            <w:vAlign w:val="center"/>
          </w:tcPr>
          <w:p w14:paraId="788416FD">
            <w:pPr>
              <w:jc w:val="center"/>
              <w:rPr>
                <w:sz w:val="21"/>
                <w:szCs w:val="21"/>
              </w:rPr>
            </w:pPr>
            <w:r>
              <w:rPr>
                <w:sz w:val="21"/>
                <w:szCs w:val="21"/>
              </w:rPr>
              <w:t xml:space="preserve"> 53</w:t>
            </w:r>
          </w:p>
        </w:tc>
        <w:tc>
          <w:tcPr>
            <w:vAlign w:val="center"/>
          </w:tcPr>
          <w:p w14:paraId="00A43481">
            <w:pPr>
              <w:jc w:val="center"/>
              <w:rPr>
                <w:sz w:val="21"/>
                <w:szCs w:val="21"/>
              </w:rPr>
            </w:pPr>
            <w:r>
              <w:rPr>
                <w:sz w:val="21"/>
                <w:szCs w:val="21"/>
              </w:rPr>
              <w:t>普通办公室</w:t>
            </w:r>
          </w:p>
        </w:tc>
        <w:tc>
          <w:tcPr>
            <w:vAlign w:val="center"/>
          </w:tcPr>
          <w:p w14:paraId="570F9B62">
            <w:pPr>
              <w:jc w:val="center"/>
              <w:rPr>
                <w:sz w:val="21"/>
                <w:szCs w:val="21"/>
              </w:rPr>
            </w:pPr>
            <w:r>
              <w:rPr>
                <w:sz w:val="21"/>
                <w:szCs w:val="21"/>
              </w:rPr>
              <w:t>0.088</w:t>
            </w:r>
          </w:p>
        </w:tc>
        <w:tc>
          <w:tcPr>
            <w:vAlign w:val="center"/>
          </w:tcPr>
          <w:p w14:paraId="5F8D39D9">
            <w:pPr>
              <w:jc w:val="center"/>
              <w:rPr>
                <w:sz w:val="21"/>
                <w:szCs w:val="21"/>
              </w:rPr>
            </w:pPr>
            <w:r>
              <w:rPr>
                <w:b/>
                <w:sz w:val="21"/>
                <w:szCs w:val="21"/>
              </w:rPr>
              <w:t>达标</w:t>
            </w:r>
          </w:p>
        </w:tc>
        <w:tc>
          <w:tcPr>
            <w:vAlign w:val="center"/>
          </w:tcPr>
          <w:p w14:paraId="21508B24">
            <w:pPr>
              <w:jc w:val="center"/>
              <w:rPr>
                <w:sz w:val="21"/>
                <w:szCs w:val="21"/>
              </w:rPr>
            </w:pPr>
            <w:r>
              <w:rPr>
                <w:b/>
                <w:color w:val="FF0000"/>
                <w:sz w:val="21"/>
                <w:szCs w:val="21"/>
              </w:rPr>
              <w:t>不达标</w:t>
            </w:r>
          </w:p>
        </w:tc>
      </w:tr>
      <w:tr w14:paraId="6DC69F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E0B1EB">
            <w:pPr>
              <w:jc w:val="center"/>
              <w:rPr>
                <w:sz w:val="21"/>
                <w:szCs w:val="21"/>
              </w:rPr>
            </w:pPr>
            <w:r>
              <w:rPr>
                <w:sz w:val="21"/>
                <w:szCs w:val="21"/>
              </w:rPr>
              <w:t>2层</w:t>
            </w:r>
          </w:p>
        </w:tc>
        <w:tc>
          <w:tcPr>
            <w:vAlign w:val="center"/>
          </w:tcPr>
          <w:p w14:paraId="084BA231">
            <w:pPr>
              <w:jc w:val="center"/>
              <w:rPr>
                <w:sz w:val="21"/>
                <w:szCs w:val="21"/>
              </w:rPr>
            </w:pPr>
            <w:r>
              <w:rPr>
                <w:sz w:val="21"/>
                <w:szCs w:val="21"/>
              </w:rPr>
              <w:t xml:space="preserve"> 60</w:t>
            </w:r>
          </w:p>
        </w:tc>
        <w:tc>
          <w:tcPr>
            <w:vAlign w:val="center"/>
          </w:tcPr>
          <w:p w14:paraId="24803172">
            <w:pPr>
              <w:jc w:val="center"/>
              <w:rPr>
                <w:sz w:val="21"/>
                <w:szCs w:val="21"/>
              </w:rPr>
            </w:pPr>
            <w:r>
              <w:rPr>
                <w:sz w:val="21"/>
                <w:szCs w:val="21"/>
              </w:rPr>
              <w:t>普通办公室</w:t>
            </w:r>
          </w:p>
        </w:tc>
        <w:tc>
          <w:tcPr>
            <w:vAlign w:val="center"/>
          </w:tcPr>
          <w:p w14:paraId="34FDC73A">
            <w:pPr>
              <w:jc w:val="center"/>
              <w:rPr>
                <w:sz w:val="21"/>
                <w:szCs w:val="21"/>
              </w:rPr>
            </w:pPr>
            <w:r>
              <w:rPr>
                <w:sz w:val="21"/>
                <w:szCs w:val="21"/>
              </w:rPr>
              <w:t>0.088</w:t>
            </w:r>
          </w:p>
        </w:tc>
        <w:tc>
          <w:tcPr>
            <w:vAlign w:val="center"/>
          </w:tcPr>
          <w:p w14:paraId="482FD730">
            <w:pPr>
              <w:jc w:val="center"/>
              <w:rPr>
                <w:sz w:val="21"/>
                <w:szCs w:val="21"/>
              </w:rPr>
            </w:pPr>
            <w:r>
              <w:rPr>
                <w:b/>
                <w:sz w:val="21"/>
                <w:szCs w:val="21"/>
              </w:rPr>
              <w:t>达标</w:t>
            </w:r>
          </w:p>
        </w:tc>
        <w:tc>
          <w:tcPr>
            <w:vAlign w:val="center"/>
          </w:tcPr>
          <w:p w14:paraId="3F9344D7">
            <w:pPr>
              <w:jc w:val="center"/>
              <w:rPr>
                <w:sz w:val="21"/>
                <w:szCs w:val="21"/>
              </w:rPr>
            </w:pPr>
            <w:r>
              <w:rPr>
                <w:b/>
                <w:color w:val="FF0000"/>
                <w:sz w:val="21"/>
                <w:szCs w:val="21"/>
              </w:rPr>
              <w:t>不达标</w:t>
            </w:r>
          </w:p>
        </w:tc>
      </w:tr>
      <w:tr w14:paraId="6CCDAC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364698E9">
            <w:pPr>
              <w:jc w:val="center"/>
              <w:rPr>
                <w:sz w:val="21"/>
                <w:szCs w:val="21"/>
              </w:rPr>
            </w:pPr>
            <w:r>
              <w:rPr>
                <w:sz w:val="21"/>
                <w:szCs w:val="21"/>
              </w:rPr>
              <w:t>2层</w:t>
            </w:r>
          </w:p>
        </w:tc>
        <w:tc>
          <w:tcPr>
            <w:vAlign w:val="center"/>
          </w:tcPr>
          <w:p w14:paraId="58D8C393">
            <w:pPr>
              <w:jc w:val="center"/>
              <w:rPr>
                <w:sz w:val="21"/>
                <w:szCs w:val="21"/>
              </w:rPr>
            </w:pPr>
            <w:r>
              <w:rPr>
                <w:sz w:val="21"/>
                <w:szCs w:val="21"/>
              </w:rPr>
              <w:t xml:space="preserve"> 47</w:t>
            </w:r>
          </w:p>
        </w:tc>
        <w:tc>
          <w:tcPr>
            <w:vAlign w:val="center"/>
          </w:tcPr>
          <w:p w14:paraId="3CED98F2">
            <w:pPr>
              <w:jc w:val="center"/>
              <w:rPr>
                <w:sz w:val="21"/>
                <w:szCs w:val="21"/>
              </w:rPr>
            </w:pPr>
            <w:r>
              <w:rPr>
                <w:sz w:val="21"/>
                <w:szCs w:val="21"/>
              </w:rPr>
              <w:t>普通办公室</w:t>
            </w:r>
          </w:p>
        </w:tc>
        <w:tc>
          <w:tcPr>
            <w:vAlign w:val="center"/>
          </w:tcPr>
          <w:p w14:paraId="45FB3E92">
            <w:pPr>
              <w:jc w:val="center"/>
              <w:rPr>
                <w:sz w:val="21"/>
                <w:szCs w:val="21"/>
              </w:rPr>
            </w:pPr>
            <w:r>
              <w:rPr>
                <w:sz w:val="21"/>
                <w:szCs w:val="21"/>
              </w:rPr>
              <w:t>0.088</w:t>
            </w:r>
          </w:p>
        </w:tc>
        <w:tc>
          <w:tcPr>
            <w:vAlign w:val="center"/>
          </w:tcPr>
          <w:p w14:paraId="0CD5137B">
            <w:pPr>
              <w:jc w:val="center"/>
              <w:rPr>
                <w:sz w:val="21"/>
                <w:szCs w:val="21"/>
              </w:rPr>
            </w:pPr>
            <w:r>
              <w:rPr>
                <w:b/>
                <w:sz w:val="21"/>
                <w:szCs w:val="21"/>
              </w:rPr>
              <w:t>达标</w:t>
            </w:r>
          </w:p>
        </w:tc>
        <w:tc>
          <w:tcPr>
            <w:vAlign w:val="center"/>
          </w:tcPr>
          <w:p w14:paraId="160354BC">
            <w:pPr>
              <w:jc w:val="center"/>
              <w:rPr>
                <w:sz w:val="21"/>
                <w:szCs w:val="21"/>
              </w:rPr>
            </w:pPr>
            <w:r>
              <w:rPr>
                <w:b/>
                <w:color w:val="FF0000"/>
                <w:sz w:val="21"/>
                <w:szCs w:val="21"/>
              </w:rPr>
              <w:t>不达标</w:t>
            </w:r>
          </w:p>
        </w:tc>
      </w:tr>
      <w:tr w14:paraId="0618E6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BD21F8">
            <w:pPr>
              <w:jc w:val="center"/>
              <w:rPr>
                <w:sz w:val="21"/>
                <w:szCs w:val="21"/>
              </w:rPr>
            </w:pPr>
            <w:r>
              <w:rPr>
                <w:sz w:val="21"/>
                <w:szCs w:val="21"/>
              </w:rPr>
              <w:t>2层</w:t>
            </w:r>
          </w:p>
        </w:tc>
        <w:tc>
          <w:tcPr>
            <w:vAlign w:val="center"/>
          </w:tcPr>
          <w:p w14:paraId="64E8B706">
            <w:pPr>
              <w:jc w:val="center"/>
              <w:rPr>
                <w:sz w:val="21"/>
                <w:szCs w:val="21"/>
              </w:rPr>
            </w:pPr>
            <w:r>
              <w:rPr>
                <w:sz w:val="21"/>
                <w:szCs w:val="21"/>
              </w:rPr>
              <w:t xml:space="preserve"> 45</w:t>
            </w:r>
          </w:p>
        </w:tc>
        <w:tc>
          <w:tcPr>
            <w:vAlign w:val="center"/>
          </w:tcPr>
          <w:p w14:paraId="07D3EC0C">
            <w:pPr>
              <w:jc w:val="center"/>
              <w:rPr>
                <w:sz w:val="21"/>
                <w:szCs w:val="21"/>
              </w:rPr>
            </w:pPr>
            <w:r>
              <w:rPr>
                <w:sz w:val="21"/>
                <w:szCs w:val="21"/>
              </w:rPr>
              <w:t>普通办公室</w:t>
            </w:r>
          </w:p>
        </w:tc>
        <w:tc>
          <w:tcPr>
            <w:vAlign w:val="center"/>
          </w:tcPr>
          <w:p w14:paraId="2196938C">
            <w:pPr>
              <w:jc w:val="center"/>
              <w:rPr>
                <w:sz w:val="21"/>
                <w:szCs w:val="21"/>
              </w:rPr>
            </w:pPr>
            <w:r>
              <w:rPr>
                <w:sz w:val="21"/>
                <w:szCs w:val="21"/>
              </w:rPr>
              <w:t>0.088</w:t>
            </w:r>
          </w:p>
        </w:tc>
        <w:tc>
          <w:tcPr>
            <w:vAlign w:val="center"/>
          </w:tcPr>
          <w:p w14:paraId="2B5EF947">
            <w:pPr>
              <w:jc w:val="center"/>
              <w:rPr>
                <w:sz w:val="21"/>
                <w:szCs w:val="21"/>
              </w:rPr>
            </w:pPr>
            <w:r>
              <w:rPr>
                <w:b/>
                <w:sz w:val="21"/>
                <w:szCs w:val="21"/>
              </w:rPr>
              <w:t>达标</w:t>
            </w:r>
          </w:p>
        </w:tc>
        <w:tc>
          <w:tcPr>
            <w:vAlign w:val="center"/>
          </w:tcPr>
          <w:p w14:paraId="05DF5CF8">
            <w:pPr>
              <w:jc w:val="center"/>
              <w:rPr>
                <w:sz w:val="21"/>
                <w:szCs w:val="21"/>
              </w:rPr>
            </w:pPr>
            <w:r>
              <w:rPr>
                <w:b/>
                <w:color w:val="FF0000"/>
                <w:sz w:val="21"/>
                <w:szCs w:val="21"/>
              </w:rPr>
              <w:t>不达标</w:t>
            </w:r>
          </w:p>
        </w:tc>
      </w:tr>
      <w:tr w14:paraId="4B94F4E4">
        <w:tc>
          <w:tcPr>
            <w:vMerge w:val="continue"/>
            <w:vAlign w:val="center"/>
          </w:tcPr>
          <w:p w14:paraId="780E1FE6">
            <w:pPr>
              <w:jc w:val="center"/>
              <w:rPr>
                <w:sz w:val="21"/>
                <w:szCs w:val="21"/>
              </w:rPr>
            </w:pPr>
            <w:r>
              <w:rPr>
                <w:sz w:val="21"/>
                <w:szCs w:val="21"/>
              </w:rPr>
              <w:t>2层</w:t>
            </w:r>
          </w:p>
        </w:tc>
        <w:tc>
          <w:tcPr>
            <w:vAlign w:val="center"/>
          </w:tcPr>
          <w:p w14:paraId="2B1F13B4">
            <w:pPr>
              <w:jc w:val="center"/>
              <w:rPr>
                <w:sz w:val="21"/>
                <w:szCs w:val="21"/>
              </w:rPr>
            </w:pPr>
            <w:r>
              <w:rPr>
                <w:sz w:val="21"/>
                <w:szCs w:val="21"/>
              </w:rPr>
              <w:t xml:space="preserve"> 43</w:t>
            </w:r>
          </w:p>
        </w:tc>
        <w:tc>
          <w:tcPr>
            <w:vAlign w:val="center"/>
          </w:tcPr>
          <w:p w14:paraId="05E2DF8B">
            <w:pPr>
              <w:jc w:val="center"/>
              <w:rPr>
                <w:sz w:val="21"/>
                <w:szCs w:val="21"/>
              </w:rPr>
            </w:pPr>
            <w:r>
              <w:rPr>
                <w:sz w:val="21"/>
                <w:szCs w:val="21"/>
              </w:rPr>
              <w:t>普通办公室</w:t>
            </w:r>
          </w:p>
        </w:tc>
        <w:tc>
          <w:tcPr>
            <w:vAlign w:val="center"/>
          </w:tcPr>
          <w:p w14:paraId="145EFF81">
            <w:pPr>
              <w:jc w:val="center"/>
              <w:rPr>
                <w:sz w:val="21"/>
                <w:szCs w:val="21"/>
              </w:rPr>
            </w:pPr>
            <w:r>
              <w:rPr>
                <w:sz w:val="21"/>
                <w:szCs w:val="21"/>
              </w:rPr>
              <w:t>0.088</w:t>
            </w:r>
          </w:p>
        </w:tc>
        <w:tc>
          <w:tcPr>
            <w:vAlign w:val="center"/>
          </w:tcPr>
          <w:p w14:paraId="4D2F7091">
            <w:pPr>
              <w:jc w:val="center"/>
              <w:rPr>
                <w:sz w:val="21"/>
                <w:szCs w:val="21"/>
              </w:rPr>
            </w:pPr>
            <w:r>
              <w:rPr>
                <w:b/>
                <w:sz w:val="21"/>
                <w:szCs w:val="21"/>
              </w:rPr>
              <w:t>达标</w:t>
            </w:r>
          </w:p>
        </w:tc>
        <w:tc>
          <w:tcPr>
            <w:vAlign w:val="center"/>
          </w:tcPr>
          <w:p w14:paraId="715C442E">
            <w:pPr>
              <w:jc w:val="center"/>
              <w:rPr>
                <w:sz w:val="21"/>
                <w:szCs w:val="21"/>
              </w:rPr>
            </w:pPr>
            <w:r>
              <w:rPr>
                <w:b/>
                <w:color w:val="FF0000"/>
                <w:sz w:val="21"/>
                <w:szCs w:val="21"/>
              </w:rPr>
              <w:t>不达标</w:t>
            </w:r>
          </w:p>
        </w:tc>
      </w:tr>
      <w:tr w14:paraId="5A6A5B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48AB0D">
            <w:pPr>
              <w:jc w:val="center"/>
              <w:rPr>
                <w:sz w:val="21"/>
                <w:szCs w:val="21"/>
              </w:rPr>
            </w:pPr>
            <w:r>
              <w:rPr>
                <w:sz w:val="21"/>
                <w:szCs w:val="21"/>
              </w:rPr>
              <w:t>2层</w:t>
            </w:r>
          </w:p>
        </w:tc>
        <w:tc>
          <w:tcPr>
            <w:vAlign w:val="center"/>
          </w:tcPr>
          <w:p w14:paraId="3CEDC348">
            <w:pPr>
              <w:jc w:val="center"/>
              <w:rPr>
                <w:sz w:val="21"/>
                <w:szCs w:val="21"/>
              </w:rPr>
            </w:pPr>
            <w:r>
              <w:rPr>
                <w:sz w:val="21"/>
                <w:szCs w:val="21"/>
              </w:rPr>
              <w:t xml:space="preserve"> 42</w:t>
            </w:r>
          </w:p>
        </w:tc>
        <w:tc>
          <w:tcPr>
            <w:vAlign w:val="center"/>
          </w:tcPr>
          <w:p w14:paraId="4941B747">
            <w:pPr>
              <w:jc w:val="center"/>
              <w:rPr>
                <w:sz w:val="21"/>
                <w:szCs w:val="21"/>
              </w:rPr>
            </w:pPr>
            <w:r>
              <w:rPr>
                <w:sz w:val="21"/>
                <w:szCs w:val="21"/>
              </w:rPr>
              <w:t>普通办公室</w:t>
            </w:r>
          </w:p>
        </w:tc>
        <w:tc>
          <w:tcPr>
            <w:vAlign w:val="center"/>
          </w:tcPr>
          <w:p w14:paraId="1C9FF665">
            <w:pPr>
              <w:jc w:val="center"/>
              <w:rPr>
                <w:sz w:val="21"/>
                <w:szCs w:val="21"/>
              </w:rPr>
            </w:pPr>
            <w:r>
              <w:rPr>
                <w:sz w:val="21"/>
                <w:szCs w:val="21"/>
              </w:rPr>
              <w:t>0.088</w:t>
            </w:r>
          </w:p>
        </w:tc>
        <w:tc>
          <w:tcPr>
            <w:vAlign w:val="center"/>
          </w:tcPr>
          <w:p w14:paraId="7DCA1DCB">
            <w:pPr>
              <w:jc w:val="center"/>
              <w:rPr>
                <w:sz w:val="21"/>
                <w:szCs w:val="21"/>
              </w:rPr>
            </w:pPr>
            <w:r>
              <w:rPr>
                <w:b/>
                <w:sz w:val="21"/>
                <w:szCs w:val="21"/>
              </w:rPr>
              <w:t>达标</w:t>
            </w:r>
          </w:p>
        </w:tc>
        <w:tc>
          <w:tcPr>
            <w:vAlign w:val="center"/>
          </w:tcPr>
          <w:p w14:paraId="4EF3796F">
            <w:pPr>
              <w:jc w:val="center"/>
              <w:rPr>
                <w:sz w:val="21"/>
                <w:szCs w:val="21"/>
              </w:rPr>
            </w:pPr>
            <w:r>
              <w:rPr>
                <w:b/>
                <w:color w:val="FF0000"/>
                <w:sz w:val="21"/>
                <w:szCs w:val="21"/>
              </w:rPr>
              <w:t>不达标</w:t>
            </w:r>
          </w:p>
        </w:tc>
      </w:tr>
      <w:tr w14:paraId="30500D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D9528A">
            <w:pPr>
              <w:jc w:val="center"/>
              <w:rPr>
                <w:sz w:val="21"/>
                <w:szCs w:val="21"/>
              </w:rPr>
            </w:pPr>
            <w:r>
              <w:rPr>
                <w:sz w:val="21"/>
                <w:szCs w:val="21"/>
              </w:rPr>
              <w:t>2层</w:t>
            </w:r>
          </w:p>
        </w:tc>
        <w:tc>
          <w:tcPr>
            <w:vAlign w:val="center"/>
          </w:tcPr>
          <w:p w14:paraId="01625E26">
            <w:pPr>
              <w:jc w:val="center"/>
              <w:rPr>
                <w:sz w:val="21"/>
                <w:szCs w:val="21"/>
              </w:rPr>
            </w:pPr>
            <w:r>
              <w:rPr>
                <w:sz w:val="21"/>
                <w:szCs w:val="21"/>
              </w:rPr>
              <w:t xml:space="preserve"> 32</w:t>
            </w:r>
          </w:p>
        </w:tc>
        <w:tc>
          <w:tcPr>
            <w:vAlign w:val="center"/>
          </w:tcPr>
          <w:p w14:paraId="183E7BFB">
            <w:pPr>
              <w:jc w:val="center"/>
              <w:rPr>
                <w:sz w:val="21"/>
                <w:szCs w:val="21"/>
              </w:rPr>
            </w:pPr>
            <w:r>
              <w:rPr>
                <w:sz w:val="21"/>
                <w:szCs w:val="21"/>
              </w:rPr>
              <w:t>普通办公室</w:t>
            </w:r>
          </w:p>
        </w:tc>
        <w:tc>
          <w:tcPr>
            <w:vAlign w:val="center"/>
          </w:tcPr>
          <w:p w14:paraId="3C6EB884">
            <w:pPr>
              <w:jc w:val="center"/>
              <w:rPr>
                <w:sz w:val="21"/>
                <w:szCs w:val="21"/>
              </w:rPr>
            </w:pPr>
            <w:r>
              <w:rPr>
                <w:sz w:val="21"/>
                <w:szCs w:val="21"/>
              </w:rPr>
              <w:t>0.088</w:t>
            </w:r>
          </w:p>
        </w:tc>
        <w:tc>
          <w:tcPr>
            <w:vAlign w:val="center"/>
          </w:tcPr>
          <w:p w14:paraId="3C09A01C">
            <w:pPr>
              <w:jc w:val="center"/>
              <w:rPr>
                <w:sz w:val="21"/>
                <w:szCs w:val="21"/>
              </w:rPr>
            </w:pPr>
            <w:r>
              <w:rPr>
                <w:b/>
                <w:sz w:val="21"/>
                <w:szCs w:val="21"/>
              </w:rPr>
              <w:t>达标</w:t>
            </w:r>
          </w:p>
        </w:tc>
        <w:tc>
          <w:tcPr>
            <w:vAlign w:val="center"/>
          </w:tcPr>
          <w:p w14:paraId="554B5382">
            <w:pPr>
              <w:jc w:val="center"/>
              <w:rPr>
                <w:sz w:val="21"/>
                <w:szCs w:val="21"/>
              </w:rPr>
            </w:pPr>
            <w:r>
              <w:rPr>
                <w:b/>
                <w:color w:val="FF0000"/>
                <w:sz w:val="21"/>
                <w:szCs w:val="21"/>
              </w:rPr>
              <w:t>不达标</w:t>
            </w:r>
          </w:p>
        </w:tc>
      </w:tr>
      <w:tr w14:paraId="506862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C16E37">
            <w:pPr>
              <w:jc w:val="center"/>
              <w:rPr>
                <w:sz w:val="21"/>
                <w:szCs w:val="21"/>
              </w:rPr>
            </w:pPr>
            <w:r>
              <w:rPr>
                <w:sz w:val="21"/>
                <w:szCs w:val="21"/>
              </w:rPr>
              <w:t>2层</w:t>
            </w:r>
          </w:p>
        </w:tc>
        <w:tc>
          <w:tcPr>
            <w:vAlign w:val="center"/>
          </w:tcPr>
          <w:p w14:paraId="65426F7E">
            <w:pPr>
              <w:jc w:val="center"/>
              <w:rPr>
                <w:sz w:val="21"/>
                <w:szCs w:val="21"/>
              </w:rPr>
            </w:pPr>
            <w:r>
              <w:rPr>
                <w:sz w:val="21"/>
                <w:szCs w:val="21"/>
              </w:rPr>
              <w:t xml:space="preserve"> 27</w:t>
            </w:r>
          </w:p>
        </w:tc>
        <w:tc>
          <w:tcPr>
            <w:vAlign w:val="center"/>
          </w:tcPr>
          <w:p w14:paraId="36D20314">
            <w:pPr>
              <w:jc w:val="center"/>
              <w:rPr>
                <w:sz w:val="21"/>
                <w:szCs w:val="21"/>
              </w:rPr>
            </w:pPr>
            <w:r>
              <w:rPr>
                <w:sz w:val="21"/>
                <w:szCs w:val="21"/>
              </w:rPr>
              <w:t>书画装裱室</w:t>
            </w:r>
          </w:p>
        </w:tc>
        <w:tc>
          <w:tcPr>
            <w:vAlign w:val="center"/>
          </w:tcPr>
          <w:p w14:paraId="2D47F44D">
            <w:pPr>
              <w:jc w:val="center"/>
              <w:rPr>
                <w:sz w:val="21"/>
                <w:szCs w:val="21"/>
              </w:rPr>
            </w:pPr>
            <w:r>
              <w:rPr>
                <w:sz w:val="21"/>
                <w:szCs w:val="21"/>
              </w:rPr>
              <w:t>0.088</w:t>
            </w:r>
          </w:p>
        </w:tc>
        <w:tc>
          <w:tcPr>
            <w:vAlign w:val="center"/>
          </w:tcPr>
          <w:p w14:paraId="189CE05A">
            <w:pPr>
              <w:jc w:val="center"/>
              <w:rPr>
                <w:sz w:val="21"/>
                <w:szCs w:val="21"/>
              </w:rPr>
            </w:pPr>
            <w:r>
              <w:rPr>
                <w:b/>
                <w:sz w:val="21"/>
                <w:szCs w:val="21"/>
              </w:rPr>
              <w:t>达标</w:t>
            </w:r>
          </w:p>
        </w:tc>
        <w:tc>
          <w:tcPr>
            <w:vAlign w:val="center"/>
          </w:tcPr>
          <w:p w14:paraId="7D952D06">
            <w:pPr>
              <w:jc w:val="center"/>
              <w:rPr>
                <w:sz w:val="21"/>
                <w:szCs w:val="21"/>
              </w:rPr>
            </w:pPr>
            <w:r>
              <w:rPr>
                <w:b/>
                <w:color w:val="FF0000"/>
                <w:sz w:val="21"/>
                <w:szCs w:val="21"/>
              </w:rPr>
              <w:t>不达标</w:t>
            </w:r>
          </w:p>
        </w:tc>
      </w:tr>
      <w:tr w14:paraId="6CEEEF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BF16B6">
            <w:pPr>
              <w:jc w:val="center"/>
              <w:rPr>
                <w:sz w:val="21"/>
                <w:szCs w:val="21"/>
              </w:rPr>
            </w:pPr>
            <w:r>
              <w:rPr>
                <w:sz w:val="21"/>
                <w:szCs w:val="21"/>
              </w:rPr>
              <w:t>2层</w:t>
            </w:r>
          </w:p>
        </w:tc>
        <w:tc>
          <w:tcPr>
            <w:vAlign w:val="center"/>
          </w:tcPr>
          <w:p w14:paraId="4194ABEE">
            <w:pPr>
              <w:jc w:val="center"/>
              <w:rPr>
                <w:sz w:val="21"/>
                <w:szCs w:val="21"/>
              </w:rPr>
            </w:pPr>
            <w:r>
              <w:rPr>
                <w:sz w:val="21"/>
                <w:szCs w:val="21"/>
              </w:rPr>
              <w:t xml:space="preserve"> 10</w:t>
            </w:r>
          </w:p>
        </w:tc>
        <w:tc>
          <w:tcPr>
            <w:vAlign w:val="center"/>
          </w:tcPr>
          <w:p w14:paraId="5ACD0A4D">
            <w:pPr>
              <w:jc w:val="center"/>
              <w:rPr>
                <w:sz w:val="21"/>
                <w:szCs w:val="21"/>
              </w:rPr>
            </w:pPr>
            <w:r>
              <w:rPr>
                <w:sz w:val="21"/>
                <w:szCs w:val="21"/>
              </w:rPr>
              <w:t>陈列室</w:t>
            </w:r>
          </w:p>
        </w:tc>
        <w:tc>
          <w:tcPr>
            <w:vAlign w:val="center"/>
          </w:tcPr>
          <w:p w14:paraId="3EF52C7E">
            <w:pPr>
              <w:jc w:val="center"/>
              <w:rPr>
                <w:sz w:val="21"/>
                <w:szCs w:val="21"/>
              </w:rPr>
            </w:pPr>
            <w:r>
              <w:rPr>
                <w:sz w:val="21"/>
                <w:szCs w:val="21"/>
              </w:rPr>
              <w:t>0.088</w:t>
            </w:r>
          </w:p>
        </w:tc>
        <w:tc>
          <w:tcPr>
            <w:vAlign w:val="center"/>
          </w:tcPr>
          <w:p w14:paraId="34ACD886">
            <w:pPr>
              <w:jc w:val="center"/>
              <w:rPr>
                <w:sz w:val="21"/>
                <w:szCs w:val="21"/>
              </w:rPr>
            </w:pPr>
            <w:r>
              <w:rPr>
                <w:b/>
                <w:sz w:val="21"/>
                <w:szCs w:val="21"/>
              </w:rPr>
              <w:t>达标</w:t>
            </w:r>
          </w:p>
        </w:tc>
        <w:tc>
          <w:tcPr>
            <w:vAlign w:val="center"/>
          </w:tcPr>
          <w:p w14:paraId="3E522F59">
            <w:pPr>
              <w:jc w:val="center"/>
              <w:rPr>
                <w:sz w:val="21"/>
                <w:szCs w:val="21"/>
              </w:rPr>
            </w:pPr>
            <w:r>
              <w:rPr>
                <w:b/>
                <w:color w:val="FF0000"/>
                <w:sz w:val="21"/>
                <w:szCs w:val="21"/>
              </w:rPr>
              <w:t>不达标</w:t>
            </w:r>
          </w:p>
        </w:tc>
      </w:tr>
      <w:tr w14:paraId="3A0278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EA9FD6">
            <w:pPr>
              <w:jc w:val="center"/>
              <w:rPr>
                <w:sz w:val="21"/>
                <w:szCs w:val="21"/>
              </w:rPr>
            </w:pPr>
            <w:r>
              <w:rPr>
                <w:sz w:val="21"/>
                <w:szCs w:val="21"/>
              </w:rPr>
              <w:t>2层</w:t>
            </w:r>
          </w:p>
        </w:tc>
        <w:tc>
          <w:tcPr>
            <w:vAlign w:val="center"/>
          </w:tcPr>
          <w:p w14:paraId="50BF8F3F">
            <w:pPr>
              <w:jc w:val="center"/>
              <w:rPr>
                <w:sz w:val="21"/>
                <w:szCs w:val="21"/>
              </w:rPr>
            </w:pPr>
            <w:r>
              <w:rPr>
                <w:sz w:val="21"/>
                <w:szCs w:val="21"/>
              </w:rPr>
              <w:t xml:space="preserve"> 08</w:t>
            </w:r>
          </w:p>
        </w:tc>
        <w:tc>
          <w:tcPr>
            <w:vAlign w:val="center"/>
          </w:tcPr>
          <w:p w14:paraId="25D0799D">
            <w:pPr>
              <w:jc w:val="center"/>
              <w:rPr>
                <w:sz w:val="21"/>
                <w:szCs w:val="21"/>
              </w:rPr>
            </w:pPr>
            <w:r>
              <w:rPr>
                <w:sz w:val="21"/>
                <w:szCs w:val="21"/>
              </w:rPr>
              <w:t>陈列室</w:t>
            </w:r>
          </w:p>
        </w:tc>
        <w:tc>
          <w:tcPr>
            <w:vAlign w:val="center"/>
          </w:tcPr>
          <w:p w14:paraId="789F85D4">
            <w:pPr>
              <w:jc w:val="center"/>
              <w:rPr>
                <w:sz w:val="21"/>
                <w:szCs w:val="21"/>
              </w:rPr>
            </w:pPr>
            <w:r>
              <w:rPr>
                <w:sz w:val="21"/>
                <w:szCs w:val="21"/>
              </w:rPr>
              <w:t>0.088</w:t>
            </w:r>
          </w:p>
        </w:tc>
        <w:tc>
          <w:tcPr>
            <w:vAlign w:val="center"/>
          </w:tcPr>
          <w:p w14:paraId="255F69C1">
            <w:pPr>
              <w:jc w:val="center"/>
              <w:rPr>
                <w:sz w:val="21"/>
                <w:szCs w:val="21"/>
              </w:rPr>
            </w:pPr>
            <w:r>
              <w:rPr>
                <w:b/>
                <w:sz w:val="21"/>
                <w:szCs w:val="21"/>
              </w:rPr>
              <w:t>达标</w:t>
            </w:r>
          </w:p>
        </w:tc>
        <w:tc>
          <w:tcPr>
            <w:vAlign w:val="center"/>
          </w:tcPr>
          <w:p w14:paraId="0A53DE63">
            <w:pPr>
              <w:jc w:val="center"/>
              <w:rPr>
                <w:sz w:val="21"/>
                <w:szCs w:val="21"/>
              </w:rPr>
            </w:pPr>
            <w:r>
              <w:rPr>
                <w:b/>
                <w:color w:val="FF0000"/>
                <w:sz w:val="21"/>
                <w:szCs w:val="21"/>
              </w:rPr>
              <w:t>不达标</w:t>
            </w:r>
          </w:p>
        </w:tc>
      </w:tr>
      <w:tr w14:paraId="2EC56C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685E236">
            <w:pPr>
              <w:jc w:val="center"/>
              <w:rPr>
                <w:sz w:val="21"/>
                <w:szCs w:val="21"/>
              </w:rPr>
            </w:pPr>
            <w:r>
              <w:rPr>
                <w:sz w:val="21"/>
                <w:szCs w:val="21"/>
              </w:rPr>
              <w:t>3层</w:t>
            </w:r>
          </w:p>
        </w:tc>
        <w:tc>
          <w:tcPr>
            <w:vAlign w:val="center"/>
          </w:tcPr>
          <w:p w14:paraId="6BC25F2F">
            <w:pPr>
              <w:jc w:val="center"/>
              <w:rPr>
                <w:sz w:val="21"/>
                <w:szCs w:val="21"/>
              </w:rPr>
            </w:pPr>
            <w:r>
              <w:rPr>
                <w:sz w:val="21"/>
                <w:szCs w:val="21"/>
              </w:rPr>
              <w:t>3010</w:t>
            </w:r>
          </w:p>
        </w:tc>
        <w:tc>
          <w:tcPr>
            <w:vAlign w:val="center"/>
          </w:tcPr>
          <w:p w14:paraId="6CA55C3A">
            <w:pPr>
              <w:jc w:val="center"/>
              <w:rPr>
                <w:sz w:val="21"/>
                <w:szCs w:val="21"/>
              </w:rPr>
            </w:pPr>
            <w:r>
              <w:rPr>
                <w:sz w:val="21"/>
                <w:szCs w:val="21"/>
              </w:rPr>
              <w:t>普通办公室</w:t>
            </w:r>
          </w:p>
        </w:tc>
        <w:tc>
          <w:tcPr>
            <w:vAlign w:val="center"/>
          </w:tcPr>
          <w:p w14:paraId="64EC1E0D">
            <w:pPr>
              <w:jc w:val="center"/>
              <w:rPr>
                <w:sz w:val="21"/>
                <w:szCs w:val="21"/>
              </w:rPr>
            </w:pPr>
            <w:r>
              <w:rPr>
                <w:sz w:val="21"/>
                <w:szCs w:val="21"/>
              </w:rPr>
              <w:t>0.088</w:t>
            </w:r>
          </w:p>
        </w:tc>
        <w:tc>
          <w:tcPr>
            <w:vAlign w:val="center"/>
          </w:tcPr>
          <w:p w14:paraId="1531A827">
            <w:pPr>
              <w:jc w:val="center"/>
              <w:rPr>
                <w:sz w:val="21"/>
                <w:szCs w:val="21"/>
              </w:rPr>
            </w:pPr>
            <w:r>
              <w:rPr>
                <w:b/>
                <w:sz w:val="21"/>
                <w:szCs w:val="21"/>
              </w:rPr>
              <w:t>达标</w:t>
            </w:r>
          </w:p>
        </w:tc>
        <w:tc>
          <w:tcPr>
            <w:vAlign w:val="center"/>
          </w:tcPr>
          <w:p w14:paraId="7B12DDFF">
            <w:pPr>
              <w:jc w:val="center"/>
              <w:rPr>
                <w:sz w:val="21"/>
                <w:szCs w:val="21"/>
              </w:rPr>
            </w:pPr>
            <w:r>
              <w:rPr>
                <w:b/>
                <w:color w:val="FF0000"/>
                <w:sz w:val="21"/>
                <w:szCs w:val="21"/>
              </w:rPr>
              <w:t>不达标</w:t>
            </w:r>
          </w:p>
        </w:tc>
      </w:tr>
      <w:tr w14:paraId="034ACF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FDDCC2">
            <w:pPr>
              <w:jc w:val="center"/>
              <w:rPr>
                <w:sz w:val="21"/>
                <w:szCs w:val="21"/>
              </w:rPr>
            </w:pPr>
            <w:r>
              <w:rPr>
                <w:sz w:val="21"/>
                <w:szCs w:val="21"/>
              </w:rPr>
              <w:t>3层</w:t>
            </w:r>
          </w:p>
        </w:tc>
        <w:tc>
          <w:tcPr>
            <w:vAlign w:val="center"/>
          </w:tcPr>
          <w:p w14:paraId="61A0B669">
            <w:pPr>
              <w:jc w:val="center"/>
              <w:rPr>
                <w:sz w:val="21"/>
                <w:szCs w:val="21"/>
              </w:rPr>
            </w:pPr>
            <w:r>
              <w:rPr>
                <w:sz w:val="21"/>
                <w:szCs w:val="21"/>
              </w:rPr>
              <w:t>3006</w:t>
            </w:r>
          </w:p>
        </w:tc>
        <w:tc>
          <w:tcPr>
            <w:vAlign w:val="center"/>
          </w:tcPr>
          <w:p w14:paraId="5CA76295">
            <w:pPr>
              <w:jc w:val="center"/>
              <w:rPr>
                <w:sz w:val="21"/>
                <w:szCs w:val="21"/>
              </w:rPr>
            </w:pPr>
            <w:r>
              <w:rPr>
                <w:sz w:val="21"/>
                <w:szCs w:val="21"/>
              </w:rPr>
              <w:t>陈列室</w:t>
            </w:r>
          </w:p>
        </w:tc>
        <w:tc>
          <w:tcPr>
            <w:vAlign w:val="center"/>
          </w:tcPr>
          <w:p w14:paraId="2E89FEEA">
            <w:pPr>
              <w:jc w:val="center"/>
              <w:rPr>
                <w:sz w:val="21"/>
                <w:szCs w:val="21"/>
              </w:rPr>
            </w:pPr>
            <w:r>
              <w:rPr>
                <w:sz w:val="21"/>
                <w:szCs w:val="21"/>
              </w:rPr>
              <w:t>0.088</w:t>
            </w:r>
          </w:p>
        </w:tc>
        <w:tc>
          <w:tcPr>
            <w:vAlign w:val="center"/>
          </w:tcPr>
          <w:p w14:paraId="51C63A8F">
            <w:pPr>
              <w:jc w:val="center"/>
              <w:rPr>
                <w:sz w:val="21"/>
                <w:szCs w:val="21"/>
              </w:rPr>
            </w:pPr>
            <w:r>
              <w:rPr>
                <w:b/>
                <w:sz w:val="21"/>
                <w:szCs w:val="21"/>
              </w:rPr>
              <w:t>达标</w:t>
            </w:r>
          </w:p>
        </w:tc>
        <w:tc>
          <w:tcPr>
            <w:vAlign w:val="center"/>
          </w:tcPr>
          <w:p w14:paraId="66C22DE7">
            <w:pPr>
              <w:jc w:val="center"/>
              <w:rPr>
                <w:sz w:val="21"/>
                <w:szCs w:val="21"/>
              </w:rPr>
            </w:pPr>
            <w:r>
              <w:rPr>
                <w:b/>
                <w:color w:val="FF0000"/>
                <w:sz w:val="21"/>
                <w:szCs w:val="21"/>
              </w:rPr>
              <w:t>不达标</w:t>
            </w:r>
          </w:p>
        </w:tc>
      </w:tr>
      <w:tr w14:paraId="5C1A5B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DDA0A9">
            <w:pPr>
              <w:jc w:val="center"/>
              <w:rPr>
                <w:sz w:val="21"/>
                <w:szCs w:val="21"/>
              </w:rPr>
            </w:pPr>
            <w:r>
              <w:rPr>
                <w:sz w:val="21"/>
                <w:szCs w:val="21"/>
              </w:rPr>
              <w:t>3层</w:t>
            </w:r>
          </w:p>
        </w:tc>
        <w:tc>
          <w:tcPr>
            <w:vAlign w:val="center"/>
          </w:tcPr>
          <w:p w14:paraId="76771C70">
            <w:pPr>
              <w:jc w:val="center"/>
              <w:rPr>
                <w:sz w:val="21"/>
                <w:szCs w:val="21"/>
              </w:rPr>
            </w:pPr>
            <w:r>
              <w:rPr>
                <w:sz w:val="21"/>
                <w:szCs w:val="21"/>
              </w:rPr>
              <w:t>3005</w:t>
            </w:r>
          </w:p>
        </w:tc>
        <w:tc>
          <w:tcPr>
            <w:vAlign w:val="center"/>
          </w:tcPr>
          <w:p w14:paraId="36572662">
            <w:pPr>
              <w:jc w:val="center"/>
              <w:rPr>
                <w:sz w:val="21"/>
                <w:szCs w:val="21"/>
              </w:rPr>
            </w:pPr>
            <w:r>
              <w:rPr>
                <w:sz w:val="21"/>
                <w:szCs w:val="21"/>
              </w:rPr>
              <w:t>陈列室</w:t>
            </w:r>
          </w:p>
        </w:tc>
        <w:tc>
          <w:tcPr>
            <w:vAlign w:val="center"/>
          </w:tcPr>
          <w:p w14:paraId="570640EB">
            <w:pPr>
              <w:jc w:val="center"/>
              <w:rPr>
                <w:sz w:val="21"/>
                <w:szCs w:val="21"/>
              </w:rPr>
            </w:pPr>
            <w:r>
              <w:rPr>
                <w:sz w:val="21"/>
                <w:szCs w:val="21"/>
              </w:rPr>
              <w:t>0.088</w:t>
            </w:r>
          </w:p>
        </w:tc>
        <w:tc>
          <w:tcPr>
            <w:vAlign w:val="center"/>
          </w:tcPr>
          <w:p w14:paraId="7092F606">
            <w:pPr>
              <w:jc w:val="center"/>
              <w:rPr>
                <w:sz w:val="21"/>
                <w:szCs w:val="21"/>
              </w:rPr>
            </w:pPr>
            <w:r>
              <w:rPr>
                <w:b/>
                <w:sz w:val="21"/>
                <w:szCs w:val="21"/>
              </w:rPr>
              <w:t>达标</w:t>
            </w:r>
          </w:p>
        </w:tc>
        <w:tc>
          <w:tcPr>
            <w:vAlign w:val="center"/>
          </w:tcPr>
          <w:p w14:paraId="06096076">
            <w:pPr>
              <w:jc w:val="center"/>
              <w:rPr>
                <w:sz w:val="21"/>
                <w:szCs w:val="21"/>
              </w:rPr>
            </w:pPr>
            <w:r>
              <w:rPr>
                <w:b/>
                <w:color w:val="FF0000"/>
                <w:sz w:val="21"/>
                <w:szCs w:val="21"/>
              </w:rPr>
              <w:t>不达标</w:t>
            </w:r>
          </w:p>
        </w:tc>
      </w:tr>
      <w:tr w14:paraId="6C9619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C3C391">
            <w:pPr>
              <w:jc w:val="center"/>
              <w:rPr>
                <w:sz w:val="21"/>
                <w:szCs w:val="21"/>
              </w:rPr>
            </w:pPr>
            <w:r>
              <w:rPr>
                <w:sz w:val="21"/>
                <w:szCs w:val="21"/>
              </w:rPr>
              <w:t>3层</w:t>
            </w:r>
          </w:p>
        </w:tc>
        <w:tc>
          <w:tcPr>
            <w:vAlign w:val="center"/>
          </w:tcPr>
          <w:p w14:paraId="0D96800D">
            <w:pPr>
              <w:jc w:val="center"/>
              <w:rPr>
                <w:sz w:val="21"/>
                <w:szCs w:val="21"/>
              </w:rPr>
            </w:pPr>
            <w:r>
              <w:rPr>
                <w:sz w:val="21"/>
                <w:szCs w:val="21"/>
              </w:rPr>
              <w:t>3004</w:t>
            </w:r>
          </w:p>
        </w:tc>
        <w:tc>
          <w:tcPr>
            <w:vAlign w:val="center"/>
          </w:tcPr>
          <w:p w14:paraId="104C24C6">
            <w:pPr>
              <w:jc w:val="center"/>
              <w:rPr>
                <w:sz w:val="21"/>
                <w:szCs w:val="21"/>
              </w:rPr>
            </w:pPr>
            <w:r>
              <w:rPr>
                <w:sz w:val="21"/>
                <w:szCs w:val="21"/>
              </w:rPr>
              <w:t>陈列室</w:t>
            </w:r>
          </w:p>
        </w:tc>
        <w:tc>
          <w:tcPr>
            <w:vAlign w:val="center"/>
          </w:tcPr>
          <w:p w14:paraId="2AE304D1">
            <w:pPr>
              <w:jc w:val="center"/>
              <w:rPr>
                <w:sz w:val="21"/>
                <w:szCs w:val="21"/>
              </w:rPr>
            </w:pPr>
            <w:r>
              <w:rPr>
                <w:sz w:val="21"/>
                <w:szCs w:val="21"/>
              </w:rPr>
              <w:t>0.088</w:t>
            </w:r>
          </w:p>
        </w:tc>
        <w:tc>
          <w:tcPr>
            <w:vAlign w:val="center"/>
          </w:tcPr>
          <w:p w14:paraId="6FDA34F1">
            <w:pPr>
              <w:jc w:val="center"/>
              <w:rPr>
                <w:sz w:val="21"/>
                <w:szCs w:val="21"/>
              </w:rPr>
            </w:pPr>
            <w:r>
              <w:rPr>
                <w:b/>
                <w:sz w:val="21"/>
                <w:szCs w:val="21"/>
              </w:rPr>
              <w:t>达标</w:t>
            </w:r>
          </w:p>
        </w:tc>
        <w:tc>
          <w:tcPr>
            <w:vAlign w:val="center"/>
          </w:tcPr>
          <w:p w14:paraId="706B072A">
            <w:pPr>
              <w:jc w:val="center"/>
              <w:rPr>
                <w:sz w:val="21"/>
                <w:szCs w:val="21"/>
              </w:rPr>
            </w:pPr>
            <w:r>
              <w:rPr>
                <w:b/>
                <w:color w:val="FF0000"/>
                <w:sz w:val="21"/>
                <w:szCs w:val="21"/>
              </w:rPr>
              <w:t>不达标</w:t>
            </w:r>
          </w:p>
        </w:tc>
      </w:tr>
      <w:tr w14:paraId="41E404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25CA44">
            <w:pPr>
              <w:jc w:val="center"/>
              <w:rPr>
                <w:sz w:val="21"/>
                <w:szCs w:val="21"/>
              </w:rPr>
            </w:pPr>
            <w:r>
              <w:rPr>
                <w:sz w:val="21"/>
                <w:szCs w:val="21"/>
              </w:rPr>
              <w:t>3层</w:t>
            </w:r>
          </w:p>
        </w:tc>
        <w:tc>
          <w:tcPr>
            <w:vAlign w:val="center"/>
          </w:tcPr>
          <w:p w14:paraId="6CA21315">
            <w:pPr>
              <w:jc w:val="center"/>
              <w:rPr>
                <w:sz w:val="21"/>
                <w:szCs w:val="21"/>
              </w:rPr>
            </w:pPr>
            <w:r>
              <w:rPr>
                <w:sz w:val="21"/>
                <w:szCs w:val="21"/>
              </w:rPr>
              <w:t>3002</w:t>
            </w:r>
          </w:p>
        </w:tc>
        <w:tc>
          <w:tcPr>
            <w:vAlign w:val="center"/>
          </w:tcPr>
          <w:p w14:paraId="451CCDAF">
            <w:pPr>
              <w:jc w:val="center"/>
              <w:rPr>
                <w:sz w:val="21"/>
                <w:szCs w:val="21"/>
              </w:rPr>
            </w:pPr>
            <w:r>
              <w:rPr>
                <w:sz w:val="21"/>
                <w:szCs w:val="21"/>
              </w:rPr>
              <w:t>陈列室</w:t>
            </w:r>
          </w:p>
        </w:tc>
        <w:tc>
          <w:tcPr>
            <w:vAlign w:val="center"/>
          </w:tcPr>
          <w:p w14:paraId="70ECF53D">
            <w:pPr>
              <w:jc w:val="center"/>
              <w:rPr>
                <w:sz w:val="21"/>
                <w:szCs w:val="21"/>
              </w:rPr>
            </w:pPr>
            <w:r>
              <w:rPr>
                <w:sz w:val="21"/>
                <w:szCs w:val="21"/>
              </w:rPr>
              <w:t>0.088</w:t>
            </w:r>
          </w:p>
        </w:tc>
        <w:tc>
          <w:tcPr>
            <w:vAlign w:val="center"/>
          </w:tcPr>
          <w:p w14:paraId="63313CEC">
            <w:pPr>
              <w:jc w:val="center"/>
              <w:rPr>
                <w:sz w:val="21"/>
                <w:szCs w:val="21"/>
              </w:rPr>
            </w:pPr>
            <w:r>
              <w:rPr>
                <w:b/>
                <w:sz w:val="21"/>
                <w:szCs w:val="21"/>
              </w:rPr>
              <w:t>达标</w:t>
            </w:r>
          </w:p>
        </w:tc>
        <w:tc>
          <w:tcPr>
            <w:vAlign w:val="center"/>
          </w:tcPr>
          <w:p w14:paraId="768C1C86">
            <w:pPr>
              <w:jc w:val="center"/>
              <w:rPr>
                <w:sz w:val="21"/>
                <w:szCs w:val="21"/>
              </w:rPr>
            </w:pPr>
            <w:r>
              <w:rPr>
                <w:b/>
                <w:color w:val="FF0000"/>
                <w:sz w:val="21"/>
                <w:szCs w:val="21"/>
              </w:rPr>
              <w:t>不达标</w:t>
            </w:r>
          </w:p>
        </w:tc>
      </w:tr>
    </w:tbl>
    <w:p w14:paraId="3D597D9A">
      <w:pPr>
        <w:jc w:val="center"/>
        <w:rPr>
          <w:rFonts w:ascii="Times New Roman" w:hAnsi="Times New Roman" w:cs="Times New Roman"/>
          <w:b/>
          <w:szCs w:val="21"/>
        </w:rPr>
      </w:pPr>
      <w:bookmarkStart w:id="38" w:name="室内PM10日均值达标判定表"/>
      <w:bookmarkEnd w:id="38"/>
    </w:p>
    <w:p w14:paraId="0F54658C">
      <w:pPr>
        <w:jc w:val="center"/>
        <w:rPr>
          <w:rFonts w:ascii="Times New Roman" w:hAnsi="Times New Roman" w:cs="Times New Roman"/>
          <w:b/>
          <w:szCs w:val="21"/>
        </w:rPr>
      </w:pPr>
    </w:p>
    <w:p w14:paraId="350B2183">
      <w:pPr>
        <w:jc w:val="center"/>
        <w:rPr>
          <w:rFonts w:ascii="Times New Roman" w:hAnsi="Times New Roman" w:cs="Times New Roman"/>
          <w:b/>
          <w:szCs w:val="21"/>
        </w:rPr>
      </w:pPr>
      <w:bookmarkStart w:id="39" w:name="PM10颗粒物逐日均值图"/>
      <w:bookmarkEnd w:id="39"/>
      <w:r>
        <w:drawing>
          <wp:inline distT="0" distB="0" distL="0" distR="0">
            <wp:extent cx="5667375" cy="25812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9"/>
                    <a:stretch>
                      <a:fillRect/>
                    </a:stretch>
                  </pic:blipFill>
                  <pic:spPr>
                    <a:xfrm>
                      <a:off x="0" y="0"/>
                      <a:ext cx="5667375" cy="2581275"/>
                    </a:xfrm>
                    <a:prstGeom prst="rect">
                      <a:avLst/>
                    </a:prstGeom>
                  </pic:spPr>
                </pic:pic>
              </a:graphicData>
            </a:graphic>
          </wp:inline>
        </w:drawing>
      </w:r>
    </w:p>
    <w:p w14:paraId="31BBF704">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5F2D92D8">
      <w:pPr>
        <w:jc w:val="center"/>
        <w:rPr>
          <w:rFonts w:ascii="Times New Roman" w:hAnsi="Times New Roman" w:cs="Times New Roman"/>
          <w:b/>
          <w:szCs w:val="21"/>
        </w:rPr>
      </w:pPr>
    </w:p>
    <w:p w14:paraId="318DB18E">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4BBE2A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214C5572">
            <w:pPr>
              <w:jc w:val="center"/>
              <w:rPr>
                <w:sz w:val="21"/>
                <w:szCs w:val="21"/>
              </w:rPr>
            </w:pPr>
            <w:r>
              <w:rPr>
                <w:b/>
                <w:sz w:val="21"/>
                <w:szCs w:val="21"/>
              </w:rPr>
              <w:t>楼层</w:t>
            </w:r>
          </w:p>
        </w:tc>
        <w:tc>
          <w:tcPr>
            <w:shd w:val="clear" w:color="auto" w:fill="E6E6E6"/>
            <w:vAlign w:val="center"/>
          </w:tcPr>
          <w:p w14:paraId="471EDD8E">
            <w:pPr>
              <w:jc w:val="center"/>
              <w:rPr>
                <w:sz w:val="21"/>
                <w:szCs w:val="21"/>
              </w:rPr>
            </w:pPr>
            <w:r>
              <w:rPr>
                <w:b/>
                <w:sz w:val="21"/>
                <w:szCs w:val="21"/>
              </w:rPr>
              <w:t>房间编号</w:t>
            </w:r>
          </w:p>
        </w:tc>
        <w:tc>
          <w:tcPr>
            <w:shd w:val="clear" w:color="auto" w:fill="E6E6E6"/>
            <w:vAlign w:val="center"/>
          </w:tcPr>
          <w:p w14:paraId="41FC1FD2">
            <w:pPr>
              <w:jc w:val="center"/>
              <w:rPr>
                <w:sz w:val="21"/>
                <w:szCs w:val="21"/>
              </w:rPr>
            </w:pPr>
            <w:r>
              <w:rPr>
                <w:b/>
                <w:sz w:val="21"/>
                <w:szCs w:val="21"/>
              </w:rPr>
              <w:t>房间名称</w:t>
            </w:r>
          </w:p>
        </w:tc>
        <w:tc>
          <w:tcPr>
            <w:shd w:val="clear" w:color="auto" w:fill="E6E6E6"/>
            <w:vAlign w:val="center"/>
          </w:tcPr>
          <w:p w14:paraId="47F82CDF">
            <w:pPr>
              <w:jc w:val="center"/>
              <w:rPr>
                <w:sz w:val="21"/>
                <w:szCs w:val="21"/>
              </w:rPr>
            </w:pPr>
            <w:r>
              <w:rPr>
                <w:b/>
                <w:sz w:val="21"/>
                <w:szCs w:val="21"/>
              </w:rPr>
              <w:t>浓度值</w:t>
            </w:r>
          </w:p>
        </w:tc>
        <w:tc>
          <w:tcPr>
            <w:shd w:val="clear" w:color="auto" w:fill="E6E6E6"/>
            <w:vAlign w:val="center"/>
          </w:tcPr>
          <w:p w14:paraId="4B81BAF0">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14:paraId="7B6A4530">
            <w:pPr>
              <w:jc w:val="center"/>
              <w:rPr>
                <w:sz w:val="21"/>
                <w:szCs w:val="21"/>
              </w:rPr>
            </w:pPr>
            <w:r>
              <w:rPr>
                <w:b/>
                <w:sz w:val="21"/>
                <w:szCs w:val="21"/>
              </w:rPr>
              <w:t>二/三星级</w:t>
            </w:r>
            <w:r>
              <w:rPr>
                <w:b/>
                <w:sz w:val="21"/>
                <w:szCs w:val="21"/>
              </w:rPr>
              <w:br w:type="textWrapping"/>
            </w:r>
            <w:r>
              <w:rPr>
                <w:b/>
                <w:sz w:val="21"/>
                <w:szCs w:val="21"/>
              </w:rPr>
              <w:t>&lt;0.040（降低20%）</w:t>
            </w:r>
          </w:p>
        </w:tc>
      </w:tr>
      <w:tr w14:paraId="36696F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D2B34B2">
            <w:pPr>
              <w:jc w:val="center"/>
              <w:rPr>
                <w:sz w:val="21"/>
                <w:szCs w:val="21"/>
              </w:rPr>
            </w:pPr>
            <w:r>
              <w:rPr>
                <w:sz w:val="21"/>
                <w:szCs w:val="21"/>
              </w:rPr>
              <w:t>1层</w:t>
            </w:r>
          </w:p>
        </w:tc>
        <w:tc>
          <w:tcPr>
            <w:vAlign w:val="center"/>
          </w:tcPr>
          <w:p w14:paraId="3B291D1B">
            <w:pPr>
              <w:jc w:val="center"/>
              <w:rPr>
                <w:sz w:val="21"/>
                <w:szCs w:val="21"/>
              </w:rPr>
            </w:pPr>
            <w:r>
              <w:rPr>
                <w:sz w:val="21"/>
                <w:szCs w:val="21"/>
              </w:rPr>
              <w:t xml:space="preserve"> 58</w:t>
            </w:r>
          </w:p>
        </w:tc>
        <w:tc>
          <w:tcPr>
            <w:vAlign w:val="center"/>
          </w:tcPr>
          <w:p w14:paraId="1B1A7936">
            <w:pPr>
              <w:jc w:val="center"/>
              <w:rPr>
                <w:sz w:val="21"/>
                <w:szCs w:val="21"/>
              </w:rPr>
            </w:pPr>
            <w:r>
              <w:rPr>
                <w:sz w:val="21"/>
                <w:szCs w:val="21"/>
              </w:rPr>
              <w:t>普通办公室</w:t>
            </w:r>
          </w:p>
        </w:tc>
        <w:tc>
          <w:tcPr>
            <w:vAlign w:val="center"/>
          </w:tcPr>
          <w:p w14:paraId="1CD8012B">
            <w:pPr>
              <w:jc w:val="center"/>
              <w:rPr>
                <w:sz w:val="21"/>
                <w:szCs w:val="21"/>
              </w:rPr>
            </w:pPr>
            <w:r>
              <w:rPr>
                <w:color w:val="FF0000"/>
                <w:sz w:val="21"/>
                <w:szCs w:val="21"/>
              </w:rPr>
              <w:t>0.061</w:t>
            </w:r>
          </w:p>
        </w:tc>
        <w:tc>
          <w:tcPr>
            <w:vAlign w:val="center"/>
          </w:tcPr>
          <w:p w14:paraId="78DD2525">
            <w:pPr>
              <w:jc w:val="center"/>
              <w:rPr>
                <w:sz w:val="21"/>
                <w:szCs w:val="21"/>
              </w:rPr>
            </w:pPr>
            <w:r>
              <w:rPr>
                <w:b/>
                <w:color w:val="FF0000"/>
                <w:sz w:val="21"/>
                <w:szCs w:val="21"/>
              </w:rPr>
              <w:t>不达标</w:t>
            </w:r>
          </w:p>
        </w:tc>
        <w:tc>
          <w:tcPr>
            <w:vAlign w:val="center"/>
          </w:tcPr>
          <w:p w14:paraId="0E0F28A4">
            <w:pPr>
              <w:jc w:val="center"/>
              <w:rPr>
                <w:sz w:val="21"/>
                <w:szCs w:val="21"/>
              </w:rPr>
            </w:pPr>
            <w:r>
              <w:rPr>
                <w:b/>
                <w:color w:val="FF0000"/>
                <w:sz w:val="21"/>
                <w:szCs w:val="21"/>
              </w:rPr>
              <w:t>不达标</w:t>
            </w:r>
          </w:p>
        </w:tc>
      </w:tr>
      <w:tr w14:paraId="390160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67851E">
            <w:pPr>
              <w:jc w:val="center"/>
              <w:rPr>
                <w:sz w:val="21"/>
                <w:szCs w:val="21"/>
              </w:rPr>
            </w:pPr>
            <w:r>
              <w:rPr>
                <w:sz w:val="21"/>
                <w:szCs w:val="21"/>
              </w:rPr>
              <w:t>1层</w:t>
            </w:r>
          </w:p>
        </w:tc>
        <w:tc>
          <w:tcPr>
            <w:vAlign w:val="center"/>
          </w:tcPr>
          <w:p w14:paraId="1C1CBA67">
            <w:pPr>
              <w:jc w:val="center"/>
              <w:rPr>
                <w:sz w:val="21"/>
                <w:szCs w:val="21"/>
              </w:rPr>
            </w:pPr>
            <w:r>
              <w:rPr>
                <w:sz w:val="21"/>
                <w:szCs w:val="21"/>
              </w:rPr>
              <w:t xml:space="preserve"> 46</w:t>
            </w:r>
          </w:p>
        </w:tc>
        <w:tc>
          <w:tcPr>
            <w:vAlign w:val="center"/>
          </w:tcPr>
          <w:p w14:paraId="5A3B3A5E">
            <w:pPr>
              <w:jc w:val="center"/>
              <w:rPr>
                <w:sz w:val="21"/>
                <w:szCs w:val="21"/>
              </w:rPr>
            </w:pPr>
            <w:r>
              <w:rPr>
                <w:sz w:val="21"/>
                <w:szCs w:val="21"/>
              </w:rPr>
              <w:t>普通办公室</w:t>
            </w:r>
          </w:p>
        </w:tc>
        <w:tc>
          <w:tcPr>
            <w:vAlign w:val="center"/>
          </w:tcPr>
          <w:p w14:paraId="1A93F1D8">
            <w:pPr>
              <w:jc w:val="center"/>
              <w:rPr>
                <w:sz w:val="21"/>
                <w:szCs w:val="21"/>
              </w:rPr>
            </w:pPr>
            <w:r>
              <w:rPr>
                <w:color w:val="FF0000"/>
                <w:sz w:val="21"/>
                <w:szCs w:val="21"/>
              </w:rPr>
              <w:t>0.061</w:t>
            </w:r>
          </w:p>
        </w:tc>
        <w:tc>
          <w:tcPr>
            <w:vAlign w:val="center"/>
          </w:tcPr>
          <w:p w14:paraId="6423AAAD">
            <w:pPr>
              <w:jc w:val="center"/>
              <w:rPr>
                <w:sz w:val="21"/>
                <w:szCs w:val="21"/>
              </w:rPr>
            </w:pPr>
            <w:r>
              <w:rPr>
                <w:b/>
                <w:color w:val="FF0000"/>
                <w:sz w:val="21"/>
                <w:szCs w:val="21"/>
              </w:rPr>
              <w:t>不达标</w:t>
            </w:r>
          </w:p>
        </w:tc>
        <w:tc>
          <w:tcPr>
            <w:vAlign w:val="center"/>
          </w:tcPr>
          <w:p w14:paraId="3DBA88D7">
            <w:pPr>
              <w:jc w:val="center"/>
              <w:rPr>
                <w:sz w:val="21"/>
                <w:szCs w:val="21"/>
              </w:rPr>
            </w:pPr>
            <w:r>
              <w:rPr>
                <w:b/>
                <w:color w:val="FF0000"/>
                <w:sz w:val="21"/>
                <w:szCs w:val="21"/>
              </w:rPr>
              <w:t>不达标</w:t>
            </w:r>
          </w:p>
        </w:tc>
      </w:tr>
      <w:tr w14:paraId="39D56E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E25425">
            <w:pPr>
              <w:jc w:val="center"/>
              <w:rPr>
                <w:sz w:val="21"/>
                <w:szCs w:val="21"/>
              </w:rPr>
            </w:pPr>
            <w:r>
              <w:rPr>
                <w:sz w:val="21"/>
                <w:szCs w:val="21"/>
              </w:rPr>
              <w:t>1层</w:t>
            </w:r>
          </w:p>
        </w:tc>
        <w:tc>
          <w:tcPr>
            <w:vAlign w:val="center"/>
          </w:tcPr>
          <w:p w14:paraId="117BEBAB">
            <w:pPr>
              <w:jc w:val="center"/>
              <w:rPr>
                <w:sz w:val="21"/>
                <w:szCs w:val="21"/>
              </w:rPr>
            </w:pPr>
            <w:r>
              <w:rPr>
                <w:sz w:val="21"/>
                <w:szCs w:val="21"/>
              </w:rPr>
              <w:t xml:space="preserve"> 44</w:t>
            </w:r>
          </w:p>
        </w:tc>
        <w:tc>
          <w:tcPr>
            <w:vAlign w:val="center"/>
          </w:tcPr>
          <w:p w14:paraId="60136B8D">
            <w:pPr>
              <w:jc w:val="center"/>
              <w:rPr>
                <w:sz w:val="21"/>
                <w:szCs w:val="21"/>
              </w:rPr>
            </w:pPr>
            <w:r>
              <w:rPr>
                <w:sz w:val="21"/>
                <w:szCs w:val="21"/>
              </w:rPr>
              <w:t>普通办公室</w:t>
            </w:r>
          </w:p>
        </w:tc>
        <w:tc>
          <w:tcPr>
            <w:vAlign w:val="center"/>
          </w:tcPr>
          <w:p w14:paraId="00A5DF7A">
            <w:pPr>
              <w:jc w:val="center"/>
              <w:rPr>
                <w:sz w:val="21"/>
                <w:szCs w:val="21"/>
              </w:rPr>
            </w:pPr>
            <w:r>
              <w:rPr>
                <w:color w:val="FF0000"/>
                <w:sz w:val="21"/>
                <w:szCs w:val="21"/>
              </w:rPr>
              <w:t>0.061</w:t>
            </w:r>
          </w:p>
        </w:tc>
        <w:tc>
          <w:tcPr>
            <w:vAlign w:val="center"/>
          </w:tcPr>
          <w:p w14:paraId="3B301A30">
            <w:pPr>
              <w:jc w:val="center"/>
              <w:rPr>
                <w:sz w:val="21"/>
                <w:szCs w:val="21"/>
              </w:rPr>
            </w:pPr>
            <w:r>
              <w:rPr>
                <w:b/>
                <w:color w:val="FF0000"/>
                <w:sz w:val="21"/>
                <w:szCs w:val="21"/>
              </w:rPr>
              <w:t>不达标</w:t>
            </w:r>
          </w:p>
        </w:tc>
        <w:tc>
          <w:tcPr>
            <w:vAlign w:val="center"/>
          </w:tcPr>
          <w:p w14:paraId="69C6A4A7">
            <w:pPr>
              <w:jc w:val="center"/>
              <w:rPr>
                <w:sz w:val="21"/>
                <w:szCs w:val="21"/>
              </w:rPr>
            </w:pPr>
            <w:r>
              <w:rPr>
                <w:b/>
                <w:color w:val="FF0000"/>
                <w:sz w:val="21"/>
                <w:szCs w:val="21"/>
              </w:rPr>
              <w:t>不达标</w:t>
            </w:r>
          </w:p>
        </w:tc>
      </w:tr>
      <w:tr w14:paraId="2F1B81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6FC075">
            <w:pPr>
              <w:jc w:val="center"/>
              <w:rPr>
                <w:sz w:val="21"/>
                <w:szCs w:val="21"/>
              </w:rPr>
            </w:pPr>
            <w:r>
              <w:rPr>
                <w:sz w:val="21"/>
                <w:szCs w:val="21"/>
              </w:rPr>
              <w:t>1层</w:t>
            </w:r>
          </w:p>
        </w:tc>
        <w:tc>
          <w:tcPr>
            <w:vAlign w:val="center"/>
          </w:tcPr>
          <w:p w14:paraId="413769FA">
            <w:pPr>
              <w:jc w:val="center"/>
              <w:rPr>
                <w:sz w:val="21"/>
                <w:szCs w:val="21"/>
              </w:rPr>
            </w:pPr>
            <w:r>
              <w:rPr>
                <w:sz w:val="21"/>
                <w:szCs w:val="21"/>
              </w:rPr>
              <w:t xml:space="preserve"> 41</w:t>
            </w:r>
          </w:p>
        </w:tc>
        <w:tc>
          <w:tcPr>
            <w:vAlign w:val="center"/>
          </w:tcPr>
          <w:p w14:paraId="17AE28D4">
            <w:pPr>
              <w:jc w:val="center"/>
              <w:rPr>
                <w:sz w:val="21"/>
                <w:szCs w:val="21"/>
              </w:rPr>
            </w:pPr>
            <w:r>
              <w:rPr>
                <w:sz w:val="21"/>
                <w:szCs w:val="21"/>
              </w:rPr>
              <w:t>普通办公室</w:t>
            </w:r>
          </w:p>
        </w:tc>
        <w:tc>
          <w:tcPr>
            <w:vAlign w:val="center"/>
          </w:tcPr>
          <w:p w14:paraId="0EEE3352">
            <w:pPr>
              <w:jc w:val="center"/>
              <w:rPr>
                <w:sz w:val="21"/>
                <w:szCs w:val="21"/>
              </w:rPr>
            </w:pPr>
            <w:r>
              <w:rPr>
                <w:color w:val="FF0000"/>
                <w:sz w:val="21"/>
                <w:szCs w:val="21"/>
              </w:rPr>
              <w:t>0.061</w:t>
            </w:r>
          </w:p>
        </w:tc>
        <w:tc>
          <w:tcPr>
            <w:vAlign w:val="center"/>
          </w:tcPr>
          <w:p w14:paraId="681E0BBA">
            <w:pPr>
              <w:jc w:val="center"/>
              <w:rPr>
                <w:sz w:val="21"/>
                <w:szCs w:val="21"/>
              </w:rPr>
            </w:pPr>
            <w:r>
              <w:rPr>
                <w:b/>
                <w:color w:val="FF0000"/>
                <w:sz w:val="21"/>
                <w:szCs w:val="21"/>
              </w:rPr>
              <w:t>不达标</w:t>
            </w:r>
          </w:p>
        </w:tc>
        <w:tc>
          <w:tcPr>
            <w:vAlign w:val="center"/>
          </w:tcPr>
          <w:p w14:paraId="38584A51">
            <w:pPr>
              <w:jc w:val="center"/>
              <w:rPr>
                <w:sz w:val="21"/>
                <w:szCs w:val="21"/>
              </w:rPr>
            </w:pPr>
            <w:r>
              <w:rPr>
                <w:b/>
                <w:color w:val="FF0000"/>
                <w:sz w:val="21"/>
                <w:szCs w:val="21"/>
              </w:rPr>
              <w:t>不达标</w:t>
            </w:r>
          </w:p>
        </w:tc>
      </w:tr>
      <w:tr w14:paraId="59A90D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F03FD2">
            <w:pPr>
              <w:jc w:val="center"/>
              <w:rPr>
                <w:sz w:val="21"/>
                <w:szCs w:val="21"/>
              </w:rPr>
            </w:pPr>
            <w:r>
              <w:rPr>
                <w:sz w:val="21"/>
                <w:szCs w:val="21"/>
              </w:rPr>
              <w:t>1层</w:t>
            </w:r>
          </w:p>
        </w:tc>
        <w:tc>
          <w:tcPr>
            <w:vAlign w:val="center"/>
          </w:tcPr>
          <w:p w14:paraId="79566424">
            <w:pPr>
              <w:jc w:val="center"/>
              <w:rPr>
                <w:sz w:val="21"/>
                <w:szCs w:val="21"/>
              </w:rPr>
            </w:pPr>
            <w:r>
              <w:rPr>
                <w:sz w:val="21"/>
                <w:szCs w:val="21"/>
              </w:rPr>
              <w:t xml:space="preserve"> 28</w:t>
            </w:r>
          </w:p>
        </w:tc>
        <w:tc>
          <w:tcPr>
            <w:vAlign w:val="center"/>
          </w:tcPr>
          <w:p w14:paraId="1EAEBF9C">
            <w:pPr>
              <w:jc w:val="center"/>
              <w:rPr>
                <w:sz w:val="21"/>
                <w:szCs w:val="21"/>
              </w:rPr>
            </w:pPr>
            <w:r>
              <w:rPr>
                <w:sz w:val="21"/>
                <w:szCs w:val="21"/>
              </w:rPr>
              <w:t>会议室</w:t>
            </w:r>
          </w:p>
        </w:tc>
        <w:tc>
          <w:tcPr>
            <w:vAlign w:val="center"/>
          </w:tcPr>
          <w:p w14:paraId="22270458">
            <w:pPr>
              <w:jc w:val="center"/>
              <w:rPr>
                <w:sz w:val="21"/>
                <w:szCs w:val="21"/>
              </w:rPr>
            </w:pPr>
            <w:r>
              <w:rPr>
                <w:color w:val="FF0000"/>
                <w:sz w:val="21"/>
                <w:szCs w:val="21"/>
              </w:rPr>
              <w:t>0.061</w:t>
            </w:r>
          </w:p>
        </w:tc>
        <w:tc>
          <w:tcPr>
            <w:vAlign w:val="center"/>
          </w:tcPr>
          <w:p w14:paraId="507E6605">
            <w:pPr>
              <w:jc w:val="center"/>
              <w:rPr>
                <w:sz w:val="21"/>
                <w:szCs w:val="21"/>
              </w:rPr>
            </w:pPr>
            <w:r>
              <w:rPr>
                <w:b/>
                <w:color w:val="FF0000"/>
                <w:sz w:val="21"/>
                <w:szCs w:val="21"/>
              </w:rPr>
              <w:t>不达标</w:t>
            </w:r>
          </w:p>
        </w:tc>
        <w:tc>
          <w:tcPr>
            <w:vAlign w:val="center"/>
          </w:tcPr>
          <w:p w14:paraId="3342FAF5">
            <w:pPr>
              <w:jc w:val="center"/>
              <w:rPr>
                <w:sz w:val="21"/>
                <w:szCs w:val="21"/>
              </w:rPr>
            </w:pPr>
            <w:r>
              <w:rPr>
                <w:b/>
                <w:color w:val="FF0000"/>
                <w:sz w:val="21"/>
                <w:szCs w:val="21"/>
              </w:rPr>
              <w:t>不达标</w:t>
            </w:r>
          </w:p>
        </w:tc>
      </w:tr>
      <w:tr w14:paraId="3754B1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698027">
            <w:pPr>
              <w:jc w:val="center"/>
              <w:rPr>
                <w:sz w:val="21"/>
                <w:szCs w:val="21"/>
              </w:rPr>
            </w:pPr>
            <w:r>
              <w:rPr>
                <w:sz w:val="21"/>
                <w:szCs w:val="21"/>
              </w:rPr>
              <w:t>1层</w:t>
            </w:r>
          </w:p>
        </w:tc>
        <w:tc>
          <w:tcPr>
            <w:vAlign w:val="center"/>
          </w:tcPr>
          <w:p w14:paraId="3767B9B2">
            <w:pPr>
              <w:jc w:val="center"/>
              <w:rPr>
                <w:sz w:val="21"/>
                <w:szCs w:val="21"/>
              </w:rPr>
            </w:pPr>
            <w:r>
              <w:rPr>
                <w:sz w:val="21"/>
                <w:szCs w:val="21"/>
              </w:rPr>
              <w:t xml:space="preserve"> 26</w:t>
            </w:r>
          </w:p>
        </w:tc>
        <w:tc>
          <w:tcPr>
            <w:vAlign w:val="center"/>
          </w:tcPr>
          <w:p w14:paraId="58ED0B04">
            <w:pPr>
              <w:jc w:val="center"/>
              <w:rPr>
                <w:sz w:val="21"/>
                <w:szCs w:val="21"/>
              </w:rPr>
            </w:pPr>
            <w:r>
              <w:rPr>
                <w:sz w:val="21"/>
                <w:szCs w:val="21"/>
              </w:rPr>
              <w:t>接待室</w:t>
            </w:r>
          </w:p>
        </w:tc>
        <w:tc>
          <w:tcPr>
            <w:vAlign w:val="center"/>
          </w:tcPr>
          <w:p w14:paraId="43EBA6B0">
            <w:pPr>
              <w:jc w:val="center"/>
              <w:rPr>
                <w:sz w:val="21"/>
                <w:szCs w:val="21"/>
              </w:rPr>
            </w:pPr>
            <w:r>
              <w:rPr>
                <w:color w:val="FF0000"/>
                <w:sz w:val="21"/>
                <w:szCs w:val="21"/>
              </w:rPr>
              <w:t>0.061</w:t>
            </w:r>
          </w:p>
        </w:tc>
        <w:tc>
          <w:tcPr>
            <w:vAlign w:val="center"/>
          </w:tcPr>
          <w:p w14:paraId="2DA7F023">
            <w:pPr>
              <w:jc w:val="center"/>
              <w:rPr>
                <w:sz w:val="21"/>
                <w:szCs w:val="21"/>
              </w:rPr>
            </w:pPr>
            <w:r>
              <w:rPr>
                <w:b/>
                <w:color w:val="FF0000"/>
                <w:sz w:val="21"/>
                <w:szCs w:val="21"/>
              </w:rPr>
              <w:t>不达标</w:t>
            </w:r>
          </w:p>
        </w:tc>
        <w:tc>
          <w:tcPr>
            <w:vAlign w:val="center"/>
          </w:tcPr>
          <w:p w14:paraId="7E42DDAE">
            <w:pPr>
              <w:jc w:val="center"/>
              <w:rPr>
                <w:sz w:val="21"/>
                <w:szCs w:val="21"/>
              </w:rPr>
            </w:pPr>
            <w:r>
              <w:rPr>
                <w:b/>
                <w:color w:val="FF0000"/>
                <w:sz w:val="21"/>
                <w:szCs w:val="21"/>
              </w:rPr>
              <w:t>不达标</w:t>
            </w:r>
          </w:p>
        </w:tc>
      </w:tr>
      <w:tr w14:paraId="2D0588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CFD9BB">
            <w:pPr>
              <w:jc w:val="center"/>
              <w:rPr>
                <w:sz w:val="21"/>
                <w:szCs w:val="21"/>
              </w:rPr>
            </w:pPr>
            <w:r>
              <w:rPr>
                <w:sz w:val="21"/>
                <w:szCs w:val="21"/>
              </w:rPr>
              <w:t>1层</w:t>
            </w:r>
          </w:p>
        </w:tc>
        <w:tc>
          <w:tcPr>
            <w:vAlign w:val="center"/>
          </w:tcPr>
          <w:p w14:paraId="5D5A8D36">
            <w:pPr>
              <w:jc w:val="center"/>
              <w:rPr>
                <w:sz w:val="21"/>
                <w:szCs w:val="21"/>
              </w:rPr>
            </w:pPr>
            <w:r>
              <w:rPr>
                <w:sz w:val="21"/>
                <w:szCs w:val="21"/>
              </w:rPr>
              <w:t xml:space="preserve"> 13</w:t>
            </w:r>
          </w:p>
        </w:tc>
        <w:tc>
          <w:tcPr>
            <w:vAlign w:val="center"/>
          </w:tcPr>
          <w:p w14:paraId="471E28F0">
            <w:pPr>
              <w:jc w:val="center"/>
              <w:rPr>
                <w:sz w:val="21"/>
                <w:szCs w:val="21"/>
              </w:rPr>
            </w:pPr>
            <w:r>
              <w:rPr>
                <w:sz w:val="21"/>
                <w:szCs w:val="21"/>
              </w:rPr>
              <w:t>展览馆</w:t>
            </w:r>
          </w:p>
        </w:tc>
        <w:tc>
          <w:tcPr>
            <w:vAlign w:val="center"/>
          </w:tcPr>
          <w:p w14:paraId="090695B9">
            <w:pPr>
              <w:jc w:val="center"/>
              <w:rPr>
                <w:sz w:val="21"/>
                <w:szCs w:val="21"/>
              </w:rPr>
            </w:pPr>
            <w:r>
              <w:rPr>
                <w:color w:val="FF0000"/>
                <w:sz w:val="21"/>
                <w:szCs w:val="21"/>
              </w:rPr>
              <w:t>0.061</w:t>
            </w:r>
          </w:p>
        </w:tc>
        <w:tc>
          <w:tcPr>
            <w:vAlign w:val="center"/>
          </w:tcPr>
          <w:p w14:paraId="7E91BD6D">
            <w:pPr>
              <w:jc w:val="center"/>
              <w:rPr>
                <w:sz w:val="21"/>
                <w:szCs w:val="21"/>
              </w:rPr>
            </w:pPr>
            <w:r>
              <w:rPr>
                <w:b/>
                <w:color w:val="FF0000"/>
                <w:sz w:val="21"/>
                <w:szCs w:val="21"/>
              </w:rPr>
              <w:t>不达标</w:t>
            </w:r>
          </w:p>
        </w:tc>
        <w:tc>
          <w:tcPr>
            <w:vAlign w:val="center"/>
          </w:tcPr>
          <w:p w14:paraId="28E0691F">
            <w:pPr>
              <w:jc w:val="center"/>
              <w:rPr>
                <w:sz w:val="21"/>
                <w:szCs w:val="21"/>
              </w:rPr>
            </w:pPr>
            <w:r>
              <w:rPr>
                <w:b/>
                <w:color w:val="FF0000"/>
                <w:sz w:val="21"/>
                <w:szCs w:val="21"/>
              </w:rPr>
              <w:t>不达标</w:t>
            </w:r>
          </w:p>
        </w:tc>
      </w:tr>
      <w:tr w14:paraId="188C2C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60FEAD">
            <w:pPr>
              <w:jc w:val="center"/>
              <w:rPr>
                <w:sz w:val="21"/>
                <w:szCs w:val="21"/>
              </w:rPr>
            </w:pPr>
            <w:r>
              <w:rPr>
                <w:sz w:val="21"/>
                <w:szCs w:val="21"/>
              </w:rPr>
              <w:t>1层</w:t>
            </w:r>
          </w:p>
        </w:tc>
        <w:tc>
          <w:tcPr>
            <w:vAlign w:val="center"/>
          </w:tcPr>
          <w:p w14:paraId="02D385E4">
            <w:pPr>
              <w:jc w:val="center"/>
              <w:rPr>
                <w:sz w:val="21"/>
                <w:szCs w:val="21"/>
              </w:rPr>
            </w:pPr>
            <w:r>
              <w:rPr>
                <w:sz w:val="21"/>
                <w:szCs w:val="21"/>
              </w:rPr>
              <w:t xml:space="preserve"> 12</w:t>
            </w:r>
          </w:p>
        </w:tc>
        <w:tc>
          <w:tcPr>
            <w:vAlign w:val="center"/>
          </w:tcPr>
          <w:p w14:paraId="4589AC62">
            <w:pPr>
              <w:jc w:val="center"/>
              <w:rPr>
                <w:sz w:val="21"/>
                <w:szCs w:val="21"/>
              </w:rPr>
            </w:pPr>
            <w:r>
              <w:rPr>
                <w:sz w:val="21"/>
                <w:szCs w:val="21"/>
              </w:rPr>
              <w:t>展览馆</w:t>
            </w:r>
          </w:p>
        </w:tc>
        <w:tc>
          <w:tcPr>
            <w:vAlign w:val="center"/>
          </w:tcPr>
          <w:p w14:paraId="06D3DFD6">
            <w:pPr>
              <w:jc w:val="center"/>
              <w:rPr>
                <w:sz w:val="21"/>
                <w:szCs w:val="21"/>
              </w:rPr>
            </w:pPr>
            <w:r>
              <w:rPr>
                <w:color w:val="FF0000"/>
                <w:sz w:val="21"/>
                <w:szCs w:val="21"/>
              </w:rPr>
              <w:t>0.061</w:t>
            </w:r>
          </w:p>
        </w:tc>
        <w:tc>
          <w:tcPr>
            <w:vAlign w:val="center"/>
          </w:tcPr>
          <w:p w14:paraId="03468D63">
            <w:pPr>
              <w:jc w:val="center"/>
              <w:rPr>
                <w:sz w:val="21"/>
                <w:szCs w:val="21"/>
              </w:rPr>
            </w:pPr>
            <w:r>
              <w:rPr>
                <w:b/>
                <w:color w:val="FF0000"/>
                <w:sz w:val="21"/>
                <w:szCs w:val="21"/>
              </w:rPr>
              <w:t>不达标</w:t>
            </w:r>
          </w:p>
        </w:tc>
        <w:tc>
          <w:tcPr>
            <w:vAlign w:val="center"/>
          </w:tcPr>
          <w:p w14:paraId="62510820">
            <w:pPr>
              <w:jc w:val="center"/>
              <w:rPr>
                <w:sz w:val="21"/>
                <w:szCs w:val="21"/>
              </w:rPr>
            </w:pPr>
            <w:r>
              <w:rPr>
                <w:b/>
                <w:color w:val="FF0000"/>
                <w:sz w:val="21"/>
                <w:szCs w:val="21"/>
              </w:rPr>
              <w:t>不达标</w:t>
            </w:r>
          </w:p>
        </w:tc>
      </w:tr>
      <w:tr w14:paraId="4CDE8B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64D4BA">
            <w:pPr>
              <w:jc w:val="center"/>
              <w:rPr>
                <w:sz w:val="21"/>
                <w:szCs w:val="21"/>
              </w:rPr>
            </w:pPr>
            <w:r>
              <w:rPr>
                <w:sz w:val="21"/>
                <w:szCs w:val="21"/>
              </w:rPr>
              <w:t>1层</w:t>
            </w:r>
          </w:p>
        </w:tc>
        <w:tc>
          <w:tcPr>
            <w:vAlign w:val="center"/>
          </w:tcPr>
          <w:p w14:paraId="068CBC36">
            <w:pPr>
              <w:jc w:val="center"/>
              <w:rPr>
                <w:sz w:val="21"/>
                <w:szCs w:val="21"/>
              </w:rPr>
            </w:pPr>
            <w:r>
              <w:rPr>
                <w:sz w:val="21"/>
                <w:szCs w:val="21"/>
              </w:rPr>
              <w:t xml:space="preserve"> 07</w:t>
            </w:r>
          </w:p>
        </w:tc>
        <w:tc>
          <w:tcPr>
            <w:vAlign w:val="center"/>
          </w:tcPr>
          <w:p w14:paraId="3134921D">
            <w:pPr>
              <w:jc w:val="center"/>
              <w:rPr>
                <w:sz w:val="21"/>
                <w:szCs w:val="21"/>
              </w:rPr>
            </w:pPr>
            <w:r>
              <w:rPr>
                <w:sz w:val="21"/>
                <w:szCs w:val="21"/>
              </w:rPr>
              <w:t>展览馆</w:t>
            </w:r>
          </w:p>
        </w:tc>
        <w:tc>
          <w:tcPr>
            <w:vAlign w:val="center"/>
          </w:tcPr>
          <w:p w14:paraId="0B7086A2">
            <w:pPr>
              <w:jc w:val="center"/>
              <w:rPr>
                <w:sz w:val="21"/>
                <w:szCs w:val="21"/>
              </w:rPr>
            </w:pPr>
            <w:r>
              <w:rPr>
                <w:color w:val="FF0000"/>
                <w:sz w:val="21"/>
                <w:szCs w:val="21"/>
              </w:rPr>
              <w:t>0.061</w:t>
            </w:r>
          </w:p>
        </w:tc>
        <w:tc>
          <w:tcPr>
            <w:vAlign w:val="center"/>
          </w:tcPr>
          <w:p w14:paraId="6C7451E9">
            <w:pPr>
              <w:jc w:val="center"/>
              <w:rPr>
                <w:sz w:val="21"/>
                <w:szCs w:val="21"/>
              </w:rPr>
            </w:pPr>
            <w:r>
              <w:rPr>
                <w:b/>
                <w:color w:val="FF0000"/>
                <w:sz w:val="21"/>
                <w:szCs w:val="21"/>
              </w:rPr>
              <w:t>不达标</w:t>
            </w:r>
          </w:p>
        </w:tc>
        <w:tc>
          <w:tcPr>
            <w:vAlign w:val="center"/>
          </w:tcPr>
          <w:p w14:paraId="7BFA6643">
            <w:pPr>
              <w:jc w:val="center"/>
              <w:rPr>
                <w:sz w:val="21"/>
                <w:szCs w:val="21"/>
              </w:rPr>
            </w:pPr>
            <w:r>
              <w:rPr>
                <w:b/>
                <w:color w:val="FF0000"/>
                <w:sz w:val="21"/>
                <w:szCs w:val="21"/>
              </w:rPr>
              <w:t>不达标</w:t>
            </w:r>
          </w:p>
        </w:tc>
      </w:tr>
      <w:tr w14:paraId="20BC1B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A581B75">
            <w:pPr>
              <w:jc w:val="center"/>
              <w:rPr>
                <w:sz w:val="21"/>
                <w:szCs w:val="21"/>
              </w:rPr>
            </w:pPr>
            <w:r>
              <w:rPr>
                <w:sz w:val="21"/>
                <w:szCs w:val="21"/>
              </w:rPr>
              <w:t>2层</w:t>
            </w:r>
          </w:p>
        </w:tc>
        <w:tc>
          <w:tcPr>
            <w:vAlign w:val="center"/>
          </w:tcPr>
          <w:p w14:paraId="2CBCEDD8">
            <w:pPr>
              <w:jc w:val="center"/>
              <w:rPr>
                <w:sz w:val="21"/>
                <w:szCs w:val="21"/>
              </w:rPr>
            </w:pPr>
            <w:r>
              <w:rPr>
                <w:sz w:val="21"/>
                <w:szCs w:val="21"/>
              </w:rPr>
              <w:t xml:space="preserve"> 54</w:t>
            </w:r>
          </w:p>
        </w:tc>
        <w:tc>
          <w:tcPr>
            <w:vAlign w:val="center"/>
          </w:tcPr>
          <w:p w14:paraId="32650A03">
            <w:pPr>
              <w:jc w:val="center"/>
              <w:rPr>
                <w:sz w:val="21"/>
                <w:szCs w:val="21"/>
              </w:rPr>
            </w:pPr>
            <w:r>
              <w:rPr>
                <w:sz w:val="21"/>
                <w:szCs w:val="21"/>
              </w:rPr>
              <w:t>普通办公室</w:t>
            </w:r>
          </w:p>
        </w:tc>
        <w:tc>
          <w:tcPr>
            <w:vAlign w:val="center"/>
          </w:tcPr>
          <w:p w14:paraId="4BD9E62C">
            <w:pPr>
              <w:jc w:val="center"/>
              <w:rPr>
                <w:sz w:val="21"/>
                <w:szCs w:val="21"/>
              </w:rPr>
            </w:pPr>
            <w:r>
              <w:rPr>
                <w:color w:val="FF0000"/>
                <w:sz w:val="21"/>
                <w:szCs w:val="21"/>
              </w:rPr>
              <w:t>0.061</w:t>
            </w:r>
          </w:p>
        </w:tc>
        <w:tc>
          <w:tcPr>
            <w:vAlign w:val="center"/>
          </w:tcPr>
          <w:p w14:paraId="67802E68">
            <w:pPr>
              <w:jc w:val="center"/>
              <w:rPr>
                <w:sz w:val="21"/>
                <w:szCs w:val="21"/>
              </w:rPr>
            </w:pPr>
            <w:r>
              <w:rPr>
                <w:b/>
                <w:color w:val="FF0000"/>
                <w:sz w:val="21"/>
                <w:szCs w:val="21"/>
              </w:rPr>
              <w:t>不达标</w:t>
            </w:r>
          </w:p>
        </w:tc>
        <w:tc>
          <w:tcPr>
            <w:vAlign w:val="center"/>
          </w:tcPr>
          <w:p w14:paraId="41FE9BB5">
            <w:pPr>
              <w:jc w:val="center"/>
              <w:rPr>
                <w:sz w:val="21"/>
                <w:szCs w:val="21"/>
              </w:rPr>
            </w:pPr>
            <w:r>
              <w:rPr>
                <w:b/>
                <w:color w:val="FF0000"/>
                <w:sz w:val="21"/>
                <w:szCs w:val="21"/>
              </w:rPr>
              <w:t>不达标</w:t>
            </w:r>
          </w:p>
        </w:tc>
      </w:tr>
      <w:tr w14:paraId="3E8689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B995A6">
            <w:pPr>
              <w:jc w:val="center"/>
              <w:rPr>
                <w:sz w:val="21"/>
                <w:szCs w:val="21"/>
              </w:rPr>
            </w:pPr>
            <w:r>
              <w:rPr>
                <w:sz w:val="21"/>
                <w:szCs w:val="21"/>
              </w:rPr>
              <w:t>2层</w:t>
            </w:r>
          </w:p>
        </w:tc>
        <w:tc>
          <w:tcPr>
            <w:vAlign w:val="center"/>
          </w:tcPr>
          <w:p w14:paraId="4BEF774A">
            <w:pPr>
              <w:jc w:val="center"/>
              <w:rPr>
                <w:sz w:val="21"/>
                <w:szCs w:val="21"/>
              </w:rPr>
            </w:pPr>
            <w:r>
              <w:rPr>
                <w:sz w:val="21"/>
                <w:szCs w:val="21"/>
              </w:rPr>
              <w:t xml:space="preserve"> 53</w:t>
            </w:r>
          </w:p>
        </w:tc>
        <w:tc>
          <w:tcPr>
            <w:vAlign w:val="center"/>
          </w:tcPr>
          <w:p w14:paraId="0AD891FB">
            <w:pPr>
              <w:jc w:val="center"/>
              <w:rPr>
                <w:sz w:val="21"/>
                <w:szCs w:val="21"/>
              </w:rPr>
            </w:pPr>
            <w:r>
              <w:rPr>
                <w:sz w:val="21"/>
                <w:szCs w:val="21"/>
              </w:rPr>
              <w:t>普通办公室</w:t>
            </w:r>
          </w:p>
        </w:tc>
        <w:tc>
          <w:tcPr>
            <w:vAlign w:val="center"/>
          </w:tcPr>
          <w:p w14:paraId="0DDEA46B">
            <w:pPr>
              <w:jc w:val="center"/>
              <w:rPr>
                <w:sz w:val="21"/>
                <w:szCs w:val="21"/>
              </w:rPr>
            </w:pPr>
            <w:r>
              <w:rPr>
                <w:color w:val="FF0000"/>
                <w:sz w:val="21"/>
                <w:szCs w:val="21"/>
              </w:rPr>
              <w:t>0.061</w:t>
            </w:r>
          </w:p>
        </w:tc>
        <w:tc>
          <w:tcPr>
            <w:vAlign w:val="center"/>
          </w:tcPr>
          <w:p w14:paraId="4DD9B850">
            <w:pPr>
              <w:jc w:val="center"/>
              <w:rPr>
                <w:sz w:val="21"/>
                <w:szCs w:val="21"/>
              </w:rPr>
            </w:pPr>
            <w:r>
              <w:rPr>
                <w:b/>
                <w:color w:val="FF0000"/>
                <w:sz w:val="21"/>
                <w:szCs w:val="21"/>
              </w:rPr>
              <w:t>不达标</w:t>
            </w:r>
          </w:p>
        </w:tc>
        <w:tc>
          <w:tcPr>
            <w:vAlign w:val="center"/>
          </w:tcPr>
          <w:p w14:paraId="69891929">
            <w:pPr>
              <w:jc w:val="center"/>
              <w:rPr>
                <w:sz w:val="21"/>
                <w:szCs w:val="21"/>
              </w:rPr>
            </w:pPr>
            <w:r>
              <w:rPr>
                <w:b/>
                <w:color w:val="FF0000"/>
                <w:sz w:val="21"/>
                <w:szCs w:val="21"/>
              </w:rPr>
              <w:t>不达标</w:t>
            </w:r>
          </w:p>
        </w:tc>
      </w:tr>
      <w:tr w14:paraId="4345DE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70CDFD">
            <w:pPr>
              <w:jc w:val="center"/>
              <w:rPr>
                <w:sz w:val="21"/>
                <w:szCs w:val="21"/>
              </w:rPr>
            </w:pPr>
            <w:r>
              <w:rPr>
                <w:sz w:val="21"/>
                <w:szCs w:val="21"/>
              </w:rPr>
              <w:t>2层</w:t>
            </w:r>
          </w:p>
        </w:tc>
        <w:tc>
          <w:tcPr>
            <w:vAlign w:val="center"/>
          </w:tcPr>
          <w:p w14:paraId="0A12B0AA">
            <w:pPr>
              <w:jc w:val="center"/>
              <w:rPr>
                <w:sz w:val="21"/>
                <w:szCs w:val="21"/>
              </w:rPr>
            </w:pPr>
            <w:r>
              <w:rPr>
                <w:sz w:val="21"/>
                <w:szCs w:val="21"/>
              </w:rPr>
              <w:t xml:space="preserve"> 60</w:t>
            </w:r>
          </w:p>
        </w:tc>
        <w:tc>
          <w:tcPr>
            <w:vAlign w:val="center"/>
          </w:tcPr>
          <w:p w14:paraId="274BE79E">
            <w:pPr>
              <w:jc w:val="center"/>
              <w:rPr>
                <w:sz w:val="21"/>
                <w:szCs w:val="21"/>
              </w:rPr>
            </w:pPr>
            <w:r>
              <w:rPr>
                <w:sz w:val="21"/>
                <w:szCs w:val="21"/>
              </w:rPr>
              <w:t>普通办公室</w:t>
            </w:r>
          </w:p>
        </w:tc>
        <w:tc>
          <w:tcPr>
            <w:vAlign w:val="center"/>
          </w:tcPr>
          <w:p w14:paraId="14FD4A4B">
            <w:pPr>
              <w:jc w:val="center"/>
              <w:rPr>
                <w:sz w:val="21"/>
                <w:szCs w:val="21"/>
              </w:rPr>
            </w:pPr>
            <w:r>
              <w:rPr>
                <w:color w:val="FF0000"/>
                <w:sz w:val="21"/>
                <w:szCs w:val="21"/>
              </w:rPr>
              <w:t>0.061</w:t>
            </w:r>
          </w:p>
        </w:tc>
        <w:tc>
          <w:tcPr>
            <w:vAlign w:val="center"/>
          </w:tcPr>
          <w:p w14:paraId="342592FC">
            <w:pPr>
              <w:jc w:val="center"/>
              <w:rPr>
                <w:sz w:val="21"/>
                <w:szCs w:val="21"/>
              </w:rPr>
            </w:pPr>
            <w:r>
              <w:rPr>
                <w:b/>
                <w:color w:val="FF0000"/>
                <w:sz w:val="21"/>
                <w:szCs w:val="21"/>
              </w:rPr>
              <w:t>不达标</w:t>
            </w:r>
          </w:p>
        </w:tc>
        <w:tc>
          <w:tcPr>
            <w:vAlign w:val="center"/>
          </w:tcPr>
          <w:p w14:paraId="26982F3C">
            <w:pPr>
              <w:jc w:val="center"/>
              <w:rPr>
                <w:sz w:val="21"/>
                <w:szCs w:val="21"/>
              </w:rPr>
            </w:pPr>
            <w:r>
              <w:rPr>
                <w:b/>
                <w:color w:val="FF0000"/>
                <w:sz w:val="21"/>
                <w:szCs w:val="21"/>
              </w:rPr>
              <w:t>不达标</w:t>
            </w:r>
          </w:p>
        </w:tc>
      </w:tr>
      <w:tr w14:paraId="2550C9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E2B517">
            <w:pPr>
              <w:jc w:val="center"/>
              <w:rPr>
                <w:sz w:val="21"/>
                <w:szCs w:val="21"/>
              </w:rPr>
            </w:pPr>
            <w:r>
              <w:rPr>
                <w:sz w:val="21"/>
                <w:szCs w:val="21"/>
              </w:rPr>
              <w:t>2层</w:t>
            </w:r>
          </w:p>
        </w:tc>
        <w:tc>
          <w:tcPr>
            <w:vAlign w:val="center"/>
          </w:tcPr>
          <w:p w14:paraId="13123813">
            <w:pPr>
              <w:jc w:val="center"/>
              <w:rPr>
                <w:sz w:val="21"/>
                <w:szCs w:val="21"/>
              </w:rPr>
            </w:pPr>
            <w:r>
              <w:rPr>
                <w:sz w:val="21"/>
                <w:szCs w:val="21"/>
              </w:rPr>
              <w:t xml:space="preserve"> 47</w:t>
            </w:r>
          </w:p>
        </w:tc>
        <w:tc>
          <w:tcPr>
            <w:vAlign w:val="center"/>
          </w:tcPr>
          <w:p w14:paraId="585F57DC">
            <w:pPr>
              <w:jc w:val="center"/>
              <w:rPr>
                <w:sz w:val="21"/>
                <w:szCs w:val="21"/>
              </w:rPr>
            </w:pPr>
            <w:r>
              <w:rPr>
                <w:sz w:val="21"/>
                <w:szCs w:val="21"/>
              </w:rPr>
              <w:t>普通办公室</w:t>
            </w:r>
          </w:p>
        </w:tc>
        <w:tc>
          <w:tcPr>
            <w:vAlign w:val="center"/>
          </w:tcPr>
          <w:p w14:paraId="28754288">
            <w:pPr>
              <w:jc w:val="center"/>
              <w:rPr>
                <w:sz w:val="21"/>
                <w:szCs w:val="21"/>
              </w:rPr>
            </w:pPr>
            <w:r>
              <w:rPr>
                <w:color w:val="FF0000"/>
                <w:sz w:val="21"/>
                <w:szCs w:val="21"/>
              </w:rPr>
              <w:t>0.061</w:t>
            </w:r>
          </w:p>
        </w:tc>
        <w:tc>
          <w:tcPr>
            <w:vAlign w:val="center"/>
          </w:tcPr>
          <w:p w14:paraId="2A954B29">
            <w:pPr>
              <w:jc w:val="center"/>
              <w:rPr>
                <w:sz w:val="21"/>
                <w:szCs w:val="21"/>
              </w:rPr>
            </w:pPr>
            <w:r>
              <w:rPr>
                <w:b/>
                <w:color w:val="FF0000"/>
                <w:sz w:val="21"/>
                <w:szCs w:val="21"/>
              </w:rPr>
              <w:t>不达标</w:t>
            </w:r>
          </w:p>
        </w:tc>
        <w:tc>
          <w:tcPr>
            <w:vAlign w:val="center"/>
          </w:tcPr>
          <w:p w14:paraId="1A447E38">
            <w:pPr>
              <w:jc w:val="center"/>
              <w:rPr>
                <w:sz w:val="21"/>
                <w:szCs w:val="21"/>
              </w:rPr>
            </w:pPr>
            <w:r>
              <w:rPr>
                <w:b/>
                <w:color w:val="FF0000"/>
                <w:sz w:val="21"/>
                <w:szCs w:val="21"/>
              </w:rPr>
              <w:t>不达标</w:t>
            </w:r>
          </w:p>
        </w:tc>
      </w:tr>
      <w:tr w14:paraId="6A7640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6C275A">
            <w:pPr>
              <w:jc w:val="center"/>
              <w:rPr>
                <w:sz w:val="21"/>
                <w:szCs w:val="21"/>
              </w:rPr>
            </w:pPr>
            <w:r>
              <w:rPr>
                <w:sz w:val="21"/>
                <w:szCs w:val="21"/>
              </w:rPr>
              <w:t>2层</w:t>
            </w:r>
          </w:p>
        </w:tc>
        <w:tc>
          <w:tcPr>
            <w:vAlign w:val="center"/>
          </w:tcPr>
          <w:p w14:paraId="6F33CAE5">
            <w:pPr>
              <w:jc w:val="center"/>
              <w:rPr>
                <w:sz w:val="21"/>
                <w:szCs w:val="21"/>
              </w:rPr>
            </w:pPr>
            <w:r>
              <w:rPr>
                <w:sz w:val="21"/>
                <w:szCs w:val="21"/>
              </w:rPr>
              <w:t xml:space="preserve"> 45</w:t>
            </w:r>
          </w:p>
        </w:tc>
        <w:tc>
          <w:tcPr>
            <w:vAlign w:val="center"/>
          </w:tcPr>
          <w:p w14:paraId="3018825E">
            <w:pPr>
              <w:jc w:val="center"/>
              <w:rPr>
                <w:sz w:val="21"/>
                <w:szCs w:val="21"/>
              </w:rPr>
            </w:pPr>
            <w:r>
              <w:rPr>
                <w:sz w:val="21"/>
                <w:szCs w:val="21"/>
              </w:rPr>
              <w:t>普通办公室</w:t>
            </w:r>
          </w:p>
        </w:tc>
        <w:tc>
          <w:tcPr>
            <w:vAlign w:val="center"/>
          </w:tcPr>
          <w:p w14:paraId="001BC837">
            <w:pPr>
              <w:jc w:val="center"/>
              <w:rPr>
                <w:sz w:val="21"/>
                <w:szCs w:val="21"/>
              </w:rPr>
            </w:pPr>
            <w:r>
              <w:rPr>
                <w:color w:val="FF0000"/>
                <w:sz w:val="21"/>
                <w:szCs w:val="21"/>
              </w:rPr>
              <w:t>0.061</w:t>
            </w:r>
          </w:p>
        </w:tc>
        <w:tc>
          <w:tcPr>
            <w:vAlign w:val="center"/>
          </w:tcPr>
          <w:p w14:paraId="1C3C497F">
            <w:pPr>
              <w:jc w:val="center"/>
              <w:rPr>
                <w:sz w:val="21"/>
                <w:szCs w:val="21"/>
              </w:rPr>
            </w:pPr>
            <w:r>
              <w:rPr>
                <w:b/>
                <w:color w:val="FF0000"/>
                <w:sz w:val="21"/>
                <w:szCs w:val="21"/>
              </w:rPr>
              <w:t>不达标</w:t>
            </w:r>
          </w:p>
        </w:tc>
        <w:tc>
          <w:tcPr>
            <w:vAlign w:val="center"/>
          </w:tcPr>
          <w:p w14:paraId="2CB6980A">
            <w:pPr>
              <w:jc w:val="center"/>
              <w:rPr>
                <w:sz w:val="21"/>
                <w:szCs w:val="21"/>
              </w:rPr>
            </w:pPr>
            <w:r>
              <w:rPr>
                <w:b/>
                <w:color w:val="FF0000"/>
                <w:sz w:val="21"/>
                <w:szCs w:val="21"/>
              </w:rPr>
              <w:t>不达标</w:t>
            </w:r>
          </w:p>
        </w:tc>
      </w:tr>
      <w:tr w14:paraId="1FE47B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79BED2">
            <w:pPr>
              <w:jc w:val="center"/>
              <w:rPr>
                <w:sz w:val="21"/>
                <w:szCs w:val="21"/>
              </w:rPr>
            </w:pPr>
            <w:r>
              <w:rPr>
                <w:sz w:val="21"/>
                <w:szCs w:val="21"/>
              </w:rPr>
              <w:t>2层</w:t>
            </w:r>
          </w:p>
        </w:tc>
        <w:tc>
          <w:tcPr>
            <w:vAlign w:val="center"/>
          </w:tcPr>
          <w:p w14:paraId="1DA88677">
            <w:pPr>
              <w:jc w:val="center"/>
              <w:rPr>
                <w:sz w:val="21"/>
                <w:szCs w:val="21"/>
              </w:rPr>
            </w:pPr>
            <w:r>
              <w:rPr>
                <w:sz w:val="21"/>
                <w:szCs w:val="21"/>
              </w:rPr>
              <w:t xml:space="preserve"> 43</w:t>
            </w:r>
          </w:p>
        </w:tc>
        <w:tc>
          <w:tcPr>
            <w:vAlign w:val="center"/>
          </w:tcPr>
          <w:p w14:paraId="4310F931">
            <w:pPr>
              <w:jc w:val="center"/>
              <w:rPr>
                <w:sz w:val="21"/>
                <w:szCs w:val="21"/>
              </w:rPr>
            </w:pPr>
            <w:r>
              <w:rPr>
                <w:sz w:val="21"/>
                <w:szCs w:val="21"/>
              </w:rPr>
              <w:t>普通办公室</w:t>
            </w:r>
          </w:p>
        </w:tc>
        <w:tc>
          <w:tcPr>
            <w:vAlign w:val="center"/>
          </w:tcPr>
          <w:p w14:paraId="1F569829">
            <w:pPr>
              <w:jc w:val="center"/>
              <w:rPr>
                <w:sz w:val="21"/>
                <w:szCs w:val="21"/>
              </w:rPr>
            </w:pPr>
            <w:r>
              <w:rPr>
                <w:color w:val="FF0000"/>
                <w:sz w:val="21"/>
                <w:szCs w:val="21"/>
              </w:rPr>
              <w:t>0.061</w:t>
            </w:r>
          </w:p>
        </w:tc>
        <w:tc>
          <w:tcPr>
            <w:vAlign w:val="center"/>
          </w:tcPr>
          <w:p w14:paraId="21A6A5D8">
            <w:pPr>
              <w:jc w:val="center"/>
              <w:rPr>
                <w:sz w:val="21"/>
                <w:szCs w:val="21"/>
              </w:rPr>
            </w:pPr>
            <w:r>
              <w:rPr>
                <w:b/>
                <w:color w:val="FF0000"/>
                <w:sz w:val="21"/>
                <w:szCs w:val="21"/>
              </w:rPr>
              <w:t>不达标</w:t>
            </w:r>
          </w:p>
        </w:tc>
        <w:tc>
          <w:tcPr>
            <w:vAlign w:val="center"/>
          </w:tcPr>
          <w:p w14:paraId="421AA0D7">
            <w:pPr>
              <w:jc w:val="center"/>
              <w:rPr>
                <w:sz w:val="21"/>
                <w:szCs w:val="21"/>
              </w:rPr>
            </w:pPr>
            <w:r>
              <w:rPr>
                <w:b/>
                <w:color w:val="FF0000"/>
                <w:sz w:val="21"/>
                <w:szCs w:val="21"/>
              </w:rPr>
              <w:t>不达标</w:t>
            </w:r>
          </w:p>
        </w:tc>
      </w:tr>
      <w:tr w14:paraId="20E12C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8781BE">
            <w:pPr>
              <w:jc w:val="center"/>
              <w:rPr>
                <w:sz w:val="21"/>
                <w:szCs w:val="21"/>
              </w:rPr>
            </w:pPr>
            <w:r>
              <w:rPr>
                <w:sz w:val="21"/>
                <w:szCs w:val="21"/>
              </w:rPr>
              <w:t>2层</w:t>
            </w:r>
          </w:p>
        </w:tc>
        <w:tc>
          <w:tcPr>
            <w:vAlign w:val="center"/>
          </w:tcPr>
          <w:p w14:paraId="2A5F5798">
            <w:pPr>
              <w:jc w:val="center"/>
              <w:rPr>
                <w:sz w:val="21"/>
                <w:szCs w:val="21"/>
              </w:rPr>
            </w:pPr>
            <w:r>
              <w:rPr>
                <w:sz w:val="21"/>
                <w:szCs w:val="21"/>
              </w:rPr>
              <w:t xml:space="preserve"> 42</w:t>
            </w:r>
          </w:p>
        </w:tc>
        <w:tc>
          <w:tcPr>
            <w:vAlign w:val="center"/>
          </w:tcPr>
          <w:p w14:paraId="26FC71E3">
            <w:pPr>
              <w:jc w:val="center"/>
              <w:rPr>
                <w:sz w:val="21"/>
                <w:szCs w:val="21"/>
              </w:rPr>
            </w:pPr>
            <w:r>
              <w:rPr>
                <w:sz w:val="21"/>
                <w:szCs w:val="21"/>
              </w:rPr>
              <w:t>普通办公室</w:t>
            </w:r>
          </w:p>
        </w:tc>
        <w:tc>
          <w:tcPr>
            <w:vAlign w:val="center"/>
          </w:tcPr>
          <w:p w14:paraId="5130A6E8">
            <w:pPr>
              <w:jc w:val="center"/>
              <w:rPr>
                <w:sz w:val="21"/>
                <w:szCs w:val="21"/>
              </w:rPr>
            </w:pPr>
            <w:r>
              <w:rPr>
                <w:color w:val="FF0000"/>
                <w:sz w:val="21"/>
                <w:szCs w:val="21"/>
              </w:rPr>
              <w:t>0.061</w:t>
            </w:r>
          </w:p>
        </w:tc>
        <w:tc>
          <w:tcPr>
            <w:vAlign w:val="center"/>
          </w:tcPr>
          <w:p w14:paraId="55167BF1">
            <w:pPr>
              <w:jc w:val="center"/>
              <w:rPr>
                <w:sz w:val="21"/>
                <w:szCs w:val="21"/>
              </w:rPr>
            </w:pPr>
            <w:r>
              <w:rPr>
                <w:b/>
                <w:color w:val="FF0000"/>
                <w:sz w:val="21"/>
                <w:szCs w:val="21"/>
              </w:rPr>
              <w:t>不达标</w:t>
            </w:r>
          </w:p>
        </w:tc>
        <w:tc>
          <w:tcPr>
            <w:vAlign w:val="center"/>
          </w:tcPr>
          <w:p w14:paraId="17DD8DE6">
            <w:pPr>
              <w:jc w:val="center"/>
              <w:rPr>
                <w:sz w:val="21"/>
                <w:szCs w:val="21"/>
              </w:rPr>
            </w:pPr>
            <w:r>
              <w:rPr>
                <w:b/>
                <w:color w:val="FF0000"/>
                <w:sz w:val="21"/>
                <w:szCs w:val="21"/>
              </w:rPr>
              <w:t>不达标</w:t>
            </w:r>
          </w:p>
        </w:tc>
      </w:tr>
      <w:tr w14:paraId="4ABED1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C5C381">
            <w:pPr>
              <w:jc w:val="center"/>
              <w:rPr>
                <w:sz w:val="21"/>
                <w:szCs w:val="21"/>
              </w:rPr>
            </w:pPr>
            <w:r>
              <w:rPr>
                <w:sz w:val="21"/>
                <w:szCs w:val="21"/>
              </w:rPr>
              <w:t>2层</w:t>
            </w:r>
          </w:p>
        </w:tc>
        <w:tc>
          <w:tcPr>
            <w:vAlign w:val="center"/>
          </w:tcPr>
          <w:p w14:paraId="1A5F3CFC">
            <w:pPr>
              <w:jc w:val="center"/>
              <w:rPr>
                <w:sz w:val="21"/>
                <w:szCs w:val="21"/>
              </w:rPr>
            </w:pPr>
            <w:r>
              <w:rPr>
                <w:sz w:val="21"/>
                <w:szCs w:val="21"/>
              </w:rPr>
              <w:t xml:space="preserve"> 32</w:t>
            </w:r>
          </w:p>
        </w:tc>
        <w:tc>
          <w:tcPr>
            <w:vAlign w:val="center"/>
          </w:tcPr>
          <w:p w14:paraId="6A5658B2">
            <w:pPr>
              <w:jc w:val="center"/>
              <w:rPr>
                <w:sz w:val="21"/>
                <w:szCs w:val="21"/>
              </w:rPr>
            </w:pPr>
            <w:r>
              <w:rPr>
                <w:sz w:val="21"/>
                <w:szCs w:val="21"/>
              </w:rPr>
              <w:t>普通办公室</w:t>
            </w:r>
          </w:p>
        </w:tc>
        <w:tc>
          <w:tcPr>
            <w:vAlign w:val="center"/>
          </w:tcPr>
          <w:p w14:paraId="34123EBF">
            <w:pPr>
              <w:jc w:val="center"/>
              <w:rPr>
                <w:sz w:val="21"/>
                <w:szCs w:val="21"/>
              </w:rPr>
            </w:pPr>
            <w:r>
              <w:rPr>
                <w:color w:val="FF0000"/>
                <w:sz w:val="21"/>
                <w:szCs w:val="21"/>
              </w:rPr>
              <w:t>0.061</w:t>
            </w:r>
          </w:p>
        </w:tc>
        <w:tc>
          <w:tcPr>
            <w:vAlign w:val="center"/>
          </w:tcPr>
          <w:p w14:paraId="359B6B92">
            <w:pPr>
              <w:jc w:val="center"/>
              <w:rPr>
                <w:sz w:val="21"/>
                <w:szCs w:val="21"/>
              </w:rPr>
            </w:pPr>
            <w:r>
              <w:rPr>
                <w:b/>
                <w:color w:val="FF0000"/>
                <w:sz w:val="21"/>
                <w:szCs w:val="21"/>
              </w:rPr>
              <w:t>不达标</w:t>
            </w:r>
          </w:p>
        </w:tc>
        <w:tc>
          <w:tcPr>
            <w:vAlign w:val="center"/>
          </w:tcPr>
          <w:p w14:paraId="21799DAA">
            <w:pPr>
              <w:jc w:val="center"/>
              <w:rPr>
                <w:sz w:val="21"/>
                <w:szCs w:val="21"/>
              </w:rPr>
            </w:pPr>
            <w:r>
              <w:rPr>
                <w:b/>
                <w:color w:val="FF0000"/>
                <w:sz w:val="21"/>
                <w:szCs w:val="21"/>
              </w:rPr>
              <w:t>不达标</w:t>
            </w:r>
          </w:p>
        </w:tc>
      </w:tr>
      <w:tr w14:paraId="2C4005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044C01">
            <w:pPr>
              <w:jc w:val="center"/>
              <w:rPr>
                <w:sz w:val="21"/>
                <w:szCs w:val="21"/>
              </w:rPr>
            </w:pPr>
            <w:r>
              <w:rPr>
                <w:sz w:val="21"/>
                <w:szCs w:val="21"/>
              </w:rPr>
              <w:t>2层</w:t>
            </w:r>
          </w:p>
        </w:tc>
        <w:tc>
          <w:tcPr>
            <w:vAlign w:val="center"/>
          </w:tcPr>
          <w:p w14:paraId="53396D30">
            <w:pPr>
              <w:jc w:val="center"/>
              <w:rPr>
                <w:sz w:val="21"/>
                <w:szCs w:val="21"/>
              </w:rPr>
            </w:pPr>
            <w:r>
              <w:rPr>
                <w:sz w:val="21"/>
                <w:szCs w:val="21"/>
              </w:rPr>
              <w:t xml:space="preserve"> 27</w:t>
            </w:r>
          </w:p>
        </w:tc>
        <w:tc>
          <w:tcPr>
            <w:vAlign w:val="center"/>
          </w:tcPr>
          <w:p w14:paraId="1FD8E7C3">
            <w:pPr>
              <w:jc w:val="center"/>
              <w:rPr>
                <w:sz w:val="21"/>
                <w:szCs w:val="21"/>
              </w:rPr>
            </w:pPr>
            <w:r>
              <w:rPr>
                <w:sz w:val="21"/>
                <w:szCs w:val="21"/>
              </w:rPr>
              <w:t>书画装裱室</w:t>
            </w:r>
          </w:p>
        </w:tc>
        <w:tc>
          <w:tcPr>
            <w:vAlign w:val="center"/>
          </w:tcPr>
          <w:p w14:paraId="66E2C4A3">
            <w:pPr>
              <w:jc w:val="center"/>
              <w:rPr>
                <w:sz w:val="21"/>
                <w:szCs w:val="21"/>
              </w:rPr>
            </w:pPr>
            <w:r>
              <w:rPr>
                <w:color w:val="FF0000"/>
                <w:sz w:val="21"/>
                <w:szCs w:val="21"/>
              </w:rPr>
              <w:t>0.061</w:t>
            </w:r>
          </w:p>
        </w:tc>
        <w:tc>
          <w:tcPr>
            <w:vAlign w:val="center"/>
          </w:tcPr>
          <w:p w14:paraId="201C4175">
            <w:pPr>
              <w:jc w:val="center"/>
              <w:rPr>
                <w:sz w:val="21"/>
                <w:szCs w:val="21"/>
              </w:rPr>
            </w:pPr>
            <w:r>
              <w:rPr>
                <w:b/>
                <w:color w:val="FF0000"/>
                <w:sz w:val="21"/>
                <w:szCs w:val="21"/>
              </w:rPr>
              <w:t>不达标</w:t>
            </w:r>
          </w:p>
        </w:tc>
        <w:tc>
          <w:tcPr>
            <w:vAlign w:val="center"/>
          </w:tcPr>
          <w:p w14:paraId="2D1D2CBE">
            <w:pPr>
              <w:jc w:val="center"/>
              <w:rPr>
                <w:sz w:val="21"/>
                <w:szCs w:val="21"/>
              </w:rPr>
            </w:pPr>
            <w:r>
              <w:rPr>
                <w:b/>
                <w:color w:val="FF0000"/>
                <w:sz w:val="21"/>
                <w:szCs w:val="21"/>
              </w:rPr>
              <w:t>不达标</w:t>
            </w:r>
          </w:p>
        </w:tc>
      </w:tr>
      <w:tr w14:paraId="034E0F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49684E">
            <w:pPr>
              <w:jc w:val="center"/>
              <w:rPr>
                <w:sz w:val="21"/>
                <w:szCs w:val="21"/>
              </w:rPr>
            </w:pPr>
            <w:r>
              <w:rPr>
                <w:sz w:val="21"/>
                <w:szCs w:val="21"/>
              </w:rPr>
              <w:t>2层</w:t>
            </w:r>
          </w:p>
        </w:tc>
        <w:tc>
          <w:tcPr>
            <w:vAlign w:val="center"/>
          </w:tcPr>
          <w:p w14:paraId="0CD6FDCA">
            <w:pPr>
              <w:jc w:val="center"/>
              <w:rPr>
                <w:sz w:val="21"/>
                <w:szCs w:val="21"/>
              </w:rPr>
            </w:pPr>
            <w:r>
              <w:rPr>
                <w:sz w:val="21"/>
                <w:szCs w:val="21"/>
              </w:rPr>
              <w:t xml:space="preserve"> 10</w:t>
            </w:r>
          </w:p>
        </w:tc>
        <w:tc>
          <w:tcPr>
            <w:vAlign w:val="center"/>
          </w:tcPr>
          <w:p w14:paraId="407A4BB4">
            <w:pPr>
              <w:jc w:val="center"/>
              <w:rPr>
                <w:sz w:val="21"/>
                <w:szCs w:val="21"/>
              </w:rPr>
            </w:pPr>
            <w:r>
              <w:rPr>
                <w:sz w:val="21"/>
                <w:szCs w:val="21"/>
              </w:rPr>
              <w:t>陈列室</w:t>
            </w:r>
          </w:p>
        </w:tc>
        <w:tc>
          <w:tcPr>
            <w:vAlign w:val="center"/>
          </w:tcPr>
          <w:p w14:paraId="250C0BFB">
            <w:pPr>
              <w:jc w:val="center"/>
              <w:rPr>
                <w:sz w:val="21"/>
                <w:szCs w:val="21"/>
              </w:rPr>
            </w:pPr>
            <w:r>
              <w:rPr>
                <w:color w:val="FF0000"/>
                <w:sz w:val="21"/>
                <w:szCs w:val="21"/>
              </w:rPr>
              <w:t>0.061</w:t>
            </w:r>
          </w:p>
        </w:tc>
        <w:tc>
          <w:tcPr>
            <w:vAlign w:val="center"/>
          </w:tcPr>
          <w:p w14:paraId="046F9977">
            <w:pPr>
              <w:jc w:val="center"/>
              <w:rPr>
                <w:sz w:val="21"/>
                <w:szCs w:val="21"/>
              </w:rPr>
            </w:pPr>
            <w:r>
              <w:rPr>
                <w:b/>
                <w:color w:val="FF0000"/>
                <w:sz w:val="21"/>
                <w:szCs w:val="21"/>
              </w:rPr>
              <w:t>不达标</w:t>
            </w:r>
          </w:p>
        </w:tc>
        <w:tc>
          <w:tcPr>
            <w:vAlign w:val="center"/>
          </w:tcPr>
          <w:p w14:paraId="60F317B9">
            <w:pPr>
              <w:jc w:val="center"/>
              <w:rPr>
                <w:sz w:val="21"/>
                <w:szCs w:val="21"/>
              </w:rPr>
            </w:pPr>
            <w:r>
              <w:rPr>
                <w:b/>
                <w:color w:val="FF0000"/>
                <w:sz w:val="21"/>
                <w:szCs w:val="21"/>
              </w:rPr>
              <w:t>不达标</w:t>
            </w:r>
          </w:p>
        </w:tc>
      </w:tr>
      <w:tr w14:paraId="7D4779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BC013B">
            <w:pPr>
              <w:jc w:val="center"/>
              <w:rPr>
                <w:sz w:val="21"/>
                <w:szCs w:val="21"/>
              </w:rPr>
            </w:pPr>
            <w:r>
              <w:rPr>
                <w:sz w:val="21"/>
                <w:szCs w:val="21"/>
              </w:rPr>
              <w:t>2层</w:t>
            </w:r>
          </w:p>
        </w:tc>
        <w:tc>
          <w:tcPr>
            <w:vAlign w:val="center"/>
          </w:tcPr>
          <w:p w14:paraId="18E325CA">
            <w:pPr>
              <w:jc w:val="center"/>
              <w:rPr>
                <w:sz w:val="21"/>
                <w:szCs w:val="21"/>
              </w:rPr>
            </w:pPr>
            <w:r>
              <w:rPr>
                <w:sz w:val="21"/>
                <w:szCs w:val="21"/>
              </w:rPr>
              <w:t xml:space="preserve"> 08</w:t>
            </w:r>
          </w:p>
        </w:tc>
        <w:tc>
          <w:tcPr>
            <w:vAlign w:val="center"/>
          </w:tcPr>
          <w:p w14:paraId="225235EC">
            <w:pPr>
              <w:jc w:val="center"/>
              <w:rPr>
                <w:sz w:val="21"/>
                <w:szCs w:val="21"/>
              </w:rPr>
            </w:pPr>
            <w:r>
              <w:rPr>
                <w:sz w:val="21"/>
                <w:szCs w:val="21"/>
              </w:rPr>
              <w:t>陈列室</w:t>
            </w:r>
          </w:p>
        </w:tc>
        <w:tc>
          <w:tcPr>
            <w:vAlign w:val="center"/>
          </w:tcPr>
          <w:p w14:paraId="391013DF">
            <w:pPr>
              <w:jc w:val="center"/>
              <w:rPr>
                <w:sz w:val="21"/>
                <w:szCs w:val="21"/>
              </w:rPr>
            </w:pPr>
            <w:r>
              <w:rPr>
                <w:color w:val="FF0000"/>
                <w:sz w:val="21"/>
                <w:szCs w:val="21"/>
              </w:rPr>
              <w:t>0.061</w:t>
            </w:r>
          </w:p>
        </w:tc>
        <w:tc>
          <w:tcPr>
            <w:vAlign w:val="center"/>
          </w:tcPr>
          <w:p w14:paraId="62BF1E1A">
            <w:pPr>
              <w:jc w:val="center"/>
              <w:rPr>
                <w:sz w:val="21"/>
                <w:szCs w:val="21"/>
              </w:rPr>
            </w:pPr>
            <w:r>
              <w:rPr>
                <w:b/>
                <w:color w:val="FF0000"/>
                <w:sz w:val="21"/>
                <w:szCs w:val="21"/>
              </w:rPr>
              <w:t>不达标</w:t>
            </w:r>
          </w:p>
        </w:tc>
        <w:tc>
          <w:tcPr>
            <w:vAlign w:val="center"/>
          </w:tcPr>
          <w:p w14:paraId="0A002F7B">
            <w:pPr>
              <w:jc w:val="center"/>
              <w:rPr>
                <w:sz w:val="21"/>
                <w:szCs w:val="21"/>
              </w:rPr>
            </w:pPr>
            <w:r>
              <w:rPr>
                <w:b/>
                <w:color w:val="FF0000"/>
                <w:sz w:val="21"/>
                <w:szCs w:val="21"/>
              </w:rPr>
              <w:t>不达标</w:t>
            </w:r>
          </w:p>
        </w:tc>
      </w:tr>
      <w:tr w14:paraId="3383AC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067DB17">
            <w:pPr>
              <w:jc w:val="center"/>
              <w:rPr>
                <w:sz w:val="21"/>
                <w:szCs w:val="21"/>
              </w:rPr>
            </w:pPr>
            <w:r>
              <w:rPr>
                <w:sz w:val="21"/>
                <w:szCs w:val="21"/>
              </w:rPr>
              <w:t>3层</w:t>
            </w:r>
          </w:p>
        </w:tc>
        <w:tc>
          <w:tcPr>
            <w:vAlign w:val="center"/>
          </w:tcPr>
          <w:p w14:paraId="789015F6">
            <w:pPr>
              <w:jc w:val="center"/>
              <w:rPr>
                <w:sz w:val="21"/>
                <w:szCs w:val="21"/>
              </w:rPr>
            </w:pPr>
            <w:r>
              <w:rPr>
                <w:sz w:val="21"/>
                <w:szCs w:val="21"/>
              </w:rPr>
              <w:t>3010</w:t>
            </w:r>
          </w:p>
        </w:tc>
        <w:tc>
          <w:tcPr>
            <w:vAlign w:val="center"/>
          </w:tcPr>
          <w:p w14:paraId="4DC77499">
            <w:pPr>
              <w:jc w:val="center"/>
              <w:rPr>
                <w:sz w:val="21"/>
                <w:szCs w:val="21"/>
              </w:rPr>
            </w:pPr>
            <w:r>
              <w:rPr>
                <w:sz w:val="21"/>
                <w:szCs w:val="21"/>
              </w:rPr>
              <w:t>普通办公室</w:t>
            </w:r>
          </w:p>
        </w:tc>
        <w:tc>
          <w:tcPr>
            <w:vAlign w:val="center"/>
          </w:tcPr>
          <w:p w14:paraId="3AC59C4F">
            <w:pPr>
              <w:jc w:val="center"/>
              <w:rPr>
                <w:sz w:val="21"/>
                <w:szCs w:val="21"/>
              </w:rPr>
            </w:pPr>
            <w:r>
              <w:rPr>
                <w:color w:val="FF0000"/>
                <w:sz w:val="21"/>
                <w:szCs w:val="21"/>
              </w:rPr>
              <w:t>0.061</w:t>
            </w:r>
          </w:p>
        </w:tc>
        <w:tc>
          <w:tcPr>
            <w:vAlign w:val="center"/>
          </w:tcPr>
          <w:p w14:paraId="2A0EBE99">
            <w:pPr>
              <w:jc w:val="center"/>
              <w:rPr>
                <w:sz w:val="21"/>
                <w:szCs w:val="21"/>
              </w:rPr>
            </w:pPr>
            <w:r>
              <w:rPr>
                <w:b/>
                <w:color w:val="FF0000"/>
                <w:sz w:val="21"/>
                <w:szCs w:val="21"/>
              </w:rPr>
              <w:t>不达标</w:t>
            </w:r>
          </w:p>
        </w:tc>
        <w:tc>
          <w:tcPr>
            <w:vAlign w:val="center"/>
          </w:tcPr>
          <w:p w14:paraId="1F939286">
            <w:pPr>
              <w:jc w:val="center"/>
              <w:rPr>
                <w:sz w:val="21"/>
                <w:szCs w:val="21"/>
              </w:rPr>
            </w:pPr>
            <w:r>
              <w:rPr>
                <w:b/>
                <w:color w:val="FF0000"/>
                <w:sz w:val="21"/>
                <w:szCs w:val="21"/>
              </w:rPr>
              <w:t>不达标</w:t>
            </w:r>
          </w:p>
        </w:tc>
      </w:tr>
      <w:tr w14:paraId="5BA8E3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B25E5E">
            <w:pPr>
              <w:jc w:val="center"/>
              <w:rPr>
                <w:sz w:val="21"/>
                <w:szCs w:val="21"/>
              </w:rPr>
            </w:pPr>
            <w:r>
              <w:rPr>
                <w:sz w:val="21"/>
                <w:szCs w:val="21"/>
              </w:rPr>
              <w:t>3层</w:t>
            </w:r>
          </w:p>
        </w:tc>
        <w:tc>
          <w:tcPr>
            <w:vAlign w:val="center"/>
          </w:tcPr>
          <w:p w14:paraId="3BD65D3A">
            <w:pPr>
              <w:jc w:val="center"/>
              <w:rPr>
                <w:sz w:val="21"/>
                <w:szCs w:val="21"/>
              </w:rPr>
            </w:pPr>
            <w:r>
              <w:rPr>
                <w:sz w:val="21"/>
                <w:szCs w:val="21"/>
              </w:rPr>
              <w:t>3006</w:t>
            </w:r>
          </w:p>
        </w:tc>
        <w:tc>
          <w:tcPr>
            <w:vAlign w:val="center"/>
          </w:tcPr>
          <w:p w14:paraId="08BF7477">
            <w:pPr>
              <w:jc w:val="center"/>
              <w:rPr>
                <w:sz w:val="21"/>
                <w:szCs w:val="21"/>
              </w:rPr>
            </w:pPr>
            <w:r>
              <w:rPr>
                <w:sz w:val="21"/>
                <w:szCs w:val="21"/>
              </w:rPr>
              <w:t>陈列室</w:t>
            </w:r>
          </w:p>
        </w:tc>
        <w:tc>
          <w:tcPr>
            <w:vAlign w:val="center"/>
          </w:tcPr>
          <w:p w14:paraId="49D852E0">
            <w:pPr>
              <w:jc w:val="center"/>
              <w:rPr>
                <w:sz w:val="21"/>
                <w:szCs w:val="21"/>
              </w:rPr>
            </w:pPr>
            <w:r>
              <w:rPr>
                <w:color w:val="FF0000"/>
                <w:sz w:val="21"/>
                <w:szCs w:val="21"/>
              </w:rPr>
              <w:t>0.061</w:t>
            </w:r>
          </w:p>
        </w:tc>
        <w:tc>
          <w:tcPr>
            <w:vAlign w:val="center"/>
          </w:tcPr>
          <w:p w14:paraId="2D902671">
            <w:pPr>
              <w:jc w:val="center"/>
              <w:rPr>
                <w:sz w:val="21"/>
                <w:szCs w:val="21"/>
              </w:rPr>
            </w:pPr>
            <w:r>
              <w:rPr>
                <w:b/>
                <w:color w:val="FF0000"/>
                <w:sz w:val="21"/>
                <w:szCs w:val="21"/>
              </w:rPr>
              <w:t>不达标</w:t>
            </w:r>
          </w:p>
        </w:tc>
        <w:tc>
          <w:tcPr>
            <w:vAlign w:val="center"/>
          </w:tcPr>
          <w:p w14:paraId="1964433B">
            <w:pPr>
              <w:jc w:val="center"/>
              <w:rPr>
                <w:sz w:val="21"/>
                <w:szCs w:val="21"/>
              </w:rPr>
            </w:pPr>
            <w:r>
              <w:rPr>
                <w:b/>
                <w:color w:val="FF0000"/>
                <w:sz w:val="21"/>
                <w:szCs w:val="21"/>
              </w:rPr>
              <w:t>不达标</w:t>
            </w:r>
          </w:p>
        </w:tc>
      </w:tr>
      <w:tr w14:paraId="35A7B1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198DF2">
            <w:pPr>
              <w:jc w:val="center"/>
              <w:rPr>
                <w:sz w:val="21"/>
                <w:szCs w:val="21"/>
              </w:rPr>
            </w:pPr>
            <w:r>
              <w:rPr>
                <w:sz w:val="21"/>
                <w:szCs w:val="21"/>
              </w:rPr>
              <w:t>3层</w:t>
            </w:r>
          </w:p>
        </w:tc>
        <w:tc>
          <w:tcPr>
            <w:vAlign w:val="center"/>
          </w:tcPr>
          <w:p w14:paraId="7D5CF1E4">
            <w:pPr>
              <w:jc w:val="center"/>
              <w:rPr>
                <w:sz w:val="21"/>
                <w:szCs w:val="21"/>
              </w:rPr>
            </w:pPr>
            <w:r>
              <w:rPr>
                <w:sz w:val="21"/>
                <w:szCs w:val="21"/>
              </w:rPr>
              <w:t>3005</w:t>
            </w:r>
          </w:p>
        </w:tc>
        <w:tc>
          <w:tcPr>
            <w:vAlign w:val="center"/>
          </w:tcPr>
          <w:p w14:paraId="6555F266">
            <w:pPr>
              <w:jc w:val="center"/>
              <w:rPr>
                <w:sz w:val="21"/>
                <w:szCs w:val="21"/>
              </w:rPr>
            </w:pPr>
            <w:r>
              <w:rPr>
                <w:sz w:val="21"/>
                <w:szCs w:val="21"/>
              </w:rPr>
              <w:t>陈列室</w:t>
            </w:r>
          </w:p>
        </w:tc>
        <w:tc>
          <w:tcPr>
            <w:vAlign w:val="center"/>
          </w:tcPr>
          <w:p w14:paraId="481119BB">
            <w:pPr>
              <w:jc w:val="center"/>
              <w:rPr>
                <w:sz w:val="21"/>
                <w:szCs w:val="21"/>
              </w:rPr>
            </w:pPr>
            <w:r>
              <w:rPr>
                <w:color w:val="FF0000"/>
                <w:sz w:val="21"/>
                <w:szCs w:val="21"/>
              </w:rPr>
              <w:t>0.061</w:t>
            </w:r>
          </w:p>
        </w:tc>
        <w:tc>
          <w:tcPr>
            <w:vAlign w:val="center"/>
          </w:tcPr>
          <w:p w14:paraId="12D978EA">
            <w:pPr>
              <w:jc w:val="center"/>
              <w:rPr>
                <w:sz w:val="21"/>
                <w:szCs w:val="21"/>
              </w:rPr>
            </w:pPr>
            <w:r>
              <w:rPr>
                <w:b/>
                <w:color w:val="FF0000"/>
                <w:sz w:val="21"/>
                <w:szCs w:val="21"/>
              </w:rPr>
              <w:t>不达标</w:t>
            </w:r>
          </w:p>
        </w:tc>
        <w:tc>
          <w:tcPr>
            <w:vAlign w:val="center"/>
          </w:tcPr>
          <w:p w14:paraId="7A1A4212">
            <w:pPr>
              <w:jc w:val="center"/>
              <w:rPr>
                <w:sz w:val="21"/>
                <w:szCs w:val="21"/>
              </w:rPr>
            </w:pPr>
            <w:r>
              <w:rPr>
                <w:b/>
                <w:color w:val="FF0000"/>
                <w:sz w:val="21"/>
                <w:szCs w:val="21"/>
              </w:rPr>
              <w:t>不达标</w:t>
            </w:r>
          </w:p>
        </w:tc>
      </w:tr>
      <w:tr w14:paraId="5869F8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801A39">
            <w:pPr>
              <w:jc w:val="center"/>
              <w:rPr>
                <w:sz w:val="21"/>
                <w:szCs w:val="21"/>
              </w:rPr>
            </w:pPr>
            <w:r>
              <w:rPr>
                <w:sz w:val="21"/>
                <w:szCs w:val="21"/>
              </w:rPr>
              <w:t>3层</w:t>
            </w:r>
          </w:p>
        </w:tc>
        <w:tc>
          <w:tcPr>
            <w:vAlign w:val="center"/>
          </w:tcPr>
          <w:p w14:paraId="3753A73A">
            <w:pPr>
              <w:jc w:val="center"/>
              <w:rPr>
                <w:sz w:val="21"/>
                <w:szCs w:val="21"/>
              </w:rPr>
            </w:pPr>
            <w:r>
              <w:rPr>
                <w:sz w:val="21"/>
                <w:szCs w:val="21"/>
              </w:rPr>
              <w:t>3004</w:t>
            </w:r>
          </w:p>
        </w:tc>
        <w:tc>
          <w:tcPr>
            <w:vAlign w:val="center"/>
          </w:tcPr>
          <w:p w14:paraId="3A4EAE20">
            <w:pPr>
              <w:jc w:val="center"/>
              <w:rPr>
                <w:sz w:val="21"/>
                <w:szCs w:val="21"/>
              </w:rPr>
            </w:pPr>
            <w:r>
              <w:rPr>
                <w:sz w:val="21"/>
                <w:szCs w:val="21"/>
              </w:rPr>
              <w:t>陈列室</w:t>
            </w:r>
          </w:p>
        </w:tc>
        <w:tc>
          <w:tcPr>
            <w:vAlign w:val="center"/>
          </w:tcPr>
          <w:p w14:paraId="04AF3942">
            <w:pPr>
              <w:jc w:val="center"/>
              <w:rPr>
                <w:sz w:val="21"/>
                <w:szCs w:val="21"/>
              </w:rPr>
            </w:pPr>
            <w:r>
              <w:rPr>
                <w:color w:val="FF0000"/>
                <w:sz w:val="21"/>
                <w:szCs w:val="21"/>
              </w:rPr>
              <w:t>0.061</w:t>
            </w:r>
          </w:p>
        </w:tc>
        <w:tc>
          <w:tcPr>
            <w:vAlign w:val="center"/>
          </w:tcPr>
          <w:p w14:paraId="40345F01">
            <w:pPr>
              <w:jc w:val="center"/>
              <w:rPr>
                <w:sz w:val="21"/>
                <w:szCs w:val="21"/>
              </w:rPr>
            </w:pPr>
            <w:r>
              <w:rPr>
                <w:b/>
                <w:color w:val="FF0000"/>
                <w:sz w:val="21"/>
                <w:szCs w:val="21"/>
              </w:rPr>
              <w:t>不达标</w:t>
            </w:r>
          </w:p>
        </w:tc>
        <w:tc>
          <w:tcPr>
            <w:vAlign w:val="center"/>
          </w:tcPr>
          <w:p w14:paraId="380A21C8">
            <w:pPr>
              <w:jc w:val="center"/>
              <w:rPr>
                <w:sz w:val="21"/>
                <w:szCs w:val="21"/>
              </w:rPr>
            </w:pPr>
            <w:r>
              <w:rPr>
                <w:b/>
                <w:color w:val="FF0000"/>
                <w:sz w:val="21"/>
                <w:szCs w:val="21"/>
              </w:rPr>
              <w:t>不达标</w:t>
            </w:r>
          </w:p>
        </w:tc>
      </w:tr>
      <w:tr w14:paraId="66467B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F94F11">
            <w:pPr>
              <w:jc w:val="center"/>
              <w:rPr>
                <w:sz w:val="21"/>
                <w:szCs w:val="21"/>
              </w:rPr>
            </w:pPr>
            <w:r>
              <w:rPr>
                <w:sz w:val="21"/>
                <w:szCs w:val="21"/>
              </w:rPr>
              <w:t>3层</w:t>
            </w:r>
          </w:p>
        </w:tc>
        <w:tc>
          <w:tcPr>
            <w:vAlign w:val="center"/>
          </w:tcPr>
          <w:p w14:paraId="6400FB09">
            <w:pPr>
              <w:jc w:val="center"/>
              <w:rPr>
                <w:sz w:val="21"/>
                <w:szCs w:val="21"/>
              </w:rPr>
            </w:pPr>
            <w:r>
              <w:rPr>
                <w:sz w:val="21"/>
                <w:szCs w:val="21"/>
              </w:rPr>
              <w:t>3002</w:t>
            </w:r>
          </w:p>
        </w:tc>
        <w:tc>
          <w:tcPr>
            <w:vAlign w:val="center"/>
          </w:tcPr>
          <w:p w14:paraId="5FD8955D">
            <w:pPr>
              <w:jc w:val="center"/>
              <w:rPr>
                <w:sz w:val="21"/>
                <w:szCs w:val="21"/>
              </w:rPr>
            </w:pPr>
            <w:r>
              <w:rPr>
                <w:sz w:val="21"/>
                <w:szCs w:val="21"/>
              </w:rPr>
              <w:t>陈列室</w:t>
            </w:r>
          </w:p>
        </w:tc>
        <w:tc>
          <w:tcPr>
            <w:vAlign w:val="center"/>
          </w:tcPr>
          <w:p w14:paraId="35C53DC5">
            <w:pPr>
              <w:jc w:val="center"/>
              <w:rPr>
                <w:sz w:val="21"/>
                <w:szCs w:val="21"/>
              </w:rPr>
            </w:pPr>
            <w:r>
              <w:rPr>
                <w:color w:val="FF0000"/>
                <w:sz w:val="21"/>
                <w:szCs w:val="21"/>
              </w:rPr>
              <w:t>0.061</w:t>
            </w:r>
          </w:p>
        </w:tc>
        <w:tc>
          <w:tcPr>
            <w:vAlign w:val="center"/>
          </w:tcPr>
          <w:p w14:paraId="222A587B">
            <w:pPr>
              <w:jc w:val="center"/>
              <w:rPr>
                <w:sz w:val="21"/>
                <w:szCs w:val="21"/>
              </w:rPr>
            </w:pPr>
            <w:r>
              <w:rPr>
                <w:b/>
                <w:color w:val="FF0000"/>
                <w:sz w:val="21"/>
                <w:szCs w:val="21"/>
              </w:rPr>
              <w:t>不达标</w:t>
            </w:r>
          </w:p>
        </w:tc>
        <w:tc>
          <w:tcPr>
            <w:vAlign w:val="center"/>
          </w:tcPr>
          <w:p w14:paraId="58CF2A50">
            <w:pPr>
              <w:jc w:val="center"/>
              <w:rPr>
                <w:sz w:val="21"/>
                <w:szCs w:val="21"/>
              </w:rPr>
            </w:pPr>
            <w:r>
              <w:rPr>
                <w:b/>
                <w:color w:val="FF0000"/>
                <w:sz w:val="21"/>
                <w:szCs w:val="21"/>
              </w:rPr>
              <w:t>不达标</w:t>
            </w:r>
          </w:p>
        </w:tc>
      </w:tr>
    </w:tbl>
    <w:p w14:paraId="6F520E4A">
      <w:pPr>
        <w:jc w:val="center"/>
        <w:rPr>
          <w:rFonts w:ascii="Times New Roman" w:hAnsi="Times New Roman" w:cs="Times New Roman"/>
          <w:b/>
          <w:szCs w:val="21"/>
        </w:rPr>
      </w:pPr>
      <w:bookmarkStart w:id="40" w:name="室内PM25日均值达标判定表"/>
      <w:bookmarkEnd w:id="40"/>
    </w:p>
    <w:p w14:paraId="095ABB90">
      <w:pPr>
        <w:jc w:val="center"/>
        <w:rPr>
          <w:rFonts w:ascii="Times New Roman" w:hAnsi="Times New Roman" w:cs="Times New Roman"/>
          <w:b/>
          <w:szCs w:val="21"/>
        </w:rPr>
      </w:pPr>
    </w:p>
    <w:p w14:paraId="6B9218F3">
      <w:pPr>
        <w:jc w:val="center"/>
        <w:rPr>
          <w:rFonts w:ascii="Times New Roman" w:hAnsi="Times New Roman" w:cs="Times New Roman"/>
          <w:b/>
          <w:szCs w:val="21"/>
        </w:rPr>
      </w:pPr>
      <w:bookmarkStart w:id="41" w:name="PM25颗粒物逐日均值图"/>
      <w:bookmarkEnd w:id="41"/>
      <w:r>
        <w:drawing>
          <wp:inline distT="0" distB="0" distL="0" distR="0">
            <wp:extent cx="5667375" cy="2581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20"/>
                    <a:stretch>
                      <a:fillRect/>
                    </a:stretch>
                  </pic:blipFill>
                  <pic:spPr>
                    <a:xfrm>
                      <a:off x="0" y="0"/>
                      <a:ext cx="5667375" cy="2581275"/>
                    </a:xfrm>
                    <a:prstGeom prst="rect">
                      <a:avLst/>
                    </a:prstGeom>
                  </pic:spPr>
                </pic:pic>
              </a:graphicData>
            </a:graphic>
          </wp:inline>
        </w:drawing>
      </w:r>
    </w:p>
    <w:p w14:paraId="46E88A11">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4DA0697C">
      <w:pPr>
        <w:jc w:val="center"/>
        <w:rPr>
          <w:rFonts w:ascii="Times New Roman" w:hAnsi="Times New Roman" w:cs="Times New Roman"/>
          <w:b/>
          <w:szCs w:val="21"/>
        </w:rPr>
      </w:pPr>
    </w:p>
    <w:p w14:paraId="706E9F45">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2" w:name="_Toc19009"/>
      <w:r>
        <w:rPr>
          <w:rFonts w:hint="eastAsia" w:ascii="黑体" w:hAnsi="黑体" w:eastAsia="黑体"/>
          <w:kern w:val="32"/>
          <w:sz w:val="28"/>
          <w:szCs w:val="28"/>
        </w:rPr>
        <w:t>结论</w:t>
      </w:r>
      <w:bookmarkEnd w:id="42"/>
    </w:p>
    <w:p w14:paraId="7285AFBD">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14:paraId="76DA4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14:paraId="21520F94">
            <w:pPr>
              <w:jc w:val="center"/>
              <w:rPr>
                <w:b/>
              </w:rPr>
            </w:pPr>
            <w:r>
              <w:rPr>
                <w:rFonts w:hint="eastAsia"/>
                <w:b/>
              </w:rPr>
              <w:t>检查项</w:t>
            </w:r>
          </w:p>
        </w:tc>
        <w:tc>
          <w:tcPr>
            <w:tcW w:w="3227" w:type="dxa"/>
            <w:shd w:val="clear" w:color="000000" w:fill="D0CECE"/>
            <w:noWrap/>
            <w:vAlign w:val="center"/>
          </w:tcPr>
          <w:p w14:paraId="6454C5F3">
            <w:pPr>
              <w:jc w:val="center"/>
              <w:rPr>
                <w:b/>
              </w:rPr>
            </w:pPr>
            <w:r>
              <w:rPr>
                <w:rFonts w:hint="eastAsia"/>
                <w:b/>
              </w:rPr>
              <w:t>评价依据</w:t>
            </w:r>
          </w:p>
        </w:tc>
        <w:tc>
          <w:tcPr>
            <w:tcW w:w="2555" w:type="dxa"/>
            <w:shd w:val="clear" w:color="000000" w:fill="D0CECE"/>
            <w:noWrap/>
            <w:vAlign w:val="center"/>
          </w:tcPr>
          <w:p w14:paraId="561C862E">
            <w:pPr>
              <w:jc w:val="center"/>
              <w:rPr>
                <w:b/>
              </w:rPr>
            </w:pPr>
            <w:r>
              <w:rPr>
                <w:rFonts w:hint="eastAsia"/>
                <w:b/>
              </w:rPr>
              <w:t>计算结果</w:t>
            </w:r>
          </w:p>
        </w:tc>
        <w:tc>
          <w:tcPr>
            <w:tcW w:w="850" w:type="dxa"/>
            <w:shd w:val="clear" w:color="000000" w:fill="D0CECE"/>
            <w:noWrap/>
            <w:vAlign w:val="center"/>
          </w:tcPr>
          <w:p w14:paraId="1202C4A3">
            <w:pPr>
              <w:jc w:val="center"/>
              <w:rPr>
                <w:b/>
              </w:rPr>
            </w:pPr>
            <w:r>
              <w:rPr>
                <w:rFonts w:hint="eastAsia"/>
                <w:b/>
              </w:rPr>
              <w:t>结论</w:t>
            </w:r>
          </w:p>
        </w:tc>
        <w:tc>
          <w:tcPr>
            <w:tcW w:w="794" w:type="dxa"/>
            <w:shd w:val="clear" w:color="000000" w:fill="D0CECE"/>
            <w:noWrap/>
            <w:vAlign w:val="center"/>
          </w:tcPr>
          <w:p w14:paraId="22FB5C2A">
            <w:pPr>
              <w:jc w:val="center"/>
              <w:rPr>
                <w:b/>
              </w:rPr>
            </w:pPr>
            <w:r>
              <w:rPr>
                <w:rFonts w:hint="eastAsia"/>
                <w:b/>
              </w:rPr>
              <w:t>得分</w:t>
            </w:r>
          </w:p>
        </w:tc>
      </w:tr>
      <w:tr w14:paraId="08652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241DDD54">
            <w:pPr>
              <w:jc w:val="center"/>
              <w:rPr>
                <w:b/>
              </w:rPr>
            </w:pPr>
            <w:r>
              <w:rPr>
                <w:rFonts w:hint="eastAsia"/>
                <w:b/>
              </w:rPr>
              <w:t>评分项</w:t>
            </w:r>
          </w:p>
        </w:tc>
        <w:tc>
          <w:tcPr>
            <w:tcW w:w="3227" w:type="dxa"/>
            <w:shd w:val="clear" w:color="auto" w:fill="auto"/>
            <w:vAlign w:val="center"/>
          </w:tcPr>
          <w:p w14:paraId="3C6BFF06">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14:paraId="472F7E92">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14:paraId="0F246BC1">
            <w:pPr>
              <w:jc w:val="left"/>
              <w:rPr>
                <w:rFonts w:ascii="Times New Roman" w:hAnsi="Times New Roman" w:cs="Times New Roman"/>
                <w:b/>
                <w:szCs w:val="20"/>
              </w:rPr>
            </w:pPr>
            <w:bookmarkStart w:id="43" w:name="颗粒物计算结果"/>
            <w:r>
              <w:rPr>
                <w:rFonts w:ascii="Times New Roman" w:hAnsi="Times New Roman" w:cs="Times New Roman"/>
                <w:szCs w:val="20"/>
              </w:rPr>
              <w:t>PM2.5年均浓度25μg/m³
PM10年均浓度38μg/m³</w:t>
            </w:r>
            <w:bookmarkEnd w:id="43"/>
          </w:p>
        </w:tc>
        <w:tc>
          <w:tcPr>
            <w:tcW w:w="850" w:type="dxa"/>
            <w:shd w:val="clear" w:color="auto" w:fill="FEF2CC" w:themeFill="accent4" w:themeFillTint="33"/>
            <w:noWrap/>
            <w:vAlign w:val="center"/>
          </w:tcPr>
          <w:p w14:paraId="449D8DA5">
            <w:pPr>
              <w:jc w:val="center"/>
              <w:rPr>
                <w:b/>
                <w:bCs/>
              </w:rPr>
            </w:pPr>
            <w:bookmarkStart w:id="44" w:name="颗粒物评分项结论"/>
            <w:r>
              <w:rPr>
                <w:b/>
                <w:bCs/>
              </w:rPr>
              <w:t>满足</w:t>
            </w:r>
            <w:bookmarkEnd w:id="44"/>
          </w:p>
        </w:tc>
        <w:tc>
          <w:tcPr>
            <w:tcW w:w="794" w:type="dxa"/>
            <w:shd w:val="clear" w:color="auto" w:fill="FEF2CC" w:themeFill="accent4" w:themeFillTint="33"/>
            <w:noWrap/>
            <w:vAlign w:val="center"/>
          </w:tcPr>
          <w:p w14:paraId="70CA42A8">
            <w:pPr>
              <w:jc w:val="center"/>
              <w:rPr>
                <w:b/>
                <w:bCs/>
              </w:rPr>
            </w:pPr>
            <w:bookmarkStart w:id="45" w:name="颗粒物评分项得分"/>
            <w:r>
              <w:rPr>
                <w:b/>
                <w:bCs/>
              </w:rPr>
              <w:t>6</w:t>
            </w:r>
            <w:bookmarkEnd w:id="45"/>
            <w:r>
              <w:rPr>
                <w:rFonts w:hint="eastAsia"/>
                <w:b/>
                <w:bCs/>
              </w:rPr>
              <w:t>分</w:t>
            </w:r>
          </w:p>
        </w:tc>
      </w:tr>
      <w:tr w14:paraId="7CEF9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75936C4D">
            <w:pPr>
              <w:jc w:val="center"/>
              <w:rPr>
                <w:b/>
              </w:rPr>
            </w:pPr>
            <w:r>
              <w:rPr>
                <w:rFonts w:hint="eastAsia"/>
                <w:b/>
              </w:rPr>
              <w:t>技术项</w:t>
            </w:r>
          </w:p>
        </w:tc>
        <w:tc>
          <w:tcPr>
            <w:tcW w:w="3227" w:type="dxa"/>
            <w:shd w:val="clear" w:color="auto" w:fill="auto"/>
            <w:vAlign w:val="center"/>
          </w:tcPr>
          <w:p w14:paraId="36A6C0E6">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14:paraId="056050D0">
            <w:pPr>
              <w:jc w:val="left"/>
              <w:rPr>
                <w:rFonts w:ascii="Times New Roman" w:hAnsi="Times New Roman" w:cs="Times New Roman"/>
                <w:bCs/>
                <w:szCs w:val="20"/>
              </w:rPr>
            </w:pPr>
          </w:p>
          <w:p w14:paraId="2B852DFE">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14:paraId="22D8B925">
            <w:pPr>
              <w:jc w:val="left"/>
              <w:rPr>
                <w:rFonts w:ascii="Times New Roman" w:hAnsi="Times New Roman" w:cs="Times New Roman"/>
                <w:color w:val="FF0000"/>
                <w:kern w:val="0"/>
                <w:szCs w:val="21"/>
              </w:rPr>
            </w:pPr>
            <w:bookmarkStart w:id="46" w:name="PM25颗粒物技术项计算结果不满足"/>
            <w:r>
              <w:rPr>
                <w:rFonts w:hint="eastAsia" w:ascii="Times New Roman" w:hAnsi="Times New Roman" w:cs="Times New Roman"/>
                <w:color w:val="FF0000"/>
                <w:kern w:val="0"/>
                <w:szCs w:val="21"/>
              </w:rPr>
              <w:t>PM25最大日均浓度0.088mg/m³</w:t>
            </w:r>
            <w:bookmarkEnd w:id="46"/>
          </w:p>
          <w:p w14:paraId="2D5EF695">
            <w:pPr>
              <w:jc w:val="left"/>
              <w:rPr>
                <w:rFonts w:ascii="Times New Roman" w:hAnsi="Times New Roman" w:cs="Times New Roman"/>
                <w:color w:val="FF0000"/>
                <w:kern w:val="0"/>
                <w:szCs w:val="21"/>
              </w:rPr>
            </w:pPr>
          </w:p>
          <w:p w14:paraId="4B7A3F5B">
            <w:pPr>
              <w:jc w:val="left"/>
              <w:rPr>
                <w:rFonts w:ascii="Times New Roman" w:hAnsi="Times New Roman" w:cs="Times New Roman"/>
                <w:color w:val="FF0000"/>
                <w:kern w:val="0"/>
                <w:szCs w:val="21"/>
              </w:rPr>
            </w:pPr>
            <w:bookmarkStart w:id="47" w:name="PM10颗粒物技术项计算结果一星级"/>
            <w:r>
              <w:rPr>
                <w:rFonts w:ascii="Times New Roman" w:hAnsi="Times New Roman" w:cs="Times New Roman"/>
                <w:szCs w:val="20"/>
              </w:rPr>
              <w:t>PM10最大日均浓度0.088mg/m³</w:t>
            </w:r>
            <w:bookmarkEnd w:id="47"/>
          </w:p>
        </w:tc>
        <w:tc>
          <w:tcPr>
            <w:tcW w:w="850" w:type="dxa"/>
            <w:shd w:val="clear" w:color="auto" w:fill="FEF2CC" w:themeFill="accent4" w:themeFillTint="33"/>
            <w:noWrap/>
            <w:vAlign w:val="center"/>
          </w:tcPr>
          <w:p w14:paraId="2BF8E494">
            <w:pPr>
              <w:jc w:val="center"/>
              <w:rPr>
                <w:b/>
                <w:bCs/>
              </w:rPr>
            </w:pPr>
            <w:bookmarkStart w:id="48" w:name="颗粒物技术项结论不满足"/>
            <w:r>
              <w:rPr>
                <w:rFonts w:hint="eastAsia"/>
                <w:b/>
                <w:bCs/>
                <w:color w:val="FF0000"/>
              </w:rPr>
              <w:t>不满足技术项要求</w:t>
            </w:r>
            <w:bookmarkEnd w:id="48"/>
          </w:p>
        </w:tc>
        <w:tc>
          <w:tcPr>
            <w:tcW w:w="794" w:type="dxa"/>
            <w:shd w:val="clear" w:color="auto" w:fill="FEF2CC" w:themeFill="accent4" w:themeFillTint="33"/>
            <w:noWrap/>
            <w:vAlign w:val="center"/>
          </w:tcPr>
          <w:p w14:paraId="62480906">
            <w:pPr>
              <w:jc w:val="center"/>
              <w:rPr>
                <w:b/>
                <w:bCs/>
              </w:rPr>
            </w:pPr>
            <w:r>
              <w:rPr>
                <w:rFonts w:hint="eastAsia"/>
                <w:b/>
                <w:bCs/>
              </w:rPr>
              <w:t>/</w:t>
            </w:r>
          </w:p>
        </w:tc>
      </w:tr>
    </w:tbl>
    <w:p w14:paraId="5E0DE5C1">
      <w:pPr>
        <w:rPr>
          <w:lang w:val="zh-CN" w:eastAsia="zh-CN"/>
        </w:rPr>
      </w:pPr>
    </w:p>
    <w:sectPr>
      <w:headerReference r:id="rId8"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0441E">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14:paraId="55F41C66">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B5DE8">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F90BD">
    <w:pPr>
      <w:pStyle w:val="14"/>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7FE2F">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66C56">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EFC72">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11BE0"/>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67611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semiHidden/>
    <w:unhideWhenUsed/>
    <w:qFormat/>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uiPriority w:val="99"/>
    <w:rPr>
      <w:sz w:val="18"/>
      <w:szCs w:val="18"/>
    </w:rPr>
  </w:style>
  <w:style w:type="paragraph" w:styleId="14">
    <w:name w:val="footer"/>
    <w:basedOn w:val="1"/>
    <w:link w:val="27"/>
    <w:unhideWhenUsed/>
    <w:uiPriority w:val="99"/>
    <w:pPr>
      <w:tabs>
        <w:tab w:val="center" w:pos="4153"/>
        <w:tab w:val="right" w:pos="8306"/>
      </w:tabs>
      <w:snapToGrid w:val="0"/>
      <w:jc w:val="left"/>
    </w:pPr>
    <w:rPr>
      <w:sz w:val="18"/>
      <w:szCs w:val="18"/>
    </w:rPr>
  </w:style>
  <w:style w:type="paragraph" w:styleId="15">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semiHidden/>
    <w:unhideWhenUsed/>
    <w:qFormat/>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qFormat/>
    <w:uiPriority w:val="99"/>
    <w:rPr>
      <w:b/>
      <w:bCs/>
    </w:rPr>
  </w:style>
  <w:style w:type="table" w:styleId="21">
    <w:name w:val="Table Grid"/>
    <w:basedOn w:val="2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iPriority w:val="99"/>
    <w:rPr>
      <w:color w:val="0000FF"/>
      <w:u w:val="single"/>
    </w:rPr>
  </w:style>
  <w:style w:type="character" w:styleId="24">
    <w:name w:val="annotation reference"/>
    <w:basedOn w:val="22"/>
    <w:semiHidden/>
    <w:unhideWhenUsed/>
    <w:uiPriority w:val="99"/>
    <w:rPr>
      <w:sz w:val="16"/>
      <w:szCs w:val="16"/>
    </w:rPr>
  </w:style>
  <w:style w:type="character" w:styleId="25">
    <w:name w:val="footnote reference"/>
    <w:basedOn w:val="22"/>
    <w:semiHidden/>
    <w:unhideWhenUsed/>
    <w:qFormat/>
    <w:uiPriority w:val="99"/>
    <w:rPr>
      <w:vertAlign w:val="superscript"/>
    </w:rPr>
  </w:style>
  <w:style w:type="character" w:customStyle="1" w:styleId="26">
    <w:name w:val="页眉 字符"/>
    <w:basedOn w:val="22"/>
    <w:link w:val="15"/>
    <w:uiPriority w:val="0"/>
    <w:rPr>
      <w:sz w:val="18"/>
      <w:szCs w:val="18"/>
    </w:rPr>
  </w:style>
  <w:style w:type="character" w:customStyle="1" w:styleId="27">
    <w:name w:val="页脚 字符"/>
    <w:basedOn w:val="22"/>
    <w:link w:val="14"/>
    <w:uiPriority w:val="99"/>
    <w:rPr>
      <w:sz w:val="18"/>
      <w:szCs w:val="18"/>
    </w:rPr>
  </w:style>
  <w:style w:type="character" w:customStyle="1" w:styleId="28">
    <w:name w:val="标题 2 字符"/>
    <w:basedOn w:val="22"/>
    <w:semiHidden/>
    <w:uiPriority w:val="9"/>
    <w:rPr>
      <w:rFonts w:asciiTheme="majorHAnsi" w:hAnsiTheme="majorHAnsi" w:eastAsiaTheme="majorEastAsia" w:cstheme="majorBidi"/>
      <w:b/>
      <w:bCs/>
      <w:sz w:val="32"/>
      <w:szCs w:val="32"/>
    </w:rPr>
  </w:style>
  <w:style w:type="character" w:customStyle="1" w:styleId="29">
    <w:name w:val="标题 3 字符"/>
    <w:basedOn w:val="22"/>
    <w:link w:val="4"/>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uiPriority w:val="0"/>
    <w:rPr>
      <w:rFonts w:ascii="Arial" w:hAnsi="Arial" w:eastAsia="黑体" w:cs="Times New Roman"/>
      <w:b/>
      <w:bCs/>
      <w:sz w:val="24"/>
      <w:szCs w:val="28"/>
    </w:rPr>
  </w:style>
  <w:style w:type="character" w:customStyle="1" w:styleId="31">
    <w:name w:val="标题 2 字符1"/>
    <w:link w:val="3"/>
    <w:uiPriority w:val="0"/>
    <w:rPr>
      <w:rFonts w:ascii="Arial" w:hAnsi="Arial" w:eastAsia="黑体" w:cs="Times New Roman"/>
      <w:b/>
      <w:bCs/>
      <w:sz w:val="30"/>
      <w:szCs w:val="32"/>
      <w:lang w:val="zh-CN" w:eastAsia="zh-CN"/>
    </w:rPr>
  </w:style>
  <w:style w:type="character" w:customStyle="1" w:styleId="32">
    <w:name w:val="标题 1 字符"/>
    <w:basedOn w:val="22"/>
    <w:link w:val="2"/>
    <w:uiPriority w:val="9"/>
    <w:rPr>
      <w:b/>
      <w:bCs/>
      <w:kern w:val="44"/>
      <w:sz w:val="44"/>
      <w:szCs w:val="44"/>
    </w:rPr>
  </w:style>
  <w:style w:type="character" w:customStyle="1" w:styleId="33">
    <w:name w:val="标题 5 字符"/>
    <w:basedOn w:val="22"/>
    <w:link w:val="6"/>
    <w:qFormat/>
    <w:uiPriority w:val="0"/>
    <w:rPr>
      <w:rFonts w:ascii="Arial" w:hAnsi="Arial" w:eastAsia="黑体" w:cs="Times New Roman"/>
      <w:b/>
      <w:sz w:val="28"/>
      <w:szCs w:val="28"/>
      <w:lang w:val="zh-CN" w:eastAsia="zh-CN"/>
    </w:rPr>
  </w:style>
  <w:style w:type="character" w:customStyle="1" w:styleId="34">
    <w:name w:val="标题 6 字符"/>
    <w:basedOn w:val="22"/>
    <w:link w:val="7"/>
    <w:uiPriority w:val="0"/>
    <w:rPr>
      <w:rFonts w:ascii="Arial" w:hAnsi="Arial" w:eastAsia="黑体" w:cs="Times New Roman"/>
      <w:b/>
      <w:bCs/>
      <w:sz w:val="24"/>
      <w:szCs w:val="24"/>
    </w:rPr>
  </w:style>
  <w:style w:type="character" w:customStyle="1" w:styleId="35">
    <w:name w:val="标题 7 字符"/>
    <w:basedOn w:val="22"/>
    <w:link w:val="8"/>
    <w:uiPriority w:val="0"/>
    <w:rPr>
      <w:rFonts w:ascii="Times New Roman" w:hAnsi="Times New Roman" w:eastAsia="宋体" w:cs="Times New Roman"/>
      <w:b/>
      <w:bCs/>
      <w:sz w:val="24"/>
      <w:szCs w:val="24"/>
    </w:rPr>
  </w:style>
  <w:style w:type="character" w:customStyle="1" w:styleId="36">
    <w:name w:val="标题 8 字符"/>
    <w:basedOn w:val="22"/>
    <w:link w:val="9"/>
    <w:uiPriority w:val="0"/>
    <w:rPr>
      <w:rFonts w:ascii="Arial" w:hAnsi="Arial" w:eastAsia="黑体" w:cs="Times New Roman"/>
      <w:sz w:val="24"/>
      <w:szCs w:val="24"/>
    </w:rPr>
  </w:style>
  <w:style w:type="character" w:customStyle="1" w:styleId="37">
    <w:name w:val="标题 9 字符"/>
    <w:basedOn w:val="22"/>
    <w:link w:val="10"/>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qFormat/>
    <w:uiPriority w:val="99"/>
    <w:rPr>
      <w:sz w:val="20"/>
      <w:szCs w:val="20"/>
    </w:rPr>
  </w:style>
  <w:style w:type="character" w:customStyle="1" w:styleId="43">
    <w:name w:val="批注主题 字符"/>
    <w:basedOn w:val="42"/>
    <w:link w:val="19"/>
    <w:semiHidden/>
    <w:qFormat/>
    <w:uiPriority w:val="99"/>
    <w:rPr>
      <w:b/>
      <w:bCs/>
      <w:sz w:val="20"/>
      <w:szCs w:val="20"/>
    </w:rPr>
  </w:style>
  <w:style w:type="character" w:customStyle="1" w:styleId="44">
    <w:name w:val="脚注文本 字符"/>
    <w:basedOn w:val="22"/>
    <w:link w:val="17"/>
    <w:semiHidden/>
    <w:qFormat/>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1.bin"/><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yi8888\AppData\Local\Temp\tmp6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tmp61.dotx</Template>
  <Pages>13</Pages>
  <Words>3132</Words>
  <Characters>4139</Characters>
  <Lines>25</Lines>
  <Paragraphs>7</Paragraphs>
  <TotalTime>0</TotalTime>
  <ScaleCrop>false</ScaleCrop>
  <LinksUpToDate>false</LinksUpToDate>
  <CharactersWithSpaces>5489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2024-12-28T12:16:00Z</dcterms:created>
  <dc:creator>keyi8888</dc:creator>
  <cp:lastModifiedBy>keyi8888</cp:lastModifiedBy>
  <dcterms:modified xsi:type="dcterms:W3CDTF">2024-12-28T12:17:02Z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CF963E7C7C3548C9A06B91102C920230_11</vt:lpwstr>
  </property>
  <property fmtid="{D5CDD505-2E9C-101B-9397-08002B2CF9AE}" pid="3" name="KSOTemplateDocerSaveRecord">
    <vt:lpwstr>eyJoZGlkIjoiNDEwOTNlNzQ3NjI0ZGJjY2Q2NmFlODRhNjEwYTJlODcifQ==</vt:lpwstr>
  </property>
  <property fmtid="{D5CDD505-2E9C-101B-9397-08002B2CF9AE}" pid="4" name="KSOProductBuildVer">
    <vt:lpwstr>2052-12.1.0.19770</vt:lpwstr>
  </property>
</Properties>
</file>