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71" w:name="_GoBack"/>
      <w:bookmarkEnd w:id="71"/>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2024年12月28日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T18695086695</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_Toc22573 </w:instrText>
      </w:r>
      <w:r>
        <w:rPr>
          <w:rFonts w:ascii="宋体" w:hAnsi="宋体"/>
          <w:caps/>
        </w:rPr>
        <w:fldChar w:fldCharType="separate"/>
      </w:r>
      <w:r>
        <w:t xml:space="preserve">1 </w:t>
      </w:r>
      <w:r>
        <w:rPr>
          <w:rFonts w:hint="eastAsia"/>
        </w:rPr>
        <w:t>建筑概况</w:t>
      </w:r>
      <w:r>
        <w:tab/>
      </w:r>
      <w:r>
        <w:fldChar w:fldCharType="begin"/>
      </w:r>
      <w:r>
        <w:instrText xml:space="preserve"> PAGEREF _Toc22573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_Toc30872 </w:instrText>
      </w:r>
      <w:r>
        <w:fldChar w:fldCharType="separate"/>
      </w:r>
      <w:r>
        <w:t xml:space="preserve">2 </w:t>
      </w:r>
      <w:r>
        <w:rPr>
          <w:rFonts w:hint="eastAsia"/>
        </w:rPr>
        <w:t>评价依据</w:t>
      </w:r>
      <w:r>
        <w:tab/>
      </w:r>
      <w:r>
        <w:fldChar w:fldCharType="begin"/>
      </w:r>
      <w:r>
        <w:instrText xml:space="preserve"> PAGEREF _Toc30872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_Toc27363 </w:instrText>
      </w:r>
      <w:r>
        <w:fldChar w:fldCharType="separate"/>
      </w:r>
      <w:r>
        <w:t xml:space="preserve">3 </w:t>
      </w:r>
      <w:r>
        <w:rPr>
          <w:rFonts w:hint="eastAsia"/>
        </w:rPr>
        <w:t>标准</w:t>
      </w:r>
      <w:r>
        <w:t>要求</w:t>
      </w:r>
      <w:r>
        <w:tab/>
      </w:r>
      <w:r>
        <w:fldChar w:fldCharType="begin"/>
      </w:r>
      <w:r>
        <w:instrText xml:space="preserve"> PAGEREF _Toc27363 </w:instrText>
      </w:r>
      <w:r>
        <w:fldChar w:fldCharType="separate"/>
      </w:r>
      <w:r>
        <w:t>2</w:t>
      </w:r>
      <w:r>
        <w:fldChar w:fldCharType="end"/>
      </w:r>
      <w:r>
        <w:fldChar w:fldCharType="end"/>
      </w:r>
    </w:p>
    <w:p>
      <w:pPr>
        <w:pStyle w:val="18"/>
        <w:tabs>
          <w:tab w:val="right" w:leader="dot" w:pos="9070"/>
          <w:tab w:val="clear" w:pos="180"/>
          <w:tab w:val="clear" w:pos="9360"/>
        </w:tabs>
      </w:pPr>
      <w:r>
        <w:fldChar w:fldCharType="begin"/>
      </w:r>
      <w:r>
        <w:instrText xml:space="preserve"> HYPERLINK \l _Toc8079 </w:instrText>
      </w:r>
      <w:r>
        <w:fldChar w:fldCharType="separate"/>
      </w:r>
      <w:r>
        <w:t xml:space="preserve">4 </w:t>
      </w:r>
      <w:r>
        <w:rPr>
          <w:rFonts w:hint="eastAsia"/>
        </w:rPr>
        <w:t>隔声理论概述</w:t>
      </w:r>
      <w:r>
        <w:tab/>
      </w:r>
      <w:r>
        <w:fldChar w:fldCharType="begin"/>
      </w:r>
      <w:r>
        <w:instrText xml:space="preserve"> PAGEREF _Toc8079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_Toc3157 </w:instrText>
      </w:r>
      <w:r>
        <w:fldChar w:fldCharType="separate"/>
      </w:r>
      <w:r>
        <w:t xml:space="preserve">4.1 </w:t>
      </w:r>
      <w:r>
        <w:rPr>
          <w:rFonts w:hint="eastAsia"/>
        </w:rPr>
        <w:t>原理概要</w:t>
      </w:r>
      <w:r>
        <w:tab/>
      </w:r>
      <w:r>
        <w:fldChar w:fldCharType="begin"/>
      </w:r>
      <w:r>
        <w:instrText xml:space="preserve"> PAGEREF _Toc3157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_Toc23892 </w:instrText>
      </w:r>
      <w:r>
        <w:fldChar w:fldCharType="separate"/>
      </w:r>
      <w:r>
        <w:t xml:space="preserve">4.2 </w:t>
      </w:r>
      <w:r>
        <w:rPr>
          <w:rFonts w:hint="eastAsia"/>
        </w:rPr>
        <w:t>质量定律</w:t>
      </w:r>
      <w:r>
        <w:tab/>
      </w:r>
      <w:r>
        <w:fldChar w:fldCharType="begin"/>
      </w:r>
      <w:r>
        <w:instrText xml:space="preserve"> PAGEREF _Toc23892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_Toc15700 </w:instrText>
      </w:r>
      <w:r>
        <w:fldChar w:fldCharType="separate"/>
      </w:r>
      <w:r>
        <w:t>4.3 隔声</w:t>
      </w:r>
      <w:r>
        <w:rPr>
          <w:rFonts w:hint="eastAsia"/>
        </w:rPr>
        <w:t>量计算经验</w:t>
      </w:r>
      <w:r>
        <w:t>公式</w:t>
      </w:r>
      <w:r>
        <w:tab/>
      </w:r>
      <w:r>
        <w:fldChar w:fldCharType="begin"/>
      </w:r>
      <w:r>
        <w:instrText xml:space="preserve"> PAGEREF _Toc15700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_Toc6545 </w:instrText>
      </w:r>
      <w:r>
        <w:fldChar w:fldCharType="separate"/>
      </w:r>
      <w:r>
        <w:t xml:space="preserve">4.4 </w:t>
      </w:r>
      <w:r>
        <w:rPr>
          <w:rFonts w:hint="eastAsia"/>
        </w:rPr>
        <w:t>单值评价量</w:t>
      </w:r>
      <w:r>
        <w:tab/>
      </w:r>
      <w:r>
        <w:fldChar w:fldCharType="begin"/>
      </w:r>
      <w:r>
        <w:instrText xml:space="preserve"> PAGEREF _Toc6545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_Toc28816 </w:instrText>
      </w:r>
      <w:r>
        <w:fldChar w:fldCharType="separate"/>
      </w:r>
      <w:r>
        <w:t xml:space="preserve">4.5 </w:t>
      </w:r>
      <w:r>
        <w:rPr>
          <w:rFonts w:hint="eastAsia"/>
        </w:rPr>
        <w:t>频谱修正量</w:t>
      </w:r>
      <w:r>
        <w:tab/>
      </w:r>
      <w:r>
        <w:fldChar w:fldCharType="begin"/>
      </w:r>
      <w:r>
        <w:instrText xml:space="preserve"> PAGEREF _Toc28816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_Toc18205 </w:instrText>
      </w:r>
      <w:r>
        <w:fldChar w:fldCharType="separate"/>
      </w:r>
      <w:r>
        <w:t xml:space="preserve">5 </w:t>
      </w:r>
      <w:r>
        <w:rPr>
          <w:rFonts w:hint="eastAsia"/>
        </w:rPr>
        <w:t>构件空气声隔声性能</w:t>
      </w:r>
      <w:r>
        <w:tab/>
      </w:r>
      <w:r>
        <w:fldChar w:fldCharType="begin"/>
      </w:r>
      <w:r>
        <w:instrText xml:space="preserve"> PAGEREF _Toc18205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_Toc5325 </w:instrText>
      </w:r>
      <w:r>
        <w:fldChar w:fldCharType="separate"/>
      </w:r>
      <w:r>
        <w:t xml:space="preserve">5.1 </w:t>
      </w:r>
      <w:r>
        <w:rPr>
          <w:rFonts w:hint="eastAsia"/>
        </w:rPr>
        <w:t>墙板的空气声隔声量</w:t>
      </w:r>
      <w:r>
        <w:tab/>
      </w:r>
      <w:r>
        <w:fldChar w:fldCharType="begin"/>
      </w:r>
      <w:r>
        <w:instrText xml:space="preserve"> PAGEREF _Toc5325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_Toc19430 </w:instrText>
      </w:r>
      <w:r>
        <w:fldChar w:fldCharType="separate"/>
      </w:r>
      <w:r>
        <w:t xml:space="preserve">5.1.1 </w:t>
      </w:r>
      <w:r>
        <w:rPr>
          <w:rFonts w:hint="eastAsia"/>
        </w:rPr>
        <w:t>墙板构造做法</w:t>
      </w:r>
      <w:r>
        <w:tab/>
      </w:r>
      <w:r>
        <w:fldChar w:fldCharType="begin"/>
      </w:r>
      <w:r>
        <w:instrText xml:space="preserve"> PAGEREF _Toc19430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_Toc18829 </w:instrText>
      </w:r>
      <w:r>
        <w:fldChar w:fldCharType="separate"/>
      </w:r>
      <w:r>
        <w:t xml:space="preserve">5.1.2 </w:t>
      </w:r>
      <w:r>
        <w:rPr>
          <w:rFonts w:hint="eastAsia"/>
        </w:rPr>
        <w:t>墙板空气声隔声性能</w:t>
      </w:r>
      <w:r>
        <w:tab/>
      </w:r>
      <w:r>
        <w:fldChar w:fldCharType="begin"/>
      </w:r>
      <w:r>
        <w:instrText xml:space="preserve"> PAGEREF _Toc18829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_Toc7539 </w:instrText>
      </w:r>
      <w:r>
        <w:fldChar w:fldCharType="separate"/>
      </w:r>
      <w:r>
        <w:t xml:space="preserve">5.2 </w:t>
      </w:r>
      <w:r>
        <w:rPr>
          <w:rFonts w:hint="eastAsia"/>
        </w:rPr>
        <w:t>门窗的空气声隔声量</w:t>
      </w:r>
      <w:r>
        <w:tab/>
      </w:r>
      <w:r>
        <w:fldChar w:fldCharType="begin"/>
      </w:r>
      <w:r>
        <w:instrText xml:space="preserve"> PAGEREF _Toc7539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_Toc23073 </w:instrText>
      </w:r>
      <w:r>
        <w:fldChar w:fldCharType="separate"/>
      </w:r>
      <w:r>
        <w:t xml:space="preserve">6 </w:t>
      </w:r>
      <w:r>
        <w:rPr>
          <w:rFonts w:hint="eastAsia"/>
        </w:rPr>
        <w:t>楼板撞击声隔声性能</w:t>
      </w:r>
      <w:r>
        <w:tab/>
      </w:r>
      <w:r>
        <w:fldChar w:fldCharType="begin"/>
      </w:r>
      <w:r>
        <w:instrText xml:space="preserve"> PAGEREF _Toc23073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_Toc24105 </w:instrText>
      </w:r>
      <w:r>
        <w:fldChar w:fldCharType="separate"/>
      </w:r>
      <w:r>
        <w:rPr>
          <w:kern w:val="2"/>
        </w:rPr>
        <w:t xml:space="preserve">7 </w:t>
      </w:r>
      <w:r>
        <w:rPr>
          <w:rFonts w:hint="eastAsia"/>
          <w:kern w:val="2"/>
        </w:rPr>
        <w:t>星级技术要求</w:t>
      </w:r>
      <w:r>
        <w:tab/>
      </w:r>
      <w:r>
        <w:fldChar w:fldCharType="begin"/>
      </w:r>
      <w:r>
        <w:instrText xml:space="preserve"> PAGEREF _Toc24105 </w:instrText>
      </w:r>
      <w:r>
        <w:fldChar w:fldCharType="separate"/>
      </w:r>
      <w:r>
        <w:t>14</w:t>
      </w:r>
      <w:r>
        <w:fldChar w:fldCharType="end"/>
      </w:r>
      <w:r>
        <w:fldChar w:fldCharType="end"/>
      </w:r>
    </w:p>
    <w:p>
      <w:pPr>
        <w:pStyle w:val="20"/>
        <w:tabs>
          <w:tab w:val="right" w:leader="dot" w:pos="9070"/>
          <w:tab w:val="clear" w:pos="540"/>
          <w:tab w:val="clear" w:pos="9360"/>
        </w:tabs>
      </w:pPr>
      <w:r>
        <w:fldChar w:fldCharType="begin"/>
      </w:r>
      <w:r>
        <w:instrText xml:space="preserve"> HYPERLINK \l _Toc14921 </w:instrText>
      </w:r>
      <w:r>
        <w:fldChar w:fldCharType="separate"/>
      </w:r>
      <w:r>
        <w:t xml:space="preserve">7.1 </w:t>
      </w:r>
      <w:r>
        <w:rPr>
          <w:rFonts w:hint="eastAsia"/>
        </w:rPr>
        <w:t>外墙-室外与卧室之间</w:t>
      </w:r>
      <w:r>
        <w:tab/>
      </w:r>
      <w:r>
        <w:fldChar w:fldCharType="begin"/>
      </w:r>
      <w:r>
        <w:instrText xml:space="preserve"> PAGEREF _Toc14921 </w:instrText>
      </w:r>
      <w:r>
        <w:fldChar w:fldCharType="separate"/>
      </w:r>
      <w:r>
        <w:t>14</w:t>
      </w:r>
      <w:r>
        <w:fldChar w:fldCharType="end"/>
      </w:r>
      <w:r>
        <w:fldChar w:fldCharType="end"/>
      </w:r>
    </w:p>
    <w:p>
      <w:pPr>
        <w:pStyle w:val="20"/>
        <w:tabs>
          <w:tab w:val="right" w:leader="dot" w:pos="9070"/>
          <w:tab w:val="clear" w:pos="540"/>
          <w:tab w:val="clear" w:pos="9360"/>
        </w:tabs>
      </w:pPr>
      <w:r>
        <w:fldChar w:fldCharType="begin"/>
      </w:r>
      <w:r>
        <w:instrText xml:space="preserve"> HYPERLINK \l _Toc27123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_Toc27123 </w:instrText>
      </w:r>
      <w:r>
        <w:fldChar w:fldCharType="separate"/>
      </w:r>
      <w:r>
        <w:t>15</w:t>
      </w:r>
      <w:r>
        <w:fldChar w:fldCharType="end"/>
      </w:r>
      <w:r>
        <w:fldChar w:fldCharType="end"/>
      </w:r>
    </w:p>
    <w:p>
      <w:pPr>
        <w:pStyle w:val="18"/>
        <w:tabs>
          <w:tab w:val="right" w:leader="dot" w:pos="9070"/>
          <w:tab w:val="clear" w:pos="180"/>
          <w:tab w:val="clear" w:pos="9360"/>
        </w:tabs>
      </w:pPr>
      <w:r>
        <w:fldChar w:fldCharType="begin"/>
      </w:r>
      <w:r>
        <w:instrText xml:space="preserve"> HYPERLINK \l _Toc22726 </w:instrText>
      </w:r>
      <w:r>
        <w:fldChar w:fldCharType="separate"/>
      </w:r>
      <w:r>
        <w:t xml:space="preserve">8 </w:t>
      </w:r>
      <w:r>
        <w:rPr>
          <w:rFonts w:hint="eastAsia"/>
        </w:rPr>
        <w:t>结论</w:t>
      </w:r>
      <w:r>
        <w:tab/>
      </w:r>
      <w:r>
        <w:fldChar w:fldCharType="begin"/>
      </w:r>
      <w:r>
        <w:instrText xml:space="preserve"> PAGEREF _Toc22726 </w:instrText>
      </w:r>
      <w:r>
        <w:fldChar w:fldCharType="separate"/>
      </w:r>
      <w:r>
        <w:t>15</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22573"/>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11846</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9</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33.0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32385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667375" cy="3238500"/>
                    </a:xfrm>
                    <a:prstGeom prst="rect">
                      <a:avLst/>
                    </a:prstGeom>
                  </pic:spPr>
                </pic:pic>
              </a:graphicData>
            </a:graphic>
          </wp:inline>
        </w:drawing>
      </w:r>
    </w:p>
    <w:p>
      <w:pPr>
        <w:jc w:val="center"/>
        <w:rPr>
          <w:b/>
          <w:i/>
          <w:lang w:val="en-US"/>
        </w:rPr>
      </w:pPr>
      <w:r>
        <w:rPr>
          <w:rFonts w:hint="eastAsia"/>
          <w:lang w:val="en-US"/>
        </w:rPr>
        <w:t>图</w:t>
      </w:r>
      <w:r>
        <w:rPr>
          <w:lang w:val="en-US"/>
        </w:rPr>
        <w:t xml:space="preserve">1-1 </w:t>
      </w:r>
      <w:r>
        <w:rPr>
          <w:rFonts w:hint="eastAsia"/>
          <w:lang w:val="en-US"/>
        </w:rPr>
        <w:t>建筑模型</w:t>
      </w:r>
    </w:p>
    <w:p>
      <w:pPr>
        <w:pStyle w:val="2"/>
      </w:pPr>
      <w:bookmarkStart w:id="21" w:name="_Toc30872"/>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pPr>
      <w:bookmarkStart w:id="23" w:name="_Toc27363"/>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pPr>
              <w:spacing w:line="360" w:lineRule="exact"/>
              <w:jc w:val="center"/>
              <w:rPr>
                <w:sz w:val="21"/>
                <w:szCs w:val="21"/>
              </w:rPr>
            </w:pPr>
            <w:r>
              <w:rPr>
                <w:rFonts w:hint="eastAsia"/>
                <w:sz w:val="21"/>
                <w:szCs w:val="21"/>
              </w:rPr>
              <w:t>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pPr>
              <w:spacing w:line="360" w:lineRule="exact"/>
              <w:jc w:val="center"/>
              <w:rPr>
                <w:sz w:val="21"/>
                <w:szCs w:val="21"/>
              </w:rPr>
            </w:pPr>
            <w:r>
              <w:rPr>
                <w:rFonts w:hint="eastAsia"/>
                <w:sz w:val="21"/>
                <w:szCs w:val="21"/>
              </w:rPr>
              <w:t>空气声</w:t>
            </w:r>
          </w:p>
        </w:tc>
        <w:tc>
          <w:tcPr>
            <w:tcW w:w="2977" w:type="dxa"/>
            <w:vAlign w:val="center"/>
          </w:tcPr>
          <w:p>
            <w:pPr>
              <w:spacing w:line="360" w:lineRule="exact"/>
              <w:jc w:val="center"/>
              <w:rPr>
                <w:sz w:val="21"/>
                <w:szCs w:val="21"/>
              </w:rPr>
            </w:pPr>
            <w:r>
              <w:rPr>
                <w:rFonts w:hint="eastAsia"/>
                <w:sz w:val="21"/>
                <w:szCs w:val="21"/>
              </w:rPr>
              <w:t>室外与卧室之间</w:t>
            </w:r>
          </w:p>
        </w:tc>
        <w:tc>
          <w:tcPr>
            <w:tcW w:w="2247" w:type="dxa"/>
            <w:vAlign w:val="center"/>
          </w:tcPr>
          <w:p>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w:rPr>
                  <w:rFonts w:ascii="Cambria Math" w:hAnsi="Cambria Math"/>
                  <w:sz w:val="21"/>
                  <w:szCs w:val="21"/>
                </w:rPr>
                <m:t>tr</m:t>
              </m:r>
            </m:oMath>
            <w:r>
              <w:rPr>
                <w:sz w:val="21"/>
                <w:szCs w:val="21"/>
              </w:rPr>
              <w:t xml:space="preserve"> ≥ 35</w:t>
            </w:r>
          </w:p>
        </w:tc>
        <w:tc>
          <w:tcPr>
            <w:tcW w:w="2097" w:type="dxa"/>
            <w:vAlign w:val="center"/>
          </w:tcPr>
          <w:p>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w:rPr>
                  <w:rFonts w:ascii="Cambria Math" w:hAnsi="Cambria Math"/>
                  <w:sz w:val="21"/>
                  <w:szCs w:val="21"/>
                </w:rPr>
                <m:t>tr</m:t>
              </m:r>
            </m:oMath>
            <w:r>
              <w:rPr>
                <w:sz w:val="21"/>
                <w:szCs w:val="21"/>
              </w:rPr>
              <w:t xml:space="preserve"> ≥ 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pPr>
              <w:spacing w:line="360" w:lineRule="exact"/>
              <w:jc w:val="center"/>
              <w:rPr>
                <w:sz w:val="21"/>
                <w:szCs w:val="21"/>
              </w:rPr>
            </w:pPr>
          </w:p>
        </w:tc>
        <w:tc>
          <w:tcPr>
            <w:tcW w:w="2977" w:type="dxa"/>
            <w:vAlign w:val="center"/>
          </w:tcPr>
          <w:p>
            <w:pPr>
              <w:spacing w:line="360" w:lineRule="exact"/>
              <w:jc w:val="center"/>
              <w:rPr>
                <w:sz w:val="21"/>
                <w:szCs w:val="21"/>
              </w:rPr>
            </w:pPr>
            <w:r>
              <w:rPr>
                <w:rFonts w:hint="eastAsia"/>
                <w:sz w:val="21"/>
                <w:szCs w:val="21"/>
              </w:rPr>
              <w:t>分户墙（楼板）两侧卧室之间</w:t>
            </w:r>
          </w:p>
        </w:tc>
        <w:tc>
          <w:tcPr>
            <w:tcW w:w="2247" w:type="dxa"/>
            <w:vAlign w:val="center"/>
          </w:tcPr>
          <w:p>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pPr>
              <w:spacing w:line="360" w:lineRule="exact"/>
              <w:jc w:val="center"/>
              <w:rPr>
                <w:sz w:val="21"/>
                <w:szCs w:val="21"/>
              </w:rPr>
            </w:pPr>
            <w:r>
              <w:rPr>
                <w:rFonts w:hint="eastAsia"/>
                <w:sz w:val="21"/>
                <w:szCs w:val="21"/>
              </w:rPr>
              <w:t>撞击声</w:t>
            </w:r>
          </w:p>
        </w:tc>
        <w:tc>
          <w:tcPr>
            <w:tcW w:w="2977" w:type="dxa"/>
            <w:vAlign w:val="center"/>
          </w:tcPr>
          <w:p>
            <w:pPr>
              <w:spacing w:line="360" w:lineRule="exact"/>
              <w:jc w:val="center"/>
              <w:rPr>
                <w:sz w:val="21"/>
                <w:szCs w:val="21"/>
              </w:rPr>
            </w:pPr>
            <w:r>
              <w:rPr>
                <w:rFonts w:hint="eastAsia"/>
                <w:sz w:val="21"/>
                <w:szCs w:val="21"/>
              </w:rPr>
              <w:t>卧室楼板</w:t>
            </w:r>
          </w:p>
        </w:tc>
        <w:tc>
          <w:tcPr>
            <w:tcW w:w="2247" w:type="dxa"/>
            <w:vAlign w:val="center"/>
          </w:tcPr>
          <w:p>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pPr>
      <w:bookmarkStart w:id="25" w:name="_Toc8079"/>
      <w:r>
        <w:rPr>
          <w:rFonts w:hint="eastAsia"/>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3157"/>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 w:val="21"/>
          <w:szCs w:val="28"/>
          <w:lang w:val="en-US"/>
        </w:rPr>
      </w:pPr>
      <m:oMathPara>
        <m:oMath>
          <m:r>
            <w:rPr>
              <w:rFonts w:ascii="Cambria Math" w:hAnsi="宋体"/>
              <w:sz w:val="21"/>
              <w:szCs w:val="21"/>
            </w:rPr>
            <m:t>R=10</m:t>
          </m:r>
          <m:func>
            <m:funcPr>
              <m:ctrlPr>
                <w:rPr>
                  <w:rFonts w:ascii="Cambria Math" w:hAnsi="宋体"/>
                  <w:i/>
                  <w:sz w:val="21"/>
                  <w:szCs w:val="21"/>
                </w:rPr>
              </m:ctrlPr>
            </m:funcPr>
            <m:fName>
              <m: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w:rPr>
                      <w:rFonts w:ascii="Cambria Math" w:hAnsi="宋体"/>
                      <w:sz w:val="21"/>
                      <w:szCs w:val="21"/>
                    </w:rPr>
                    <m:t>1</m:t>
                  </m:r>
                  <m:ctrlPr>
                    <w:rPr>
                      <w:rFonts w:ascii="Cambria Math" w:hAnsi="宋体"/>
                      <w:i/>
                      <w:sz w:val="21"/>
                      <w:szCs w:val="21"/>
                    </w:rPr>
                  </m:ctrlPr>
                </m:num>
                <m:den>
                  <m: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503275877"/>
      <w:bookmarkStart w:id="29" w:name="_Toc503800603"/>
      <w:bookmarkStart w:id="30" w:name="_Toc23892"/>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sz w:val="21"/>
          <w:szCs w:val="21"/>
        </w:rPr>
      </w:pPr>
      <m:oMathPara>
        <m:oMath>
          <m:sSub>
            <m:sSubPr>
              <m:ctrlPr>
                <w:rPr>
                  <w:rFonts w:ascii="Cambria Math" w:hAnsi="宋体"/>
                  <w:i/>
                  <w:sz w:val="21"/>
                  <w:szCs w:val="21"/>
                </w:rPr>
              </m:ctrlPr>
            </m:sSubPr>
            <m:e>
              <m:r>
                <w:rPr>
                  <w:rFonts w:ascii="Cambria Math" w:hAnsi="宋体"/>
                  <w:sz w:val="21"/>
                  <w:szCs w:val="21"/>
                </w:rPr>
                <m:t>R</m:t>
              </m:r>
              <m:ctrlPr>
                <w:rPr>
                  <w:rFonts w:ascii="Cambria Math" w:hAnsi="宋体"/>
                  <w:i/>
                  <w:sz w:val="21"/>
                  <w:szCs w:val="21"/>
                </w:rPr>
              </m:ctrlPr>
            </m:e>
            <m:sub>
              <m:r>
                <w:rPr>
                  <w:rFonts w:ascii="Cambria Math" w:hAnsi="宋体"/>
                  <w:sz w:val="21"/>
                  <w:szCs w:val="21"/>
                </w:rPr>
                <m:t>o</m:t>
              </m:r>
              <m:ctrlPr>
                <w:rPr>
                  <w:rFonts w:ascii="Cambria Math" w:hAnsi="宋体"/>
                  <w:i/>
                  <w:sz w:val="21"/>
                  <w:szCs w:val="21"/>
                </w:rPr>
              </m:ctrlPr>
            </m:sub>
          </m:sSub>
          <m:r>
            <w:rPr>
              <w:rFonts w:ascii="Cambria Math" w:hAnsi="宋体"/>
              <w:sz w:val="21"/>
              <w:szCs w:val="21"/>
            </w:rPr>
            <m:t>=10</m:t>
          </m:r>
          <m:func>
            <m:funcPr>
              <m:ctrlPr>
                <w:rPr>
                  <w:rFonts w:ascii="Cambria Math" w:hAnsi="宋体"/>
                  <w:i/>
                  <w:sz w:val="21"/>
                  <w:szCs w:val="21"/>
                </w:rPr>
              </m:ctrlPr>
            </m:funcPr>
            <m:fName>
              <m: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w:rPr>
                                      <w:rFonts w:ascii="Cambria Math" w:hAnsi="宋体"/>
                                      <w:sz w:val="21"/>
                                      <w:szCs w:val="21"/>
                                    </w:rPr>
                                    <m:t>ρ</m:t>
                                  </m:r>
                                  <m:ctrlPr>
                                    <w:rPr>
                                      <w:rFonts w:ascii="Cambria Math" w:hAnsi="宋体"/>
                                      <w:i/>
                                      <w:sz w:val="21"/>
                                      <w:szCs w:val="21"/>
                                    </w:rPr>
                                  </m:ctrlPr>
                                </m:e>
                                <m:sub>
                                  <m:r>
                                    <w:rPr>
                                      <w:rFonts w:ascii="Cambria Math" w:hAnsi="宋体"/>
                                      <w:sz w:val="21"/>
                                      <w:szCs w:val="21"/>
                                    </w:rPr>
                                    <m:t>o</m:t>
                                  </m:r>
                                  <m:ctrlPr>
                                    <w:rPr>
                                      <w:rFonts w:ascii="Cambria Math" w:hAnsi="宋体"/>
                                      <w:i/>
                                      <w:sz w:val="21"/>
                                      <w:szCs w:val="21"/>
                                    </w:rPr>
                                  </m:ctrlPr>
                                </m:sub>
                              </m:sSub>
                              <m: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o</m:t>
              </m:r>
              <m:ctrlPr>
                <w:rPr>
                  <w:rFonts w:ascii="Cambria Math" w:hAnsi="Cambria Math"/>
                </w:rPr>
              </m:ctrlP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ctrlPr>
                    <w:rPr>
                      <w:rFonts w:ascii="Cambria Math" w:hAnsi="Cambria Math"/>
                    </w:rPr>
                  </m:ctrlPr>
                </m:num>
                <m:den>
                  <m:sSub>
                    <m:sSubPr>
                      <m:ctrlPr>
                        <w:rPr>
                          <w:rFonts w:ascii="Cambria Math" w:hAnsi="Cambria Math"/>
                        </w:rPr>
                      </m:ctrlPr>
                    </m:sSubPr>
                    <m:e>
                      <m:r>
                        <w:rPr>
                          <w:rFonts w:ascii="Cambria Math" w:hAnsi="Cambria Math"/>
                        </w:rPr>
                        <m:t>ρ</m:t>
                      </m:r>
                      <m:ctrlPr>
                        <w:rPr>
                          <w:rFonts w:ascii="Cambria Math" w:hAnsi="Cambria Math"/>
                        </w:rPr>
                      </m:ctrlPr>
                    </m:e>
                    <m:sub>
                      <m:r>
                        <w:rPr>
                          <w:rFonts w:ascii="Cambria Math" w:hAnsi="Cambria Math"/>
                        </w:rPr>
                        <m:t>o</m:t>
                      </m:r>
                      <m:ctrlPr>
                        <w:rPr>
                          <w:rFonts w:ascii="Cambria Math" w:hAnsi="Cambria Math"/>
                        </w:rPr>
                      </m:ctrlPr>
                    </m:sub>
                  </m:sSub>
                  <m:r>
                    <w:rPr>
                      <w:rFonts w:ascii="Cambria Math" w:hAnsi="Cambria Math"/>
                    </w:rPr>
                    <m:t>c</m:t>
                  </m:r>
                  <m:ctrlPr>
                    <w:rPr>
                      <w:rFonts w:ascii="Cambria Math" w:hAnsi="Cambria Math"/>
                    </w:rPr>
                  </m:ctrlPr>
                </m:den>
              </m:f>
              <m:ctrlPr>
                <w:rPr>
                  <w:rFonts w:ascii="Cambria Math" w:hAnsi="Cambria Math"/>
                </w:rPr>
              </m:ctrlPr>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ctrlPr>
                <w:rPr>
                  <w:rFonts w:ascii="Cambria Math" w:hAnsi="Cambria Math"/>
                  <w:sz w:val="21"/>
                  <w:szCs w:val="21"/>
                </w:rPr>
              </m:ctrlPr>
            </m:e>
            <m:sub>
              <m:r>
                <w:rPr>
                  <w:rFonts w:ascii="Cambria Math" w:hAnsi="Cambria Math"/>
                  <w:sz w:val="21"/>
                  <w:szCs w:val="21"/>
                </w:rPr>
                <m:t>o</m:t>
              </m:r>
              <m:ctrlPr>
                <w:rPr>
                  <w:rFonts w:ascii="Cambria Math" w:hAnsi="Cambria Math"/>
                  <w:sz w:val="21"/>
                  <w:szCs w:val="21"/>
                </w:rPr>
              </m:ctrlP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700"/>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6545"/>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w:rPr>
                  <w:rFonts w:ascii="Cambria Math" w:hAnsi="Cambria Math"/>
                </w:rPr>
                <m:t>&amp;</m:t>
              </m:r>
              <m:nary>
                <m:naryPr>
                  <m:chr m:val="∑"/>
                  <m:grow m:val="1"/>
                  <m:limLoc m:val="undOvr"/>
                  <m:ctrlPr>
                    <w:rPr>
                      <w:rFonts w:ascii="Cambria Math" w:hAnsi="Cambria Math"/>
                    </w:rPr>
                  </m:ctrlPr>
                </m:naryPr>
                <m:sub>
                  <m:r>
                    <w:rPr>
                      <w:rFonts w:ascii="Cambria Math" w:hAnsi="Cambria Math"/>
                    </w:rPr>
                    <m:t>i=1</m:t>
                  </m:r>
                  <m:ctrlPr>
                    <w:rPr>
                      <w:rFonts w:ascii="Cambria Math" w:hAnsi="Cambria Math"/>
                    </w:rPr>
                  </m:ctrlPr>
                </m:sub>
                <m:sup>
                  <m:r>
                    <w:rPr>
                      <w:rFonts w:ascii="Cambria Math" w:hAnsi="Cambria Math"/>
                    </w:rPr>
                    <m:t>5</m:t>
                  </m:r>
                  <m:ctrlPr>
                    <w:rPr>
                      <w:rFonts w:ascii="Cambria Math" w:hAnsi="Cambria Math"/>
                    </w:rPr>
                  </m:ctrlPr>
                </m:sup>
                <m:e>
                  <m:r>
                    <w:rPr>
                      <w:rFonts w:ascii="Cambria Math" w:hAnsi="Cambria Math"/>
                    </w:rPr>
                    <m:t> </m:t>
                  </m:r>
                  <m:ctrlPr>
                    <w:rPr>
                      <w:rFonts w:ascii="Cambria Math" w:hAnsi="Cambria Math"/>
                    </w:rPr>
                  </m:ctrlPr>
                </m:e>
              </m:nary>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≤10.0</m:t>
              </m:r>
              <m:ctrlPr>
                <w:rPr>
                  <w:rFonts w:ascii="Cambria Math" w:hAnsi="Cambria Math"/>
                </w:rPr>
              </m:ctrlPr>
            </m:e>
            <m:e>
              <m:r>
                <w:rPr>
                  <w:rFonts w:ascii="Cambria Math" w:hAnsi="Cambria Math"/>
                </w:rPr>
                <m:t>&amp;</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&gt;0</m:t>
                        </m:r>
                        <m:ctrlPr>
                          <w:rPr>
                            <w:rFonts w:ascii="Cambria Math" w:hAnsi="Cambria Math"/>
                          </w:rPr>
                        </m:ctrlPr>
                      </m:e>
                    </m:mr>
                    <m:mr>
                      <m:e>
                        <m:r>
                          <w:rPr>
                            <w:rFonts w:ascii="Cambria Math" w:hAnsi="Cambria Math"/>
                          </w:rPr>
                          <m:t>0</m:t>
                        </m:r>
                        <m:ctrlPr>
                          <w:rPr>
                            <w:rFonts w:ascii="Cambria Math" w:hAnsi="Cambria Math"/>
                          </w:rPr>
                        </m:ctrlPr>
                      </m:e>
                      <m:e>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p>
    <w:p>
      <w:pPr>
        <w:pStyle w:val="3"/>
        <w:jc w:val="center"/>
      </w:pPr>
      <m:oMathPara>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-5    &amp;&amp;</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-5&gt;0</m:t>
                  </m:r>
                  <m:ctrlPr>
                    <w:rPr>
                      <w:rFonts w:ascii="Cambria Math" w:hAnsi="Cambria Math"/>
                    </w:rPr>
                  </m:ctrlPr>
                </m:e>
                <m:e>
                  <m:r>
                    <w:rPr>
                      <w:rFonts w:ascii="Cambria Math" w:hAnsi="Cambria Math"/>
                    </w:rPr>
                    <m:t>&amp;0    &amp;&amp;</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t</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rPr>
                      </m:ctrlPr>
                    </m:e>
                    <m:sub>
                      <m:r>
                        <w:rPr>
                          <w:rFonts w:ascii="Cambria Math" w:hAnsi="Cambria Math"/>
                        </w:rPr>
                        <m:t>W</m:t>
                      </m:r>
                      <m:ctrlPr>
                        <w:rPr>
                          <w:rFonts w:ascii="Cambria Math" w:hAnsi="Cambria Math"/>
                        </w:rPr>
                      </m:ctrlPr>
                    </m:sub>
                  </m:sSub>
                  <m: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28816"/>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w:rPr>
                  <w:rFonts w:ascii="Cambria Math"/>
                  <w:lang w:val="en-US"/>
                </w:rPr>
                <m:t>C</m:t>
              </m:r>
              <m:ctrlPr>
                <w:rPr>
                  <w:rFonts w:ascii="Cambria Math" w:hAnsi="Cambria Math"/>
                  <w:i/>
                </w:rPr>
              </m:ctrlPr>
            </m:e>
            <m:sub>
              <m:r>
                <w:rPr>
                  <w:rFonts w:ascii="Cambria Math"/>
                  <w:lang w:val="en-US"/>
                </w:rPr>
                <m:t>j</m:t>
              </m:r>
              <m:ctrlPr>
                <w:rPr>
                  <w:rFonts w:ascii="Cambria Math" w:hAnsi="Cambria Math"/>
                  <w:i/>
                </w:rPr>
              </m:ctrlPr>
            </m:sub>
          </m:sSub>
          <m:r>
            <w:rPr>
              <w:rFonts w:ascii="Cambria Math"/>
              <w:lang w:val="en-US"/>
            </w:rPr>
            <m:t>=</m:t>
          </m:r>
          <m:r>
            <w:rPr>
              <w:rFonts w:hint="eastAsia" w:ascii="Cambria Math"/>
              <w:lang w:val="en-US"/>
            </w:rPr>
            <m:t>-</m:t>
          </m:r>
          <m:r>
            <w:rPr>
              <w:rFonts w:ascii="Cambria Math"/>
              <w:lang w:val="en-US"/>
            </w:rPr>
            <m:t>10</m:t>
          </m:r>
          <m:func>
            <m:funcPr>
              <m:ctrlPr>
                <w:rPr>
                  <w:rFonts w:ascii="Cambria Math" w:hAnsi="Cambria Math"/>
                  <w:i/>
                </w:rPr>
              </m:ctrlPr>
            </m:funcPr>
            <m:fName>
              <m: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w:rPr>
                      <w:rFonts w:ascii="Cambria Math"/>
                      <w:lang w:val="en-US"/>
                    </w:rPr>
                    <m:t>1</m:t>
                  </m:r>
                  <m:sSup>
                    <m:sSupPr>
                      <m:ctrlPr>
                        <w:rPr>
                          <w:rFonts w:ascii="Cambria Math" w:hAnsi="Cambria Math"/>
                          <w:i/>
                        </w:rPr>
                      </m:ctrlPr>
                    </m:sSupPr>
                    <m:e>
                      <m:r>
                        <w:rPr>
                          <w:rFonts w:ascii="Cambria Math"/>
                          <w:lang w:val="en-US"/>
                        </w:rPr>
                        <m:t>0</m:t>
                      </m:r>
                      <m:ctrlPr>
                        <w:rPr>
                          <w:rFonts w:ascii="Cambria Math" w:hAnsi="Cambria Math"/>
                          <w:i/>
                        </w:rPr>
                      </m:ctrlPr>
                    </m:e>
                    <m:sup>
                      <m:r>
                        <w:rPr>
                          <w:rFonts w:ascii="Cambria Math"/>
                          <w:lang w:val="en-US"/>
                        </w:rPr>
                        <m:t>(</m:t>
                      </m:r>
                      <m:sSub>
                        <m:sSubPr>
                          <m:ctrlPr>
                            <w:rPr>
                              <w:rFonts w:ascii="Cambria Math" w:hAnsi="Cambria Math"/>
                              <w:i/>
                            </w:rPr>
                          </m:ctrlPr>
                        </m:sSubPr>
                        <m:e>
                          <m:r>
                            <w:rPr>
                              <w:rFonts w:ascii="Cambria Math"/>
                              <w:lang w:val="en-US"/>
                            </w:rPr>
                            <m:t>L</m:t>
                          </m:r>
                          <m:ctrlPr>
                            <w:rPr>
                              <w:rFonts w:ascii="Cambria Math" w:hAnsi="Cambria Math"/>
                              <w:i/>
                            </w:rPr>
                          </m:ctrlPr>
                        </m:e>
                        <m:sub>
                          <m:r>
                            <w:rPr>
                              <w:rFonts w:ascii="Cambria Math"/>
                              <w:lang w:val="en-US"/>
                            </w:rPr>
                            <m:t>ij</m:t>
                          </m:r>
                          <m:ctrlPr>
                            <w:rPr>
                              <w:rFonts w:ascii="Cambria Math" w:hAnsi="Cambria Math"/>
                              <w:i/>
                            </w:rPr>
                          </m:ctrlPr>
                        </m:sub>
                      </m:sSub>
                      <m:r>
                        <w:rPr>
                          <w:rFonts w:hint="eastAsia" w:ascii="Cambria Math"/>
                          <w:lang w:val="en-US"/>
                        </w:rPr>
                        <m:t>-</m:t>
                      </m:r>
                      <m:sSub>
                        <m:sSubPr>
                          <m:ctrlPr>
                            <w:rPr>
                              <w:rFonts w:ascii="Cambria Math" w:hAnsi="Cambria Math"/>
                              <w:i/>
                            </w:rPr>
                          </m:ctrlPr>
                        </m:sSubPr>
                        <m:e>
                          <m:r>
                            <w:rPr>
                              <w:rFonts w:ascii="Cambria Math"/>
                              <w:lang w:val="en-US"/>
                            </w:rPr>
                            <m:t>X</m:t>
                          </m:r>
                          <m:ctrlPr>
                            <w:rPr>
                              <w:rFonts w:ascii="Cambria Math" w:hAnsi="Cambria Math"/>
                              <w:i/>
                            </w:rPr>
                          </m:ctrlPr>
                        </m:e>
                        <m:sub>
                          <m:r>
                            <w:rPr>
                              <w:rFonts w:ascii="Cambria Math"/>
                              <w:lang w:val="en-US"/>
                            </w:rPr>
                            <m:t>i</m:t>
                          </m:r>
                          <m:ctrlPr>
                            <w:rPr>
                              <w:rFonts w:ascii="Cambria Math" w:hAnsi="Cambria Math"/>
                              <w:i/>
                            </w:rPr>
                          </m:ctrlPr>
                        </m:sub>
                      </m:sSub>
                      <m: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w:rPr>
              <w:rFonts w:hint="eastAsia" w:ascii="Cambria Math"/>
              <w:lang w:val="en-US"/>
            </w:rPr>
            <m:t>-</m:t>
          </m:r>
          <m:sSub>
            <m:sSubPr>
              <m:ctrlPr>
                <w:rPr>
                  <w:rFonts w:ascii="Cambria Math" w:hAnsi="Cambria Math"/>
                  <w:i/>
                </w:rPr>
              </m:ctrlPr>
            </m:sSubPr>
            <m:e>
              <m:r>
                <w:rPr>
                  <w:rFonts w:ascii="Cambria Math"/>
                  <w:lang w:val="en-US"/>
                </w:rPr>
                <m:t>X</m:t>
              </m:r>
              <m:ctrlPr>
                <w:rPr>
                  <w:rFonts w:ascii="Cambria Math" w:hAnsi="Cambria Math"/>
                  <w:i/>
                </w:rPr>
              </m:ctrlPr>
            </m:e>
            <m:sub>
              <m: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m:oMath>
        <m: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w:t>
            </w:r>
            <m:oMath>
              <m:r>
                <w:rPr>
                  <w:rFonts w:ascii="Cambria Math" w:hAnsi="Cambria Math"/>
                  <w:lang w:val="en-US"/>
                </w:rPr>
                <m:t>tr</m:t>
              </m:r>
            </m:oMath>
            <w:r>
              <w:rPr>
                <w:lang w:val="en-US"/>
              </w:rPr>
              <w:t>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3"/>
        <w:ind w:firstLine="420" w:firstLineChars="200"/>
        <w:rPr>
          <w:lang w:val="en-US"/>
        </w:rPr>
      </w:pPr>
    </w:p>
    <w:p>
      <w:pPr>
        <w:pStyle w:val="2"/>
      </w:pPr>
      <w:bookmarkStart w:id="34" w:name="_Toc18205"/>
      <w:r>
        <w:rPr>
          <w:rFonts w:hint="eastAsia"/>
        </w:rPr>
        <w:t>构件空气声隔声性能</w:t>
      </w:r>
      <w:bookmarkEnd w:id="34"/>
    </w:p>
    <w:p>
      <w:pPr>
        <w:pStyle w:val="4"/>
      </w:pPr>
      <w:bookmarkStart w:id="35" w:name="_Toc5325"/>
      <w:r>
        <w:rPr>
          <w:rFonts w:hint="eastAsia"/>
        </w:rPr>
        <w:t>墙板的空气声隔声量</w:t>
      </w:r>
      <w:bookmarkEnd w:id="35"/>
    </w:p>
    <w:p>
      <w:pPr>
        <w:pStyle w:val="5"/>
      </w:pPr>
      <w:bookmarkStart w:id="36" w:name="_Toc19430"/>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外墙(剪力墙)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隔墙1</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隔墙2</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碎石、卵石混凝土(ρ=2300)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restart"/>
            <w:vAlign w:val="center"/>
          </w:tcPr>
          <w:p>
            <w:pPr>
              <w:jc w:val="center"/>
              <w:rPr>
                <w:sz w:val="21"/>
                <w:szCs w:val="21"/>
              </w:rPr>
            </w:pPr>
            <w:r>
              <w:rPr>
                <w:sz w:val="21"/>
                <w:szCs w:val="21"/>
              </w:rPr>
              <w:t>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56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8829"/>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20mm＋混凝土多孔砖(190六孔砖） 190mm＋石灰砂浆 20mm</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c>
          <w:tcPr>
            <w:vAlign w:val="center"/>
          </w:tcPr>
          <w:p>
            <w:pPr>
              <w:rPr>
                <w:sz w:val="21"/>
                <w:szCs w:val="21"/>
              </w:rPr>
            </w:pPr>
            <w:r>
              <w:rPr>
                <w:sz w:val="21"/>
                <w:szCs w:val="21"/>
              </w:rPr>
              <w:t>50.3</w:t>
            </w:r>
          </w:p>
        </w:tc>
        <w:tc>
          <w:tcPr>
            <w:vAlign w:val="center"/>
          </w:tcPr>
          <w:p>
            <w:pPr>
              <w:rPr>
                <w:sz w:val="21"/>
                <w:szCs w:val="21"/>
              </w:rPr>
            </w:pPr>
            <w:r>
              <w:rPr>
                <w:sz w:val="21"/>
                <w:szCs w:val="21"/>
              </w:rPr>
              <w:t>53.6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0.3</w:t>
            </w:r>
          </w:p>
        </w:tc>
        <w:tc>
          <w:tcPr>
            <w:vAlign w:val="center"/>
          </w:tcPr>
          <w:p>
            <w:pPr>
              <w:rPr>
                <w:sz w:val="21"/>
                <w:szCs w:val="21"/>
              </w:rPr>
            </w:pPr>
            <w:r>
              <w:rPr>
                <w:sz w:val="21"/>
                <w:szCs w:val="21"/>
              </w:rPr>
              <w:t>4.0</w:t>
            </w:r>
          </w:p>
        </w:tc>
        <w:tc>
          <w:tcPr>
            <w:vAlign w:val="center"/>
          </w:tcPr>
          <w:p>
            <w:pPr>
              <w:rPr>
                <w:sz w:val="21"/>
                <w:szCs w:val="21"/>
              </w:rPr>
            </w:pPr>
            <w:r>
              <w:rPr>
                <w:sz w:val="21"/>
                <w:szCs w:val="21"/>
              </w:rPr>
              <w:t>3.7</w:t>
            </w:r>
          </w:p>
        </w:tc>
        <w:tc>
          <w:tcPr>
            <w:vAlign w:val="center"/>
          </w:tcPr>
          <w:p>
            <w:pPr>
              <w:rPr>
                <w:sz w:val="21"/>
                <w:szCs w:val="21"/>
              </w:rPr>
            </w:pPr>
            <w:r>
              <w:rPr>
                <w:sz w:val="21"/>
                <w:szCs w:val="2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20mm＋混凝土多孔砖(190六孔砖）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c>
          <w:tcPr>
            <w:vAlign w:val="center"/>
          </w:tcPr>
          <w:p>
            <w:pPr>
              <w:rPr>
                <w:sz w:val="21"/>
                <w:szCs w:val="21"/>
              </w:rPr>
            </w:pPr>
            <w:r>
              <w:rPr>
                <w:sz w:val="21"/>
                <w:szCs w:val="21"/>
              </w:rPr>
              <w:t>50.3</w:t>
            </w:r>
          </w:p>
        </w:tc>
        <w:tc>
          <w:tcPr>
            <w:vAlign w:val="center"/>
          </w:tcPr>
          <w:p>
            <w:pPr>
              <w:rPr>
                <w:sz w:val="21"/>
                <w:szCs w:val="21"/>
              </w:rPr>
            </w:pPr>
            <w:r>
              <w:rPr>
                <w:sz w:val="21"/>
                <w:szCs w:val="21"/>
              </w:rPr>
              <w:t>53.6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0.3</w:t>
            </w:r>
          </w:p>
        </w:tc>
        <w:tc>
          <w:tcPr>
            <w:vAlign w:val="center"/>
          </w:tcPr>
          <w:p>
            <w:pPr>
              <w:rPr>
                <w:sz w:val="21"/>
                <w:szCs w:val="21"/>
              </w:rPr>
            </w:pPr>
            <w:r>
              <w:rPr>
                <w:sz w:val="21"/>
                <w:szCs w:val="21"/>
              </w:rPr>
              <w:t>4.0</w:t>
            </w:r>
          </w:p>
        </w:tc>
        <w:tc>
          <w:tcPr>
            <w:vAlign w:val="center"/>
          </w:tcPr>
          <w:p>
            <w:pPr>
              <w:rPr>
                <w:sz w:val="21"/>
                <w:szCs w:val="21"/>
              </w:rPr>
            </w:pPr>
            <w:r>
              <w:rPr>
                <w:sz w:val="21"/>
                <w:szCs w:val="21"/>
              </w:rPr>
              <w:t>3.7</w:t>
            </w:r>
          </w:p>
        </w:tc>
        <w:tc>
          <w:tcPr>
            <w:vAlign w:val="center"/>
          </w:tcPr>
          <w:p>
            <w:pPr>
              <w:rPr>
                <w:sz w:val="21"/>
                <w:szCs w:val="21"/>
              </w:rPr>
            </w:pPr>
            <w:r>
              <w:rPr>
                <w:sz w:val="21"/>
                <w:szCs w:val="2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起居室外墙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20mm＋混凝土多孔砖(190六孔砖）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c>
          <w:tcPr>
            <w:vAlign w:val="center"/>
          </w:tcPr>
          <w:p>
            <w:pPr>
              <w:rPr>
                <w:sz w:val="21"/>
                <w:szCs w:val="21"/>
              </w:rPr>
            </w:pPr>
            <w:r>
              <w:rPr>
                <w:sz w:val="21"/>
                <w:szCs w:val="21"/>
              </w:rPr>
              <w:t>50.3</w:t>
            </w:r>
          </w:p>
        </w:tc>
        <w:tc>
          <w:tcPr>
            <w:vAlign w:val="center"/>
          </w:tcPr>
          <w:p>
            <w:pPr>
              <w:rPr>
                <w:sz w:val="21"/>
                <w:szCs w:val="21"/>
              </w:rPr>
            </w:pPr>
            <w:r>
              <w:rPr>
                <w:sz w:val="21"/>
                <w:szCs w:val="21"/>
              </w:rPr>
              <w:t>53.6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0.3</w:t>
            </w:r>
          </w:p>
        </w:tc>
        <w:tc>
          <w:tcPr>
            <w:vAlign w:val="center"/>
          </w:tcPr>
          <w:p>
            <w:pPr>
              <w:rPr>
                <w:sz w:val="21"/>
                <w:szCs w:val="21"/>
              </w:rPr>
            </w:pPr>
            <w:r>
              <w:rPr>
                <w:sz w:val="21"/>
                <w:szCs w:val="21"/>
              </w:rPr>
              <w:t>4.0</w:t>
            </w:r>
          </w:p>
        </w:tc>
        <w:tc>
          <w:tcPr>
            <w:vAlign w:val="center"/>
          </w:tcPr>
          <w:p>
            <w:pPr>
              <w:rPr>
                <w:sz w:val="21"/>
                <w:szCs w:val="21"/>
              </w:rPr>
            </w:pPr>
            <w:r>
              <w:rPr>
                <w:sz w:val="21"/>
                <w:szCs w:val="21"/>
              </w:rPr>
              <w:t>3.7</w:t>
            </w:r>
          </w:p>
        </w:tc>
        <w:tc>
          <w:tcPr>
            <w:vAlign w:val="center"/>
          </w:tcPr>
          <w:p>
            <w:pPr>
              <w:rPr>
                <w:sz w:val="21"/>
                <w:szCs w:val="21"/>
              </w:rPr>
            </w:pPr>
            <w:r>
              <w:rPr>
                <w:sz w:val="21"/>
                <w:szCs w:val="2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41.1</w:t>
            </w:r>
          </w:p>
        </w:tc>
        <w:tc>
          <w:tcPr>
            <w:vAlign w:val="center"/>
          </w:tcPr>
          <w:p>
            <w:pPr>
              <w:rPr>
                <w:sz w:val="21"/>
                <w:szCs w:val="21"/>
              </w:rPr>
            </w:pPr>
            <w:r>
              <w:rPr>
                <w:sz w:val="21"/>
                <w:szCs w:val="21"/>
              </w:rPr>
              <w:t>44.4</w:t>
            </w:r>
          </w:p>
        </w:tc>
        <w:tc>
          <w:tcPr>
            <w:vAlign w:val="center"/>
          </w:tcPr>
          <w:p>
            <w:pPr>
              <w:rPr>
                <w:sz w:val="21"/>
                <w:szCs w:val="21"/>
              </w:rPr>
            </w:pPr>
            <w:r>
              <w:rPr>
                <w:sz w:val="21"/>
                <w:szCs w:val="21"/>
              </w:rPr>
              <w:t>47.7</w:t>
            </w:r>
          </w:p>
        </w:tc>
        <w:tc>
          <w:tcPr>
            <w:vAlign w:val="center"/>
          </w:tcPr>
          <w:p>
            <w:pPr>
              <w:rPr>
                <w:sz w:val="21"/>
                <w:szCs w:val="21"/>
              </w:rPr>
            </w:pPr>
            <w:r>
              <w:rPr>
                <w:sz w:val="21"/>
                <w:szCs w:val="21"/>
              </w:rPr>
              <w:t>51.0</w:t>
            </w:r>
          </w:p>
        </w:tc>
        <w:tc>
          <w:tcPr>
            <w:vAlign w:val="center"/>
          </w:tcPr>
          <w:p>
            <w:pPr>
              <w:rPr>
                <w:sz w:val="21"/>
                <w:szCs w:val="21"/>
              </w:rPr>
            </w:pPr>
            <w:r>
              <w:rPr>
                <w:sz w:val="21"/>
                <w:szCs w:val="21"/>
              </w:rPr>
              <w:t>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7539"/>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保温门（多功能门）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木门</w:t>
            </w:r>
            <w:r>
              <w:rPr>
                <w:sz w:val="21"/>
                <w:szCs w:val="21"/>
              </w:rPr>
              <w:br w:type="textWrapping"/>
            </w: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保温门（多功能门）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木门</w:t>
            </w:r>
            <w:r>
              <w:rPr>
                <w:sz w:val="21"/>
                <w:szCs w:val="21"/>
              </w:rPr>
              <w:br w:type="textWrapping"/>
            </w:r>
            <w:r>
              <w:rPr>
                <w:sz w:val="21"/>
                <w:szCs w:val="21"/>
              </w:rPr>
              <w:t>60厚木门</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户门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单层实体门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木门</w:t>
            </w:r>
            <w:r>
              <w:rPr>
                <w:sz w:val="21"/>
                <w:szCs w:val="21"/>
              </w:rPr>
              <w:br w:type="textWrapping"/>
            </w: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12A钢铝单框双玻窗（平均）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铝合金单元式玻璃幕墙</w:t>
            </w:r>
            <w:r>
              <w:rPr>
                <w:sz w:val="21"/>
                <w:szCs w:val="21"/>
              </w:rPr>
              <w:br w:type="textWrapping"/>
            </w:r>
            <w:r>
              <w:rPr>
                <w:sz w:val="21"/>
                <w:szCs w:val="21"/>
              </w:rPr>
              <w:t>玻璃为（8+12A+8）中空玻璃，共190厚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教学用房的其他外窗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12A钢铝单框双玻窗（平均）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铝合金单元式玻璃幕墙</w:t>
            </w:r>
            <w:r>
              <w:rPr>
                <w:sz w:val="21"/>
                <w:szCs w:val="21"/>
              </w:rPr>
              <w:br w:type="textWrapping"/>
            </w:r>
            <w:r>
              <w:rPr>
                <w:sz w:val="21"/>
                <w:szCs w:val="21"/>
              </w:rPr>
              <w:t>玻璃为（8+12A+8）中空玻璃，共190厚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住宅建筑中其他外窗1</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12A钢铝单框双玻窗（平均）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夹层玻璃隔声窗</w:t>
            </w:r>
            <w:r>
              <w:rPr>
                <w:sz w:val="21"/>
                <w:szCs w:val="21"/>
              </w:rPr>
              <w:br w:type="textWrapping"/>
            </w: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5.0</w:t>
            </w:r>
          </w:p>
        </w:tc>
        <w:tc>
          <w:tcPr>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住宅建筑中其他外窗2</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12A钢铝单框双玻窗（平均）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铝合金单元式玻璃幕墙</w:t>
            </w:r>
            <w:r>
              <w:rPr>
                <w:sz w:val="21"/>
                <w:szCs w:val="21"/>
              </w:rPr>
              <w:br w:type="textWrapping"/>
            </w:r>
            <w:r>
              <w:rPr>
                <w:sz w:val="21"/>
                <w:szCs w:val="21"/>
              </w:rPr>
              <w:t>玻璃为（8+12A+8）中空玻璃，共190厚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检测数据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27.0</w:t>
            </w:r>
          </w:p>
        </w:tc>
        <w:tc>
          <w:tcPr>
            <w:vAlign w:val="center"/>
          </w:tcPr>
          <w:p>
            <w:pPr>
              <w:rPr>
                <w:sz w:val="21"/>
                <w:szCs w:val="21"/>
              </w:rPr>
            </w:pPr>
            <w:r>
              <w:rPr>
                <w:sz w:val="21"/>
                <w:szCs w:val="21"/>
              </w:rPr>
              <w:t>28.0</w:t>
            </w:r>
          </w:p>
        </w:tc>
        <w:tc>
          <w:tcPr>
            <w:vAlign w:val="center"/>
          </w:tcPr>
          <w:p>
            <w:pPr>
              <w:rPr>
                <w:sz w:val="21"/>
                <w:szCs w:val="21"/>
              </w:rPr>
            </w:pPr>
            <w:r>
              <w:rPr>
                <w:sz w:val="21"/>
                <w:szCs w:val="21"/>
              </w:rPr>
              <w:t>34.0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bookmarkEnd w:id="24"/>
    <w:p>
      <w:pPr>
        <w:pStyle w:val="2"/>
      </w:pPr>
      <w:bookmarkStart w:id="48" w:name="_Toc23073"/>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卧室的分户楼板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起居室的分户楼板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pPr>
        <w:widowControl w:val="0"/>
        <w:snapToGrid/>
        <w:jc w:val="both"/>
        <w:rPr>
          <w:rFonts w:cstheme="minorBidi"/>
          <w:kern w:val="2"/>
          <w:sz w:val="21"/>
          <w:szCs w:val="22"/>
          <w:lang w:val="en-US"/>
        </w:rPr>
      </w:pPr>
    </w:p>
    <w:p>
      <w:pPr>
        <w:pStyle w:val="2"/>
        <w:rPr>
          <w:kern w:val="2"/>
        </w:rPr>
      </w:pPr>
      <w:bookmarkStart w:id="50" w:name="_Toc24105"/>
      <w:r>
        <w:rPr>
          <w:rFonts w:hint="eastAsia"/>
          <w:kern w:val="2"/>
        </w:rPr>
        <w:t>星级技术要求</w:t>
      </w:r>
      <w:bookmarkEnd w:id="50"/>
    </w:p>
    <w:p>
      <w:pPr>
        <w:pStyle w:val="4"/>
      </w:pPr>
      <w:bookmarkStart w:id="51" w:name="_Toc14921"/>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spacing w:before="240"/>
        <w:ind w:firstLine="2100" w:firstLineChars="1000"/>
        <w:rPr>
          <w:lang w:val="en-US"/>
        </w:rPr>
      </w:pPr>
      <m:oMathPara>
        <m:oMath>
          <m:sSub>
            <m:sSubPr>
              <m:ctrlPr>
                <w:rPr>
                  <w:rFonts w:ascii="Cambria Math" w:hAnsi="Cambria Math"/>
                  <w:lang w:val="en-US"/>
                </w:rPr>
              </m:ctrlPr>
            </m:sSubPr>
            <m:e>
              <m:r>
                <w:rPr>
                  <w:rFonts w:ascii="Cambria Math" w:hAnsi="Cambria Math"/>
                  <w:lang w:val="en-US"/>
                </w:rPr>
                <m:t>R</m:t>
              </m:r>
              <m:ctrlPr>
                <w:rPr>
                  <w:rFonts w:ascii="Cambria Math" w:hAnsi="Cambria Math"/>
                  <w:lang w:val="en-US"/>
                </w:rPr>
              </m:ctrlPr>
            </m:e>
            <m:sub>
              <m:r>
                <w:rPr>
                  <w:rFonts w:ascii="Cambria Math" w:hAnsi="Cambria Math"/>
                  <w:lang w:val="en-US"/>
                </w:rPr>
                <m:t>jS</m:t>
              </m:r>
              <m:ctrlPr>
                <w:rPr>
                  <w:rFonts w:ascii="Cambria Math" w:hAnsi="Cambria Math"/>
                  <w:lang w:val="en-US"/>
                </w:rPr>
              </m:ctrlP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lang w:val="en-US"/>
                </w:rPr>
              </m:ctrlPr>
            </m:fPr>
            <m:num>
              <m: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w:rPr>
                      <w:rFonts w:ascii="Cambria Math" w:hAnsi="Cambria Math"/>
                      <w:lang w:val="en-US"/>
                    </w:rPr>
                    <m:t>τ</m:t>
                  </m:r>
                  <m:ctrlPr>
                    <w:rPr>
                      <w:rFonts w:ascii="Cambria Math" w:hAnsi="Cambria Math"/>
                      <w:lang w:val="en-US"/>
                    </w:rPr>
                  </m:ctrlPr>
                </m:e>
              </m:acc>
              <m:ctrlPr>
                <w:rPr>
                  <w:rFonts w:ascii="Cambria Math" w:hAnsi="Cambria Math"/>
                  <w:lang w:val="en-US"/>
                </w:rPr>
              </m:ctrlPr>
            </m:den>
          </m:f>
          <m:r>
            <w:rPr>
              <w:rFonts w:ascii="Cambria Math" w:hAnsi="Cambria Math"/>
              <w:lang w:val="en-US"/>
            </w:rPr>
            <m:t>=10</m:t>
          </m:r>
          <m:r>
            <m:rPr>
              <m:sty m:val="p"/>
            </m:rPr>
            <w:rPr>
              <w:rFonts w:ascii="Cambria Math" w:hAnsi="Cambria Math"/>
              <w:lang w:val="en-US"/>
            </w:rPr>
            <m:t>lg</m:t>
          </m:r>
          <m: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w:rPr>
                          <w:rFonts w:ascii="Cambria Math" w:hAnsi="Cambria Math"/>
                          <w:lang w:val="en-US"/>
                        </w:rPr>
                        <m:t>S</m:t>
                      </m:r>
                      <m:ctrlPr>
                        <w:rPr>
                          <w:rFonts w:ascii="Cambria Math" w:hAnsi="Cambria Math"/>
                          <w:lang w:val="en-US"/>
                        </w:rPr>
                      </m:ctrlPr>
                    </m:e>
                    <m:sub>
                      <m: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w:rPr>
                          <w:rFonts w:ascii="Cambria Math" w:hAnsi="Cambria Math"/>
                          <w:lang w:val="en-US"/>
                        </w:rPr>
                        <m:t>S</m:t>
                      </m:r>
                      <m:ctrlPr>
                        <w:rPr>
                          <w:rFonts w:ascii="Cambria Math" w:hAnsi="Cambria Math"/>
                          <w:lang w:val="en-US"/>
                        </w:rPr>
                      </m:ctrlPr>
                    </m:e>
                    <m:sub>
                      <m:r>
                        <w:rPr>
                          <w:rFonts w:ascii="Cambria Math" w:hAnsi="Cambria Math"/>
                          <w:lang w:val="en-US"/>
                        </w:rPr>
                        <m:t>i</m:t>
                      </m:r>
                      <m:ctrlPr>
                        <w:rPr>
                          <w:rFonts w:ascii="Cambria Math" w:hAnsi="Cambria Math"/>
                          <w:lang w:val="en-US"/>
                        </w:rPr>
                      </m:ctrlPr>
                    </m:sub>
                  </m:sSub>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ctrlPr>
                        <w:rPr>
                          <w:rFonts w:ascii="Cambria Math" w:hAnsi="Cambria Math"/>
                          <w:lang w:val="en-US"/>
                        </w:rPr>
                      </m:ctrlP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R</m:t>
                          </m:r>
                          <m:ctrlPr>
                            <w:rPr>
                              <w:rFonts w:ascii="Cambria Math" w:hAnsi="Cambria Math"/>
                              <w:lang w:val="en-US"/>
                            </w:rPr>
                          </m:ctrlPr>
                        </m:e>
                        <m:sub>
                          <m: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序号</w:t>
            </w:r>
          </w:p>
        </w:tc>
        <w:tc>
          <w:tcPr>
            <w:shd w:val="clear" w:color="auto" w:fill="E6E6E6"/>
            <w:vAlign w:val="center"/>
          </w:tcPr>
          <w:p>
            <w:pPr>
              <w:jc w:val="center"/>
              <w:rPr>
                <w:sz w:val="21"/>
                <w:szCs w:val="21"/>
              </w:rPr>
            </w:pPr>
            <w:r>
              <w:rPr>
                <w:sz w:val="21"/>
                <w:szCs w:val="21"/>
              </w:rPr>
              <w:t>房间</w:t>
            </w:r>
          </w:p>
        </w:tc>
        <w:tc>
          <w:tcPr>
            <w:shd w:val="clear" w:color="auto" w:fill="E6E6E6"/>
            <w:vAlign w:val="center"/>
          </w:tcPr>
          <w:p>
            <w:pPr>
              <w:jc w:val="center"/>
              <w:rPr>
                <w:sz w:val="21"/>
                <w:szCs w:val="21"/>
              </w:rPr>
            </w:pPr>
            <w:r>
              <w:rPr>
                <w:sz w:val="21"/>
                <w:szCs w:val="21"/>
              </w:rPr>
              <w:t>构造</w:t>
            </w:r>
          </w:p>
        </w:tc>
        <w:tc>
          <w:tcPr>
            <w:shd w:val="clear" w:color="auto" w:fill="E6E6E6"/>
            <w:vAlign w:val="center"/>
          </w:tcPr>
          <w:p>
            <w:pPr>
              <w:jc w:val="center"/>
              <w:rPr>
                <w:sz w:val="21"/>
                <w:szCs w:val="21"/>
              </w:rPr>
            </w:pPr>
            <w:r>
              <w:rPr>
                <w:sz w:val="21"/>
                <w:szCs w:val="21"/>
              </w:rPr>
              <w:t>面积</w:t>
            </w:r>
          </w:p>
        </w:tc>
        <w:tc>
          <w:tcPr>
            <w:shd w:val="clear" w:color="auto" w:fill="E6E6E6"/>
            <w:vAlign w:val="center"/>
          </w:tcPr>
          <w:p>
            <w:pPr>
              <w:jc w:val="center"/>
              <w:rPr>
                <w:sz w:val="21"/>
                <w:szCs w:val="21"/>
              </w:rPr>
            </w:pPr>
            <w:r>
              <w:rPr>
                <w:sz w:val="21"/>
                <w:szCs w:val="21"/>
              </w:rPr>
              <w:t>隔声量</w:t>
            </w:r>
          </w:p>
        </w:tc>
        <w:tc>
          <w:tcPr>
            <w:shd w:val="clear" w:color="auto" w:fill="E6E6E6"/>
            <w:vAlign w:val="center"/>
          </w:tcPr>
          <w:p>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pPr>
              <w:jc w:val="center"/>
              <w:rPr>
                <w:sz w:val="21"/>
                <w:szCs w:val="21"/>
              </w:rPr>
            </w:pPr>
            <w:r>
              <w:rPr>
                <w:sz w:val="21"/>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1</w:t>
            </w:r>
          </w:p>
        </w:tc>
        <w:tc>
          <w:tcPr>
            <w:vMerge w:val="restart"/>
            <w:vAlign w:val="center"/>
          </w:tcPr>
          <w:p>
            <w:pPr>
              <w:jc w:val="center"/>
              <w:rPr>
                <w:sz w:val="21"/>
                <w:szCs w:val="21"/>
              </w:rPr>
            </w:pPr>
            <w:r>
              <w:rPr>
                <w:sz w:val="21"/>
                <w:szCs w:val="21"/>
              </w:rPr>
              <w:t>2013</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6.1</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38</w:t>
            </w:r>
          </w:p>
        </w:tc>
        <w:tc>
          <w:tcPr>
            <w:vMerge w:val="restart"/>
            <w:vAlign w:val="center"/>
          </w:tcPr>
          <w:p>
            <w:pPr>
              <w:jc w:val="center"/>
              <w:rPr>
                <w:sz w:val="21"/>
                <w:szCs w:val="21"/>
              </w:rPr>
            </w:pPr>
            <w:r>
              <w:rPr>
                <w:sz w:val="21"/>
                <w:szCs w:val="21"/>
              </w:rPr>
              <w:t>二星级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外窗(C1815)</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33</w:t>
            </w:r>
          </w:p>
        </w:tc>
        <w:tc>
          <w:tcPr>
            <w:vMerge w:val="continue"/>
            <w:vAlign w:val="center"/>
          </w:tcPr>
          <w:p>
            <w:pPr>
              <w:jc w:val="center"/>
              <w:rPr>
                <w:sz w:val="21"/>
                <w:szCs w:val="21"/>
              </w:rPr>
            </w:pPr>
          </w:p>
        </w:tc>
        <w:tc>
          <w:tcPr>
            <w:vMerge w:val="continue"/>
            <w:vAlign w:val="center"/>
          </w:tcPr>
          <w:p>
            <w:pPr>
              <w:jc w:val="center"/>
              <w:rPr>
                <w:sz w:val="21"/>
                <w:szCs w:val="21"/>
              </w:rPr>
            </w:pPr>
          </w:p>
        </w:tc>
      </w:tr>
    </w:tbl>
    <w:p>
      <w:pPr>
        <w:pStyle w:val="3"/>
        <w:jc w:val="center"/>
        <w:rPr>
          <w:lang w:val="en-US"/>
        </w:rPr>
      </w:pPr>
      <w:bookmarkStart w:id="52" w:name="组合墙星级评价表"/>
      <w:bookmarkEnd w:id="52"/>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3" w:name="_Toc27123"/>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pPr>
        <w:pStyle w:val="3"/>
        <w:ind w:firstLine="420"/>
        <w:jc w:val="center"/>
        <w:rPr>
          <w:lang w:val="en-US"/>
        </w:rPr>
      </w:pPr>
      <w:bookmarkStart w:id="54" w:name="分户墙星级评价表"/>
      <w:bookmarkEnd w:id="54"/>
    </w:p>
    <w:p>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pPr>
        <w:pStyle w:val="2"/>
      </w:pPr>
      <w:bookmarkStart w:id="55" w:name="_Toc22726"/>
      <w:r>
        <w:rPr>
          <w:rFonts w:hint="eastAsia"/>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办公室(办公建筑)与普通房间之间隔墙</w:t>
            </w:r>
          </w:p>
        </w:tc>
        <w:tc>
          <w:tcPr>
            <w:vAlign w:val="center"/>
          </w:tcPr>
          <w:p>
            <w:pPr>
              <w:rPr>
                <w:sz w:val="21"/>
                <w:szCs w:val="21"/>
              </w:rPr>
            </w:pPr>
            <w:r>
              <w:rPr>
                <w:b/>
                <w:sz w:val="21"/>
                <w:szCs w:val="21"/>
              </w:rPr>
              <w:t>50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卧室墙</w:t>
            </w:r>
          </w:p>
        </w:tc>
        <w:tc>
          <w:tcPr>
            <w:vAlign w:val="center"/>
          </w:tcPr>
          <w:p>
            <w:pPr>
              <w:rPr>
                <w:sz w:val="21"/>
                <w:szCs w:val="21"/>
              </w:rPr>
            </w:pPr>
            <w:r>
              <w:rPr>
                <w:b/>
                <w:sz w:val="21"/>
                <w:szCs w:val="21"/>
              </w:rPr>
              <w:t>50</w:t>
            </w:r>
          </w:p>
        </w:tc>
        <w:tc>
          <w:tcPr>
            <w:vAlign w:val="center"/>
          </w:tcPr>
          <w:p>
            <w:pPr>
              <w:rPr>
                <w:sz w:val="21"/>
                <w:szCs w:val="21"/>
              </w:rPr>
            </w:pPr>
            <w:r>
              <w:rPr>
                <w:sz w:val="21"/>
                <w:szCs w:val="21"/>
              </w:rPr>
              <w:t>低限:≥35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分户墙</w:t>
            </w:r>
          </w:p>
        </w:tc>
        <w:tc>
          <w:tcPr>
            <w:vAlign w:val="center"/>
          </w:tcPr>
          <w:p>
            <w:pPr>
              <w:rPr>
                <w:sz w:val="21"/>
                <w:szCs w:val="21"/>
              </w:rPr>
            </w:pPr>
            <w:r>
              <w:rPr>
                <w:b/>
                <w:sz w:val="21"/>
                <w:szCs w:val="21"/>
              </w:rPr>
              <w:t>50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满足平均要求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分户楼板</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办公室(办公建筑)的门</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教学用房的门</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户门</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教学用房的其他外窗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住宅建筑中其他外窗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卧室的分户楼板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起居室的分户楼板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rPr>
                <w:sz w:val="21"/>
                <w:szCs w:val="21"/>
              </w:rPr>
            </w:pPr>
            <w:r>
              <w:rPr>
                <w:sz w:val="21"/>
                <w:szCs w:val="21"/>
              </w:rPr>
              <w:t>构件</w:t>
            </w:r>
          </w:p>
        </w:tc>
        <w:tc>
          <w:tcPr>
            <w:tcW w:w="2547" w:type="dxa"/>
            <w:shd w:val="clear" w:color="auto" w:fill="E6E6E6"/>
          </w:tcPr>
          <w:p>
            <w:pPr>
              <w:jc w:val="center"/>
              <w:rPr>
                <w:sz w:val="21"/>
                <w:szCs w:val="21"/>
              </w:rPr>
            </w:pPr>
            <w:r>
              <w:rPr>
                <w:sz w:val="21"/>
                <w:szCs w:val="21"/>
              </w:rPr>
              <w:t>单值评价量+频谱修正量</w:t>
            </w:r>
          </w:p>
        </w:tc>
        <w:tc>
          <w:tcPr>
            <w:tcW w:w="2689" w:type="dxa"/>
            <w:shd w:val="clear" w:color="auto" w:fill="E6E6E6"/>
            <w:vAlign w:val="center"/>
          </w:tcPr>
          <w:p>
            <w:pPr>
              <w:jc w:val="center"/>
              <w:rPr>
                <w:sz w:val="21"/>
                <w:szCs w:val="21"/>
              </w:rPr>
            </w:pPr>
            <w:r>
              <w:rPr>
                <w:sz w:val="21"/>
                <w:szCs w:val="21"/>
              </w:rPr>
              <w:t>标准限值</w:t>
            </w:r>
          </w:p>
        </w:tc>
        <w:tc>
          <w:tcPr>
            <w:tcW w:w="1709" w:type="dxa"/>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rPr>
                <w:sz w:val="21"/>
                <w:szCs w:val="21"/>
              </w:rPr>
            </w:pPr>
            <w:r>
              <w:rPr>
                <w:rFonts w:hint="eastAsia"/>
                <w:sz w:val="21"/>
                <w:szCs w:val="21"/>
              </w:rPr>
              <w:t>室外与卧室之间</w:t>
            </w:r>
          </w:p>
        </w:tc>
        <w:tc>
          <w:tcPr>
            <w:tcW w:w="2547" w:type="dxa"/>
            <w:vAlign w:val="center"/>
          </w:tcPr>
          <w:p>
            <w:pPr>
              <w:rPr>
                <w:b/>
                <w:sz w:val="21"/>
                <w:szCs w:val="21"/>
              </w:rPr>
            </w:pPr>
            <w:bookmarkStart w:id="58" w:name="组合墙星级评价隔声量"/>
            <w:r>
              <w:rPr>
                <w:b/>
                <w:sz w:val="21"/>
                <w:szCs w:val="21"/>
              </w:rPr>
              <w:t>38</w:t>
            </w:r>
            <w:bookmarkEnd w:id="58"/>
          </w:p>
        </w:tc>
        <w:tc>
          <w:tcPr>
            <w:tcW w:w="2689" w:type="dxa"/>
            <w:vAlign w:val="center"/>
          </w:tcPr>
          <w:p>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pPr>
              <w:jc w:val="center"/>
              <w:rPr>
                <w:b/>
                <w:sz w:val="21"/>
                <w:szCs w:val="21"/>
                <w:highlight w:val="yellow"/>
                <w:lang w:val="en-US"/>
              </w:rPr>
            </w:pPr>
            <w:bookmarkStart w:id="59" w:name="组合墙星级评价结论"/>
            <w:r>
              <w:rPr>
                <w:b/>
                <w:sz w:val="21"/>
                <w:szCs w:val="21"/>
              </w:rPr>
              <w:t>二星级</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rPr>
                <w:sz w:val="21"/>
                <w:szCs w:val="21"/>
              </w:rPr>
            </w:pPr>
            <w:r>
              <w:rPr>
                <w:rFonts w:hint="eastAsia"/>
                <w:sz w:val="21"/>
                <w:szCs w:val="21"/>
              </w:rPr>
              <w:t>分户墙两侧卧室之间</w:t>
            </w:r>
          </w:p>
        </w:tc>
        <w:tc>
          <w:tcPr>
            <w:tcW w:w="2547" w:type="dxa"/>
            <w:vAlign w:val="center"/>
          </w:tcPr>
          <w:p>
            <w:pPr>
              <w:rPr>
                <w:b/>
                <w:sz w:val="21"/>
                <w:szCs w:val="21"/>
              </w:rPr>
            </w:pPr>
            <w:bookmarkStart w:id="60" w:name="分户墙星级评价隔声量"/>
            <w:r>
              <w:rPr>
                <w:b/>
                <w:sz w:val="21"/>
                <w:szCs w:val="21"/>
              </w:rPr>
              <w:t>--</w:t>
            </w:r>
            <w:bookmarkEnd w:id="60"/>
          </w:p>
        </w:tc>
        <w:tc>
          <w:tcPr>
            <w:tcW w:w="2689" w:type="dxa"/>
            <w:vAlign w:val="center"/>
          </w:tcPr>
          <w:p>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pPr>
              <w:jc w:val="center"/>
              <w:rPr>
                <w:b/>
                <w:sz w:val="21"/>
                <w:szCs w:val="21"/>
                <w:highlight w:val="yellow"/>
                <w:lang w:val="en-US"/>
              </w:rPr>
            </w:pPr>
            <w:bookmarkStart w:id="61" w:name="分户墙星级评价结论"/>
            <w:r>
              <w:rPr>
                <w:b/>
                <w:sz w:val="21"/>
                <w:szCs w:val="21"/>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rPr>
                <w:sz w:val="21"/>
                <w:szCs w:val="21"/>
              </w:rPr>
            </w:pPr>
            <w:r>
              <w:rPr>
                <w:sz w:val="21"/>
                <w:szCs w:val="21"/>
              </w:rPr>
              <w:t>构件</w:t>
            </w:r>
          </w:p>
        </w:tc>
        <w:tc>
          <w:tcPr>
            <w:tcW w:w="2547" w:type="dxa"/>
            <w:shd w:val="clear" w:color="auto" w:fill="E7E6E6" w:themeFill="background2"/>
          </w:tcPr>
          <w:p>
            <w:pPr>
              <w:jc w:val="center"/>
              <w:rPr>
                <w:b/>
                <w:sz w:val="21"/>
                <w:szCs w:val="21"/>
              </w:rPr>
            </w:pPr>
            <w:r>
              <w:rPr>
                <w:sz w:val="21"/>
                <w:szCs w:val="21"/>
              </w:rPr>
              <w:t>计权规范化撞击声压级</w:t>
            </w:r>
          </w:p>
        </w:tc>
        <w:tc>
          <w:tcPr>
            <w:tcW w:w="2689" w:type="dxa"/>
            <w:shd w:val="clear" w:color="auto" w:fill="E7E6E6" w:themeFill="background2"/>
            <w:vAlign w:val="center"/>
          </w:tcPr>
          <w:p>
            <w:pPr>
              <w:jc w:val="center"/>
              <w:rPr>
                <w:sz w:val="21"/>
                <w:szCs w:val="21"/>
              </w:rPr>
            </w:pPr>
            <w:r>
              <w:rPr>
                <w:sz w:val="21"/>
                <w:szCs w:val="21"/>
              </w:rPr>
              <w:t>标准限值</w:t>
            </w:r>
          </w:p>
        </w:tc>
        <w:tc>
          <w:tcPr>
            <w:tcW w:w="1709" w:type="dxa"/>
            <w:shd w:val="clear" w:color="auto" w:fill="E7E6E6" w:themeFill="background2"/>
            <w:vAlign w:val="center"/>
          </w:tcPr>
          <w:p>
            <w:pPr>
              <w:jc w:val="center"/>
              <w:rPr>
                <w:kern w:val="2"/>
                <w:sz w:val="21"/>
                <w:szCs w:val="21"/>
                <w:highlight w:val="yellow"/>
                <w:lang w:val="en-US"/>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rPr>
                <w:sz w:val="21"/>
                <w:szCs w:val="21"/>
              </w:rPr>
            </w:pPr>
            <w:r>
              <w:rPr>
                <w:sz w:val="21"/>
                <w:szCs w:val="21"/>
              </w:rPr>
              <w:t>卧室的分户楼板</w:t>
            </w:r>
          </w:p>
        </w:tc>
        <w:tc>
          <w:tcPr>
            <w:tcW w:w="2547" w:type="dxa"/>
            <w:vAlign w:val="center"/>
          </w:tcPr>
          <w:p>
            <w:pPr>
              <w:rPr>
                <w:b/>
                <w:sz w:val="21"/>
                <w:szCs w:val="21"/>
              </w:rPr>
            </w:pPr>
            <w:bookmarkStart w:id="62" w:name="分户楼板星级评价撞击声压级"/>
            <w:r>
              <w:rPr>
                <w:b/>
                <w:sz w:val="21"/>
                <w:szCs w:val="21"/>
              </w:rPr>
              <w:t>55</w:t>
            </w:r>
            <w:bookmarkEnd w:id="62"/>
          </w:p>
        </w:tc>
        <w:tc>
          <w:tcPr>
            <w:tcW w:w="2689" w:type="dxa"/>
            <w:vAlign w:val="center"/>
          </w:tcPr>
          <w:p>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pPr>
              <w:jc w:val="center"/>
              <w:rPr>
                <w:b/>
                <w:sz w:val="21"/>
                <w:szCs w:val="21"/>
                <w:highlight w:val="yellow"/>
                <w:lang w:val="en-US"/>
              </w:rPr>
            </w:pPr>
            <w:bookmarkStart w:id="63" w:name="分户楼板星级评价结论"/>
            <w:r>
              <w:rPr>
                <w:b/>
                <w:sz w:val="21"/>
                <w:szCs w:val="21"/>
              </w:rPr>
              <w:t>三星级</w:t>
            </w:r>
            <w:bookmarkEnd w:id="63"/>
          </w:p>
        </w:tc>
      </w:tr>
    </w:tbl>
    <w:p>
      <w:pPr>
        <w:pStyle w:val="3"/>
        <w:spacing w:before="240"/>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sz w:val="21"/>
                <w:szCs w:val="21"/>
              </w:rPr>
            </w:pPr>
            <w:r>
              <w:rPr>
                <w:bCs/>
                <w:sz w:val="21"/>
                <w:szCs w:val="21"/>
              </w:rPr>
              <w:t>检查项</w:t>
            </w:r>
          </w:p>
        </w:tc>
        <w:tc>
          <w:tcPr>
            <w:tcW w:w="5812" w:type="dxa"/>
            <w:shd w:val="clear" w:color="auto" w:fill="E6E6E6"/>
          </w:tcPr>
          <w:p>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pPr>
              <w:contextualSpacing/>
              <w:jc w:val="center"/>
              <w:rPr>
                <w:bCs/>
                <w:sz w:val="21"/>
                <w:szCs w:val="21"/>
              </w:rPr>
            </w:pPr>
            <w:r>
              <w:rPr>
                <w:bCs/>
                <w:sz w:val="21"/>
                <w:szCs w:val="21"/>
              </w:rPr>
              <w:t>结论</w:t>
            </w:r>
          </w:p>
        </w:tc>
        <w:tc>
          <w:tcPr>
            <w:tcW w:w="737" w:type="dxa"/>
            <w:shd w:val="clear" w:color="auto" w:fill="E6E6E6"/>
            <w:vAlign w:val="center"/>
          </w:tcPr>
          <w:p>
            <w:pPr>
              <w:contextualSpacing/>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pPr>
            <w:r>
              <w:rPr>
                <w:rFonts w:hint="eastAsia"/>
              </w:rPr>
              <w:t>空气声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pPr>
              <w:jc w:val="center"/>
              <w:rPr>
                <w:b/>
                <w:sz w:val="21"/>
                <w:szCs w:val="21"/>
                <w:lang w:val="en-US"/>
              </w:rPr>
            </w:pP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pPr>
              <w:jc w:val="center"/>
              <w:rPr>
                <w:b/>
                <w:sz w:val="21"/>
                <w:szCs w:val="21"/>
                <w:lang w:val="en-US"/>
              </w:rPr>
            </w:pPr>
            <w:bookmarkStart w:id="65" w:name="空气声评分项结论"/>
            <w:r>
              <w:rPr>
                <w:rFonts w:hint="eastAsia"/>
                <w:b/>
                <w:sz w:val="21"/>
                <w:szCs w:val="21"/>
                <w:lang w:val="en-US"/>
              </w:rPr>
              <w:t>满足平均要求</w:t>
            </w:r>
            <w:bookmarkEnd w:id="65"/>
          </w:p>
        </w:tc>
        <w:tc>
          <w:tcPr>
            <w:tcW w:w="737" w:type="dxa"/>
            <w:vAlign w:val="center"/>
          </w:tcPr>
          <w:p>
            <w:pPr>
              <w:jc w:val="center"/>
              <w:rPr>
                <w:b/>
                <w:sz w:val="21"/>
                <w:szCs w:val="21"/>
                <w:lang w:val="en-US"/>
              </w:rPr>
            </w:pPr>
            <w:bookmarkStart w:id="66" w:name="空气声得分"/>
            <w:r>
              <w:rPr>
                <w:rFonts w:hint="eastAsia"/>
                <w:b/>
                <w:sz w:val="21"/>
                <w:szCs w:val="21"/>
                <w:lang w:val="en-US"/>
              </w:rPr>
              <w:t>3</w:t>
            </w:r>
            <w:bookmarkEnd w:id="66"/>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pPr>
            <w:r>
              <w:rPr>
                <w:rFonts w:hint="eastAsia"/>
              </w:rPr>
              <w:t>撞击声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pPr>
            <w:r>
              <w:rPr>
                <w:rFonts w:hint="eastAsia"/>
              </w:rPr>
              <w:t>住宅建筑</w:t>
            </w:r>
          </w:p>
          <w:p>
            <w:pPr>
              <w:pStyle w:val="3"/>
              <w:jc w:val="center"/>
            </w:pPr>
            <w:r>
              <w:rPr>
                <w:rFonts w:hint="eastAsia"/>
              </w:rPr>
              <w:t>隔声性能</w:t>
            </w:r>
          </w:p>
        </w:tc>
        <w:tc>
          <w:tcPr>
            <w:tcW w:w="5812" w:type="dxa"/>
          </w:tcPr>
          <w:p>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pPr>
              <w:jc w:val="center"/>
              <w:rPr>
                <w:b/>
                <w:sz w:val="21"/>
                <w:szCs w:val="21"/>
                <w:lang w:val="en-US"/>
              </w:rPr>
            </w:pPr>
            <w:bookmarkStart w:id="70" w:name="星级评价总结论"/>
            <w:r>
              <w:rPr>
                <w:rFonts w:hint="eastAsia"/>
                <w:b/>
                <w:sz w:val="21"/>
                <w:szCs w:val="21"/>
                <w:lang w:val="en-US"/>
              </w:rPr>
              <w:t>二星级</w:t>
            </w:r>
            <w:bookmarkEnd w:id="70"/>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851229"/>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4F85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6\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tmp7.dotx</Template>
  <Pages>18</Pages>
  <Words>7640</Words>
  <Characters>9878</Characters>
  <Lines>58</Lines>
  <Paragraphs>16</Paragraphs>
  <TotalTime>0</TotalTime>
  <ScaleCrop>false</ScaleCrop>
  <LinksUpToDate>false</LinksUpToDate>
  <CharactersWithSpaces>10591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2024-12-27T19:50:00Z</dcterms:created>
  <dc:creator>刘云菲</dc:creator>
  <cp:lastModifiedBy>刘云菲</cp:lastModifiedBy>
  <dcterms:modified xsi:type="dcterms:W3CDTF">2024-12-27T19:51:08Z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