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8.jpg" ContentType="image/jpg"/>
  <Override PartName="/word/media/image9.jpg" ContentType="image/jpg"/>
  <Override PartName="/word/media/image10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7245" w14:textId="77777777" w:rsidR="00D8730F" w:rsidRDefault="00D8730F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</w:p>
    <w:p w14:paraId="7FB1A864" w14:textId="77777777" w:rsidR="004E058C" w:rsidRDefault="004E058C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5D95F0AC" w14:textId="77777777" w:rsidR="00F87D86" w:rsidRPr="00A3057F" w:rsidRDefault="00F87D86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5C3EE97F" w14:textId="77777777" w:rsidR="00F87D86" w:rsidRPr="00081740" w:rsidRDefault="0089249E" w:rsidP="00F87D86">
      <w:pPr>
        <w:jc w:val="center"/>
        <w:rPr>
          <w:rFonts w:hint="eastAsia"/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22BA696E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490A65E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/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6C4B604D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/>
                <w:szCs w:val="21"/>
              </w:rPr>
            </w:pPr>
            <w:bookmarkStart w:id="0" w:name="项目名称"/>
            <w:r>
              <w:t>止方-木叶之居</w:t>
            </w:r>
            <w:bookmarkEnd w:id="0"/>
          </w:p>
        </w:tc>
      </w:tr>
      <w:tr w:rsidR="00F87D86" w:rsidRPr="00DA635C" w14:paraId="1326BE5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6B5363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46AE02D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1" w:name="项目地点"/>
            <w:r w:rsidRPr="00DA635C">
              <w:t>安阳</w:t>
            </w:r>
            <w:bookmarkEnd w:id="1"/>
          </w:p>
        </w:tc>
      </w:tr>
      <w:tr w:rsidR="00F87D86" w:rsidRPr="00DA635C" w14:paraId="0543B80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60FEF3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42186F8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2" w:name="设计编号"/>
            <w:r>
              <w:t>Design 1.0</w:t>
            </w:r>
            <w:bookmarkEnd w:id="2"/>
          </w:p>
        </w:tc>
      </w:tr>
      <w:tr w:rsidR="00F87D86" w:rsidRPr="00DA635C" w14:paraId="3AA4CDB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F6C506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F135AC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3" w:name="建设单位"/>
            <w:r>
              <w:t>建筑单位</w:t>
            </w:r>
            <w:bookmarkEnd w:id="3"/>
          </w:p>
        </w:tc>
      </w:tr>
      <w:tr w:rsidR="00F87D86" w:rsidRPr="00DA635C" w14:paraId="06BD651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73E0B5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805EAF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4" w:name="设计单位"/>
            <w:r>
              <w:t>设计小组</w:t>
            </w:r>
            <w:bookmarkEnd w:id="4"/>
          </w:p>
        </w:tc>
      </w:tr>
      <w:tr w:rsidR="00F87D86" w:rsidRPr="00DA635C" w14:paraId="766FA4A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DC3DEF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5E40C919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3C13E37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0CECC5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E40154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2A7D95F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09E7BA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310BBDD0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3A98F98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EF6140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72AE64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62E30DF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9A8DF7F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E92DADB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2024年12月24日</w:t>
            </w:r>
            <w:bookmarkEnd w:id="5"/>
          </w:p>
        </w:tc>
      </w:tr>
    </w:tbl>
    <w:p w14:paraId="3B9B1000" w14:textId="77777777" w:rsidR="00F87D86" w:rsidRPr="00DA635C" w:rsidRDefault="00F87D86" w:rsidP="00D102D6">
      <w:pPr>
        <w:jc w:val="center"/>
        <w:rPr>
          <w:rFonts w:hint="eastAsia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F958862" wp14:editId="069DF3B1">
            <wp:extent cx="1628946" cy="1628946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198FB" w14:textId="77777777" w:rsidR="00F87D86" w:rsidRPr="00A3057F" w:rsidRDefault="00F87D86" w:rsidP="00F87D86">
      <w:pPr>
        <w:jc w:val="center"/>
        <w:rPr>
          <w:rFonts w:hint="eastAsia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2EC8072E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C16ABE1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CC9048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E058C" w:rsidRPr="00D40158" w14:paraId="52316B7D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C82E33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CA14718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20240430(SP1)</w:t>
            </w:r>
            <w:bookmarkEnd w:id="8"/>
          </w:p>
        </w:tc>
      </w:tr>
      <w:tr w:rsidR="004E058C" w:rsidRPr="00D40158" w14:paraId="3FD433B0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F57958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D0422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5EC9410F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CFCEA4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373A6E" w14:textId="77777777" w:rsidR="004E058C" w:rsidRPr="00D40158" w:rsidRDefault="004E058C" w:rsidP="00A540CC">
            <w:pPr>
              <w:rPr>
                <w:rFonts w:hint="eastAsia"/>
                <w:szCs w:val="18"/>
              </w:rPr>
            </w:pPr>
            <w:bookmarkStart w:id="9" w:name="加密锁号"/>
            <w:r>
              <w:t>T17525907580</w:t>
            </w:r>
            <w:bookmarkEnd w:id="9"/>
          </w:p>
        </w:tc>
      </w:tr>
    </w:tbl>
    <w:p w14:paraId="69D1D801" w14:textId="77777777" w:rsidR="00F87D86" w:rsidRDefault="00F87D86" w:rsidP="00F87D86">
      <w:pPr>
        <w:jc w:val="center"/>
        <w:rPr>
          <w:rFonts w:hint="eastAsia"/>
          <w:b/>
          <w:sz w:val="56"/>
        </w:rPr>
      </w:pPr>
    </w:p>
    <w:p w14:paraId="32588C5C" w14:textId="77777777" w:rsidR="00F87D86" w:rsidRPr="00026621" w:rsidRDefault="00F87D86" w:rsidP="00F87D86">
      <w:pPr>
        <w:tabs>
          <w:tab w:val="left" w:pos="1052"/>
        </w:tabs>
        <w:rPr>
          <w:rFonts w:hint="eastAsia"/>
        </w:rPr>
      </w:pPr>
    </w:p>
    <w:p w14:paraId="0A0D71C7" w14:textId="77777777" w:rsidR="00F87D86" w:rsidRDefault="00F87D86" w:rsidP="004E058C">
      <w:pPr>
        <w:widowControl/>
        <w:spacing w:line="240" w:lineRule="atLeast"/>
        <w:rPr>
          <w:rFonts w:hint="eastAsia"/>
        </w:rPr>
      </w:pPr>
      <w:r w:rsidRPr="00026621">
        <w:br w:type="page"/>
      </w:r>
    </w:p>
    <w:p w14:paraId="40D2964A" w14:textId="77777777" w:rsidR="00F87D86" w:rsidRPr="004E058C" w:rsidRDefault="00F87D86" w:rsidP="00F87D86">
      <w:pPr>
        <w:rPr>
          <w:rFonts w:hint="eastAsia"/>
        </w:rPr>
      </w:pPr>
    </w:p>
    <w:p w14:paraId="69DC7B28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 w:hint="eastAsia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4A6DAB69" w14:textId="77777777" w:rsidR="00AA6664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85921565" w:history="1">
        <w:r w:rsidR="00AA6664" w:rsidRPr="005D1421">
          <w:rPr>
            <w:rStyle w:val="a7"/>
            <w:rFonts w:ascii="黑体" w:eastAsia="黑体" w:hAnsi="黑体" w:hint="eastAsia"/>
            <w:noProof/>
            <w:kern w:val="32"/>
          </w:rPr>
          <w:t>1.</w:t>
        </w:r>
        <w:r w:rsidR="00AA6664"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="00AA6664" w:rsidRPr="005D1421">
          <w:rPr>
            <w:rStyle w:val="a7"/>
            <w:rFonts w:ascii="黑体" w:eastAsia="黑体" w:hAnsi="黑体" w:hint="eastAsia"/>
            <w:noProof/>
            <w:kern w:val="32"/>
          </w:rPr>
          <w:t>项目概况</w:t>
        </w:r>
        <w:r w:rsidR="00AA6664">
          <w:rPr>
            <w:rFonts w:hint="eastAsia"/>
            <w:noProof/>
            <w:webHidden/>
          </w:rPr>
          <w:tab/>
        </w:r>
        <w:r w:rsidR="00AA6664">
          <w:rPr>
            <w:rFonts w:hint="eastAsia"/>
            <w:noProof/>
            <w:webHidden/>
          </w:rPr>
          <w:fldChar w:fldCharType="begin"/>
        </w:r>
        <w:r w:rsidR="00AA6664">
          <w:rPr>
            <w:rFonts w:hint="eastAsia"/>
            <w:noProof/>
            <w:webHidden/>
          </w:rPr>
          <w:instrText xml:space="preserve"> </w:instrText>
        </w:r>
        <w:r w:rsidR="00AA6664">
          <w:rPr>
            <w:noProof/>
            <w:webHidden/>
          </w:rPr>
          <w:instrText>PAGEREF _Toc185921565 \h</w:instrText>
        </w:r>
        <w:r w:rsidR="00AA6664">
          <w:rPr>
            <w:rFonts w:hint="eastAsia"/>
            <w:noProof/>
            <w:webHidden/>
          </w:rPr>
          <w:instrText xml:space="preserve"> </w:instrText>
        </w:r>
        <w:r w:rsidR="00AA6664">
          <w:rPr>
            <w:rFonts w:hint="eastAsia"/>
            <w:noProof/>
            <w:webHidden/>
          </w:rPr>
        </w:r>
        <w:r w:rsidR="00AA6664">
          <w:rPr>
            <w:noProof/>
            <w:webHidden/>
          </w:rPr>
          <w:fldChar w:fldCharType="separate"/>
        </w:r>
        <w:r w:rsidR="00AA6664">
          <w:rPr>
            <w:noProof/>
            <w:webHidden/>
          </w:rPr>
          <w:t>3</w:t>
        </w:r>
        <w:r w:rsidR="00AA6664">
          <w:rPr>
            <w:rFonts w:hint="eastAsia"/>
            <w:noProof/>
            <w:webHidden/>
          </w:rPr>
          <w:fldChar w:fldCharType="end"/>
        </w:r>
      </w:hyperlink>
    </w:p>
    <w:p w14:paraId="6C55BAFA" w14:textId="77777777" w:rsidR="00AA6664" w:rsidRDefault="00AA6664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66" w:history="1">
        <w:r w:rsidRPr="005D1421">
          <w:rPr>
            <w:rStyle w:val="a7"/>
            <w:rFonts w:ascii="黑体" w:hAnsi="黑体" w:hint="eastAsia"/>
            <w:noProof/>
          </w:rPr>
          <w:t>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hint="eastAsia"/>
            <w:noProof/>
          </w:rPr>
          <w:t>建筑基本信息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F2EEE0" w14:textId="77777777" w:rsidR="00AA6664" w:rsidRDefault="00AA6664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67" w:history="1">
        <w:r w:rsidRPr="005D1421">
          <w:rPr>
            <w:rStyle w:val="a7"/>
            <w:rFonts w:ascii="黑体" w:hAnsi="黑体" w:hint="eastAsia"/>
            <w:noProof/>
          </w:rPr>
          <w:t>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hint="eastAsia"/>
            <w:noProof/>
          </w:rPr>
          <w:t>建筑平面图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C2CA24" w14:textId="77777777" w:rsidR="00AA6664" w:rsidRDefault="00AA6664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68" w:history="1">
        <w:r w:rsidRPr="005D1421">
          <w:rPr>
            <w:rStyle w:val="a7"/>
            <w:rFonts w:ascii="黑体" w:hAnsi="黑体" w:hint="eastAsia"/>
            <w:noProof/>
          </w:rPr>
          <w:t>1.3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hint="eastAsia"/>
            <w:noProof/>
          </w:rPr>
          <w:t>建筑三维轴测图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D1747B" w14:textId="77777777" w:rsidR="00AA6664" w:rsidRDefault="00AA666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69" w:history="1">
        <w:r w:rsidRPr="005D1421">
          <w:rPr>
            <w:rStyle w:val="a7"/>
            <w:rFonts w:ascii="Arial" w:eastAsia="黑体" w:hAnsi="Arial" w:hint="eastAsia"/>
            <w:noProof/>
            <w:kern w:val="32"/>
          </w:rPr>
          <w:t>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ascii="黑体" w:eastAsia="黑体" w:hAnsi="黑体" w:hint="eastAsia"/>
            <w:noProof/>
            <w:kern w:val="32"/>
          </w:rPr>
          <w:t>参考标准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6E95BC" w14:textId="77777777" w:rsidR="00AA6664" w:rsidRDefault="00AA666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70" w:history="1">
        <w:r w:rsidRPr="005D1421">
          <w:rPr>
            <w:rStyle w:val="a7"/>
            <w:rFonts w:ascii="Arial" w:eastAsia="黑体" w:hAnsi="Arial" w:hint="eastAsia"/>
            <w:noProof/>
            <w:kern w:val="32"/>
          </w:rPr>
          <w:t>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ascii="黑体" w:eastAsia="黑体" w:hAnsi="黑体" w:hint="eastAsia"/>
            <w:noProof/>
            <w:kern w:val="32"/>
          </w:rPr>
          <w:t>评价标准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731B4C" w14:textId="77777777" w:rsidR="00AA6664" w:rsidRDefault="00AA666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71" w:history="1">
        <w:r w:rsidRPr="005D1421">
          <w:rPr>
            <w:rStyle w:val="a7"/>
            <w:rFonts w:ascii="Arial" w:eastAsia="黑体" w:hAnsi="Arial" w:hint="eastAsia"/>
            <w:noProof/>
            <w:kern w:val="32"/>
          </w:rPr>
          <w:t>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ascii="黑体" w:eastAsia="黑体" w:hAnsi="黑体" w:hint="eastAsia"/>
            <w:noProof/>
            <w:kern w:val="32"/>
          </w:rPr>
          <w:t>计算原理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EB0FD2" w14:textId="77777777" w:rsidR="00AA6664" w:rsidRDefault="00AA666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72" w:history="1">
        <w:r w:rsidRPr="005D1421">
          <w:rPr>
            <w:rStyle w:val="a7"/>
            <w:rFonts w:ascii="Arial" w:hAnsi="Arial" w:hint="eastAsia"/>
            <w:noProof/>
            <w:kern w:val="32"/>
          </w:rPr>
          <w:t>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hint="eastAsia"/>
            <w:noProof/>
            <w:kern w:val="32"/>
          </w:rPr>
          <w:t>计算参数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CAC3A0" w14:textId="77777777" w:rsidR="00AA6664" w:rsidRDefault="00AA6664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73" w:history="1">
        <w:r w:rsidRPr="005D1421">
          <w:rPr>
            <w:rStyle w:val="a7"/>
            <w:rFonts w:ascii="黑体" w:hAnsi="黑体" w:hint="eastAsia"/>
            <w:noProof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hint="eastAsia"/>
            <w:noProof/>
          </w:rPr>
          <w:t>渗透风量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BFD73F" w14:textId="77777777" w:rsidR="00AA6664" w:rsidRDefault="00AA6664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74" w:history="1">
        <w:r w:rsidRPr="005D1421">
          <w:rPr>
            <w:rStyle w:val="a7"/>
            <w:rFonts w:ascii="黑体" w:hAnsi="黑体" w:hint="eastAsia"/>
            <w:noProof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hint="eastAsia"/>
            <w:noProof/>
          </w:rPr>
          <w:t>室内颗粒物源强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B16B1E" w14:textId="77777777" w:rsidR="00AA6664" w:rsidRDefault="00AA6664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75" w:history="1">
        <w:r w:rsidRPr="005D1421">
          <w:rPr>
            <w:rStyle w:val="a7"/>
            <w:rFonts w:ascii="黑体" w:hAnsi="黑体" w:hint="eastAsia"/>
            <w:noProof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hint="eastAsia"/>
            <w:noProof/>
          </w:rPr>
          <w:t>室外颗粒物污染源浓度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6758ED" w14:textId="77777777" w:rsidR="00AA6664" w:rsidRDefault="00AA6664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76" w:history="1">
        <w:r w:rsidRPr="005D1421">
          <w:rPr>
            <w:rStyle w:val="a7"/>
            <w:rFonts w:ascii="黑体" w:hAnsi="黑体" w:hint="eastAsia"/>
            <w:noProof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hint="eastAsia"/>
            <w:noProof/>
          </w:rPr>
          <w:t>房间通风净化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CB860B" w14:textId="77777777" w:rsidR="00AA6664" w:rsidRDefault="00AA666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77" w:history="1">
        <w:r w:rsidRPr="005D1421">
          <w:rPr>
            <w:rStyle w:val="a7"/>
            <w:rFonts w:ascii="Arial" w:eastAsia="黑体" w:hAnsi="Arial" w:hint="eastAsia"/>
            <w:noProof/>
            <w:kern w:val="32"/>
          </w:rPr>
          <w:t>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ascii="黑体" w:eastAsia="黑体" w:hAnsi="黑体" w:hint="eastAsia"/>
            <w:noProof/>
            <w:kern w:val="32"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E216E7" w14:textId="77777777" w:rsidR="00AA6664" w:rsidRDefault="00AA6664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78" w:history="1">
        <w:r w:rsidRPr="005D1421">
          <w:rPr>
            <w:rStyle w:val="a7"/>
            <w:rFonts w:ascii="黑体" w:hAnsi="黑体" w:hint="eastAsia"/>
            <w:noProof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hint="eastAsia"/>
            <w:noProof/>
          </w:rPr>
          <w:t>颗粒物年均值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95A3FD" w14:textId="77777777" w:rsidR="00AA6664" w:rsidRDefault="00AA6664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79" w:history="1">
        <w:r w:rsidRPr="005D1421">
          <w:rPr>
            <w:rStyle w:val="a7"/>
            <w:rFonts w:ascii="黑体" w:hAnsi="黑体" w:hint="eastAsia"/>
            <w:noProof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hint="eastAsia"/>
            <w:noProof/>
          </w:rPr>
          <w:t>颗粒物日均值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C0F55B" w14:textId="77777777" w:rsidR="00AA6664" w:rsidRDefault="00AA666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5921580" w:history="1">
        <w:r w:rsidRPr="005D1421">
          <w:rPr>
            <w:rStyle w:val="a7"/>
            <w:rFonts w:ascii="Arial" w:eastAsia="黑体" w:hAnsi="Arial" w:hint="eastAsia"/>
            <w:noProof/>
            <w:kern w:val="32"/>
          </w:rPr>
          <w:t>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D1421">
          <w:rPr>
            <w:rStyle w:val="a7"/>
            <w:rFonts w:ascii="黑体" w:eastAsia="黑体" w:hAnsi="黑体" w:hint="eastAsia"/>
            <w:noProof/>
            <w:kern w:val="32"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_Toc185921580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9172BC" w14:textId="77777777" w:rsidR="00F87D86" w:rsidRPr="00A9576B" w:rsidRDefault="00F87D86" w:rsidP="00F87D86">
      <w:pPr>
        <w:spacing w:line="360" w:lineRule="auto"/>
        <w:jc w:val="center"/>
        <w:rPr>
          <w:rFonts w:hint="eastAsia"/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78EB657E" w14:textId="77777777" w:rsidR="00F87D86" w:rsidRPr="007B127D" w:rsidRDefault="00F87D86" w:rsidP="00F87D86">
      <w:pPr>
        <w:spacing w:before="156"/>
        <w:rPr>
          <w:rFonts w:hint="eastAsia"/>
        </w:rPr>
      </w:pPr>
    </w:p>
    <w:p w14:paraId="79A192BF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11" w:name="_Toc185921565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4687B2E1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85921566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7D4A1990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EE64790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5459BF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603C696" w14:textId="77777777" w:rsidR="00F87D86" w:rsidRPr="002372AD" w:rsidRDefault="007F6460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E625EF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安阳</w:t>
            </w:r>
            <w:bookmarkEnd w:id="13"/>
          </w:p>
        </w:tc>
      </w:tr>
      <w:tr w:rsidR="002372AD" w:rsidRPr="004368DB" w14:paraId="5A3DB869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1EC39E0E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933290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2753.27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7078FFD" w14:textId="77777777" w:rsidR="00F87D86" w:rsidRPr="002372AD" w:rsidRDefault="007F6460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82B8FF0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17.100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725710FC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0CD88644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9A38451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4117F84F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F9DC338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113384FE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85921567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0081B80E" w14:textId="77777777" w:rsidR="00FB58E6" w:rsidRPr="00FB58E6" w:rsidRDefault="00FB58E6" w:rsidP="00FB58E6">
      <w:pPr>
        <w:rPr>
          <w:rFonts w:hint="eastAsia"/>
          <w:highlight w:val="red"/>
          <w:lang w:val="x-none" w:eastAsia="x-none"/>
        </w:rPr>
      </w:pPr>
    </w:p>
    <w:p w14:paraId="0B7E91E8" w14:textId="77777777" w:rsidR="00C81D9A" w:rsidRDefault="00C81D9A" w:rsidP="00F134A0">
      <w:pPr>
        <w:jc w:val="center"/>
        <w:rPr>
          <w:rFonts w:hint="eastAsia"/>
          <w:lang w:val="x-none" w:eastAsia="x-none"/>
        </w:rPr>
      </w:pPr>
    </w:p>
    <w:p w14:paraId="11B03A31" w14:textId="77777777" w:rsidR="00F134A0" w:rsidRPr="00B34963" w:rsidRDefault="00F134A0" w:rsidP="00F134A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7069157E" wp14:editId="0A6A8441">
            <wp:extent cx="5667375" cy="51530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51EAA" w14:textId="77777777" w:rsidR="00FA5B67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 w14:paraId="2F662C13" w14:textId="77777777" w:rsidR="00FA5B67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3360604B" wp14:editId="135AFD4F">
            <wp:extent cx="5667375" cy="51625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59B98" w14:textId="77777777" w:rsidR="00FA5B67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3B1F11BD" w14:textId="77777777" w:rsidR="00FA5B67" w:rsidRDefault="00FA5B67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</w:p>
    <w:p w14:paraId="31F8571A" w14:textId="77777777" w:rsidR="00F87D86" w:rsidRPr="00986806" w:rsidRDefault="00F87D86" w:rsidP="00F87D86">
      <w:pPr>
        <w:jc w:val="center"/>
        <w:rPr>
          <w:rFonts w:hint="eastAsia"/>
          <w:lang w:val="x-none" w:eastAsia="x-none"/>
        </w:rPr>
      </w:pPr>
    </w:p>
    <w:p w14:paraId="1F325950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85921568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  <w:proofErr w:type="spellEnd"/>
    </w:p>
    <w:p w14:paraId="699915DF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73FCF463" w14:textId="77777777" w:rsidTr="00E43770">
        <w:tc>
          <w:tcPr>
            <w:tcW w:w="8277" w:type="dxa"/>
          </w:tcPr>
          <w:p w14:paraId="30E8F49D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4A387380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72B3C0F3" w14:textId="77777777"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0" w:name="_Toc185921569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0"/>
    </w:p>
    <w:p w14:paraId="74FE271B" w14:textId="77777777"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河南《绿色建筑评价标准》</w:t>
      </w:r>
      <w:r>
        <w:t>DBJ41T 109—2020</w:t>
      </w:r>
      <w:bookmarkEnd w:id="21"/>
    </w:p>
    <w:p w14:paraId="552F285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0D2AD930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3FDAC288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4665A8C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4509D90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25D7B47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5F33FC2B" w14:textId="77777777" w:rsidR="00F87D86" w:rsidRPr="00AD1884" w:rsidRDefault="00F87D86" w:rsidP="00F87D86">
      <w:pPr>
        <w:rPr>
          <w:rFonts w:hint="eastAsia"/>
        </w:rPr>
      </w:pPr>
    </w:p>
    <w:p w14:paraId="685DF8E0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2" w:name="_Toc185921570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7821A1DB" w14:textId="77777777" w:rsidR="00F87D86" w:rsidRPr="00697653" w:rsidRDefault="00F87D86" w:rsidP="00A00A4C">
      <w:pPr>
        <w:spacing w:before="156"/>
        <w:ind w:firstLineChars="200" w:firstLine="420"/>
        <w:rPr>
          <w:rFonts w:cs="新宋体" w:hint="eastAsia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河南《绿色建筑评价标准》DBJ41T 109—2020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5C9BC67A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3D4B51C2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0D8C5B6B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2B1F7260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5F1A0F69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05CE07DD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4C105F28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68F36689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073957A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1D3A69E6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64FD6AB4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5CB18C3B" w14:textId="77777777" w:rsidR="00485A99" w:rsidRPr="00485A99" w:rsidRDefault="00485A99" w:rsidP="001F4195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中室内可吸入颗粒物浓度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要求，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中规定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0.1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3 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  <w:vertAlign w:val="subscript"/>
        </w:rPr>
        <w:t>2.5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5 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</w:p>
    <w:p w14:paraId="225D93F2" w14:textId="77777777" w:rsidR="00485A99" w:rsidRPr="00485A99" w:rsidRDefault="00485A99" w:rsidP="00485A99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浓度降低比例可作为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技术要求项的评价指标，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浓度要求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2551"/>
        <w:gridCol w:w="2218"/>
      </w:tblGrid>
      <w:tr w:rsidR="00485A99" w:rsidRPr="00485A99" w14:paraId="7C3C6E80" w14:textId="77777777" w:rsidTr="001F4195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7B015C97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49F71A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99029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2.5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485A99" w:rsidRPr="00485A99" w14:paraId="12B5A8E2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35681D36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proofErr w:type="gramStart"/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6C11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09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7FC501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0.045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4651EEF5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E1CA0C5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8807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08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7F1B95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0.040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098E4B2B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048FFF3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B8FEA0B" w14:textId="77777777" w:rsidR="00485A99" w:rsidRPr="00485A99" w:rsidRDefault="00485A99" w:rsidP="001F4195">
            <w:pPr>
              <w:jc w:val="center"/>
              <w:rPr>
                <w:rFonts w:ascii="等线" w:eastAsia="等线" w:hAnsi="等线" w:hint="eastAsia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vAlign w:val="center"/>
          </w:tcPr>
          <w:p w14:paraId="7B125686" w14:textId="77777777" w:rsidR="00485A99" w:rsidRPr="004368DB" w:rsidRDefault="00485A99" w:rsidP="001F4195">
            <w:pPr>
              <w:jc w:val="center"/>
              <w:rPr>
                <w:rFonts w:ascii="等线" w:eastAsia="等线" w:hAnsi="等线" w:hint="eastAsia"/>
                <w:bCs/>
              </w:rPr>
            </w:pPr>
          </w:p>
        </w:tc>
      </w:tr>
    </w:tbl>
    <w:p w14:paraId="32E66718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4" w:name="_Toc185921571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4C0DDF95" w14:textId="77777777" w:rsidR="00E853C4" w:rsidRPr="007F243B" w:rsidRDefault="00E853C4" w:rsidP="00E853C4">
      <w:pPr>
        <w:ind w:firstLineChars="200" w:firstLine="420"/>
        <w:rPr>
          <w:rFonts w:hint="eastAsia"/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4B472521" w14:textId="77777777" w:rsidR="00E853C4" w:rsidRDefault="00FB25BC" w:rsidP="00E853C4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 wp14:anchorId="24B46DEF" wp14:editId="38EA2013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84034" w14:textId="77777777" w:rsidR="00E853C4" w:rsidRPr="004F4302" w:rsidRDefault="00E853C4" w:rsidP="006E7BB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5173BCDE" w14:textId="77777777" w:rsidR="00E853C4" w:rsidRPr="00C4087C" w:rsidRDefault="00E853C4" w:rsidP="00E853C4">
      <w:pPr>
        <w:spacing w:before="156"/>
        <w:rPr>
          <w:rFonts w:hint="eastAsia"/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60217068" w14:textId="77777777" w:rsidR="00E853C4" w:rsidRPr="0057737D" w:rsidRDefault="00E853C4" w:rsidP="00E853C4">
      <w:pPr>
        <w:spacing w:before="156"/>
        <w:ind w:firstLineChars="50" w:firstLine="105"/>
        <w:rPr>
          <w:rFonts w:hint="eastAsia"/>
          <w:lang w:val="x-none"/>
        </w:rPr>
      </w:pPr>
      <w:r w:rsidRPr="00524672">
        <w:rPr>
          <w:position w:val="-24"/>
        </w:rPr>
        <w:object w:dxaOrig="8820" w:dyaOrig="620" w14:anchorId="465DF5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15pt;height:28.5pt" o:ole="">
            <v:imagedata r:id="rId16" o:title=""/>
          </v:shape>
          <o:OLEObject Type="Embed" ProgID="Equation.DSMT4" ShapeID="_x0000_i1025" DrawAspect="Content" ObjectID="_1796534369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7DE224DD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67AD1F61" w14:textId="77777777" w:rsidR="00E853C4" w:rsidRPr="00FB285B" w:rsidRDefault="00E853C4" w:rsidP="00E853C4">
      <w:pPr>
        <w:spacing w:before="156"/>
        <w:rPr>
          <w:rFonts w:hint="eastAsia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新、回风一次通过净化效率，无量纲</w:t>
      </w:r>
      <w:proofErr w:type="spellEnd"/>
      <w:r>
        <w:rPr>
          <w:rFonts w:hint="eastAsia"/>
          <w:lang w:val="x-none"/>
        </w:rPr>
        <w:t>；</w:t>
      </w:r>
    </w:p>
    <w:p w14:paraId="7799B80F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proofErr w:type="spellStart"/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5F36FFE6" w14:textId="77777777" w:rsidR="00E853C4" w:rsidRPr="00465382" w:rsidRDefault="00E853C4" w:rsidP="00E853C4">
      <w:pPr>
        <w:spacing w:before="156"/>
        <w:rPr>
          <w:rFonts w:hint="eastAsia"/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5C03FC7C" w14:textId="77777777" w:rsidR="00E853C4" w:rsidRPr="008605F9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1FFA0A66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rFonts w:hint="eastAsia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</w:t>
      </w:r>
      <w:proofErr w:type="spellStart"/>
      <w:r w:rsidR="00E853C4">
        <w:rPr>
          <w:rFonts w:hint="eastAsia"/>
          <w:lang w:val="x-none"/>
        </w:rPr>
        <w:t>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proofErr w:type="spellEnd"/>
      <w:r w:rsidR="00E853C4">
        <w:rPr>
          <w:rFonts w:hint="eastAsia"/>
          <w:lang w:val="x-none"/>
        </w:rPr>
        <w:t>；</w:t>
      </w:r>
    </w:p>
    <w:p w14:paraId="566DAD5D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hint="eastAsia"/>
          <w:lang w:val="x-none"/>
        </w:rPr>
        <w:t>；</w:t>
      </w:r>
    </w:p>
    <w:p w14:paraId="48A0BF79" w14:textId="77777777" w:rsidR="00E853C4" w:rsidRDefault="00E853C4" w:rsidP="00E853C4">
      <w:pPr>
        <w:spacing w:before="156"/>
        <w:rPr>
          <w:rFonts w:hint="eastAsia"/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59DE5401" w14:textId="77777777" w:rsidR="00E853C4" w:rsidRPr="008605F9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41499C68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hint="eastAsia"/>
          <w:kern w:val="32"/>
          <w:sz w:val="28"/>
          <w:szCs w:val="28"/>
        </w:rPr>
      </w:pPr>
      <w:bookmarkStart w:id="25" w:name="_Toc185921572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400206CA" w14:textId="77777777" w:rsidR="00D30F45" w:rsidRDefault="00F87D86" w:rsidP="0089249E">
      <w:pPr>
        <w:ind w:firstLineChars="200" w:firstLine="420"/>
        <w:rPr>
          <w:rFonts w:hint="eastAsia"/>
        </w:rPr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28CB5863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85921573"/>
      <w:proofErr w:type="spellStart"/>
      <w:r w:rsidRPr="00002BA3">
        <w:rPr>
          <w:rFonts w:hint="eastAsia"/>
          <w:sz w:val="24"/>
          <w:szCs w:val="24"/>
        </w:rPr>
        <w:t>渗透风量</w:t>
      </w:r>
      <w:bookmarkEnd w:id="26"/>
      <w:proofErr w:type="spellEnd"/>
    </w:p>
    <w:p w14:paraId="1C0AA21D" w14:textId="77777777" w:rsidR="00906195" w:rsidRDefault="00D10E98" w:rsidP="0089249E">
      <w:pPr>
        <w:ind w:leftChars="-17" w:left="-36" w:firstLineChars="200" w:firstLine="420"/>
        <w:rPr>
          <w:rFonts w:hint="eastAsia"/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5EF9E556" w14:textId="77777777" w:rsidR="0097797E" w:rsidRPr="00474233" w:rsidRDefault="0097797E" w:rsidP="0097797E">
      <w:pPr>
        <w:ind w:leftChars="-17" w:left="-36" w:firstLineChars="200" w:firstLine="420"/>
        <w:rPr>
          <w:rFonts w:hint="eastAsia"/>
          <w:lang w:val="x-none"/>
        </w:rPr>
      </w:pPr>
      <w:bookmarkStart w:id="27" w:name="渗透风量"/>
      <w:r>
        <w:t>本项目忽略渗透风量的影响。</w:t>
      </w:r>
      <w:bookmarkEnd w:id="27"/>
    </w:p>
    <w:p w14:paraId="33DFF3ED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85921574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319DA337" w14:textId="77777777" w:rsidR="00316D96" w:rsidRDefault="00316D96" w:rsidP="00316D96">
      <w:pPr>
        <w:widowControl/>
        <w:ind w:firstLine="420"/>
        <w:jc w:val="left"/>
        <w:rPr>
          <w:rFonts w:cs="宋体" w:hint="eastAsia"/>
          <w:kern w:val="0"/>
          <w:sz w:val="24"/>
          <w:szCs w:val="24"/>
        </w:rPr>
      </w:pPr>
      <w:bookmarkStart w:id="29" w:name="室内颗粒物源强表"/>
      <w:r w:rsidRPr="00316D96">
        <w:rPr>
          <w:rFonts w:hint="eastAsia"/>
          <w:kern w:val="0"/>
        </w:rPr>
        <w:t>室内颗粒物主要源自于人员活动。 因此，本项目主要功能房间人员密度小于0.4</w:t>
      </w:r>
      <w:r w:rsidRPr="00316D96">
        <w:rPr>
          <w:rStyle w:val="af3"/>
          <w:kern w:val="0"/>
        </w:rPr>
        <w:footnoteReference w:id="1"/>
      </w:r>
      <w:r w:rsidRPr="00316D96">
        <w:rPr>
          <w:rFonts w:hint="eastAsia"/>
          <w:kern w:val="0"/>
        </w:rPr>
        <w:t>（人/m2），因此其室内颗粒物源强忽略不计。</w:t>
      </w:r>
      <w:r>
        <w:rPr>
          <w:rFonts w:cs="宋体" w:hint="eastAsia"/>
          <w:kern w:val="0"/>
          <w:sz w:val="24"/>
          <w:szCs w:val="24"/>
        </w:rPr>
        <w:t xml:space="preserve"> </w:t>
      </w:r>
    </w:p>
    <w:bookmarkEnd w:id="29"/>
    <w:p w14:paraId="078B3FD6" w14:textId="77777777" w:rsidR="005C0EFF" w:rsidRPr="005C0EFF" w:rsidRDefault="005C0EFF" w:rsidP="00913966">
      <w:pPr>
        <w:jc w:val="center"/>
        <w:rPr>
          <w:rFonts w:hint="eastAsia"/>
        </w:rPr>
      </w:pPr>
    </w:p>
    <w:p w14:paraId="041CB9D4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85921575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5D11BF9F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0CF12D27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2AE7B549" wp14:editId="16228D9C">
            <wp:extent cx="5667375" cy="35147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DE459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7C0DE021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85921576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3B5C3BDD" w14:textId="77777777" w:rsidR="00D5581C" w:rsidRPr="00CD0F6C" w:rsidRDefault="00D5581C" w:rsidP="00D5581C">
      <w:pPr>
        <w:jc w:val="center"/>
        <w:rPr>
          <w:rFonts w:hint="eastAsia"/>
        </w:rPr>
      </w:pPr>
    </w:p>
    <w:p w14:paraId="5C715A16" w14:textId="77777777" w:rsidR="00D5581C" w:rsidRPr="00CD0F6C" w:rsidRDefault="00D5581C" w:rsidP="00D5581C">
      <w:pPr>
        <w:rPr>
          <w:rFonts w:hint="eastAsia"/>
          <w:lang w:val="x-none" w:eastAsia="x-none"/>
        </w:rPr>
      </w:pPr>
    </w:p>
    <w:p w14:paraId="0399DECE" w14:textId="77777777" w:rsidR="00D2407D" w:rsidRPr="00CD0F6C" w:rsidRDefault="00D2407D" w:rsidP="00D2407D">
      <w:pPr>
        <w:jc w:val="center"/>
        <w:rPr>
          <w:rFonts w:hint="eastAsia"/>
        </w:rPr>
      </w:pPr>
      <w:bookmarkStart w:id="33" w:name="通风净化表"/>
      <w:bookmarkEnd w:id="33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FA5B67" w14:paraId="07AF644E" w14:textId="77777777">
        <w:tc>
          <w:tcPr>
            <w:tcW w:w="905" w:type="dxa"/>
            <w:shd w:val="clear" w:color="auto" w:fill="E6E6E6"/>
            <w:vAlign w:val="center"/>
          </w:tcPr>
          <w:p w14:paraId="41052C06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76BBF1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C14FD9E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3C5273FC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开窗通风量（m³/h）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42385F5E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空气净化量（m³/h）</w:t>
            </w:r>
          </w:p>
        </w:tc>
      </w:tr>
      <w:tr w:rsidR="00FA5B67" w14:paraId="1A3D04E3" w14:textId="77777777">
        <w:tc>
          <w:tcPr>
            <w:tcW w:w="905" w:type="dxa"/>
            <w:vMerge w:val="restart"/>
            <w:vAlign w:val="center"/>
          </w:tcPr>
          <w:p w14:paraId="6EA7BEED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34548BF3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358" w:type="dxa"/>
            <w:vAlign w:val="center"/>
          </w:tcPr>
          <w:p w14:paraId="2A89BAE0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2433" w:type="dxa"/>
            <w:vAlign w:val="center"/>
          </w:tcPr>
          <w:p w14:paraId="00D2F5CD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200.3</w:t>
            </w:r>
          </w:p>
        </w:tc>
        <w:tc>
          <w:tcPr>
            <w:tcW w:w="2433" w:type="dxa"/>
            <w:vAlign w:val="center"/>
          </w:tcPr>
          <w:p w14:paraId="382C6575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593.6</w:t>
            </w:r>
          </w:p>
        </w:tc>
      </w:tr>
      <w:tr w:rsidR="00FA5B67" w14:paraId="02B28ADE" w14:textId="77777777">
        <w:tc>
          <w:tcPr>
            <w:tcW w:w="905" w:type="dxa"/>
            <w:vMerge/>
            <w:vAlign w:val="center"/>
          </w:tcPr>
          <w:p w14:paraId="31F12D11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0C5AAC49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358" w:type="dxa"/>
            <w:vAlign w:val="center"/>
          </w:tcPr>
          <w:p w14:paraId="0D902E76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6F531259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294.9</w:t>
            </w:r>
          </w:p>
        </w:tc>
        <w:tc>
          <w:tcPr>
            <w:tcW w:w="2433" w:type="dxa"/>
            <w:vAlign w:val="center"/>
          </w:tcPr>
          <w:p w14:paraId="60F3C3FC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1053.4</w:t>
            </w:r>
          </w:p>
        </w:tc>
      </w:tr>
      <w:tr w:rsidR="00FA5B67" w14:paraId="7A153292" w14:textId="77777777">
        <w:tc>
          <w:tcPr>
            <w:tcW w:w="905" w:type="dxa"/>
            <w:vMerge w:val="restart"/>
            <w:vAlign w:val="center"/>
          </w:tcPr>
          <w:p w14:paraId="168624D7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33401CCF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2013</w:t>
            </w:r>
          </w:p>
        </w:tc>
        <w:tc>
          <w:tcPr>
            <w:tcW w:w="1358" w:type="dxa"/>
            <w:vAlign w:val="center"/>
          </w:tcPr>
          <w:p w14:paraId="3D9DED5E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2433" w:type="dxa"/>
            <w:vAlign w:val="center"/>
          </w:tcPr>
          <w:p w14:paraId="6EA80384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111.9</w:t>
            </w:r>
          </w:p>
        </w:tc>
        <w:tc>
          <w:tcPr>
            <w:tcW w:w="2433" w:type="dxa"/>
            <w:vAlign w:val="center"/>
          </w:tcPr>
          <w:p w14:paraId="3E9BCD06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373.0</w:t>
            </w:r>
          </w:p>
        </w:tc>
      </w:tr>
      <w:tr w:rsidR="00FA5B67" w14:paraId="7569D019" w14:textId="77777777">
        <w:tc>
          <w:tcPr>
            <w:tcW w:w="905" w:type="dxa"/>
            <w:vMerge/>
            <w:vAlign w:val="center"/>
          </w:tcPr>
          <w:p w14:paraId="1A42119D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73AA7033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2003</w:t>
            </w:r>
          </w:p>
        </w:tc>
        <w:tc>
          <w:tcPr>
            <w:tcW w:w="1358" w:type="dxa"/>
            <w:vAlign w:val="center"/>
          </w:tcPr>
          <w:p w14:paraId="6C9F4F42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2433" w:type="dxa"/>
            <w:vAlign w:val="center"/>
          </w:tcPr>
          <w:p w14:paraId="36B08532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1123.9</w:t>
            </w:r>
          </w:p>
        </w:tc>
        <w:tc>
          <w:tcPr>
            <w:tcW w:w="2433" w:type="dxa"/>
            <w:vAlign w:val="center"/>
          </w:tcPr>
          <w:p w14:paraId="2CF2B07F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2854.3</w:t>
            </w:r>
          </w:p>
        </w:tc>
      </w:tr>
    </w:tbl>
    <w:p w14:paraId="776158B9" w14:textId="77777777" w:rsidR="00FA5B67" w:rsidRDefault="00FA5B67">
      <w:pPr>
        <w:jc w:val="center"/>
        <w:rPr>
          <w:rFonts w:hint="eastAsia"/>
        </w:rPr>
      </w:pPr>
    </w:p>
    <w:p w14:paraId="6C95A4F8" w14:textId="77777777" w:rsidR="00FA5B67" w:rsidRDefault="00FA5B67">
      <w:pPr>
        <w:jc w:val="center"/>
        <w:rPr>
          <w:rFonts w:hint="eastAsia"/>
        </w:rPr>
      </w:pPr>
    </w:p>
    <w:p w14:paraId="43E6B05C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34" w:name="_Toc185921577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0408936A" w14:textId="77777777" w:rsidR="00E656ED" w:rsidRPr="00E656ED" w:rsidRDefault="00E656ED" w:rsidP="00E656ED">
      <w:pPr>
        <w:pStyle w:val="2"/>
        <w:rPr>
          <w:sz w:val="24"/>
        </w:rPr>
      </w:pPr>
      <w:bookmarkStart w:id="35" w:name="_Toc185921578"/>
      <w:r w:rsidRPr="00E656ED">
        <w:rPr>
          <w:rFonts w:hint="eastAsia"/>
          <w:sz w:val="24"/>
          <w:lang w:eastAsia="zh-CN"/>
        </w:rPr>
        <w:t>颗粒物年均值</w:t>
      </w:r>
      <w:bookmarkEnd w:id="35"/>
    </w:p>
    <w:p w14:paraId="580C02C0" w14:textId="77777777" w:rsidR="00117508" w:rsidRPr="00117508" w:rsidRDefault="00117508" w:rsidP="00117508">
      <w:pPr>
        <w:spacing w:afterLines="50" w:after="156"/>
        <w:ind w:firstLineChars="200" w:firstLine="420"/>
        <w:rPr>
          <w:rFonts w:hint="eastAsia"/>
        </w:rPr>
      </w:pPr>
      <w:r>
        <w:rPr>
          <w:rFonts w:hint="eastAsia"/>
        </w:rPr>
        <w:t>颗粒物年均值为标准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Pr="00DA635C">
        <w:rPr>
          <w:rFonts w:hint="eastAsia"/>
        </w:rPr>
        <w:t>本项目按照标准对参评房间颗粒物</w:t>
      </w:r>
      <w:r>
        <w:rPr>
          <w:rFonts w:hint="eastAsia"/>
        </w:rPr>
        <w:t>年平均浓度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14:paraId="5FD27742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 w:hint="eastAsia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FA5B67" w14:paraId="36969D58" w14:textId="77777777">
        <w:tc>
          <w:tcPr>
            <w:tcW w:w="905" w:type="dxa"/>
            <w:shd w:val="clear" w:color="auto" w:fill="E6E6E6"/>
            <w:vAlign w:val="center"/>
          </w:tcPr>
          <w:p w14:paraId="28361451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B62C23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C803D9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485A18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B548C0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3B4B528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评分项是否达标</w:t>
            </w:r>
            <w:r>
              <w:rPr>
                <w:b/>
                <w:szCs w:val="21"/>
              </w:rPr>
              <w:br/>
              <w:t>PM2.5≤25 PM10≤50</w:t>
            </w:r>
          </w:p>
        </w:tc>
      </w:tr>
      <w:tr w:rsidR="00FA5B67" w14:paraId="41AA3054" w14:textId="77777777">
        <w:tc>
          <w:tcPr>
            <w:tcW w:w="905" w:type="dxa"/>
            <w:vMerge w:val="restart"/>
            <w:vAlign w:val="center"/>
          </w:tcPr>
          <w:p w14:paraId="4B1EFC54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7EC307AA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131" w:type="dxa"/>
            <w:vAlign w:val="center"/>
          </w:tcPr>
          <w:p w14:paraId="1B0A0D34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1131" w:type="dxa"/>
            <w:vAlign w:val="center"/>
          </w:tcPr>
          <w:p w14:paraId="6BA954E3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131" w:type="dxa"/>
            <w:vAlign w:val="center"/>
          </w:tcPr>
          <w:p w14:paraId="5A2A6FDD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2830" w:type="dxa"/>
            <w:vAlign w:val="center"/>
          </w:tcPr>
          <w:p w14:paraId="2912649A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A5B67" w14:paraId="0B7036D1" w14:textId="77777777">
        <w:tc>
          <w:tcPr>
            <w:tcW w:w="905" w:type="dxa"/>
            <w:vMerge/>
            <w:vAlign w:val="center"/>
          </w:tcPr>
          <w:p w14:paraId="390CCBD3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131" w:type="dxa"/>
            <w:vAlign w:val="center"/>
          </w:tcPr>
          <w:p w14:paraId="3AF4382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131" w:type="dxa"/>
            <w:vAlign w:val="center"/>
          </w:tcPr>
          <w:p w14:paraId="461B8D48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2A07DDD2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131" w:type="dxa"/>
            <w:vAlign w:val="center"/>
          </w:tcPr>
          <w:p w14:paraId="0AD592E4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2830" w:type="dxa"/>
            <w:vAlign w:val="center"/>
          </w:tcPr>
          <w:p w14:paraId="3E70E0E3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A5B67" w14:paraId="46E0A6DD" w14:textId="77777777">
        <w:tc>
          <w:tcPr>
            <w:tcW w:w="905" w:type="dxa"/>
            <w:vMerge w:val="restart"/>
            <w:vAlign w:val="center"/>
          </w:tcPr>
          <w:p w14:paraId="6AF394F0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1DA5B10D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2013</w:t>
            </w:r>
          </w:p>
        </w:tc>
        <w:tc>
          <w:tcPr>
            <w:tcW w:w="1131" w:type="dxa"/>
            <w:vAlign w:val="center"/>
          </w:tcPr>
          <w:p w14:paraId="78860EE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1" w:type="dxa"/>
            <w:vAlign w:val="center"/>
          </w:tcPr>
          <w:p w14:paraId="49F74D59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131" w:type="dxa"/>
            <w:vAlign w:val="center"/>
          </w:tcPr>
          <w:p w14:paraId="2F5F3277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2830" w:type="dxa"/>
            <w:vAlign w:val="center"/>
          </w:tcPr>
          <w:p w14:paraId="721FBE9E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A5B67" w14:paraId="1B775A45" w14:textId="77777777">
        <w:tc>
          <w:tcPr>
            <w:tcW w:w="905" w:type="dxa"/>
            <w:vMerge/>
            <w:vAlign w:val="center"/>
          </w:tcPr>
          <w:p w14:paraId="336E42AE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131" w:type="dxa"/>
            <w:vAlign w:val="center"/>
          </w:tcPr>
          <w:p w14:paraId="2800D13F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2003</w:t>
            </w:r>
          </w:p>
        </w:tc>
        <w:tc>
          <w:tcPr>
            <w:tcW w:w="1131" w:type="dxa"/>
            <w:vAlign w:val="center"/>
          </w:tcPr>
          <w:p w14:paraId="42683507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131" w:type="dxa"/>
            <w:vAlign w:val="center"/>
          </w:tcPr>
          <w:p w14:paraId="32C730E6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131" w:type="dxa"/>
            <w:vAlign w:val="center"/>
          </w:tcPr>
          <w:p w14:paraId="1EABBBDA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2830" w:type="dxa"/>
            <w:vAlign w:val="center"/>
          </w:tcPr>
          <w:p w14:paraId="3D525AEF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4CCEBB91" w14:textId="77777777" w:rsidR="00F87D86" w:rsidRDefault="00F87D86" w:rsidP="00F87D86">
      <w:pPr>
        <w:jc w:val="center"/>
        <w:rPr>
          <w:rFonts w:hint="eastAsia"/>
          <w:b/>
        </w:rPr>
      </w:pPr>
      <w:bookmarkStart w:id="36" w:name="室内颗粒物达标判定表"/>
      <w:bookmarkEnd w:id="36"/>
    </w:p>
    <w:p w14:paraId="31FE93DA" w14:textId="77777777" w:rsidR="00B558F1" w:rsidRDefault="00B558F1" w:rsidP="00F87D86">
      <w:pPr>
        <w:jc w:val="center"/>
        <w:rPr>
          <w:rFonts w:hint="eastAsia"/>
          <w:b/>
        </w:rPr>
      </w:pPr>
    </w:p>
    <w:p w14:paraId="0E7AD46F" w14:textId="77777777" w:rsidR="00B558F1" w:rsidRDefault="00B558F1" w:rsidP="00F87D86">
      <w:pPr>
        <w:jc w:val="center"/>
        <w:rPr>
          <w:rFonts w:hint="eastAsia"/>
          <w:b/>
        </w:rPr>
      </w:pPr>
      <w:bookmarkStart w:id="37" w:name="颗粒物达标判定图"/>
      <w:bookmarkEnd w:id="37"/>
      <w:r>
        <w:rPr>
          <w:noProof/>
        </w:rPr>
        <w:drawing>
          <wp:inline distT="0" distB="0" distL="0" distR="0" wp14:anchorId="469F5637" wp14:editId="69BB4CD3">
            <wp:extent cx="5667375" cy="35433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46FAF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 w:hint="eastAsia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0BAD3963" w14:textId="77777777" w:rsidR="007C276A" w:rsidRDefault="007C276A" w:rsidP="007C276A">
      <w:pPr>
        <w:pStyle w:val="2"/>
        <w:rPr>
          <w:sz w:val="24"/>
          <w:lang w:eastAsia="zh-CN"/>
        </w:rPr>
      </w:pPr>
      <w:bookmarkStart w:id="38" w:name="_Toc102139439"/>
      <w:bookmarkStart w:id="39" w:name="_Toc185921579"/>
      <w:r w:rsidRPr="00614DFE">
        <w:rPr>
          <w:rFonts w:hint="eastAsia"/>
          <w:sz w:val="24"/>
          <w:lang w:eastAsia="zh-CN"/>
        </w:rPr>
        <w:t>颗粒物日均值</w:t>
      </w:r>
      <w:bookmarkEnd w:id="38"/>
      <w:bookmarkEnd w:id="39"/>
    </w:p>
    <w:p w14:paraId="0F7F2FE8" w14:textId="77777777" w:rsidR="008A5B81" w:rsidRPr="007C276A" w:rsidRDefault="008A5B81" w:rsidP="008A5B81">
      <w:pPr>
        <w:spacing w:afterLines="50" w:after="156"/>
        <w:ind w:firstLineChars="200" w:firstLine="420"/>
        <w:rPr>
          <w:rFonts w:hint="eastAsia"/>
        </w:rPr>
      </w:pPr>
      <w:r w:rsidRPr="008A5B81">
        <w:rPr>
          <w:rFonts w:hint="eastAsia"/>
        </w:rPr>
        <w:t>根据前述评价标准，颗粒物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和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的日均值为标准</w:t>
      </w:r>
      <w:r w:rsidRPr="008A5B81">
        <w:rPr>
          <w:rFonts w:hint="eastAsia"/>
          <w:b/>
        </w:rPr>
        <w:t>技术项</w:t>
      </w:r>
      <w:r w:rsidRPr="008A5B81">
        <w:rPr>
          <w:rFonts w:hint="eastAsia"/>
        </w:rPr>
        <w:t>要求，本项目按照标准对参评房间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/</w:t>
      </w:r>
      <w:r w:rsidRPr="008A5B81">
        <w:rPr>
          <w:rFonts w:ascii="Times New Roman" w:hAnsi="Times New Roman" w:cs="Times New Roman"/>
          <w:lang w:val="x-none"/>
        </w:rPr>
        <w:t xml:space="preserve"> 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日平均浓度进行计算和达标判定，结果如下：</w:t>
      </w:r>
    </w:p>
    <w:p w14:paraId="1D5D9FD0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 w:hint="eastAsia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FA5B67" w14:paraId="77A61C94" w14:textId="77777777">
        <w:tc>
          <w:tcPr>
            <w:tcW w:w="679" w:type="dxa"/>
            <w:shd w:val="clear" w:color="auto" w:fill="E6E6E6"/>
            <w:vAlign w:val="center"/>
          </w:tcPr>
          <w:p w14:paraId="2BC8C1CF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FF478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2128A5F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C530BC4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8F75351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b/>
                <w:szCs w:val="21"/>
              </w:rPr>
              <w:t>一</w:t>
            </w:r>
            <w:proofErr w:type="gramEnd"/>
            <w:r>
              <w:rPr>
                <w:b/>
                <w:szCs w:val="21"/>
              </w:rPr>
              <w:t>星级</w:t>
            </w:r>
            <w:r>
              <w:rPr>
                <w:b/>
                <w:szCs w:val="21"/>
              </w:rPr>
              <w:br/>
              <w:t>&lt;0.09（降低10%）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34420A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  <w:r>
              <w:rPr>
                <w:b/>
                <w:szCs w:val="21"/>
              </w:rPr>
              <w:br/>
              <w:t>&lt;0.08（降低20%）</w:t>
            </w:r>
          </w:p>
        </w:tc>
      </w:tr>
      <w:tr w:rsidR="00FA5B67" w14:paraId="591E1FCD" w14:textId="77777777">
        <w:tc>
          <w:tcPr>
            <w:tcW w:w="679" w:type="dxa"/>
            <w:vMerge w:val="restart"/>
            <w:vAlign w:val="center"/>
          </w:tcPr>
          <w:p w14:paraId="3AA35F83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8940746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301" w:type="dxa"/>
            <w:vAlign w:val="center"/>
          </w:tcPr>
          <w:p w14:paraId="51E7C45F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905" w:type="dxa"/>
            <w:vAlign w:val="center"/>
          </w:tcPr>
          <w:p w14:paraId="43655657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0.054</w:t>
            </w:r>
          </w:p>
        </w:tc>
        <w:tc>
          <w:tcPr>
            <w:tcW w:w="2150" w:type="dxa"/>
            <w:vAlign w:val="center"/>
          </w:tcPr>
          <w:p w14:paraId="21AE1BAD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2F688E0C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A5B67" w14:paraId="2F8B8779" w14:textId="77777777">
        <w:tc>
          <w:tcPr>
            <w:tcW w:w="679" w:type="dxa"/>
            <w:vMerge/>
            <w:vAlign w:val="center"/>
          </w:tcPr>
          <w:p w14:paraId="73B6D336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7D1B35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301" w:type="dxa"/>
            <w:vAlign w:val="center"/>
          </w:tcPr>
          <w:p w14:paraId="52DA83E6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2402E03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0.047</w:t>
            </w:r>
          </w:p>
        </w:tc>
        <w:tc>
          <w:tcPr>
            <w:tcW w:w="2150" w:type="dxa"/>
            <w:vAlign w:val="center"/>
          </w:tcPr>
          <w:p w14:paraId="1D60EA76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2A0F7F18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A5B67" w14:paraId="62879597" w14:textId="77777777">
        <w:tc>
          <w:tcPr>
            <w:tcW w:w="679" w:type="dxa"/>
            <w:vMerge w:val="restart"/>
            <w:vAlign w:val="center"/>
          </w:tcPr>
          <w:p w14:paraId="16D8F8F0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1CD2C9B5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2013</w:t>
            </w:r>
          </w:p>
        </w:tc>
        <w:tc>
          <w:tcPr>
            <w:tcW w:w="1301" w:type="dxa"/>
            <w:vAlign w:val="center"/>
          </w:tcPr>
          <w:p w14:paraId="5D90F946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1DB7C813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0.050</w:t>
            </w:r>
          </w:p>
        </w:tc>
        <w:tc>
          <w:tcPr>
            <w:tcW w:w="2150" w:type="dxa"/>
            <w:vAlign w:val="center"/>
          </w:tcPr>
          <w:p w14:paraId="2E834BF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7E06B62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A5B67" w14:paraId="0CA819CC" w14:textId="77777777">
        <w:tc>
          <w:tcPr>
            <w:tcW w:w="679" w:type="dxa"/>
            <w:vMerge/>
            <w:vAlign w:val="center"/>
          </w:tcPr>
          <w:p w14:paraId="0682B95F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00E1A1F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2003</w:t>
            </w:r>
          </w:p>
        </w:tc>
        <w:tc>
          <w:tcPr>
            <w:tcW w:w="1301" w:type="dxa"/>
            <w:vAlign w:val="center"/>
          </w:tcPr>
          <w:p w14:paraId="180D0256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905" w:type="dxa"/>
            <w:vAlign w:val="center"/>
          </w:tcPr>
          <w:p w14:paraId="461F665F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0.061</w:t>
            </w:r>
          </w:p>
        </w:tc>
        <w:tc>
          <w:tcPr>
            <w:tcW w:w="2150" w:type="dxa"/>
            <w:vAlign w:val="center"/>
          </w:tcPr>
          <w:p w14:paraId="3DA72F24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51C84FBE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27F25E8F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室内PM10日均值达标判定表"/>
      <w:bookmarkEnd w:id="40"/>
    </w:p>
    <w:p w14:paraId="18225750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787C56D9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1" w:name="PM10颗粒物逐日均值图"/>
      <w:bookmarkEnd w:id="41"/>
      <w:r>
        <w:rPr>
          <w:noProof/>
        </w:rPr>
        <w:drawing>
          <wp:inline distT="0" distB="0" distL="0" distR="0" wp14:anchorId="517F3A7B" wp14:editId="18F355E1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CCB47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 w:hint="eastAsia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4CAF33CA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7862B3C8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 w:hint="eastAsia"/>
          <w:b/>
        </w:rPr>
      </w:pPr>
      <w:r w:rsidRPr="008A5B81">
        <w:rPr>
          <w:rFonts w:ascii="微软雅黑" w:eastAsia="微软雅黑" w:hAnsi="微软雅黑" w:cs="Times New Roman"/>
          <w:b/>
          <w:bCs/>
          <w:noProof/>
        </w:rPr>
        <w:t>表6.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3</w:t>
      </w:r>
      <w:r w:rsidRPr="008A5B81">
        <w:rPr>
          <w:rFonts w:ascii="微软雅黑" w:eastAsia="微软雅黑" w:hAnsi="微软雅黑" w:cs="Times New Roman"/>
          <w:b/>
          <w:bCs/>
          <w:noProof/>
        </w:rPr>
        <w:t xml:space="preserve">  各房间室内颗粒物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8A5B81">
        <w:rPr>
          <w:rFonts w:ascii="微软雅黑" w:eastAsia="微软雅黑" w:hAnsi="微软雅黑" w:cs="Times New Roman"/>
          <w:b/>
          <w:bCs/>
          <w:noProof/>
        </w:rPr>
        <w:t>M</w:t>
      </w:r>
      <w:r w:rsidRPr="008A5B81">
        <w:rPr>
          <w:rFonts w:ascii="微软雅黑" w:eastAsia="微软雅黑" w:hAnsi="微软雅黑" w:cs="Times New Roman" w:hint="eastAsia"/>
          <w:b/>
          <w:bCs/>
          <w:noProof/>
          <w:vertAlign w:val="subscript"/>
        </w:rPr>
        <w:t>2.5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8A5B81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FA5B67" w14:paraId="49F2A44F" w14:textId="77777777">
        <w:tc>
          <w:tcPr>
            <w:tcW w:w="679" w:type="dxa"/>
            <w:shd w:val="clear" w:color="auto" w:fill="E6E6E6"/>
            <w:vAlign w:val="center"/>
          </w:tcPr>
          <w:p w14:paraId="7D97F2F8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102EA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3E9975C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36081C8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85FBBEF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b/>
                <w:szCs w:val="21"/>
              </w:rPr>
              <w:t>一</w:t>
            </w:r>
            <w:proofErr w:type="gramEnd"/>
            <w:r>
              <w:rPr>
                <w:b/>
                <w:szCs w:val="21"/>
              </w:rPr>
              <w:t>星级</w:t>
            </w:r>
            <w:r>
              <w:rPr>
                <w:b/>
                <w:szCs w:val="21"/>
              </w:rPr>
              <w:br/>
              <w:t>&lt;0.045（降低10%）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BB9976A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  <w:r>
              <w:rPr>
                <w:b/>
                <w:szCs w:val="21"/>
              </w:rPr>
              <w:br/>
              <w:t>&lt;0.040（降低20%）</w:t>
            </w:r>
          </w:p>
        </w:tc>
      </w:tr>
      <w:tr w:rsidR="00FA5B67" w14:paraId="58716CEC" w14:textId="77777777">
        <w:tc>
          <w:tcPr>
            <w:tcW w:w="679" w:type="dxa"/>
            <w:vMerge w:val="restart"/>
            <w:vAlign w:val="center"/>
          </w:tcPr>
          <w:p w14:paraId="7C964CA1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D06A5D7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301" w:type="dxa"/>
            <w:vAlign w:val="center"/>
          </w:tcPr>
          <w:p w14:paraId="7314EB90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会议室</w:t>
            </w:r>
          </w:p>
        </w:tc>
        <w:tc>
          <w:tcPr>
            <w:tcW w:w="905" w:type="dxa"/>
            <w:vAlign w:val="center"/>
          </w:tcPr>
          <w:p w14:paraId="049DF7F1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2150" w:type="dxa"/>
            <w:vAlign w:val="center"/>
          </w:tcPr>
          <w:p w14:paraId="3B3D7925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405D5ACE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A5B67" w14:paraId="727F945D" w14:textId="77777777">
        <w:tc>
          <w:tcPr>
            <w:tcW w:w="679" w:type="dxa"/>
            <w:vMerge/>
            <w:vAlign w:val="center"/>
          </w:tcPr>
          <w:p w14:paraId="126C7CA5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6F6706C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301" w:type="dxa"/>
            <w:vAlign w:val="center"/>
          </w:tcPr>
          <w:p w14:paraId="1743DF11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21D13E02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0.028</w:t>
            </w:r>
          </w:p>
        </w:tc>
        <w:tc>
          <w:tcPr>
            <w:tcW w:w="2150" w:type="dxa"/>
            <w:vAlign w:val="center"/>
          </w:tcPr>
          <w:p w14:paraId="73449A5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29E287C7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A5B67" w14:paraId="35EF2AD6" w14:textId="77777777">
        <w:tc>
          <w:tcPr>
            <w:tcW w:w="679" w:type="dxa"/>
            <w:vMerge w:val="restart"/>
            <w:vAlign w:val="center"/>
          </w:tcPr>
          <w:p w14:paraId="236BA108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30D8373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2013</w:t>
            </w:r>
          </w:p>
        </w:tc>
        <w:tc>
          <w:tcPr>
            <w:tcW w:w="1301" w:type="dxa"/>
            <w:vAlign w:val="center"/>
          </w:tcPr>
          <w:p w14:paraId="6878C0E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905" w:type="dxa"/>
            <w:vAlign w:val="center"/>
          </w:tcPr>
          <w:p w14:paraId="7B8DF82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0.029</w:t>
            </w:r>
          </w:p>
        </w:tc>
        <w:tc>
          <w:tcPr>
            <w:tcW w:w="2150" w:type="dxa"/>
            <w:vAlign w:val="center"/>
          </w:tcPr>
          <w:p w14:paraId="1076930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2FF3C591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A5B67" w14:paraId="4A7AF2C6" w14:textId="77777777">
        <w:tc>
          <w:tcPr>
            <w:tcW w:w="679" w:type="dxa"/>
            <w:vMerge/>
            <w:vAlign w:val="center"/>
          </w:tcPr>
          <w:p w14:paraId="334B2172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44ED3C0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2003</w:t>
            </w:r>
          </w:p>
        </w:tc>
        <w:tc>
          <w:tcPr>
            <w:tcW w:w="1301" w:type="dxa"/>
            <w:vAlign w:val="center"/>
          </w:tcPr>
          <w:p w14:paraId="3F1E5593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905" w:type="dxa"/>
            <w:vAlign w:val="center"/>
          </w:tcPr>
          <w:p w14:paraId="09C5C6AA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0.036</w:t>
            </w:r>
          </w:p>
        </w:tc>
        <w:tc>
          <w:tcPr>
            <w:tcW w:w="2150" w:type="dxa"/>
            <w:vAlign w:val="center"/>
          </w:tcPr>
          <w:p w14:paraId="03632E92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0EFE3D1B" w14:textId="77777777" w:rsidR="00FA5B6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69C07815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2" w:name="室内PM25日均值达标判定表"/>
      <w:bookmarkEnd w:id="42"/>
    </w:p>
    <w:p w14:paraId="17CBBBE3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7DF3A969" w14:textId="77777777" w:rsidR="008A5B81" w:rsidRPr="004C2722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3" w:name="PM25颗粒物逐日均值图"/>
      <w:bookmarkEnd w:id="43"/>
      <w:r>
        <w:rPr>
          <w:noProof/>
        </w:rPr>
        <w:drawing>
          <wp:inline distT="0" distB="0" distL="0" distR="0" wp14:anchorId="4A32605F" wp14:editId="09A7E8DE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718F5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 w:hint="eastAsia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2.5</w:t>
      </w:r>
      <w:r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16453391" w14:textId="77777777" w:rsidR="008A5B81" w:rsidRP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77D7FCDE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44" w:name="_Toc185921580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4"/>
    </w:p>
    <w:p w14:paraId="340CBD85" w14:textId="77777777" w:rsidR="00F87D86" w:rsidRPr="00DA635C" w:rsidRDefault="00F87D86" w:rsidP="00BF6C3C">
      <w:pPr>
        <w:spacing w:afterLines="50" w:after="156"/>
        <w:ind w:firstLine="420"/>
        <w:rPr>
          <w:rFonts w:hint="eastAsia"/>
        </w:rPr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21832898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67CF6E4E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1BC7A21F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54A3356F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1445C9AE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5456D055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3B2D0594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3FB90F48" w14:textId="77777777" w:rsidR="008A2F76" w:rsidRPr="00DA635C" w:rsidRDefault="008A2F76" w:rsidP="008A2F7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398C229C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50189243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59AFFB24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5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15μg/m³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29μg/m³</w:t>
            </w:r>
            <w:bookmarkEnd w:id="45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4F427602" w14:textId="77777777" w:rsidR="008A2F76" w:rsidRPr="00066F60" w:rsidRDefault="008A2F76" w:rsidP="008A2F76">
            <w:pPr>
              <w:jc w:val="center"/>
              <w:rPr>
                <w:rFonts w:hint="eastAsia"/>
                <w:b/>
                <w:bCs/>
              </w:rPr>
            </w:pPr>
            <w:bookmarkStart w:id="46" w:name="颗粒物评分项结论"/>
            <w:r w:rsidRPr="00066F60">
              <w:rPr>
                <w:b/>
                <w:bCs/>
              </w:rPr>
              <w:t>满足</w:t>
            </w:r>
            <w:bookmarkEnd w:id="46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43B61413" w14:textId="77777777" w:rsidR="008A2F76" w:rsidRPr="00066F60" w:rsidRDefault="008A2F76" w:rsidP="008A2F76">
            <w:pPr>
              <w:jc w:val="center"/>
              <w:rPr>
                <w:rFonts w:hint="eastAsia"/>
                <w:b/>
                <w:bCs/>
              </w:rPr>
            </w:pPr>
            <w:bookmarkStart w:id="47" w:name="颗粒物评分项得分"/>
            <w:r w:rsidRPr="00066F60">
              <w:rPr>
                <w:b/>
                <w:bCs/>
              </w:rPr>
              <w:t>6</w:t>
            </w:r>
            <w:bookmarkEnd w:id="47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  <w:tr w:rsidR="005A4790" w:rsidRPr="00DA635C" w14:paraId="3D37F2E4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</w:tcPr>
          <w:p w14:paraId="493BCF17" w14:textId="77777777" w:rsidR="005A4790" w:rsidRPr="00DA635C" w:rsidRDefault="005A4790" w:rsidP="005A479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技术项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847468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  <w:vertAlign w:val="subscript"/>
              </w:rPr>
              <w:t>2.5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</w:t>
            </w:r>
            <w:proofErr w:type="gramStart"/>
            <w:r w:rsidRPr="00F709A7">
              <w:rPr>
                <w:rFonts w:ascii="Times New Roman" w:hAnsi="Times New Roman" w:cs="Times New Roman"/>
                <w:bCs/>
                <w:szCs w:val="20"/>
              </w:rPr>
              <w:t>浓度浓度</w:t>
            </w:r>
            <w:proofErr w:type="gramEnd"/>
            <w:r w:rsidRPr="00F709A7">
              <w:rPr>
                <w:rFonts w:ascii="Times New Roman" w:hAnsi="Times New Roman" w:cs="Times New Roman"/>
                <w:bCs/>
                <w:szCs w:val="20"/>
              </w:rPr>
              <w:t>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045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040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  <w:p w14:paraId="72728575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  <w:p w14:paraId="2E76C4E1" w14:textId="77777777" w:rsidR="005A4790" w:rsidRPr="00F709A7" w:rsidRDefault="00F709A7" w:rsidP="005A4790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</w:t>
            </w:r>
            <w:proofErr w:type="gramStart"/>
            <w:r w:rsidRPr="00F709A7">
              <w:rPr>
                <w:rFonts w:ascii="Times New Roman" w:hAnsi="Times New Roman" w:cs="Times New Roman"/>
                <w:bCs/>
                <w:szCs w:val="20"/>
              </w:rPr>
              <w:t>浓度浓度</w:t>
            </w:r>
            <w:proofErr w:type="gramEnd"/>
            <w:r w:rsidRPr="00F709A7">
              <w:rPr>
                <w:rFonts w:ascii="Times New Roman" w:hAnsi="Times New Roman" w:cs="Times New Roman"/>
                <w:bCs/>
                <w:szCs w:val="20"/>
              </w:rPr>
              <w:t>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09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08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D6BAA75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8" w:name="PM25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PM25</w:t>
            </w:r>
            <w:proofErr w:type="gramStart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</w:t>
            </w:r>
            <w:proofErr w:type="gramEnd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0.036mg/m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8"/>
          </w:p>
          <w:p w14:paraId="4676FF41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</w:p>
          <w:p w14:paraId="5E2B35A8" w14:textId="77777777" w:rsidR="003E2B8B" w:rsidRP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9" w:name="PM10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PM10</w:t>
            </w:r>
            <w:proofErr w:type="gramStart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</w:t>
            </w:r>
            <w:proofErr w:type="gramEnd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0.061mg/m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9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3AB64E17" w14:textId="77777777" w:rsidR="005A4790" w:rsidRPr="00066F60" w:rsidRDefault="005A4790" w:rsidP="005A4790">
            <w:pPr>
              <w:jc w:val="center"/>
              <w:rPr>
                <w:rFonts w:hint="eastAsia"/>
                <w:b/>
                <w:bCs/>
              </w:rPr>
            </w:pPr>
            <w:bookmarkStart w:id="50" w:name="颗粒物技术项结论二星级"/>
            <w:r w:rsidRPr="002D0948">
              <w:rPr>
                <w:rFonts w:hint="eastAsia"/>
                <w:b/>
                <w:bCs/>
                <w:color w:val="00B050"/>
              </w:rPr>
              <w:t>满足二/三星级要求</w:t>
            </w:r>
            <w:bookmarkEnd w:id="50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</w:tcPr>
          <w:p w14:paraId="7EDE9CF2" w14:textId="77777777" w:rsidR="005A4790" w:rsidRPr="00066F60" w:rsidRDefault="005A4790" w:rsidP="005A479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</w:tr>
    </w:tbl>
    <w:p w14:paraId="266DDBC9" w14:textId="77777777" w:rsidR="00F87D86" w:rsidRPr="00E33D37" w:rsidRDefault="00F87D86" w:rsidP="00F87D86">
      <w:pPr>
        <w:rPr>
          <w:rFonts w:hint="eastAsia"/>
          <w:lang w:val="x-none" w:eastAsia="x-none"/>
        </w:rPr>
      </w:pPr>
    </w:p>
    <w:sectPr w:rsidR="00F87D86" w:rsidRPr="00E33D37" w:rsidSect="002E5C40">
      <w:headerReference w:type="default" r:id="rId22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9C3A" w14:textId="77777777" w:rsidR="005C6B9A" w:rsidRDefault="005C6B9A" w:rsidP="00AB7079">
      <w:pPr>
        <w:rPr>
          <w:rFonts w:hint="eastAsia"/>
        </w:rPr>
      </w:pPr>
      <w:r>
        <w:separator/>
      </w:r>
    </w:p>
  </w:endnote>
  <w:endnote w:type="continuationSeparator" w:id="0">
    <w:p w14:paraId="0A685B5B" w14:textId="77777777" w:rsidR="005C6B9A" w:rsidRDefault="005C6B9A" w:rsidP="00AB7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B4F" w14:textId="77777777" w:rsidR="00EA5E3F" w:rsidRDefault="00EA5E3F">
    <w:pPr>
      <w:pStyle w:val="a5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3755" w14:textId="77777777" w:rsidR="00EA5E3F" w:rsidRDefault="002E5C40" w:rsidP="002E5C40">
    <w:pPr>
      <w:pStyle w:val="a5"/>
      <w:rPr>
        <w:rFonts w:hint="eastAsia"/>
      </w:rPr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316D96">
              <w:rPr>
                <w:bCs/>
                <w:noProof/>
                <w:sz w:val="20"/>
                <w:szCs w:val="20"/>
              </w:rPr>
              <w:t>6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316D96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 w:rsidR="00044EF6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7F5D880D" w14:textId="77777777" w:rsidR="002E5C40" w:rsidRDefault="002E5C40" w:rsidP="002E5C40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EABF" w14:textId="77777777" w:rsidR="00EA5E3F" w:rsidRDefault="00EA5E3F">
    <w:pPr>
      <w:pStyle w:val="a5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3368" w14:textId="77777777" w:rsidR="005C6B9A" w:rsidRDefault="005C6B9A" w:rsidP="00AB7079">
      <w:pPr>
        <w:rPr>
          <w:rFonts w:hint="eastAsia"/>
        </w:rPr>
      </w:pPr>
      <w:r>
        <w:separator/>
      </w:r>
    </w:p>
  </w:footnote>
  <w:footnote w:type="continuationSeparator" w:id="0">
    <w:p w14:paraId="4C82746E" w14:textId="77777777" w:rsidR="005C6B9A" w:rsidRDefault="005C6B9A" w:rsidP="00AB7079">
      <w:pPr>
        <w:rPr>
          <w:rFonts w:hint="eastAsia"/>
        </w:rPr>
      </w:pPr>
      <w:r>
        <w:continuationSeparator/>
      </w:r>
    </w:p>
  </w:footnote>
  <w:footnote w:id="1">
    <w:p w14:paraId="59938DE7" w14:textId="77777777" w:rsidR="00316D96" w:rsidRDefault="00316D96" w:rsidP="00316D96">
      <w:pPr>
        <w:pStyle w:val="af1"/>
        <w:rPr>
          <w:rFonts w:hint="eastAsia"/>
        </w:rPr>
      </w:pPr>
      <w:r w:rsidRPr="00316D96">
        <w:rPr>
          <w:rStyle w:val="af3"/>
        </w:rPr>
        <w:footnoteRef/>
      </w:r>
      <w:r w:rsidRPr="00316D96">
        <w:rPr>
          <w:rFonts w:hint="eastAsia"/>
        </w:rPr>
        <w:t xml:space="preserve"> 数值来源：《公共建筑室内空气质量控制设计标准》表3.4.1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2EA5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25E4" w14:textId="77777777" w:rsidR="00EA5E3F" w:rsidRDefault="00EA5E3F" w:rsidP="001E498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15F44525" wp14:editId="570D568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F591" w14:textId="77777777" w:rsidR="00EA5E3F" w:rsidRDefault="00EA5E3F" w:rsidP="001E498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17E14621" wp14:editId="384C1377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98074872">
    <w:abstractNumId w:val="1"/>
  </w:num>
  <w:num w:numId="2" w16cid:durableId="293799641">
    <w:abstractNumId w:val="0"/>
  </w:num>
  <w:num w:numId="3" w16cid:durableId="191303534">
    <w:abstractNumId w:val="2"/>
  </w:num>
  <w:num w:numId="4" w16cid:durableId="735013522">
    <w:abstractNumId w:val="1"/>
  </w:num>
  <w:num w:numId="5" w16cid:durableId="482812612">
    <w:abstractNumId w:val="1"/>
  </w:num>
  <w:num w:numId="6" w16cid:durableId="1293294314">
    <w:abstractNumId w:val="1"/>
  </w:num>
  <w:num w:numId="7" w16cid:durableId="1811970156">
    <w:abstractNumId w:val="1"/>
  </w:num>
  <w:num w:numId="8" w16cid:durableId="758255685">
    <w:abstractNumId w:val="1"/>
  </w:num>
  <w:num w:numId="9" w16cid:durableId="201479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6664"/>
    <w:rsid w:val="00002BA3"/>
    <w:rsid w:val="000136EE"/>
    <w:rsid w:val="00025F1E"/>
    <w:rsid w:val="00027963"/>
    <w:rsid w:val="00035395"/>
    <w:rsid w:val="000354B1"/>
    <w:rsid w:val="00042122"/>
    <w:rsid w:val="00044EF6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A3EDA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17508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06DB"/>
    <w:rsid w:val="002F7BFE"/>
    <w:rsid w:val="00301717"/>
    <w:rsid w:val="00316D96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2B8B"/>
    <w:rsid w:val="003E7013"/>
    <w:rsid w:val="003E7461"/>
    <w:rsid w:val="004269B5"/>
    <w:rsid w:val="00427A24"/>
    <w:rsid w:val="00430EAF"/>
    <w:rsid w:val="00441C7D"/>
    <w:rsid w:val="0044634C"/>
    <w:rsid w:val="00446BA6"/>
    <w:rsid w:val="004574D6"/>
    <w:rsid w:val="00465382"/>
    <w:rsid w:val="00474233"/>
    <w:rsid w:val="0047522F"/>
    <w:rsid w:val="004776B1"/>
    <w:rsid w:val="00485A99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0BCB"/>
    <w:rsid w:val="00571148"/>
    <w:rsid w:val="00581CBA"/>
    <w:rsid w:val="00582CDB"/>
    <w:rsid w:val="005A1CE8"/>
    <w:rsid w:val="005A4790"/>
    <w:rsid w:val="005A4C78"/>
    <w:rsid w:val="005B273D"/>
    <w:rsid w:val="005B6D12"/>
    <w:rsid w:val="005B7D64"/>
    <w:rsid w:val="005C0EFF"/>
    <w:rsid w:val="005C63F1"/>
    <w:rsid w:val="005C6B9A"/>
    <w:rsid w:val="005E3859"/>
    <w:rsid w:val="005E4515"/>
    <w:rsid w:val="005E510C"/>
    <w:rsid w:val="00605B90"/>
    <w:rsid w:val="006068C3"/>
    <w:rsid w:val="006111EB"/>
    <w:rsid w:val="00614DFE"/>
    <w:rsid w:val="00617188"/>
    <w:rsid w:val="00644062"/>
    <w:rsid w:val="00691508"/>
    <w:rsid w:val="00697653"/>
    <w:rsid w:val="006A0292"/>
    <w:rsid w:val="006A13A0"/>
    <w:rsid w:val="006A7B6C"/>
    <w:rsid w:val="006B3EFB"/>
    <w:rsid w:val="006C02BE"/>
    <w:rsid w:val="006C297B"/>
    <w:rsid w:val="006D2371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C276A"/>
    <w:rsid w:val="007C535A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A5B81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542E"/>
    <w:rsid w:val="009F6B6C"/>
    <w:rsid w:val="00A00A4C"/>
    <w:rsid w:val="00A020AD"/>
    <w:rsid w:val="00A1515C"/>
    <w:rsid w:val="00A16294"/>
    <w:rsid w:val="00A17729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664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4444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3B9E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13C6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09A7"/>
    <w:rsid w:val="00F77776"/>
    <w:rsid w:val="00F77D6B"/>
    <w:rsid w:val="00F87D86"/>
    <w:rsid w:val="00FA014C"/>
    <w:rsid w:val="00FA1701"/>
    <w:rsid w:val="00FA5B67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BF508"/>
  <w15:docId w15:val="{3CF09F3B-270E-430E-80D5-912A9197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316D96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316D96"/>
    <w:rPr>
      <w:rFonts w:ascii="宋体" w:eastAsia="宋体" w:hAnsi="宋体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31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11</Pages>
  <Words>668</Words>
  <Characters>3810</Characters>
  <Application>Microsoft Office Word</Application>
  <DocSecurity>0</DocSecurity>
  <Lines>31</Lines>
  <Paragraphs>8</Paragraphs>
  <ScaleCrop>false</ScaleCrop>
  <Company>Microsoft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Administrator</dc:creator>
  <cp:lastModifiedBy>君 朝</cp:lastModifiedBy>
  <cp:revision>1</cp:revision>
  <dcterms:created xsi:type="dcterms:W3CDTF">2024-12-24T00:32:00Z</dcterms:created>
  <dcterms:modified xsi:type="dcterms:W3CDTF">2024-12-24T00:33:00Z</dcterms:modified>
</cp:coreProperties>
</file>