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绿建方案-绿能渔仓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项目地址：浙江省衢州市龙游县龙洲街道寺后村‌龙和渔业文化园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项目名称：绿建方案-绿能渔仓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1041.0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