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83217">
      <w:pPr>
        <w:pStyle w:val="54"/>
      </w:pPr>
    </w:p>
    <w:p w14:paraId="41866B41">
      <w:pPr>
        <w:pStyle w:val="54"/>
      </w:pPr>
    </w:p>
    <w:p w14:paraId="5CCD80B7">
      <w:pPr>
        <w:pStyle w:val="54"/>
        <w:jc w:val="distribute"/>
        <w:rPr>
          <w:b/>
          <w:sz w:val="72"/>
          <w:szCs w:val="72"/>
        </w:rPr>
      </w:pPr>
      <w:r>
        <w:rPr>
          <w:rFonts w:hint="eastAsia"/>
          <w:b/>
          <w:sz w:val="72"/>
          <w:szCs w:val="72"/>
        </w:rPr>
        <w:t>空气质量分析报告</w:t>
      </w:r>
    </w:p>
    <w:p w14:paraId="52CFE018">
      <w:pPr>
        <w:pStyle w:val="58"/>
        <w:spacing w:line="400" w:lineRule="exact"/>
      </w:pPr>
    </w:p>
    <w:p w14:paraId="0BD4DCFA">
      <w:pPr>
        <w:pStyle w:val="58"/>
        <w:rPr>
          <w:b/>
        </w:rPr>
      </w:pPr>
      <w:bookmarkStart w:id="0" w:name="项目名称"/>
      <w:r>
        <w:t>济南新旧动能转换起步区崔寨安置五区补充地块（一期）F-1地块</w:t>
      </w:r>
      <w:bookmarkEnd w:id="0"/>
    </w:p>
    <w:p w14:paraId="002E17A6">
      <w:pPr>
        <w:pStyle w:val="58"/>
        <w:rPr>
          <w:b/>
        </w:rPr>
      </w:pPr>
      <w:r>
        <w:rPr>
          <w:rFonts w:hint="eastAsia"/>
          <w:b/>
        </w:rPr>
        <w:t>设计编号：</w:t>
      </w:r>
      <w:bookmarkStart w:id="1" w:name="设计编号"/>
      <w:bookmarkEnd w:id="1"/>
    </w:p>
    <w:p w14:paraId="034DF0F5">
      <w:pPr>
        <w:pStyle w:val="58"/>
        <w:rPr>
          <w:b/>
        </w:rPr>
      </w:pPr>
    </w:p>
    <w:p w14:paraId="60219C94">
      <w:pPr>
        <w:pStyle w:val="54"/>
        <w:jc w:val="center"/>
      </w:pPr>
      <w:bookmarkStart w:id="2" w:name="二维码"/>
      <w:bookmarkEnd w:id="2"/>
      <w:r>
        <w:drawing>
          <wp:inline distT="0" distB="0" distL="0" distR="0">
            <wp:extent cx="1238250" cy="123825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18"/>
                    <a:stretch>
                      <a:fillRect/>
                    </a:stretch>
                  </pic:blipFill>
                  <pic:spPr>
                    <a:xfrm>
                      <a:off x="0" y="0"/>
                      <a:ext cx="1238380" cy="1238380"/>
                    </a:xfrm>
                    <a:prstGeom prst="rect">
                      <a:avLst/>
                    </a:prstGeom>
                  </pic:spPr>
                </pic:pic>
              </a:graphicData>
            </a:graphic>
          </wp:inline>
        </w:drawing>
      </w:r>
    </w:p>
    <w:p w14:paraId="0480BD1D">
      <w:pPr>
        <w:pStyle w:val="54"/>
        <w:spacing w:line="300" w:lineRule="exact"/>
        <w:jc w:val="center"/>
        <w:rPr>
          <w:sz w:val="21"/>
          <w:szCs w:val="21"/>
        </w:rPr>
      </w:pPr>
    </w:p>
    <w:p w14:paraId="2846EAC1">
      <w:pPr>
        <w:pStyle w:val="54"/>
        <w:spacing w:line="300" w:lineRule="exact"/>
        <w:jc w:val="center"/>
        <w:rPr>
          <w:sz w:val="21"/>
          <w:szCs w:val="21"/>
        </w:rPr>
      </w:pPr>
    </w:p>
    <w:p w14:paraId="22700CEA">
      <w:pPr>
        <w:pStyle w:val="54"/>
        <w:spacing w:line="300" w:lineRule="exact"/>
        <w:jc w:val="center"/>
        <w:rPr>
          <w:sz w:val="21"/>
          <w:szCs w:val="21"/>
        </w:rPr>
      </w:pPr>
    </w:p>
    <w:p w14:paraId="1530A411">
      <w:pPr>
        <w:pStyle w:val="54"/>
        <w:spacing w:line="300" w:lineRule="exact"/>
        <w:jc w:val="center"/>
        <w:rPr>
          <w:rFonts w:hint="eastAsia"/>
          <w:sz w:val="21"/>
          <w:szCs w:val="21"/>
        </w:rPr>
      </w:pPr>
    </w:p>
    <w:tbl>
      <w:tblPr>
        <w:tblStyle w:val="24"/>
        <w:tblW w:w="6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4"/>
        <w:gridCol w:w="475"/>
        <w:gridCol w:w="4624"/>
      </w:tblGrid>
      <w:tr w14:paraId="61C0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59E3AF8A">
            <w:pPr>
              <w:pStyle w:val="54"/>
              <w:jc w:val="distribute"/>
            </w:pPr>
            <w:r>
              <w:rPr>
                <w:rFonts w:hint="eastAsia"/>
              </w:rPr>
              <w:t>工程地点</w:t>
            </w:r>
          </w:p>
        </w:tc>
        <w:tc>
          <w:tcPr>
            <w:tcW w:w="475" w:type="dxa"/>
            <w:vAlign w:val="center"/>
          </w:tcPr>
          <w:p w14:paraId="0ED22F35">
            <w:pPr>
              <w:pStyle w:val="54"/>
              <w:ind w:right="-31" w:rightChars="-15"/>
              <w:jc w:val="center"/>
            </w:pPr>
            <w:r>
              <w:rPr>
                <w:rFonts w:hint="eastAsia"/>
              </w:rPr>
              <w:t>：</w:t>
            </w:r>
          </w:p>
        </w:tc>
        <w:tc>
          <w:tcPr>
            <w:tcW w:w="4624" w:type="dxa"/>
            <w:tcBorders>
              <w:bottom w:val="single" w:color="auto" w:sz="4" w:space="0"/>
            </w:tcBorders>
            <w:vAlign w:val="center"/>
          </w:tcPr>
          <w:p w14:paraId="3069B136">
            <w:pPr>
              <w:pStyle w:val="54"/>
              <w:jc w:val="center"/>
            </w:pPr>
            <w:bookmarkStart w:id="3" w:name="项目地点"/>
            <w:r>
              <w:t>济南</w:t>
            </w:r>
            <w:bookmarkEnd w:id="3"/>
            <w:bookmarkStart w:id="4" w:name="工程地点"/>
            <w:bookmarkEnd w:id="4"/>
          </w:p>
        </w:tc>
      </w:tr>
      <w:tr w14:paraId="1381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2711E136">
            <w:pPr>
              <w:pStyle w:val="54"/>
              <w:jc w:val="distribute"/>
            </w:pPr>
            <w:r>
              <w:rPr>
                <w:rFonts w:hint="eastAsia"/>
              </w:rPr>
              <w:t>建设单位</w:t>
            </w:r>
          </w:p>
        </w:tc>
        <w:tc>
          <w:tcPr>
            <w:tcW w:w="475" w:type="dxa"/>
            <w:vAlign w:val="center"/>
          </w:tcPr>
          <w:p w14:paraId="73F9A89C">
            <w:pPr>
              <w:pStyle w:val="54"/>
              <w:jc w:val="center"/>
            </w:pPr>
            <w:r>
              <w:rPr>
                <w:rFonts w:hint="eastAsia"/>
              </w:rPr>
              <w:t>：</w:t>
            </w:r>
          </w:p>
        </w:tc>
        <w:tc>
          <w:tcPr>
            <w:tcW w:w="4624" w:type="dxa"/>
            <w:tcBorders>
              <w:top w:val="single" w:color="auto" w:sz="4" w:space="0"/>
              <w:bottom w:val="single" w:color="auto" w:sz="4" w:space="0"/>
            </w:tcBorders>
            <w:vAlign w:val="center"/>
          </w:tcPr>
          <w:p w14:paraId="4BC65A43">
            <w:pPr>
              <w:pStyle w:val="54"/>
              <w:jc w:val="center"/>
            </w:pPr>
            <w:bookmarkStart w:id="5" w:name="建设单位"/>
            <w:r>
              <w:t>济南新旧动能转换起步区管理委员会崔寨街道办事处</w:t>
            </w:r>
            <w:bookmarkEnd w:id="5"/>
          </w:p>
        </w:tc>
      </w:tr>
      <w:tr w14:paraId="3B6D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6F879C11">
            <w:pPr>
              <w:pStyle w:val="54"/>
              <w:jc w:val="distribute"/>
            </w:pPr>
            <w:r>
              <w:rPr>
                <w:rFonts w:hint="eastAsia"/>
              </w:rPr>
              <w:t>设计单位</w:t>
            </w:r>
          </w:p>
        </w:tc>
        <w:tc>
          <w:tcPr>
            <w:tcW w:w="475" w:type="dxa"/>
            <w:vAlign w:val="center"/>
          </w:tcPr>
          <w:p w14:paraId="407B3070">
            <w:pPr>
              <w:pStyle w:val="54"/>
              <w:jc w:val="center"/>
            </w:pPr>
            <w:r>
              <w:rPr>
                <w:rFonts w:hint="eastAsia"/>
              </w:rPr>
              <w:t>：</w:t>
            </w:r>
          </w:p>
        </w:tc>
        <w:tc>
          <w:tcPr>
            <w:tcW w:w="4624" w:type="dxa"/>
            <w:tcBorders>
              <w:top w:val="single" w:color="auto" w:sz="4" w:space="0"/>
              <w:bottom w:val="single" w:color="auto" w:sz="4" w:space="0"/>
            </w:tcBorders>
            <w:vAlign w:val="center"/>
          </w:tcPr>
          <w:p w14:paraId="50FE00B1">
            <w:pPr>
              <w:pStyle w:val="54"/>
              <w:jc w:val="center"/>
            </w:pPr>
            <w:bookmarkStart w:id="6" w:name="设计单位"/>
            <w:r>
              <w:t>济南四建（集团）有限责任公司</w:t>
            </w:r>
            <w:bookmarkEnd w:id="6"/>
          </w:p>
        </w:tc>
      </w:tr>
      <w:tr w14:paraId="7DE3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714151E4">
            <w:pPr>
              <w:pStyle w:val="54"/>
              <w:jc w:val="distribute"/>
            </w:pPr>
            <w:r>
              <w:rPr>
                <w:rFonts w:hint="eastAsia"/>
              </w:rPr>
              <w:t>设计人</w:t>
            </w:r>
          </w:p>
        </w:tc>
        <w:tc>
          <w:tcPr>
            <w:tcW w:w="475" w:type="dxa"/>
            <w:vAlign w:val="center"/>
          </w:tcPr>
          <w:p w14:paraId="71EF7FFA">
            <w:pPr>
              <w:pStyle w:val="54"/>
              <w:jc w:val="center"/>
            </w:pPr>
            <w:r>
              <w:rPr>
                <w:rFonts w:hint="eastAsia"/>
              </w:rPr>
              <w:t>：</w:t>
            </w:r>
          </w:p>
        </w:tc>
        <w:tc>
          <w:tcPr>
            <w:tcW w:w="4624" w:type="dxa"/>
            <w:tcBorders>
              <w:top w:val="single" w:color="auto" w:sz="4" w:space="0"/>
              <w:bottom w:val="single" w:color="auto" w:sz="4" w:space="0"/>
            </w:tcBorders>
            <w:vAlign w:val="center"/>
          </w:tcPr>
          <w:p w14:paraId="0C0D863F">
            <w:pPr>
              <w:pStyle w:val="54"/>
              <w:jc w:val="center"/>
            </w:pPr>
          </w:p>
        </w:tc>
      </w:tr>
      <w:tr w14:paraId="72DC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27189652">
            <w:pPr>
              <w:pStyle w:val="54"/>
              <w:jc w:val="distribute"/>
            </w:pPr>
            <w:r>
              <w:rPr>
                <w:rFonts w:hint="eastAsia"/>
              </w:rPr>
              <w:t>校对人</w:t>
            </w:r>
          </w:p>
        </w:tc>
        <w:tc>
          <w:tcPr>
            <w:tcW w:w="475" w:type="dxa"/>
            <w:vAlign w:val="center"/>
          </w:tcPr>
          <w:p w14:paraId="754BA239">
            <w:pPr>
              <w:pStyle w:val="54"/>
              <w:jc w:val="center"/>
            </w:pPr>
            <w:r>
              <w:rPr>
                <w:rFonts w:hint="eastAsia"/>
              </w:rPr>
              <w:t>：</w:t>
            </w:r>
          </w:p>
        </w:tc>
        <w:tc>
          <w:tcPr>
            <w:tcW w:w="4624" w:type="dxa"/>
            <w:tcBorders>
              <w:top w:val="single" w:color="auto" w:sz="4" w:space="0"/>
              <w:bottom w:val="single" w:color="auto" w:sz="4" w:space="0"/>
            </w:tcBorders>
            <w:vAlign w:val="center"/>
          </w:tcPr>
          <w:p w14:paraId="719B6E1F">
            <w:pPr>
              <w:pStyle w:val="54"/>
              <w:jc w:val="center"/>
            </w:pPr>
          </w:p>
        </w:tc>
      </w:tr>
      <w:tr w14:paraId="2FA8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15086D30">
            <w:pPr>
              <w:pStyle w:val="54"/>
              <w:jc w:val="distribute"/>
            </w:pPr>
            <w:r>
              <w:rPr>
                <w:rFonts w:hint="eastAsia"/>
              </w:rPr>
              <w:t>审定人</w:t>
            </w:r>
          </w:p>
        </w:tc>
        <w:tc>
          <w:tcPr>
            <w:tcW w:w="475" w:type="dxa"/>
            <w:vAlign w:val="center"/>
          </w:tcPr>
          <w:p w14:paraId="7F5178D1">
            <w:pPr>
              <w:pStyle w:val="54"/>
              <w:jc w:val="center"/>
            </w:pPr>
            <w:r>
              <w:rPr>
                <w:rFonts w:hint="eastAsia"/>
              </w:rPr>
              <w:t>：</w:t>
            </w:r>
          </w:p>
        </w:tc>
        <w:tc>
          <w:tcPr>
            <w:tcW w:w="4624" w:type="dxa"/>
            <w:tcBorders>
              <w:top w:val="single" w:color="auto" w:sz="4" w:space="0"/>
              <w:bottom w:val="single" w:color="auto" w:sz="4" w:space="0"/>
            </w:tcBorders>
            <w:vAlign w:val="center"/>
          </w:tcPr>
          <w:p w14:paraId="7394D479">
            <w:pPr>
              <w:pStyle w:val="54"/>
              <w:jc w:val="center"/>
            </w:pPr>
          </w:p>
        </w:tc>
      </w:tr>
      <w:tr w14:paraId="12B3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5CC1F332">
            <w:pPr>
              <w:pStyle w:val="54"/>
              <w:jc w:val="distribute"/>
            </w:pPr>
            <w:r>
              <w:rPr>
                <w:rFonts w:hint="eastAsia"/>
              </w:rPr>
              <w:t>报告日期</w:t>
            </w:r>
          </w:p>
        </w:tc>
        <w:tc>
          <w:tcPr>
            <w:tcW w:w="475" w:type="dxa"/>
            <w:vAlign w:val="center"/>
          </w:tcPr>
          <w:p w14:paraId="179BBF4D">
            <w:pPr>
              <w:pStyle w:val="54"/>
              <w:jc w:val="center"/>
            </w:pPr>
            <w:r>
              <w:rPr>
                <w:rFonts w:hint="eastAsia"/>
              </w:rPr>
              <w:t>：</w:t>
            </w:r>
          </w:p>
        </w:tc>
        <w:tc>
          <w:tcPr>
            <w:tcW w:w="4624" w:type="dxa"/>
            <w:tcBorders>
              <w:top w:val="single" w:color="auto" w:sz="4" w:space="0"/>
              <w:bottom w:val="single" w:color="auto" w:sz="4" w:space="0"/>
            </w:tcBorders>
            <w:vAlign w:val="center"/>
          </w:tcPr>
          <w:p w14:paraId="4D06A34C">
            <w:pPr>
              <w:pStyle w:val="54"/>
              <w:jc w:val="center"/>
            </w:pPr>
            <w:bookmarkStart w:id="7" w:name="报告日期"/>
            <w:r>
              <w:t>2025年04月20日</w:t>
            </w:r>
            <w:bookmarkEnd w:id="7"/>
          </w:p>
        </w:tc>
      </w:tr>
    </w:tbl>
    <w:p w14:paraId="07BE2604">
      <w:pPr>
        <w:spacing w:line="320" w:lineRule="exact"/>
      </w:pPr>
    </w:p>
    <w:p w14:paraId="24C51D8E">
      <w:pPr>
        <w:pStyle w:val="56"/>
        <w:spacing w:line="320" w:lineRule="exact"/>
        <w:rPr>
          <w:sz w:val="21"/>
          <w:szCs w:val="21"/>
        </w:rPr>
      </w:pPr>
    </w:p>
    <w:p w14:paraId="685A736F">
      <w:pPr>
        <w:pStyle w:val="56"/>
        <w:spacing w:line="320" w:lineRule="exact"/>
        <w:rPr>
          <w:rFonts w:hint="eastAsia"/>
          <w:sz w:val="21"/>
          <w:szCs w:val="21"/>
        </w:rPr>
      </w:pPr>
    </w:p>
    <w:tbl>
      <w:tblPr>
        <w:tblStyle w:val="24"/>
        <w:tblW w:w="7830" w:type="dxa"/>
        <w:tblInd w:w="0" w:type="dxa"/>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3143"/>
        <w:gridCol w:w="3445"/>
      </w:tblGrid>
      <w:tr w14:paraId="7FD27EE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single" w:color="auto" w:sz="2" w:space="0"/>
              <w:left w:val="nil"/>
              <w:bottom w:val="nil"/>
              <w:right w:val="nil"/>
            </w:tcBorders>
            <w:vAlign w:val="bottom"/>
          </w:tcPr>
          <w:p w14:paraId="390B899B">
            <w:pPr>
              <w:pStyle w:val="56"/>
              <w:jc w:val="distribute"/>
              <w:rPr>
                <w:szCs w:val="18"/>
              </w:rPr>
            </w:pPr>
            <w:r>
              <w:rPr>
                <w:rFonts w:hint="eastAsia"/>
                <w:szCs w:val="18"/>
              </w:rPr>
              <w:t>采用软件</w:t>
            </w:r>
          </w:p>
        </w:tc>
        <w:tc>
          <w:tcPr>
            <w:tcW w:w="3143" w:type="dxa"/>
            <w:tcBorders>
              <w:top w:val="single" w:color="auto" w:sz="2" w:space="0"/>
              <w:left w:val="nil"/>
              <w:bottom w:val="nil"/>
              <w:right w:val="nil"/>
            </w:tcBorders>
            <w:vAlign w:val="bottom"/>
          </w:tcPr>
          <w:p w14:paraId="0AAAE1EB">
            <w:pPr>
              <w:pStyle w:val="56"/>
              <w:rPr>
                <w:szCs w:val="18"/>
              </w:rPr>
            </w:pPr>
            <w:r>
              <w:rPr>
                <w:rFonts w:hint="eastAsia"/>
                <w:szCs w:val="18"/>
              </w:rPr>
              <w:t xml:space="preserve">: </w:t>
            </w:r>
            <w:bookmarkStart w:id="8" w:name="采用软件"/>
            <w:r>
              <w:rPr>
                <w:rFonts w:hint="eastAsia"/>
                <w:szCs w:val="18"/>
              </w:rPr>
              <w:t>建筑通风Vent2025</w:t>
            </w:r>
            <w:bookmarkEnd w:id="8"/>
          </w:p>
        </w:tc>
        <w:tc>
          <w:tcPr>
            <w:tcW w:w="3445" w:type="dxa"/>
            <w:vMerge w:val="restart"/>
            <w:tcBorders>
              <w:top w:val="single" w:color="auto" w:sz="2" w:space="0"/>
              <w:left w:val="nil"/>
              <w:bottom w:val="nil"/>
              <w:right w:val="nil"/>
            </w:tcBorders>
            <w:vAlign w:val="bottom"/>
          </w:tcPr>
          <w:p w14:paraId="58A9A958">
            <w:pPr>
              <w:pStyle w:val="56"/>
              <w:spacing w:line="240" w:lineRule="auto"/>
              <w:ind w:hanging="96"/>
              <w:jc w:val="right"/>
              <w:rPr>
                <w:szCs w:val="18"/>
              </w:rPr>
            </w:pPr>
            <w:r>
              <w:rPr>
                <w:szCs w:val="18"/>
                <w:lang w:val="en-US"/>
              </w:rPr>
              <w:drawing>
                <wp:inline distT="0" distB="0" distL="0" distR="0">
                  <wp:extent cx="196215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62150" cy="504825"/>
                          </a:xfrm>
                          <a:prstGeom prst="rect">
                            <a:avLst/>
                          </a:prstGeom>
                          <a:noFill/>
                          <a:ln>
                            <a:noFill/>
                          </a:ln>
                        </pic:spPr>
                      </pic:pic>
                    </a:graphicData>
                  </a:graphic>
                </wp:inline>
              </w:drawing>
            </w:r>
          </w:p>
        </w:tc>
      </w:tr>
      <w:tr w14:paraId="4E7158EB">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495BD111">
            <w:pPr>
              <w:pStyle w:val="56"/>
              <w:jc w:val="distribute"/>
              <w:rPr>
                <w:szCs w:val="18"/>
              </w:rPr>
            </w:pPr>
            <w:r>
              <w:rPr>
                <w:rFonts w:hint="eastAsia"/>
                <w:szCs w:val="18"/>
              </w:rPr>
              <w:t>软件版本</w:t>
            </w:r>
          </w:p>
        </w:tc>
        <w:tc>
          <w:tcPr>
            <w:tcW w:w="3143" w:type="dxa"/>
            <w:tcBorders>
              <w:top w:val="nil"/>
              <w:left w:val="nil"/>
              <w:bottom w:val="nil"/>
              <w:right w:val="nil"/>
            </w:tcBorders>
            <w:vAlign w:val="bottom"/>
          </w:tcPr>
          <w:p w14:paraId="62704EF8">
            <w:pPr>
              <w:pStyle w:val="56"/>
            </w:pPr>
            <w:r>
              <w:rPr>
                <w:rFonts w:hint="eastAsia"/>
              </w:rPr>
              <w:t xml:space="preserve">: </w:t>
            </w:r>
            <w:bookmarkStart w:id="9" w:name="软件版本"/>
            <w:r>
              <w:rPr>
                <w:rFonts w:hint="eastAsia"/>
              </w:rPr>
              <w:t>20250101(SP1)</w:t>
            </w:r>
            <w:bookmarkEnd w:id="9"/>
          </w:p>
        </w:tc>
        <w:tc>
          <w:tcPr>
            <w:tcW w:w="3445" w:type="dxa"/>
            <w:vMerge w:val="continue"/>
            <w:tcBorders>
              <w:top w:val="single" w:color="auto" w:sz="2" w:space="0"/>
              <w:left w:val="nil"/>
              <w:bottom w:val="nil"/>
              <w:right w:val="nil"/>
            </w:tcBorders>
            <w:vAlign w:val="center"/>
          </w:tcPr>
          <w:p w14:paraId="0992591D">
            <w:pPr>
              <w:ind w:firstLine="360"/>
              <w:rPr>
                <w:sz w:val="18"/>
                <w:szCs w:val="18"/>
              </w:rPr>
            </w:pPr>
          </w:p>
        </w:tc>
      </w:tr>
      <w:tr w14:paraId="66F4BB2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6D6D0FBA">
            <w:pPr>
              <w:pStyle w:val="56"/>
              <w:jc w:val="distribute"/>
              <w:rPr>
                <w:szCs w:val="18"/>
              </w:rPr>
            </w:pPr>
            <w:r>
              <w:rPr>
                <w:rFonts w:hint="eastAsia"/>
                <w:szCs w:val="18"/>
              </w:rPr>
              <w:t>正版授权码</w:t>
            </w:r>
          </w:p>
        </w:tc>
        <w:tc>
          <w:tcPr>
            <w:tcW w:w="3143" w:type="dxa"/>
            <w:tcBorders>
              <w:top w:val="nil"/>
              <w:left w:val="nil"/>
              <w:bottom w:val="nil"/>
              <w:right w:val="nil"/>
            </w:tcBorders>
            <w:vAlign w:val="bottom"/>
          </w:tcPr>
          <w:p w14:paraId="0C01430B">
            <w:pPr>
              <w:pStyle w:val="56"/>
              <w:rPr>
                <w:szCs w:val="18"/>
              </w:rPr>
            </w:pPr>
            <w:r>
              <w:rPr>
                <w:rFonts w:hint="eastAsia"/>
                <w:szCs w:val="18"/>
              </w:rPr>
              <w:t xml:space="preserve">: </w:t>
            </w:r>
            <w:bookmarkStart w:id="10" w:name="加密锁号"/>
            <w:r>
              <w:rPr>
                <w:rFonts w:hint="eastAsia"/>
                <w:szCs w:val="18"/>
              </w:rPr>
              <w:t>T15650059715</w:t>
            </w:r>
            <w:bookmarkEnd w:id="10"/>
          </w:p>
        </w:tc>
        <w:tc>
          <w:tcPr>
            <w:tcW w:w="3445" w:type="dxa"/>
            <w:vMerge w:val="continue"/>
            <w:tcBorders>
              <w:top w:val="single" w:color="auto" w:sz="2" w:space="0"/>
              <w:left w:val="nil"/>
              <w:bottom w:val="nil"/>
              <w:right w:val="nil"/>
            </w:tcBorders>
            <w:vAlign w:val="center"/>
          </w:tcPr>
          <w:p w14:paraId="2775A2D6">
            <w:pPr>
              <w:ind w:firstLine="360"/>
              <w:rPr>
                <w:sz w:val="18"/>
                <w:szCs w:val="18"/>
              </w:rPr>
            </w:pPr>
          </w:p>
        </w:tc>
      </w:tr>
      <w:tr w14:paraId="0573A00E">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55BD28C7">
            <w:pPr>
              <w:pStyle w:val="56"/>
              <w:jc w:val="distribute"/>
              <w:rPr>
                <w:szCs w:val="18"/>
              </w:rPr>
            </w:pPr>
            <w:r>
              <w:rPr>
                <w:rFonts w:hint="eastAsia"/>
                <w:szCs w:val="18"/>
              </w:rPr>
              <w:t>研发单位</w:t>
            </w:r>
          </w:p>
        </w:tc>
        <w:tc>
          <w:tcPr>
            <w:tcW w:w="3143" w:type="dxa"/>
            <w:tcBorders>
              <w:top w:val="nil"/>
              <w:left w:val="nil"/>
              <w:bottom w:val="nil"/>
              <w:right w:val="nil"/>
            </w:tcBorders>
            <w:vAlign w:val="bottom"/>
          </w:tcPr>
          <w:p w14:paraId="54D2310F">
            <w:pPr>
              <w:pStyle w:val="56"/>
              <w:rPr>
                <w:szCs w:val="18"/>
              </w:rPr>
            </w:pPr>
            <w:r>
              <w:rPr>
                <w:rFonts w:hint="eastAsia"/>
                <w:szCs w:val="18"/>
              </w:rPr>
              <w:t>: 北京绿建软件股份有限公司</w:t>
            </w:r>
          </w:p>
        </w:tc>
        <w:tc>
          <w:tcPr>
            <w:tcW w:w="3445" w:type="dxa"/>
            <w:vMerge w:val="continue"/>
            <w:tcBorders>
              <w:top w:val="single" w:color="auto" w:sz="2" w:space="0"/>
              <w:left w:val="nil"/>
              <w:bottom w:val="nil"/>
              <w:right w:val="nil"/>
            </w:tcBorders>
            <w:vAlign w:val="center"/>
          </w:tcPr>
          <w:p w14:paraId="1EB0F354">
            <w:pPr>
              <w:ind w:firstLine="360"/>
              <w:rPr>
                <w:sz w:val="18"/>
                <w:szCs w:val="18"/>
              </w:rPr>
            </w:pPr>
          </w:p>
        </w:tc>
      </w:tr>
    </w:tbl>
    <w:p w14:paraId="634FFA87">
      <w:pPr>
        <w:widowControl/>
        <w:jc w:val="left"/>
      </w:pPr>
      <w:r>
        <w:br w:type="page"/>
      </w:r>
    </w:p>
    <w:p w14:paraId="28680E54">
      <w:pPr>
        <w:jc w:val="center"/>
        <w:rPr>
          <w:b/>
          <w:sz w:val="32"/>
          <w:szCs w:val="32"/>
        </w:rPr>
      </w:pPr>
      <w:r>
        <w:rPr>
          <w:b/>
          <w:sz w:val="32"/>
          <w:szCs w:val="32"/>
        </w:rPr>
        <w:t>目</w:t>
      </w:r>
      <w:r>
        <w:rPr>
          <w:rFonts w:hint="eastAsia"/>
          <w:b/>
          <w:sz w:val="32"/>
          <w:szCs w:val="32"/>
        </w:rPr>
        <w:t xml:space="preserve"> </w:t>
      </w:r>
      <w:r>
        <w:rPr>
          <w:b/>
          <w:sz w:val="32"/>
          <w:szCs w:val="32"/>
        </w:rPr>
        <w:t>录</w:t>
      </w:r>
    </w:p>
    <w:p w14:paraId="37140985">
      <w:pPr>
        <w:pStyle w:val="18"/>
        <w:tabs>
          <w:tab w:val="right" w:leader="dot" w:pos="7910"/>
          <w:tab w:val="clear" w:pos="426"/>
          <w:tab w:val="clear" w:pos="7900"/>
        </w:tabs>
      </w:pPr>
      <w:r>
        <w:rPr>
          <w:b w:val="0"/>
          <w:caps/>
          <w:sz w:val="36"/>
          <w:szCs w:val="20"/>
        </w:rPr>
        <w:fldChar w:fldCharType="begin"/>
      </w:r>
      <w:r>
        <w:rPr>
          <w:b w:val="0"/>
          <w:caps/>
          <w:sz w:val="36"/>
          <w:szCs w:val="20"/>
        </w:rPr>
        <w:instrText xml:space="preserve"> TOC \o "1-2" \h \z \u </w:instrText>
      </w:r>
      <w:r>
        <w:rPr>
          <w:b w:val="0"/>
          <w:caps/>
          <w:sz w:val="36"/>
          <w:szCs w:val="20"/>
        </w:rPr>
        <w:fldChar w:fldCharType="separate"/>
      </w:r>
      <w:r>
        <w:rPr>
          <w:caps/>
          <w:szCs w:val="20"/>
        </w:rPr>
        <w:fldChar w:fldCharType="begin"/>
      </w:r>
      <w:r>
        <w:rPr>
          <w:caps/>
          <w:szCs w:val="20"/>
        </w:rPr>
        <w:instrText xml:space="preserve"> HYPERLINK \l _Toc12394 </w:instrText>
      </w:r>
      <w:r>
        <w:rPr>
          <w:caps/>
          <w:szCs w:val="20"/>
        </w:rPr>
        <w:fldChar w:fldCharType="separate"/>
      </w:r>
      <w:r>
        <w:rPr>
          <w:rFonts w:hint="default" w:ascii="微软雅黑" w:hAnsi="微软雅黑" w:eastAsia="微软雅黑"/>
        </w:rPr>
        <w:t xml:space="preserve">1. </w:t>
      </w:r>
      <w:r>
        <w:rPr>
          <w:rFonts w:hint="eastAsia"/>
        </w:rPr>
        <w:t>项目概况</w:t>
      </w:r>
      <w:r>
        <w:tab/>
      </w:r>
      <w:r>
        <w:fldChar w:fldCharType="begin"/>
      </w:r>
      <w:r>
        <w:instrText xml:space="preserve"> PAGEREF _Toc12394 \h </w:instrText>
      </w:r>
      <w:r>
        <w:fldChar w:fldCharType="separate"/>
      </w:r>
      <w:r>
        <w:t>4</w:t>
      </w:r>
      <w:r>
        <w:fldChar w:fldCharType="end"/>
      </w:r>
      <w:r>
        <w:rPr>
          <w:caps/>
          <w:szCs w:val="20"/>
        </w:rPr>
        <w:fldChar w:fldCharType="end"/>
      </w:r>
    </w:p>
    <w:p w14:paraId="4F24AE2F">
      <w:pPr>
        <w:pStyle w:val="18"/>
        <w:tabs>
          <w:tab w:val="right" w:leader="dot" w:pos="7910"/>
          <w:tab w:val="clear" w:pos="426"/>
          <w:tab w:val="clear" w:pos="7900"/>
        </w:tabs>
      </w:pPr>
      <w:r>
        <w:rPr>
          <w:caps/>
          <w:szCs w:val="20"/>
        </w:rPr>
        <w:fldChar w:fldCharType="begin"/>
      </w:r>
      <w:r>
        <w:rPr>
          <w:caps/>
          <w:szCs w:val="20"/>
        </w:rPr>
        <w:instrText xml:space="preserve"> HYPERLINK \l _Toc27346 </w:instrText>
      </w:r>
      <w:r>
        <w:rPr>
          <w:caps/>
          <w:szCs w:val="20"/>
        </w:rPr>
        <w:fldChar w:fldCharType="separate"/>
      </w:r>
      <w:r>
        <w:rPr>
          <w:rFonts w:hint="default" w:ascii="微软雅黑" w:hAnsi="微软雅黑" w:eastAsia="微软雅黑"/>
        </w:rPr>
        <w:t xml:space="preserve">2. </w:t>
      </w:r>
      <w:r>
        <w:rPr>
          <w:rFonts w:hint="eastAsia"/>
        </w:rPr>
        <w:t>评价依据</w:t>
      </w:r>
      <w:r>
        <w:tab/>
      </w:r>
      <w:r>
        <w:fldChar w:fldCharType="begin"/>
      </w:r>
      <w:r>
        <w:instrText xml:space="preserve"> PAGEREF _Toc27346 \h </w:instrText>
      </w:r>
      <w:r>
        <w:fldChar w:fldCharType="separate"/>
      </w:r>
      <w:r>
        <w:t>5</w:t>
      </w:r>
      <w:r>
        <w:fldChar w:fldCharType="end"/>
      </w:r>
      <w:r>
        <w:rPr>
          <w:caps/>
          <w:szCs w:val="20"/>
        </w:rPr>
        <w:fldChar w:fldCharType="end"/>
      </w:r>
    </w:p>
    <w:p w14:paraId="2260A187">
      <w:pPr>
        <w:pStyle w:val="18"/>
        <w:tabs>
          <w:tab w:val="right" w:leader="dot" w:pos="7910"/>
          <w:tab w:val="clear" w:pos="426"/>
          <w:tab w:val="clear" w:pos="7900"/>
        </w:tabs>
      </w:pPr>
      <w:r>
        <w:rPr>
          <w:caps/>
          <w:szCs w:val="20"/>
        </w:rPr>
        <w:fldChar w:fldCharType="begin"/>
      </w:r>
      <w:r>
        <w:rPr>
          <w:caps/>
          <w:szCs w:val="20"/>
        </w:rPr>
        <w:instrText xml:space="preserve"> HYPERLINK \l _Toc20800 </w:instrText>
      </w:r>
      <w:r>
        <w:rPr>
          <w:caps/>
          <w:szCs w:val="20"/>
        </w:rPr>
        <w:fldChar w:fldCharType="separate"/>
      </w:r>
      <w:r>
        <w:rPr>
          <w:rFonts w:hint="default" w:ascii="微软雅黑" w:hAnsi="微软雅黑" w:eastAsia="微软雅黑"/>
        </w:rPr>
        <w:t xml:space="preserve">3. </w:t>
      </w:r>
      <w:r>
        <w:rPr>
          <w:rFonts w:hint="eastAsia"/>
        </w:rPr>
        <w:t>标准要求</w:t>
      </w:r>
      <w:r>
        <w:tab/>
      </w:r>
      <w:r>
        <w:fldChar w:fldCharType="begin"/>
      </w:r>
      <w:r>
        <w:instrText xml:space="preserve"> PAGEREF _Toc20800 \h </w:instrText>
      </w:r>
      <w:r>
        <w:fldChar w:fldCharType="separate"/>
      </w:r>
      <w:r>
        <w:t>5</w:t>
      </w:r>
      <w:r>
        <w:fldChar w:fldCharType="end"/>
      </w:r>
      <w:r>
        <w:rPr>
          <w:caps/>
          <w:szCs w:val="20"/>
        </w:rPr>
        <w:fldChar w:fldCharType="end"/>
      </w:r>
    </w:p>
    <w:p w14:paraId="124DD104">
      <w:pPr>
        <w:pStyle w:val="18"/>
        <w:tabs>
          <w:tab w:val="right" w:leader="dot" w:pos="7910"/>
          <w:tab w:val="clear" w:pos="426"/>
          <w:tab w:val="clear" w:pos="7900"/>
        </w:tabs>
      </w:pPr>
      <w:r>
        <w:rPr>
          <w:caps/>
          <w:szCs w:val="20"/>
        </w:rPr>
        <w:fldChar w:fldCharType="begin"/>
      </w:r>
      <w:r>
        <w:rPr>
          <w:caps/>
          <w:szCs w:val="20"/>
        </w:rPr>
        <w:instrText xml:space="preserve"> HYPERLINK \l _Toc11194 </w:instrText>
      </w:r>
      <w:r>
        <w:rPr>
          <w:caps/>
          <w:szCs w:val="20"/>
        </w:rPr>
        <w:fldChar w:fldCharType="separate"/>
      </w:r>
      <w:r>
        <w:rPr>
          <w:rFonts w:hint="default" w:ascii="微软雅黑" w:hAnsi="微软雅黑" w:eastAsia="微软雅黑"/>
        </w:rPr>
        <w:t xml:space="preserve">4. </w:t>
      </w:r>
      <w:r>
        <w:rPr>
          <w:rFonts w:hint="eastAsia"/>
        </w:rPr>
        <w:t>计算原理</w:t>
      </w:r>
      <w:r>
        <w:tab/>
      </w:r>
      <w:r>
        <w:fldChar w:fldCharType="begin"/>
      </w:r>
      <w:r>
        <w:instrText xml:space="preserve"> PAGEREF _Toc11194 \h </w:instrText>
      </w:r>
      <w:r>
        <w:fldChar w:fldCharType="separate"/>
      </w:r>
      <w:r>
        <w:t>6</w:t>
      </w:r>
      <w:r>
        <w:fldChar w:fldCharType="end"/>
      </w:r>
      <w:r>
        <w:rPr>
          <w:caps/>
          <w:szCs w:val="20"/>
        </w:rPr>
        <w:fldChar w:fldCharType="end"/>
      </w:r>
    </w:p>
    <w:p w14:paraId="14094E70">
      <w:pPr>
        <w:pStyle w:val="21"/>
        <w:tabs>
          <w:tab w:val="right" w:pos="3600"/>
          <w:tab w:val="right" w:leader="dot" w:pos="7910"/>
        </w:tabs>
      </w:pPr>
      <w:r>
        <w:rPr>
          <w:caps/>
          <w:szCs w:val="20"/>
        </w:rPr>
        <w:fldChar w:fldCharType="begin"/>
      </w:r>
      <w:r>
        <w:rPr>
          <w:caps/>
          <w:szCs w:val="20"/>
        </w:rPr>
        <w:instrText xml:space="preserve"> HYPERLINK \l _Toc18157 </w:instrText>
      </w:r>
      <w:r>
        <w:rPr>
          <w:caps/>
          <w:szCs w:val="20"/>
        </w:rPr>
        <w:fldChar w:fldCharType="separate"/>
      </w:r>
      <w:r>
        <w:rPr>
          <w:rFonts w:hint="eastAsia" w:ascii="微软雅黑" w:hAnsi="微软雅黑" w:cs="微软雅黑"/>
          <w:iCs/>
          <w:kern w:val="0"/>
          <w:szCs w:val="24"/>
          <w:lang w:val="en-US" w:eastAsia="zh-CN"/>
        </w:rPr>
        <w:t>4</w:t>
      </w:r>
      <w:r>
        <w:rPr>
          <w:rFonts w:ascii="微软雅黑" w:hAnsi="微软雅黑" w:cs="微软雅黑"/>
          <w:iCs/>
          <w:kern w:val="0"/>
          <w:szCs w:val="24"/>
          <w:lang w:val="en-US" w:eastAsia="zh-CN"/>
        </w:rPr>
        <w:t>.1</w:t>
      </w:r>
      <w:r>
        <w:rPr>
          <w:rFonts w:ascii="微软雅黑" w:hAnsi="微软雅黑" w:cs="微软雅黑"/>
          <w:iCs/>
          <w:kern w:val="0"/>
          <w:szCs w:val="24"/>
          <w:lang w:val="en-US" w:eastAsia="zh-CN"/>
        </w:rPr>
        <w:tab/>
      </w:r>
      <w:r>
        <w:rPr>
          <w:rFonts w:hint="eastAsia" w:ascii="微软雅黑" w:hAnsi="微软雅黑" w:cs="微软雅黑"/>
          <w:iCs/>
          <w:kern w:val="0"/>
          <w:szCs w:val="24"/>
          <w:lang w:val="en-US" w:eastAsia="zh-CN"/>
        </w:rPr>
        <w:t>有机物</w:t>
      </w:r>
      <w:r>
        <w:tab/>
      </w:r>
      <w:r>
        <w:fldChar w:fldCharType="begin"/>
      </w:r>
      <w:r>
        <w:instrText xml:space="preserve"> PAGEREF _Toc18157 \h </w:instrText>
      </w:r>
      <w:r>
        <w:fldChar w:fldCharType="separate"/>
      </w:r>
      <w:r>
        <w:t>6</w:t>
      </w:r>
      <w:r>
        <w:fldChar w:fldCharType="end"/>
      </w:r>
      <w:r>
        <w:rPr>
          <w:caps/>
          <w:szCs w:val="20"/>
        </w:rPr>
        <w:fldChar w:fldCharType="end"/>
      </w:r>
    </w:p>
    <w:p w14:paraId="0819C423">
      <w:pPr>
        <w:pStyle w:val="21"/>
        <w:tabs>
          <w:tab w:val="right" w:pos="3600"/>
          <w:tab w:val="right" w:leader="dot" w:pos="7910"/>
        </w:tabs>
      </w:pPr>
      <w:r>
        <w:rPr>
          <w:caps/>
          <w:szCs w:val="20"/>
        </w:rPr>
        <w:fldChar w:fldCharType="begin"/>
      </w:r>
      <w:r>
        <w:rPr>
          <w:caps/>
          <w:szCs w:val="20"/>
        </w:rPr>
        <w:instrText xml:space="preserve"> HYPERLINK \l _Toc14747 </w:instrText>
      </w:r>
      <w:r>
        <w:rPr>
          <w:caps/>
          <w:szCs w:val="20"/>
        </w:rPr>
        <w:fldChar w:fldCharType="separate"/>
      </w:r>
      <w:r>
        <w:rPr>
          <w:rFonts w:hint="eastAsia" w:ascii="微软雅黑" w:hAnsi="微软雅黑" w:cs="微软雅黑"/>
          <w:iCs/>
          <w:kern w:val="0"/>
          <w:szCs w:val="24"/>
          <w:lang w:val="en-US" w:eastAsia="zh-CN"/>
        </w:rPr>
        <w:t>4</w:t>
      </w:r>
      <w:r>
        <w:rPr>
          <w:rFonts w:ascii="微软雅黑" w:hAnsi="微软雅黑" w:cs="微软雅黑"/>
          <w:iCs/>
          <w:kern w:val="0"/>
          <w:szCs w:val="24"/>
          <w:lang w:val="en-US" w:eastAsia="zh-CN"/>
        </w:rPr>
        <w:t>.2</w:t>
      </w:r>
      <w:r>
        <w:rPr>
          <w:rFonts w:ascii="微软雅黑" w:hAnsi="微软雅黑" w:cs="微软雅黑"/>
          <w:iCs/>
          <w:kern w:val="0"/>
          <w:szCs w:val="24"/>
          <w:lang w:val="en-US" w:eastAsia="zh-CN"/>
        </w:rPr>
        <w:tab/>
      </w:r>
      <w:r>
        <w:rPr>
          <w:rFonts w:hint="eastAsia" w:ascii="微软雅黑" w:hAnsi="微软雅黑" w:cs="微软雅黑"/>
          <w:iCs/>
          <w:kern w:val="0"/>
          <w:szCs w:val="24"/>
          <w:lang w:val="en-US" w:eastAsia="zh-CN"/>
        </w:rPr>
        <w:t>颗粒物</w:t>
      </w:r>
      <w:r>
        <w:tab/>
      </w:r>
      <w:r>
        <w:fldChar w:fldCharType="begin"/>
      </w:r>
      <w:r>
        <w:instrText xml:space="preserve"> PAGEREF _Toc14747 \h </w:instrText>
      </w:r>
      <w:r>
        <w:fldChar w:fldCharType="separate"/>
      </w:r>
      <w:r>
        <w:t>7</w:t>
      </w:r>
      <w:r>
        <w:fldChar w:fldCharType="end"/>
      </w:r>
      <w:r>
        <w:rPr>
          <w:caps/>
          <w:szCs w:val="20"/>
        </w:rPr>
        <w:fldChar w:fldCharType="end"/>
      </w:r>
    </w:p>
    <w:p w14:paraId="3D3CD65F">
      <w:pPr>
        <w:pStyle w:val="18"/>
        <w:tabs>
          <w:tab w:val="right" w:leader="dot" w:pos="7910"/>
          <w:tab w:val="clear" w:pos="426"/>
          <w:tab w:val="clear" w:pos="7900"/>
        </w:tabs>
      </w:pPr>
      <w:r>
        <w:rPr>
          <w:caps/>
          <w:szCs w:val="20"/>
        </w:rPr>
        <w:fldChar w:fldCharType="begin"/>
      </w:r>
      <w:r>
        <w:rPr>
          <w:caps/>
          <w:szCs w:val="20"/>
        </w:rPr>
        <w:instrText xml:space="preserve"> HYPERLINK \l _Toc2095 </w:instrText>
      </w:r>
      <w:r>
        <w:rPr>
          <w:caps/>
          <w:szCs w:val="20"/>
        </w:rPr>
        <w:fldChar w:fldCharType="separate"/>
      </w:r>
      <w:r>
        <w:rPr>
          <w:rFonts w:hint="default" w:ascii="微软雅黑" w:hAnsi="微软雅黑" w:eastAsia="微软雅黑"/>
        </w:rPr>
        <w:t xml:space="preserve">5. </w:t>
      </w:r>
      <w:r>
        <w:rPr>
          <w:rFonts w:hint="eastAsia"/>
        </w:rPr>
        <w:t>室内空气质量评估</w:t>
      </w:r>
      <w:r>
        <w:tab/>
      </w:r>
      <w:r>
        <w:fldChar w:fldCharType="begin"/>
      </w:r>
      <w:r>
        <w:instrText xml:space="preserve"> PAGEREF _Toc2095 \h </w:instrText>
      </w:r>
      <w:r>
        <w:fldChar w:fldCharType="separate"/>
      </w:r>
      <w:r>
        <w:t>8</w:t>
      </w:r>
      <w:r>
        <w:fldChar w:fldCharType="end"/>
      </w:r>
      <w:r>
        <w:rPr>
          <w:caps/>
          <w:szCs w:val="20"/>
        </w:rPr>
        <w:fldChar w:fldCharType="end"/>
      </w:r>
    </w:p>
    <w:p w14:paraId="39335360">
      <w:pPr>
        <w:pStyle w:val="21"/>
        <w:tabs>
          <w:tab w:val="right" w:pos="3600"/>
          <w:tab w:val="right" w:leader="dot" w:pos="7910"/>
        </w:tabs>
      </w:pPr>
      <w:r>
        <w:rPr>
          <w:caps/>
          <w:szCs w:val="20"/>
        </w:rPr>
        <w:fldChar w:fldCharType="begin"/>
      </w:r>
      <w:r>
        <w:rPr>
          <w:caps/>
          <w:szCs w:val="20"/>
        </w:rPr>
        <w:instrText xml:space="preserve"> HYPERLINK \l _Toc3658 </w:instrText>
      </w:r>
      <w:r>
        <w:rPr>
          <w:caps/>
          <w:szCs w:val="20"/>
        </w:rPr>
        <w:fldChar w:fldCharType="separate"/>
      </w:r>
      <w:r>
        <w:rPr>
          <w:rFonts w:hint="eastAsia" w:ascii="微软雅黑" w:hAnsi="微软雅黑" w:cs="微软雅黑"/>
          <w:iCs/>
          <w:kern w:val="0"/>
          <w:szCs w:val="24"/>
          <w:lang w:val="en-US" w:eastAsia="zh-CN"/>
        </w:rPr>
        <w:t>5</w:t>
      </w:r>
      <w:r>
        <w:rPr>
          <w:rFonts w:ascii="微软雅黑" w:hAnsi="微软雅黑" w:cs="微软雅黑"/>
          <w:iCs/>
          <w:kern w:val="0"/>
          <w:szCs w:val="24"/>
          <w:lang w:val="en-US" w:eastAsia="zh-CN"/>
        </w:rPr>
        <w:t>.1</w:t>
      </w:r>
      <w:r>
        <w:rPr>
          <w:rFonts w:ascii="微软雅黑" w:hAnsi="微软雅黑" w:cs="微软雅黑"/>
          <w:iCs/>
          <w:kern w:val="0"/>
          <w:szCs w:val="24"/>
          <w:lang w:val="en-US" w:eastAsia="zh-CN"/>
        </w:rPr>
        <w:tab/>
      </w:r>
      <w:r>
        <w:rPr>
          <w:rFonts w:hint="eastAsia" w:ascii="微软雅黑" w:hAnsi="微软雅黑" w:cs="微软雅黑"/>
          <w:iCs/>
          <w:kern w:val="0"/>
          <w:szCs w:val="24"/>
          <w:lang w:val="en-US" w:eastAsia="zh-CN"/>
        </w:rPr>
        <w:t>有机物浓度</w:t>
      </w:r>
      <w:r>
        <w:tab/>
      </w:r>
      <w:r>
        <w:fldChar w:fldCharType="begin"/>
      </w:r>
      <w:r>
        <w:instrText xml:space="preserve"> PAGEREF _Toc3658 \h </w:instrText>
      </w:r>
      <w:r>
        <w:fldChar w:fldCharType="separate"/>
      </w:r>
      <w:r>
        <w:t>8</w:t>
      </w:r>
      <w:r>
        <w:fldChar w:fldCharType="end"/>
      </w:r>
      <w:r>
        <w:rPr>
          <w:caps/>
          <w:szCs w:val="20"/>
        </w:rPr>
        <w:fldChar w:fldCharType="end"/>
      </w:r>
    </w:p>
    <w:p w14:paraId="5850EBE4">
      <w:pPr>
        <w:pStyle w:val="21"/>
        <w:tabs>
          <w:tab w:val="right" w:pos="3600"/>
          <w:tab w:val="right" w:leader="dot" w:pos="7910"/>
        </w:tabs>
      </w:pPr>
      <w:r>
        <w:rPr>
          <w:caps/>
          <w:szCs w:val="20"/>
        </w:rPr>
        <w:fldChar w:fldCharType="begin"/>
      </w:r>
      <w:r>
        <w:rPr>
          <w:caps/>
          <w:szCs w:val="20"/>
        </w:rPr>
        <w:instrText xml:space="preserve"> HYPERLINK \l _Toc13669 </w:instrText>
      </w:r>
      <w:r>
        <w:rPr>
          <w:caps/>
          <w:szCs w:val="20"/>
        </w:rPr>
        <w:fldChar w:fldCharType="separate"/>
      </w:r>
      <w:r>
        <w:rPr>
          <w:rFonts w:ascii="微软雅黑" w:hAnsi="微软雅黑" w:cs="微软雅黑"/>
          <w:iCs/>
          <w:kern w:val="0"/>
          <w:szCs w:val="24"/>
          <w:lang w:val="en-US" w:eastAsia="zh-CN"/>
        </w:rPr>
        <w:t>5.2</w:t>
      </w:r>
      <w:r>
        <w:rPr>
          <w:rFonts w:ascii="微软雅黑" w:hAnsi="微软雅黑" w:cs="微软雅黑"/>
          <w:iCs/>
          <w:kern w:val="0"/>
          <w:szCs w:val="24"/>
          <w:lang w:val="en-US" w:eastAsia="zh-CN"/>
        </w:rPr>
        <w:tab/>
      </w:r>
      <w:r>
        <w:rPr>
          <w:rFonts w:hint="eastAsia" w:ascii="微软雅黑" w:hAnsi="微软雅黑" w:cs="微软雅黑"/>
          <w:iCs/>
          <w:kern w:val="0"/>
          <w:szCs w:val="24"/>
          <w:lang w:val="en-US" w:eastAsia="zh-CN"/>
        </w:rPr>
        <w:t>颗粒物浓度</w:t>
      </w:r>
      <w:r>
        <w:tab/>
      </w:r>
      <w:r>
        <w:fldChar w:fldCharType="begin"/>
      </w:r>
      <w:r>
        <w:instrText xml:space="preserve"> PAGEREF _Toc13669 \h </w:instrText>
      </w:r>
      <w:r>
        <w:fldChar w:fldCharType="separate"/>
      </w:r>
      <w:r>
        <w:t>10</w:t>
      </w:r>
      <w:r>
        <w:fldChar w:fldCharType="end"/>
      </w:r>
      <w:r>
        <w:rPr>
          <w:caps/>
          <w:szCs w:val="20"/>
        </w:rPr>
        <w:fldChar w:fldCharType="end"/>
      </w:r>
    </w:p>
    <w:p w14:paraId="1611B567">
      <w:pPr>
        <w:pStyle w:val="18"/>
        <w:tabs>
          <w:tab w:val="right" w:leader="dot" w:pos="7910"/>
          <w:tab w:val="clear" w:pos="426"/>
          <w:tab w:val="clear" w:pos="7900"/>
        </w:tabs>
      </w:pPr>
      <w:r>
        <w:rPr>
          <w:caps/>
          <w:szCs w:val="20"/>
        </w:rPr>
        <w:fldChar w:fldCharType="begin"/>
      </w:r>
      <w:r>
        <w:rPr>
          <w:caps/>
          <w:szCs w:val="20"/>
        </w:rPr>
        <w:instrText xml:space="preserve"> HYPERLINK \l _Toc9985 </w:instrText>
      </w:r>
      <w:r>
        <w:rPr>
          <w:caps/>
          <w:szCs w:val="20"/>
        </w:rPr>
        <w:fldChar w:fldCharType="separate"/>
      </w:r>
      <w:r>
        <w:rPr>
          <w:rFonts w:hint="default" w:ascii="微软雅黑" w:hAnsi="微软雅黑" w:eastAsia="微软雅黑"/>
        </w:rPr>
        <w:t xml:space="preserve">6. </w:t>
      </w:r>
      <w:r>
        <w:rPr>
          <w:rFonts w:hint="eastAsia"/>
        </w:rPr>
        <w:t>结论</w:t>
      </w:r>
      <w:bookmarkStart w:id="127" w:name="_GoBack"/>
      <w:bookmarkEnd w:id="127"/>
      <w:r>
        <w:tab/>
      </w:r>
      <w:r>
        <w:fldChar w:fldCharType="begin"/>
      </w:r>
      <w:r>
        <w:instrText xml:space="preserve"> PAGEREF _Toc9985 \h </w:instrText>
      </w:r>
      <w:r>
        <w:fldChar w:fldCharType="separate"/>
      </w:r>
      <w:r>
        <w:t>15</w:t>
      </w:r>
      <w:r>
        <w:fldChar w:fldCharType="end"/>
      </w:r>
      <w:r>
        <w:rPr>
          <w:caps/>
          <w:szCs w:val="20"/>
        </w:rPr>
        <w:fldChar w:fldCharType="end"/>
      </w:r>
    </w:p>
    <w:p w14:paraId="0D7830D8">
      <w:pPr>
        <w:pStyle w:val="18"/>
        <w:tabs>
          <w:tab w:val="right" w:pos="3600"/>
          <w:tab w:val="right" w:leader="dot" w:pos="7910"/>
          <w:tab w:val="clear" w:pos="426"/>
          <w:tab w:val="clear" w:pos="7900"/>
        </w:tabs>
      </w:pPr>
      <w:r>
        <w:rPr>
          <w:caps/>
          <w:szCs w:val="20"/>
        </w:rPr>
        <w:fldChar w:fldCharType="begin"/>
      </w:r>
      <w:r>
        <w:rPr>
          <w:caps/>
          <w:szCs w:val="20"/>
        </w:rPr>
        <w:instrText xml:space="preserve"> HYPERLINK \l _Toc9170 </w:instrText>
      </w:r>
      <w:r>
        <w:rPr>
          <w:caps/>
          <w:szCs w:val="20"/>
        </w:rPr>
        <w:fldChar w:fldCharType="separate"/>
      </w:r>
      <w:r>
        <w:t>附录 1</w:t>
      </w:r>
      <w:r>
        <w:tab/>
      </w:r>
      <w:r>
        <w:rPr>
          <w:rFonts w:hint="eastAsia"/>
          <w:lang w:val="zh-CN"/>
        </w:rPr>
        <w:t>主要功能房间渗透风量</w:t>
      </w:r>
      <w:r>
        <w:tab/>
      </w:r>
      <w:r>
        <w:fldChar w:fldCharType="begin"/>
      </w:r>
      <w:r>
        <w:instrText xml:space="preserve"> PAGEREF _Toc9170 \h </w:instrText>
      </w:r>
      <w:r>
        <w:fldChar w:fldCharType="separate"/>
      </w:r>
      <w:r>
        <w:t>17</w:t>
      </w:r>
      <w:r>
        <w:fldChar w:fldCharType="end"/>
      </w:r>
      <w:r>
        <w:rPr>
          <w:caps/>
          <w:szCs w:val="20"/>
        </w:rPr>
        <w:fldChar w:fldCharType="end"/>
      </w:r>
    </w:p>
    <w:p w14:paraId="0006521B">
      <w:pPr>
        <w:pStyle w:val="18"/>
        <w:tabs>
          <w:tab w:val="right" w:pos="3600"/>
          <w:tab w:val="right" w:leader="dot" w:pos="7910"/>
          <w:tab w:val="clear" w:pos="426"/>
          <w:tab w:val="clear" w:pos="7900"/>
        </w:tabs>
      </w:pPr>
      <w:r>
        <w:rPr>
          <w:caps/>
          <w:szCs w:val="20"/>
        </w:rPr>
        <w:fldChar w:fldCharType="begin"/>
      </w:r>
      <w:r>
        <w:rPr>
          <w:caps/>
          <w:szCs w:val="20"/>
        </w:rPr>
        <w:instrText xml:space="preserve"> HYPERLINK \l _Toc25892 </w:instrText>
      </w:r>
      <w:r>
        <w:rPr>
          <w:caps/>
          <w:szCs w:val="20"/>
        </w:rPr>
        <w:fldChar w:fldCharType="separate"/>
      </w:r>
      <w:r>
        <w:t>附录 2</w:t>
      </w:r>
      <w:r>
        <w:tab/>
      </w:r>
      <w:r>
        <w:rPr>
          <w:rFonts w:hint="eastAsia"/>
          <w:lang w:val="zh-CN"/>
        </w:rPr>
        <w:t>主要功能房间有机物浓度计算结果</w:t>
      </w:r>
      <w:r>
        <w:tab/>
      </w:r>
      <w:r>
        <w:fldChar w:fldCharType="begin"/>
      </w:r>
      <w:r>
        <w:instrText xml:space="preserve"> PAGEREF _Toc25892 \h </w:instrText>
      </w:r>
      <w:r>
        <w:fldChar w:fldCharType="separate"/>
      </w:r>
      <w:r>
        <w:t>18</w:t>
      </w:r>
      <w:r>
        <w:fldChar w:fldCharType="end"/>
      </w:r>
      <w:r>
        <w:rPr>
          <w:caps/>
          <w:szCs w:val="20"/>
        </w:rPr>
        <w:fldChar w:fldCharType="end"/>
      </w:r>
    </w:p>
    <w:p w14:paraId="2A6FDA8C">
      <w:pPr>
        <w:pStyle w:val="18"/>
        <w:tabs>
          <w:tab w:val="right" w:pos="3600"/>
          <w:tab w:val="right" w:leader="dot" w:pos="7910"/>
          <w:tab w:val="clear" w:pos="426"/>
          <w:tab w:val="clear" w:pos="7900"/>
        </w:tabs>
      </w:pPr>
      <w:r>
        <w:rPr>
          <w:caps/>
          <w:szCs w:val="20"/>
        </w:rPr>
        <w:fldChar w:fldCharType="begin"/>
      </w:r>
      <w:r>
        <w:rPr>
          <w:caps/>
          <w:szCs w:val="20"/>
        </w:rPr>
        <w:instrText xml:space="preserve"> HYPERLINK \l _Toc13262 </w:instrText>
      </w:r>
      <w:r>
        <w:rPr>
          <w:caps/>
          <w:szCs w:val="20"/>
        </w:rPr>
        <w:fldChar w:fldCharType="separate"/>
      </w:r>
      <w:r>
        <w:t>附录 3</w:t>
      </w:r>
      <w:r>
        <w:tab/>
      </w:r>
      <w:r>
        <w:rPr>
          <w:rFonts w:hint="eastAsia"/>
          <w:lang w:val="zh-CN"/>
        </w:rPr>
        <w:t>主要功能房间通风净化方案及对应参数</w:t>
      </w:r>
      <w:r>
        <w:tab/>
      </w:r>
      <w:r>
        <w:fldChar w:fldCharType="begin"/>
      </w:r>
      <w:r>
        <w:instrText xml:space="preserve"> PAGEREF _Toc13262 \h </w:instrText>
      </w:r>
      <w:r>
        <w:fldChar w:fldCharType="separate"/>
      </w:r>
      <w:r>
        <w:t>28</w:t>
      </w:r>
      <w:r>
        <w:fldChar w:fldCharType="end"/>
      </w:r>
      <w:r>
        <w:rPr>
          <w:caps/>
          <w:szCs w:val="20"/>
        </w:rPr>
        <w:fldChar w:fldCharType="end"/>
      </w:r>
    </w:p>
    <w:p w14:paraId="7F6E1F82">
      <w:pPr>
        <w:pStyle w:val="18"/>
        <w:tabs>
          <w:tab w:val="right" w:pos="3600"/>
          <w:tab w:val="right" w:leader="dot" w:pos="7910"/>
          <w:tab w:val="clear" w:pos="426"/>
          <w:tab w:val="clear" w:pos="7900"/>
        </w:tabs>
      </w:pPr>
      <w:r>
        <w:rPr>
          <w:caps/>
          <w:szCs w:val="20"/>
        </w:rPr>
        <w:fldChar w:fldCharType="begin"/>
      </w:r>
      <w:r>
        <w:rPr>
          <w:caps/>
          <w:szCs w:val="20"/>
        </w:rPr>
        <w:instrText xml:space="preserve"> HYPERLINK \l _Toc8740 </w:instrText>
      </w:r>
      <w:r>
        <w:rPr>
          <w:caps/>
          <w:szCs w:val="20"/>
        </w:rPr>
        <w:fldChar w:fldCharType="separate"/>
      </w:r>
      <w:r>
        <w:t>附录 4</w:t>
      </w:r>
      <w:r>
        <w:tab/>
      </w:r>
      <w:r>
        <w:rPr>
          <w:rFonts w:hint="eastAsia"/>
        </w:rPr>
        <w:t>主要功能房间颗粒物浓度计算结果</w:t>
      </w:r>
      <w:r>
        <w:tab/>
      </w:r>
      <w:r>
        <w:fldChar w:fldCharType="begin"/>
      </w:r>
      <w:r>
        <w:instrText xml:space="preserve"> PAGEREF _Toc8740 \h </w:instrText>
      </w:r>
      <w:r>
        <w:fldChar w:fldCharType="separate"/>
      </w:r>
      <w:r>
        <w:t>33</w:t>
      </w:r>
      <w:r>
        <w:fldChar w:fldCharType="end"/>
      </w:r>
      <w:r>
        <w:rPr>
          <w:caps/>
          <w:szCs w:val="20"/>
        </w:rPr>
        <w:fldChar w:fldCharType="end"/>
      </w:r>
    </w:p>
    <w:p w14:paraId="2671C71A">
      <w:pPr>
        <w:sectPr>
          <w:footerReference r:id="rId8" w:type="first"/>
          <w:headerReference r:id="rId4" w:type="default"/>
          <w:footerReference r:id="rId6" w:type="default"/>
          <w:headerReference r:id="rId5" w:type="even"/>
          <w:footerReference r:id="rId7" w:type="even"/>
          <w:pgSz w:w="11907" w:h="16839"/>
          <w:pgMar w:top="1440" w:right="1800" w:bottom="568" w:left="1800" w:header="851" w:footer="170" w:gutter="397"/>
          <w:cols w:space="720" w:num="1"/>
          <w:titlePg/>
          <w:docGrid w:type="lines" w:linePitch="312" w:charSpace="0"/>
        </w:sectPr>
      </w:pPr>
      <w:r>
        <w:rPr>
          <w:caps/>
          <w:szCs w:val="20"/>
        </w:rPr>
        <w:fldChar w:fldCharType="end"/>
      </w:r>
    </w:p>
    <w:p w14:paraId="1A1BC136">
      <w:pPr>
        <w:pStyle w:val="2"/>
        <w:spacing w:before="312"/>
      </w:pPr>
      <w:bookmarkStart w:id="11" w:name="_Toc169250998"/>
      <w:bookmarkStart w:id="12" w:name="_Toc166251303"/>
      <w:bookmarkStart w:id="13" w:name="_Toc12394"/>
      <w:r>
        <w:rPr>
          <w:rFonts w:hint="eastAsia"/>
        </w:rPr>
        <w:t>项目概况</w:t>
      </w:r>
      <w:bookmarkEnd w:id="11"/>
      <w:bookmarkEnd w:id="12"/>
      <w:bookmarkEnd w:id="13"/>
    </w:p>
    <w:tbl>
      <w:tblPr>
        <w:tblStyle w:val="23"/>
        <w:tblW w:w="7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00"/>
        <w:gridCol w:w="4110"/>
      </w:tblGrid>
      <w:tr w14:paraId="2807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7FC47C28">
            <w:pPr>
              <w:pStyle w:val="13"/>
            </w:pPr>
            <w:r>
              <w:rPr>
                <w:rFonts w:hint="eastAsia"/>
              </w:rPr>
              <w:t>工程名称</w:t>
            </w:r>
          </w:p>
        </w:tc>
        <w:tc>
          <w:tcPr>
            <w:tcW w:w="6510" w:type="dxa"/>
            <w:gridSpan w:val="2"/>
            <w:shd w:val="clear" w:color="auto" w:fill="auto"/>
            <w:noWrap/>
            <w:vAlign w:val="bottom"/>
          </w:tcPr>
          <w:p w14:paraId="2FDC0DBB">
            <w:pPr>
              <w:pStyle w:val="13"/>
            </w:pPr>
            <w:r>
              <w:t> </w:t>
            </w:r>
          </w:p>
        </w:tc>
      </w:tr>
      <w:tr w14:paraId="1D38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46CD31FB">
            <w:pPr>
              <w:pStyle w:val="13"/>
            </w:pPr>
            <w:r>
              <w:rPr>
                <w:rFonts w:hint="eastAsia"/>
              </w:rPr>
              <w:t>建筑类型</w:t>
            </w:r>
          </w:p>
        </w:tc>
        <w:tc>
          <w:tcPr>
            <w:tcW w:w="6510" w:type="dxa"/>
            <w:gridSpan w:val="2"/>
            <w:shd w:val="clear" w:color="auto" w:fill="auto"/>
            <w:noWrap/>
            <w:vAlign w:val="bottom"/>
          </w:tcPr>
          <w:p w14:paraId="49034346">
            <w:pPr>
              <w:pStyle w:val="13"/>
            </w:pPr>
          </w:p>
        </w:tc>
      </w:tr>
      <w:tr w14:paraId="5DD4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225740AE">
            <w:pPr>
              <w:pStyle w:val="13"/>
            </w:pPr>
            <w:r>
              <w:rPr>
                <w:rFonts w:hint="eastAsia"/>
              </w:rPr>
              <w:t>地理位置</w:t>
            </w:r>
          </w:p>
        </w:tc>
        <w:tc>
          <w:tcPr>
            <w:tcW w:w="6510" w:type="dxa"/>
            <w:gridSpan w:val="2"/>
            <w:shd w:val="clear" w:color="auto" w:fill="auto"/>
            <w:noWrap/>
            <w:vAlign w:val="bottom"/>
          </w:tcPr>
          <w:p w14:paraId="08591DB2">
            <w:pPr>
              <w:pStyle w:val="13"/>
            </w:pPr>
            <w:r>
              <w:t> </w:t>
            </w:r>
            <w:bookmarkStart w:id="14" w:name="地区"/>
            <w:r>
              <w:t>济南</w:t>
            </w:r>
            <w:bookmarkEnd w:id="14"/>
          </w:p>
        </w:tc>
      </w:tr>
      <w:tr w14:paraId="06F2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496BB97F">
            <w:pPr>
              <w:pStyle w:val="13"/>
            </w:pPr>
            <w:r>
              <w:t>建筑面积</w:t>
            </w:r>
          </w:p>
        </w:tc>
        <w:tc>
          <w:tcPr>
            <w:tcW w:w="2400" w:type="dxa"/>
            <w:shd w:val="clear" w:color="auto" w:fill="auto"/>
            <w:noWrap/>
            <w:vAlign w:val="bottom"/>
          </w:tcPr>
          <w:p w14:paraId="44B80B49">
            <w:pPr>
              <w:pStyle w:val="13"/>
            </w:pPr>
            <w:r>
              <w:rPr>
                <w:rFonts w:hint="eastAsia"/>
              </w:rPr>
              <w:t>地上</w:t>
            </w:r>
            <w:r>
              <w:t> </w:t>
            </w:r>
            <w:bookmarkStart w:id="15" w:name="地上建筑面积"/>
            <w:bookmarkEnd w:id="15"/>
            <w:bookmarkStart w:id="16" w:name="建筑面积"/>
            <w:r>
              <w:t>4645.45</w:t>
            </w:r>
            <w:bookmarkEnd w:id="16"/>
            <w:r>
              <w:t>m</w:t>
            </w:r>
            <w:r>
              <w:rPr>
                <w:vertAlign w:val="superscript"/>
              </w:rPr>
              <w:t>2</w:t>
            </w:r>
          </w:p>
        </w:tc>
        <w:tc>
          <w:tcPr>
            <w:tcW w:w="4110" w:type="dxa"/>
            <w:shd w:val="clear" w:color="auto" w:fill="auto"/>
            <w:vAlign w:val="bottom"/>
          </w:tcPr>
          <w:p w14:paraId="6395DAAA">
            <w:pPr>
              <w:pStyle w:val="13"/>
            </w:pPr>
            <w:r>
              <w:rPr>
                <w:rFonts w:hint="eastAsia"/>
              </w:rPr>
              <w:t>地下</w:t>
            </w:r>
            <w:bookmarkStart w:id="17" w:name="地下建筑面积"/>
            <w:r>
              <w:t>768.84</w:t>
            </w:r>
            <w:bookmarkEnd w:id="17"/>
            <w:r>
              <w:t>m</w:t>
            </w:r>
            <w:r>
              <w:rPr>
                <w:vertAlign w:val="superscript"/>
              </w:rPr>
              <w:t>2</w:t>
            </w:r>
          </w:p>
        </w:tc>
      </w:tr>
      <w:tr w14:paraId="1BB5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25461EDA">
            <w:pPr>
              <w:pStyle w:val="13"/>
            </w:pPr>
            <w:r>
              <w:rPr>
                <w:rFonts w:hint="eastAsia"/>
              </w:rPr>
              <w:t>建筑层数</w:t>
            </w:r>
          </w:p>
        </w:tc>
        <w:tc>
          <w:tcPr>
            <w:tcW w:w="2400" w:type="dxa"/>
            <w:shd w:val="clear" w:color="auto" w:fill="auto"/>
            <w:noWrap/>
            <w:vAlign w:val="bottom"/>
          </w:tcPr>
          <w:p w14:paraId="0E1A693D">
            <w:pPr>
              <w:pStyle w:val="13"/>
            </w:pPr>
            <w:r>
              <w:rPr>
                <w:rFonts w:hint="eastAsia"/>
              </w:rPr>
              <w:t>地上</w:t>
            </w:r>
            <w:bookmarkStart w:id="18" w:name="地上建筑层数"/>
            <w:r>
              <w:t>16</w:t>
            </w:r>
            <w:bookmarkEnd w:id="18"/>
            <w:r>
              <w:rPr>
                <w:rFonts w:hint="eastAsia"/>
              </w:rPr>
              <w:t>层</w:t>
            </w:r>
          </w:p>
        </w:tc>
        <w:tc>
          <w:tcPr>
            <w:tcW w:w="4110" w:type="dxa"/>
            <w:shd w:val="clear" w:color="auto" w:fill="auto"/>
            <w:vAlign w:val="bottom"/>
          </w:tcPr>
          <w:p w14:paraId="26440D0C">
            <w:pPr>
              <w:pStyle w:val="13"/>
            </w:pPr>
            <w:r>
              <w:rPr>
                <w:rFonts w:hint="eastAsia"/>
              </w:rPr>
              <w:t>地下</w:t>
            </w:r>
            <w:bookmarkStart w:id="19" w:name="地下建筑层数"/>
            <w:r>
              <w:t>2</w:t>
            </w:r>
            <w:bookmarkEnd w:id="19"/>
            <w:r>
              <w:rPr>
                <w:rFonts w:hint="eastAsia"/>
              </w:rPr>
              <w:t>层</w:t>
            </w:r>
          </w:p>
        </w:tc>
      </w:tr>
      <w:tr w14:paraId="11F3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593D5EA">
            <w:pPr>
              <w:pStyle w:val="13"/>
            </w:pPr>
            <w:r>
              <w:rPr>
                <w:rFonts w:hint="eastAsia"/>
              </w:rPr>
              <w:t>建筑高度</w:t>
            </w:r>
          </w:p>
        </w:tc>
        <w:tc>
          <w:tcPr>
            <w:tcW w:w="6510" w:type="dxa"/>
            <w:gridSpan w:val="2"/>
            <w:shd w:val="clear" w:color="auto" w:fill="auto"/>
            <w:noWrap/>
            <w:vAlign w:val="bottom"/>
          </w:tcPr>
          <w:p w14:paraId="63821F30">
            <w:pPr>
              <w:pStyle w:val="13"/>
            </w:pPr>
            <w:bookmarkStart w:id="20" w:name="建筑层高"/>
            <w:r>
              <w:t>51.200</w:t>
            </w:r>
            <w:bookmarkEnd w:id="20"/>
            <w:bookmarkStart w:id="21" w:name="建筑高度"/>
            <w:bookmarkEnd w:id="21"/>
            <w:r>
              <w:rPr>
                <w:rFonts w:hint="eastAsia"/>
              </w:rPr>
              <w:t>m</w:t>
            </w:r>
          </w:p>
        </w:tc>
      </w:tr>
      <w:tr w14:paraId="1B63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4119C86B">
            <w:pPr>
              <w:pStyle w:val="13"/>
            </w:pPr>
            <w:r>
              <w:rPr>
                <w:rFonts w:hint="eastAsia"/>
              </w:rPr>
              <w:t>北向角度</w:t>
            </w:r>
          </w:p>
        </w:tc>
        <w:tc>
          <w:tcPr>
            <w:tcW w:w="6510" w:type="dxa"/>
            <w:gridSpan w:val="2"/>
            <w:shd w:val="clear" w:color="auto" w:fill="auto"/>
            <w:noWrap/>
            <w:vAlign w:val="bottom"/>
          </w:tcPr>
          <w:p w14:paraId="152A85FE">
            <w:pPr>
              <w:pStyle w:val="13"/>
            </w:pPr>
            <w:bookmarkStart w:id="22" w:name="北向角度"/>
            <w:r>
              <w:t>1.6</w:t>
            </w:r>
            <w:bookmarkEnd w:id="22"/>
            <w:r>
              <w:rPr>
                <w:rFonts w:hint="eastAsia"/>
              </w:rPr>
              <w:t>°</w:t>
            </w:r>
          </w:p>
        </w:tc>
      </w:tr>
    </w:tbl>
    <w:p w14:paraId="716AB587"/>
    <w:p w14:paraId="70CD2F31">
      <w:pPr>
        <w:jc w:val="center"/>
      </w:pPr>
      <w:bookmarkStart w:id="23" w:name="平面图"/>
      <w:bookmarkEnd w:id="23"/>
      <w:r>
        <w:drawing>
          <wp:inline distT="0" distB="0" distL="0" distR="0">
            <wp:extent cx="5667375" cy="34480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20"/>
                    <a:stretch>
                      <a:fillRect/>
                    </a:stretch>
                  </pic:blipFill>
                  <pic:spPr>
                    <a:xfrm>
                      <a:off x="0" y="0"/>
                      <a:ext cx="5667375" cy="3448050"/>
                    </a:xfrm>
                    <a:prstGeom prst="rect">
                      <a:avLst/>
                    </a:prstGeom>
                  </pic:spPr>
                </pic:pic>
              </a:graphicData>
            </a:graphic>
          </wp:inline>
        </w:drawing>
      </w:r>
    </w:p>
    <w:p w14:paraId="4CC17CB0">
      <w:pPr>
        <w:jc w:val="center"/>
      </w:pPr>
      <w:r>
        <w:t>2层平面</w:t>
      </w:r>
    </w:p>
    <w:p w14:paraId="1CD3C187">
      <w:pPr>
        <w:jc w:val="center"/>
      </w:pPr>
    </w:p>
    <w:p w14:paraId="40D5D6C7">
      <w:pPr>
        <w:jc w:val="center"/>
        <w:rPr>
          <w:sz w:val="18"/>
          <w:szCs w:val="18"/>
        </w:rPr>
      </w:pPr>
      <w:r>
        <w:rPr>
          <w:sz w:val="18"/>
          <w:szCs w:val="18"/>
        </w:rPr>
        <w:t xml:space="preserve">图 </w:t>
      </w:r>
      <w:r>
        <w:rPr>
          <w:sz w:val="18"/>
          <w:szCs w:val="18"/>
        </w:rPr>
        <w:fldChar w:fldCharType="begin"/>
      </w:r>
      <w:r>
        <w:rPr>
          <w:sz w:val="18"/>
          <w:szCs w:val="18"/>
        </w:rPr>
        <w:instrText xml:space="preserve"> STYLEREF 1 \s </w:instrText>
      </w:r>
      <w:r>
        <w:rPr>
          <w:sz w:val="18"/>
          <w:szCs w:val="18"/>
        </w:rPr>
        <w:fldChar w:fldCharType="separate"/>
      </w:r>
      <w:r>
        <w:rPr>
          <w:sz w:val="18"/>
          <w:szCs w:val="18"/>
        </w:rPr>
        <w:t>1</w:t>
      </w:r>
      <w:r>
        <w:rPr>
          <w:sz w:val="18"/>
          <w:szCs w:val="18"/>
        </w:rPr>
        <w:fldChar w:fldCharType="end"/>
      </w:r>
      <w:r>
        <w:rPr>
          <w:sz w:val="18"/>
          <w:szCs w:val="18"/>
        </w:rPr>
        <w:noBreakHyphen/>
      </w:r>
      <w:r>
        <w:rPr>
          <w:sz w:val="18"/>
          <w:szCs w:val="18"/>
        </w:rPr>
        <w:fldChar w:fldCharType="begin"/>
      </w:r>
      <w:r>
        <w:rPr>
          <w:sz w:val="18"/>
          <w:szCs w:val="18"/>
        </w:rPr>
        <w:instrText xml:space="preserve"> SEQ 图 \* ARABIC \s 1 </w:instrText>
      </w:r>
      <w:r>
        <w:rPr>
          <w:sz w:val="18"/>
          <w:szCs w:val="18"/>
        </w:rPr>
        <w:fldChar w:fldCharType="separate"/>
      </w:r>
      <w:r>
        <w:rPr>
          <w:sz w:val="18"/>
          <w:szCs w:val="18"/>
        </w:rPr>
        <w:t>1</w:t>
      </w:r>
      <w:r>
        <w:rPr>
          <w:sz w:val="18"/>
          <w:szCs w:val="18"/>
        </w:rPr>
        <w:fldChar w:fldCharType="end"/>
      </w:r>
      <w:r>
        <w:rPr>
          <w:sz w:val="18"/>
          <w:szCs w:val="18"/>
        </w:rPr>
        <w:tab/>
      </w:r>
      <w:r>
        <w:rPr>
          <w:rFonts w:hint="eastAsia"/>
          <w:sz w:val="18"/>
          <w:szCs w:val="18"/>
        </w:rPr>
        <w:t>建筑标准层平面图</w:t>
      </w:r>
    </w:p>
    <w:p w14:paraId="6202709B">
      <w:pPr>
        <w:jc w:val="center"/>
        <w:rPr>
          <w:sz w:val="18"/>
          <w:szCs w:val="18"/>
        </w:rPr>
      </w:pPr>
    </w:p>
    <w:p w14:paraId="42EC7FA4">
      <w:pPr>
        <w:spacing w:before="156" w:beforeLines="50"/>
        <w:jc w:val="center"/>
        <w:rPr>
          <w:sz w:val="18"/>
          <w:szCs w:val="18"/>
          <w:lang w:val="zh-CN"/>
        </w:rPr>
      </w:pPr>
      <w:bookmarkStart w:id="24" w:name="三维视图"/>
      <w:r>
        <w:t>请先在[模型观察]命令中保存图片！</w:t>
      </w:r>
    </w:p>
    <w:bookmarkEnd w:id="24"/>
    <w:p w14:paraId="13A0929C">
      <w:pPr>
        <w:jc w:val="center"/>
        <w:rPr>
          <w:sz w:val="18"/>
          <w:szCs w:val="18"/>
        </w:rPr>
      </w:pPr>
      <w:r>
        <w:rPr>
          <w:sz w:val="18"/>
          <w:szCs w:val="18"/>
        </w:rPr>
        <w:t xml:space="preserve">图 </w:t>
      </w:r>
      <w:r>
        <w:rPr>
          <w:sz w:val="18"/>
          <w:szCs w:val="18"/>
        </w:rPr>
        <w:fldChar w:fldCharType="begin"/>
      </w:r>
      <w:r>
        <w:rPr>
          <w:sz w:val="18"/>
          <w:szCs w:val="18"/>
        </w:rPr>
        <w:instrText xml:space="preserve"> STYLEREF 1 \s </w:instrText>
      </w:r>
      <w:r>
        <w:rPr>
          <w:sz w:val="18"/>
          <w:szCs w:val="18"/>
        </w:rPr>
        <w:fldChar w:fldCharType="separate"/>
      </w:r>
      <w:r>
        <w:rPr>
          <w:sz w:val="18"/>
          <w:szCs w:val="18"/>
        </w:rPr>
        <w:t>1</w:t>
      </w:r>
      <w:r>
        <w:rPr>
          <w:sz w:val="18"/>
          <w:szCs w:val="18"/>
        </w:rPr>
        <w:fldChar w:fldCharType="end"/>
      </w:r>
      <w:r>
        <w:rPr>
          <w:sz w:val="18"/>
          <w:szCs w:val="18"/>
        </w:rPr>
        <w:noBreakHyphen/>
      </w:r>
      <w:r>
        <w:rPr>
          <w:sz w:val="18"/>
          <w:szCs w:val="18"/>
        </w:rPr>
        <w:fldChar w:fldCharType="begin"/>
      </w:r>
      <w:r>
        <w:rPr>
          <w:sz w:val="18"/>
          <w:szCs w:val="18"/>
        </w:rPr>
        <w:instrText xml:space="preserve"> SEQ 图 \* ARABIC \s 1 </w:instrText>
      </w:r>
      <w:r>
        <w:rPr>
          <w:sz w:val="18"/>
          <w:szCs w:val="18"/>
        </w:rPr>
        <w:fldChar w:fldCharType="separate"/>
      </w:r>
      <w:r>
        <w:rPr>
          <w:sz w:val="18"/>
          <w:szCs w:val="18"/>
        </w:rPr>
        <w:t>2</w:t>
      </w:r>
      <w:r>
        <w:rPr>
          <w:sz w:val="18"/>
          <w:szCs w:val="18"/>
        </w:rPr>
        <w:fldChar w:fldCharType="end"/>
      </w:r>
      <w:r>
        <w:rPr>
          <w:sz w:val="18"/>
          <w:szCs w:val="18"/>
        </w:rPr>
        <w:tab/>
      </w:r>
      <w:r>
        <w:rPr>
          <w:rFonts w:hint="eastAsia"/>
          <w:sz w:val="18"/>
          <w:szCs w:val="18"/>
        </w:rPr>
        <w:t>建筑三维轴测图</w:t>
      </w:r>
      <w:bookmarkStart w:id="25" w:name="_Toc166251304"/>
    </w:p>
    <w:p w14:paraId="2F777DD1">
      <w:pPr>
        <w:jc w:val="center"/>
        <w:rPr>
          <w:rFonts w:cs="Times New Roman"/>
          <w:lang w:val="zh-CN" w:eastAsia="zh-CN"/>
        </w:rPr>
      </w:pPr>
    </w:p>
    <w:p w14:paraId="03566A5E">
      <w:pPr>
        <w:pStyle w:val="2"/>
        <w:spacing w:before="312"/>
      </w:pPr>
      <w:bookmarkStart w:id="26" w:name="_Toc169250999"/>
      <w:bookmarkStart w:id="27" w:name="_Toc27346"/>
      <w:r>
        <w:rPr>
          <w:rFonts w:hint="eastAsia"/>
        </w:rPr>
        <w:t>评价依据</w:t>
      </w:r>
      <w:bookmarkEnd w:id="25"/>
      <w:bookmarkEnd w:id="26"/>
      <w:bookmarkEnd w:id="27"/>
    </w:p>
    <w:p w14:paraId="27A372D6">
      <w:pPr>
        <w:pStyle w:val="13"/>
        <w:ind w:left="424" w:leftChars="202"/>
        <w:rPr>
          <w:bCs/>
        </w:rPr>
      </w:pPr>
      <w:bookmarkStart w:id="28" w:name="标准名称"/>
      <w:r>
        <w:t>山东省《绿色建筑评价标准》DB37/T 5097-2021</w:t>
      </w:r>
      <w:bookmarkEnd w:id="28"/>
      <w:bookmarkStart w:id="29" w:name="_Toc166251305"/>
    </w:p>
    <w:p w14:paraId="203131F8">
      <w:pPr>
        <w:pStyle w:val="13"/>
        <w:ind w:left="424" w:leftChars="202"/>
        <w:rPr>
          <w:bCs/>
        </w:rPr>
      </w:pPr>
      <w:r>
        <w:rPr>
          <w:rFonts w:hint="eastAsia"/>
          <w:bCs/>
        </w:rPr>
        <w:t>《公共建筑室内空气质量控制设计标准》</w:t>
      </w:r>
      <w:r>
        <w:rPr>
          <w:bCs/>
        </w:rPr>
        <w:t>JGJ/T 461</w:t>
      </w:r>
    </w:p>
    <w:p w14:paraId="1A56AFF8">
      <w:pPr>
        <w:pStyle w:val="13"/>
        <w:ind w:left="424" w:leftChars="202"/>
        <w:rPr>
          <w:bCs/>
        </w:rPr>
      </w:pPr>
      <w:r>
        <w:rPr>
          <w:rFonts w:hint="eastAsia"/>
          <w:bCs/>
        </w:rPr>
        <w:t>《住宅建筑室内装修污染控制技术标准》</w:t>
      </w:r>
      <w:r>
        <w:rPr>
          <w:bCs/>
        </w:rPr>
        <w:t>JGJ/T 436</w:t>
      </w:r>
    </w:p>
    <w:p w14:paraId="0AA96B67">
      <w:pPr>
        <w:pStyle w:val="13"/>
        <w:ind w:left="424" w:leftChars="202"/>
        <w:rPr>
          <w:bCs/>
        </w:rPr>
      </w:pPr>
      <w:r>
        <w:rPr>
          <w:rFonts w:hint="eastAsia"/>
          <w:bCs/>
        </w:rPr>
        <w:t>《室内空气质量标准》</w:t>
      </w:r>
      <w:r>
        <w:rPr>
          <w:bCs/>
        </w:rPr>
        <w:t>GB/T 18883</w:t>
      </w:r>
    </w:p>
    <w:p w14:paraId="208A0BA3">
      <w:pPr>
        <w:pStyle w:val="13"/>
        <w:ind w:left="424" w:leftChars="202"/>
        <w:rPr>
          <w:bCs/>
        </w:rPr>
      </w:pPr>
      <w:r>
        <w:rPr>
          <w:rFonts w:hint="eastAsia"/>
          <w:bCs/>
        </w:rPr>
        <w:t>《建筑外门窗气密、水密、抗风压性能分级及检测方法》</w:t>
      </w:r>
      <w:r>
        <w:rPr>
          <w:bCs/>
        </w:rPr>
        <w:t>GB/T 7106</w:t>
      </w:r>
    </w:p>
    <w:p w14:paraId="6AED2F0C">
      <w:pPr>
        <w:pStyle w:val="13"/>
        <w:ind w:left="424" w:leftChars="202"/>
        <w:rPr>
          <w:bCs/>
        </w:rPr>
      </w:pPr>
      <w:r>
        <w:rPr>
          <w:rFonts w:hint="eastAsia"/>
          <w:bCs/>
        </w:rPr>
        <w:t>《民用建筑工程室内环境污染控制规范》</w:t>
      </w:r>
      <w:r>
        <w:rPr>
          <w:bCs/>
        </w:rPr>
        <w:t>GB 50325</w:t>
      </w:r>
    </w:p>
    <w:p w14:paraId="2832E076">
      <w:pPr>
        <w:pStyle w:val="13"/>
        <w:ind w:left="424" w:leftChars="202"/>
        <w:rPr>
          <w:bCs/>
        </w:rPr>
      </w:pPr>
      <w:r>
        <w:rPr>
          <w:rFonts w:hint="eastAsia"/>
          <w:bCs/>
        </w:rPr>
        <w:t>《民用建筑供暖通风与空气调节设计规范》</w:t>
      </w:r>
      <w:r>
        <w:rPr>
          <w:bCs/>
        </w:rPr>
        <w:t>GB50736</w:t>
      </w:r>
    </w:p>
    <w:p w14:paraId="42D9E782">
      <w:pPr>
        <w:pStyle w:val="13"/>
        <w:ind w:left="424" w:leftChars="202"/>
        <w:rPr>
          <w:bCs/>
        </w:rPr>
      </w:pPr>
      <w:r>
        <w:rPr>
          <w:rFonts w:hint="eastAsia"/>
          <w:bCs/>
        </w:rPr>
        <w:t>《环境空气质量指数（</w:t>
      </w:r>
      <w:r>
        <w:rPr>
          <w:bCs/>
        </w:rPr>
        <w:t>AQI）技术规定》HJ 633</w:t>
      </w:r>
    </w:p>
    <w:p w14:paraId="17DD671F">
      <w:pPr>
        <w:pStyle w:val="2"/>
        <w:spacing w:before="312"/>
      </w:pPr>
      <w:bookmarkStart w:id="30" w:name="_Toc169251000"/>
      <w:bookmarkStart w:id="31" w:name="_Toc20800"/>
      <w:r>
        <w:rPr>
          <w:rFonts w:hint="eastAsia"/>
        </w:rPr>
        <w:t>标准要求</w:t>
      </w:r>
      <w:bookmarkEnd w:id="29"/>
      <w:bookmarkEnd w:id="30"/>
      <w:bookmarkEnd w:id="31"/>
    </w:p>
    <w:p w14:paraId="5D02EC79">
      <w:pPr>
        <w:pStyle w:val="13"/>
        <w:ind w:firstLine="420" w:firstLineChars="200"/>
      </w:pPr>
      <w:bookmarkStart w:id="32" w:name="标准名称1"/>
      <w:r>
        <w:t>山东省《绿色建筑评价标准》DB37/T 5097-2021</w:t>
      </w:r>
      <w:bookmarkEnd w:id="32"/>
      <w:bookmarkStart w:id="33" w:name="_Toc166251306"/>
      <w:r>
        <w:rPr>
          <w:rFonts w:hint="eastAsia"/>
        </w:rPr>
        <w:t>对室内空气提出明确要求。</w:t>
      </w:r>
    </w:p>
    <w:p w14:paraId="5436C5E2">
      <w:pPr>
        <w:pStyle w:val="13"/>
        <w:numPr>
          <w:ilvl w:val="0"/>
          <w:numId w:val="2"/>
        </w:numPr>
        <w:spacing w:before="156" w:beforeLines="50"/>
        <w:ind w:left="709" w:hanging="284"/>
        <w:rPr>
          <w:bCs/>
        </w:rPr>
      </w:pPr>
      <w:r>
        <w:rPr>
          <w:rFonts w:hint="eastAsia"/>
          <w:bCs/>
        </w:rPr>
        <w:t>星级评价</w:t>
      </w:r>
    </w:p>
    <w:p w14:paraId="54524678">
      <w:pPr>
        <w:pStyle w:val="13"/>
        <w:ind w:firstLine="426"/>
        <w:rPr>
          <w:bCs/>
        </w:rPr>
      </w:pPr>
      <w:r>
        <w:rPr>
          <w:bCs/>
        </w:rPr>
        <w:t xml:space="preserve">3.2.8 </w:t>
      </w:r>
      <w:r>
        <w:rPr>
          <w:rFonts w:hint="eastAsia"/>
          <w:bCs/>
        </w:rPr>
        <w:t>绿色建筑星级等级应按下列规定确定：</w:t>
      </w:r>
    </w:p>
    <w:p w14:paraId="73663B7D">
      <w:pPr>
        <w:pStyle w:val="13"/>
        <w:ind w:firstLine="426"/>
        <w:rPr>
          <w:bCs/>
        </w:rPr>
      </w:pPr>
      <w:r>
        <w:rPr>
          <w:bCs/>
        </w:rPr>
        <w:t xml:space="preserve">4) </w:t>
      </w:r>
      <w:r>
        <w:rPr>
          <w:rFonts w:hint="eastAsia"/>
          <w:bCs/>
        </w:rPr>
        <w:t>当总分分别达到6</w:t>
      </w:r>
      <w:r>
        <w:rPr>
          <w:bCs/>
        </w:rPr>
        <w:t>0</w:t>
      </w:r>
      <w:r>
        <w:rPr>
          <w:rFonts w:hint="eastAsia"/>
          <w:bCs/>
        </w:rPr>
        <w:t>分、7</w:t>
      </w:r>
      <w:r>
        <w:rPr>
          <w:bCs/>
        </w:rPr>
        <w:t>0</w:t>
      </w:r>
      <w:r>
        <w:rPr>
          <w:rFonts w:hint="eastAsia"/>
          <w:bCs/>
        </w:rPr>
        <w:t>分、8</w:t>
      </w:r>
      <w:r>
        <w:rPr>
          <w:bCs/>
        </w:rPr>
        <w:t>5</w:t>
      </w:r>
      <w:r>
        <w:rPr>
          <w:rFonts w:hint="eastAsia"/>
          <w:bCs/>
        </w:rPr>
        <w:t>分且满足表3</w:t>
      </w:r>
      <w:r>
        <w:rPr>
          <w:bCs/>
        </w:rPr>
        <w:t>.2.8</w:t>
      </w:r>
      <w:r>
        <w:rPr>
          <w:rFonts w:hint="eastAsia"/>
          <w:bCs/>
        </w:rPr>
        <w:t>的要求时，绿色建筑等级分别为一星级、二星级、三星级。</w:t>
      </w:r>
    </w:p>
    <w:p w14:paraId="340518B5">
      <w:pPr>
        <w:pStyle w:val="13"/>
        <w:spacing w:before="156" w:beforeLines="50"/>
        <w:ind w:firstLine="425"/>
        <w:jc w:val="center"/>
        <w:rPr>
          <w:bCs/>
          <w:sz w:val="18"/>
          <w:szCs w:val="18"/>
        </w:rPr>
      </w:pPr>
      <w:r>
        <w:rPr>
          <w:rFonts w:hint="eastAsia"/>
          <w:bCs/>
          <w:sz w:val="18"/>
          <w:szCs w:val="18"/>
        </w:rPr>
        <w:t>表</w:t>
      </w:r>
      <w:r>
        <w:rPr>
          <w:bCs/>
          <w:sz w:val="18"/>
          <w:szCs w:val="18"/>
        </w:rPr>
        <w:t>3.2.8</w:t>
      </w:r>
      <w:r>
        <w:rPr>
          <w:bCs/>
          <w:sz w:val="18"/>
          <w:szCs w:val="18"/>
        </w:rPr>
        <w:tab/>
      </w:r>
      <w:r>
        <w:rPr>
          <w:rFonts w:hint="eastAsia"/>
          <w:bCs/>
          <w:sz w:val="18"/>
          <w:szCs w:val="18"/>
        </w:rPr>
        <w:t>一星级、二星级、三星级绿色建筑的技术要求</w:t>
      </w:r>
    </w:p>
    <w:tbl>
      <w:tblPr>
        <w:tblStyle w:val="2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1559"/>
        <w:gridCol w:w="1560"/>
      </w:tblGrid>
      <w:tr w14:paraId="252F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bottom w:val="single" w:color="auto" w:sz="4" w:space="0"/>
            </w:tcBorders>
          </w:tcPr>
          <w:p w14:paraId="1A4AF0A4">
            <w:pPr>
              <w:pStyle w:val="13"/>
              <w:rPr>
                <w:bCs/>
                <w:sz w:val="18"/>
                <w:szCs w:val="18"/>
              </w:rPr>
            </w:pPr>
          </w:p>
        </w:tc>
        <w:tc>
          <w:tcPr>
            <w:tcW w:w="1559" w:type="dxa"/>
            <w:tcBorders>
              <w:bottom w:val="single" w:color="auto" w:sz="4" w:space="0"/>
            </w:tcBorders>
            <w:vAlign w:val="center"/>
          </w:tcPr>
          <w:p w14:paraId="47FE9314">
            <w:pPr>
              <w:pStyle w:val="13"/>
              <w:jc w:val="center"/>
              <w:rPr>
                <w:bCs/>
                <w:sz w:val="18"/>
                <w:szCs w:val="18"/>
              </w:rPr>
            </w:pPr>
            <w:r>
              <w:rPr>
                <w:rFonts w:hint="eastAsia"/>
                <w:bCs/>
                <w:sz w:val="18"/>
                <w:szCs w:val="18"/>
              </w:rPr>
              <w:t>一星级</w:t>
            </w:r>
          </w:p>
        </w:tc>
        <w:tc>
          <w:tcPr>
            <w:tcW w:w="1559" w:type="dxa"/>
            <w:tcBorders>
              <w:bottom w:val="single" w:color="auto" w:sz="4" w:space="0"/>
            </w:tcBorders>
            <w:vAlign w:val="center"/>
          </w:tcPr>
          <w:p w14:paraId="0C5D3565">
            <w:pPr>
              <w:pStyle w:val="13"/>
              <w:jc w:val="center"/>
              <w:rPr>
                <w:bCs/>
                <w:sz w:val="18"/>
                <w:szCs w:val="18"/>
              </w:rPr>
            </w:pPr>
            <w:r>
              <w:rPr>
                <w:rFonts w:hint="eastAsia"/>
                <w:bCs/>
                <w:sz w:val="18"/>
                <w:szCs w:val="18"/>
              </w:rPr>
              <w:t>二星级</w:t>
            </w:r>
          </w:p>
        </w:tc>
        <w:tc>
          <w:tcPr>
            <w:tcW w:w="1560" w:type="dxa"/>
            <w:tcBorders>
              <w:bottom w:val="single" w:color="auto" w:sz="4" w:space="0"/>
            </w:tcBorders>
            <w:vAlign w:val="center"/>
          </w:tcPr>
          <w:p w14:paraId="6ED60FF9">
            <w:pPr>
              <w:pStyle w:val="13"/>
              <w:jc w:val="center"/>
              <w:rPr>
                <w:bCs/>
                <w:sz w:val="18"/>
                <w:szCs w:val="18"/>
              </w:rPr>
            </w:pPr>
            <w:r>
              <w:rPr>
                <w:rFonts w:hint="eastAsia"/>
                <w:bCs/>
                <w:sz w:val="18"/>
                <w:szCs w:val="18"/>
              </w:rPr>
              <w:t>三星级</w:t>
            </w:r>
          </w:p>
        </w:tc>
      </w:tr>
      <w:tr w14:paraId="245E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bottom w:val="single" w:color="auto" w:sz="4" w:space="0"/>
            </w:tcBorders>
          </w:tcPr>
          <w:p w14:paraId="30B4C748">
            <w:pPr>
              <w:pStyle w:val="13"/>
              <w:rPr>
                <w:bCs/>
                <w:sz w:val="18"/>
                <w:szCs w:val="18"/>
              </w:rPr>
            </w:pPr>
            <w:r>
              <w:rPr>
                <w:rFonts w:hint="eastAsia"/>
                <w:bCs/>
                <w:sz w:val="18"/>
                <w:szCs w:val="18"/>
              </w:rPr>
              <w:t>室内主要空气污染物浓度降低比例</w:t>
            </w:r>
          </w:p>
        </w:tc>
        <w:tc>
          <w:tcPr>
            <w:tcW w:w="1559" w:type="dxa"/>
            <w:tcBorders>
              <w:bottom w:val="single" w:color="auto" w:sz="4" w:space="0"/>
            </w:tcBorders>
            <w:vAlign w:val="center"/>
          </w:tcPr>
          <w:p w14:paraId="224DF3B8">
            <w:pPr>
              <w:pStyle w:val="13"/>
              <w:jc w:val="center"/>
              <w:rPr>
                <w:bCs/>
                <w:sz w:val="18"/>
                <w:szCs w:val="18"/>
              </w:rPr>
            </w:pPr>
            <w:r>
              <w:rPr>
                <w:rFonts w:hint="eastAsia"/>
                <w:bCs/>
                <w:sz w:val="18"/>
                <w:szCs w:val="18"/>
              </w:rPr>
              <w:t>1</w:t>
            </w:r>
            <w:r>
              <w:rPr>
                <w:bCs/>
                <w:sz w:val="18"/>
                <w:szCs w:val="18"/>
              </w:rPr>
              <w:t>0%</w:t>
            </w:r>
          </w:p>
        </w:tc>
        <w:tc>
          <w:tcPr>
            <w:tcW w:w="1559" w:type="dxa"/>
            <w:tcBorders>
              <w:bottom w:val="single" w:color="auto" w:sz="4" w:space="0"/>
            </w:tcBorders>
            <w:vAlign w:val="center"/>
          </w:tcPr>
          <w:p w14:paraId="238B962A">
            <w:pPr>
              <w:pStyle w:val="13"/>
              <w:jc w:val="center"/>
              <w:rPr>
                <w:bCs/>
                <w:sz w:val="18"/>
                <w:szCs w:val="18"/>
              </w:rPr>
            </w:pPr>
            <w:r>
              <w:rPr>
                <w:rFonts w:hint="eastAsia"/>
                <w:bCs/>
                <w:sz w:val="18"/>
                <w:szCs w:val="18"/>
              </w:rPr>
              <w:t>2</w:t>
            </w:r>
            <w:r>
              <w:rPr>
                <w:bCs/>
                <w:sz w:val="18"/>
                <w:szCs w:val="18"/>
              </w:rPr>
              <w:t>0%</w:t>
            </w:r>
          </w:p>
        </w:tc>
        <w:tc>
          <w:tcPr>
            <w:tcW w:w="1560" w:type="dxa"/>
            <w:tcBorders>
              <w:bottom w:val="single" w:color="auto" w:sz="4" w:space="0"/>
            </w:tcBorders>
            <w:vAlign w:val="center"/>
          </w:tcPr>
          <w:p w14:paraId="3D0C8533">
            <w:pPr>
              <w:pStyle w:val="13"/>
              <w:jc w:val="center"/>
              <w:rPr>
                <w:bCs/>
                <w:sz w:val="18"/>
                <w:szCs w:val="18"/>
              </w:rPr>
            </w:pPr>
            <w:r>
              <w:rPr>
                <w:rFonts w:hint="eastAsia"/>
                <w:bCs/>
                <w:sz w:val="18"/>
                <w:szCs w:val="18"/>
              </w:rPr>
              <w:t>2</w:t>
            </w:r>
            <w:r>
              <w:rPr>
                <w:bCs/>
                <w:sz w:val="18"/>
                <w:szCs w:val="18"/>
              </w:rPr>
              <w:t>5%</w:t>
            </w:r>
          </w:p>
        </w:tc>
      </w:tr>
      <w:tr w14:paraId="5C81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tcBorders>
              <w:top w:val="single" w:color="auto" w:sz="4" w:space="0"/>
              <w:left w:val="nil"/>
              <w:bottom w:val="nil"/>
              <w:right w:val="nil"/>
            </w:tcBorders>
            <w:vAlign w:val="center"/>
          </w:tcPr>
          <w:p w14:paraId="66120620">
            <w:pPr>
              <w:pStyle w:val="13"/>
              <w:rPr>
                <w:bCs/>
                <w:sz w:val="18"/>
                <w:szCs w:val="18"/>
              </w:rPr>
            </w:pPr>
            <w:r>
              <w:rPr>
                <w:rFonts w:hint="eastAsia"/>
                <w:bCs/>
                <w:sz w:val="18"/>
                <w:szCs w:val="18"/>
              </w:rPr>
              <w:t>注：3</w:t>
            </w:r>
            <w:r>
              <w:rPr>
                <w:bCs/>
                <w:sz w:val="18"/>
                <w:szCs w:val="18"/>
              </w:rPr>
              <w:t xml:space="preserve"> </w:t>
            </w:r>
            <w:r>
              <w:rPr>
                <w:rFonts w:hint="eastAsia"/>
                <w:bCs/>
                <w:sz w:val="18"/>
                <w:szCs w:val="18"/>
              </w:rPr>
              <w:t>室内主要空气污染物包括氨、甲醛、苯、甲苯、二甲苯、总挥发性有机物、氡、可吸入颗粒物等，其浓度降低基准为现行国家标准《室内空气质量标准》G</w:t>
            </w:r>
            <w:r>
              <w:rPr>
                <w:bCs/>
                <w:sz w:val="18"/>
                <w:szCs w:val="18"/>
              </w:rPr>
              <w:t>B/T 18883</w:t>
            </w:r>
            <w:r>
              <w:rPr>
                <w:rFonts w:hint="eastAsia"/>
                <w:bCs/>
                <w:sz w:val="18"/>
                <w:szCs w:val="18"/>
              </w:rPr>
              <w:t>的有关要求</w:t>
            </w:r>
          </w:p>
        </w:tc>
      </w:tr>
    </w:tbl>
    <w:p w14:paraId="4A5E6089">
      <w:pPr>
        <w:pStyle w:val="13"/>
        <w:numPr>
          <w:ilvl w:val="0"/>
          <w:numId w:val="2"/>
        </w:numPr>
        <w:spacing w:before="156" w:beforeLines="50"/>
        <w:ind w:left="709" w:hanging="284"/>
        <w:rPr>
          <w:bCs/>
        </w:rPr>
      </w:pPr>
      <w:r>
        <w:rPr>
          <w:rFonts w:hint="eastAsia"/>
          <w:bCs/>
        </w:rPr>
        <w:t>控制项</w:t>
      </w:r>
    </w:p>
    <w:p w14:paraId="21AA3F10">
      <w:pPr>
        <w:pStyle w:val="13"/>
        <w:ind w:firstLine="426"/>
        <w:rPr>
          <w:bCs/>
        </w:rPr>
      </w:pPr>
      <w:r>
        <w:rPr>
          <w:rFonts w:hint="eastAsia"/>
          <w:bCs/>
        </w:rPr>
        <w:t>5</w:t>
      </w:r>
      <w:r>
        <w:rPr>
          <w:bCs/>
        </w:rPr>
        <w:t xml:space="preserve">.1.1 </w:t>
      </w:r>
      <w:r>
        <w:rPr>
          <w:rFonts w:hint="eastAsia"/>
          <w:bCs/>
        </w:rPr>
        <w:t>室内空气中的氨、甲醛、苯、总挥发性有机物、氡等污染物浓度应符合现行国家标准《室内空气质量》G</w:t>
      </w:r>
      <w:r>
        <w:rPr>
          <w:bCs/>
        </w:rPr>
        <w:t>B/T 18883</w:t>
      </w:r>
      <w:r>
        <w:rPr>
          <w:rFonts w:hint="eastAsia"/>
          <w:bCs/>
        </w:rPr>
        <w:t>的有关规定。建筑室内和建筑主要出入口处应禁止吸烟，并应在醒目位置设置经验标志。</w:t>
      </w:r>
    </w:p>
    <w:p w14:paraId="1B4213BE">
      <w:pPr>
        <w:pStyle w:val="13"/>
        <w:numPr>
          <w:ilvl w:val="0"/>
          <w:numId w:val="2"/>
        </w:numPr>
        <w:spacing w:before="156" w:beforeLines="50"/>
        <w:ind w:left="709" w:hanging="284"/>
        <w:rPr>
          <w:bCs/>
        </w:rPr>
      </w:pPr>
      <w:r>
        <w:rPr>
          <w:rFonts w:hint="eastAsia"/>
          <w:bCs/>
        </w:rPr>
        <w:t>评分项</w:t>
      </w:r>
    </w:p>
    <w:p w14:paraId="50FC2C13">
      <w:pPr>
        <w:pStyle w:val="13"/>
        <w:ind w:firstLine="426"/>
        <w:rPr>
          <w:bCs/>
        </w:rPr>
      </w:pPr>
      <w:r>
        <w:rPr>
          <w:bCs/>
        </w:rPr>
        <w:t xml:space="preserve">5.2.1 </w:t>
      </w:r>
      <w:r>
        <w:rPr>
          <w:rFonts w:hint="eastAsia"/>
          <w:bCs/>
        </w:rPr>
        <w:t>控制室内主要空气污染物的浓度，评价总分值为1</w:t>
      </w:r>
      <w:r>
        <w:rPr>
          <w:bCs/>
        </w:rPr>
        <w:t>2</w:t>
      </w:r>
      <w:r>
        <w:rPr>
          <w:rFonts w:hint="eastAsia"/>
          <w:bCs/>
        </w:rPr>
        <w:t>分，并按下列规定分别评分并累计</w:t>
      </w:r>
      <w:r>
        <w:rPr>
          <w:bCs/>
        </w:rPr>
        <w:t>：</w:t>
      </w:r>
    </w:p>
    <w:p w14:paraId="7533BCC0">
      <w:pPr>
        <w:pStyle w:val="13"/>
        <w:ind w:firstLine="426"/>
        <w:rPr>
          <w:bCs/>
        </w:rPr>
      </w:pPr>
      <w:r>
        <w:rPr>
          <w:bCs/>
        </w:rPr>
        <w:t>1）</w:t>
      </w:r>
      <w:r>
        <w:rPr>
          <w:bCs/>
        </w:rPr>
        <w:tab/>
      </w:r>
      <w:r>
        <w:rPr>
          <w:rFonts w:hint="eastAsia"/>
          <w:bCs/>
        </w:rPr>
        <w:t>氨</w:t>
      </w:r>
      <w:r>
        <w:rPr>
          <w:rStyle w:val="29"/>
          <w:bCs/>
        </w:rPr>
        <w:footnoteReference w:id="0"/>
      </w:r>
      <w:r>
        <w:rPr>
          <w:rFonts w:hint="eastAsia"/>
          <w:bCs/>
        </w:rPr>
        <w:t>、</w:t>
      </w:r>
      <w:r>
        <w:rPr>
          <w:bCs/>
        </w:rPr>
        <w:t>甲醛、</w:t>
      </w:r>
      <w:r>
        <w:rPr>
          <w:rFonts w:hint="eastAsia"/>
          <w:bCs/>
        </w:rPr>
        <w:t>苯、甲苯、二甲苯、总挥发性有机物、氡</w:t>
      </w:r>
      <w:r>
        <w:rPr>
          <w:rFonts w:hint="eastAsia"/>
          <w:bCs/>
          <w:vertAlign w:val="superscript"/>
        </w:rPr>
        <w:t>1</w:t>
      </w:r>
      <w:r>
        <w:rPr>
          <w:rFonts w:hint="eastAsia"/>
          <w:bCs/>
        </w:rPr>
        <w:t>等污染物浓度低于</w:t>
      </w:r>
      <w:r>
        <w:rPr>
          <w:bCs/>
        </w:rPr>
        <w:t>现行</w:t>
      </w:r>
      <w:r>
        <w:rPr>
          <w:rFonts w:hint="eastAsia"/>
          <w:bCs/>
        </w:rPr>
        <w:t>国家标准</w:t>
      </w:r>
      <w:r>
        <w:rPr>
          <w:bCs/>
        </w:rPr>
        <w:t>《室内空气质量标准》GB/T 18883规定限值的</w:t>
      </w:r>
      <w:r>
        <w:rPr>
          <w:rFonts w:hint="eastAsia"/>
          <w:bCs/>
        </w:rPr>
        <w:t>1</w:t>
      </w:r>
      <w:r>
        <w:rPr>
          <w:bCs/>
        </w:rPr>
        <w:t>0%，得3分</w:t>
      </w:r>
      <w:r>
        <w:rPr>
          <w:rFonts w:hint="eastAsia"/>
          <w:bCs/>
        </w:rPr>
        <w:t>；低于2</w:t>
      </w:r>
      <w:r>
        <w:rPr>
          <w:bCs/>
        </w:rPr>
        <w:t>0%</w:t>
      </w:r>
      <w:r>
        <w:rPr>
          <w:rFonts w:hint="eastAsia"/>
          <w:bCs/>
        </w:rPr>
        <w:t>，得5分；低于2</w:t>
      </w:r>
      <w:r>
        <w:rPr>
          <w:bCs/>
        </w:rPr>
        <w:t>5%</w:t>
      </w:r>
      <w:r>
        <w:rPr>
          <w:rFonts w:hint="eastAsia"/>
          <w:bCs/>
        </w:rPr>
        <w:t>，得6分。</w:t>
      </w:r>
    </w:p>
    <w:p w14:paraId="5CDD0883">
      <w:pPr>
        <w:pStyle w:val="13"/>
        <w:ind w:firstLine="426"/>
        <w:rPr>
          <w:bCs/>
        </w:rPr>
      </w:pPr>
      <w:r>
        <w:rPr>
          <w:bCs/>
        </w:rPr>
        <w:t>2）室内PM</w:t>
      </w:r>
      <w:r>
        <w:rPr>
          <w:bCs/>
          <w:vertAlign w:val="subscript"/>
        </w:rPr>
        <w:t>2.5</w:t>
      </w:r>
      <w:r>
        <w:rPr>
          <w:rFonts w:hint="eastAsia"/>
          <w:bCs/>
        </w:rPr>
        <w:t>年均浓度不高于2</w:t>
      </w:r>
      <w:r>
        <w:rPr>
          <w:bCs/>
        </w:rPr>
        <w:t>5μg/m</w:t>
      </w:r>
      <w:r>
        <w:rPr>
          <w:bCs/>
          <w:vertAlign w:val="superscript"/>
        </w:rPr>
        <w:t>3</w:t>
      </w:r>
      <w:r>
        <w:rPr>
          <w:rFonts w:hint="eastAsia"/>
          <w:bCs/>
          <w:vertAlign w:val="superscript"/>
        </w:rPr>
        <w:t>，</w:t>
      </w:r>
      <w:r>
        <w:rPr>
          <w:rFonts w:hint="eastAsia"/>
          <w:bCs/>
        </w:rPr>
        <w:t>且室内</w:t>
      </w:r>
      <w:r>
        <w:rPr>
          <w:bCs/>
        </w:rPr>
        <w:t>PM</w:t>
      </w:r>
      <w:r>
        <w:rPr>
          <w:bCs/>
          <w:vertAlign w:val="subscript"/>
        </w:rPr>
        <w:t>10</w:t>
      </w:r>
      <w:r>
        <w:rPr>
          <w:rFonts w:hint="eastAsia"/>
          <w:bCs/>
        </w:rPr>
        <w:t>年均浓度不高于5</w:t>
      </w:r>
      <w:r>
        <w:rPr>
          <w:bCs/>
        </w:rPr>
        <w:t>0μg/m</w:t>
      </w:r>
      <w:r>
        <w:rPr>
          <w:bCs/>
          <w:vertAlign w:val="superscript"/>
        </w:rPr>
        <w:t>3</w:t>
      </w:r>
      <w:r>
        <w:rPr>
          <w:rFonts w:hint="eastAsia"/>
          <w:bCs/>
        </w:rPr>
        <w:t>，得6分。</w:t>
      </w:r>
    </w:p>
    <w:p w14:paraId="269C5FAF">
      <w:pPr>
        <w:pStyle w:val="13"/>
        <w:spacing w:before="156" w:beforeLines="50"/>
        <w:rPr>
          <w:bCs/>
        </w:rPr>
      </w:pPr>
      <w:r>
        <w:rPr>
          <w:bCs/>
        </w:rPr>
        <w:tab/>
      </w:r>
      <w:r>
        <w:rPr>
          <w:bCs/>
        </w:rPr>
        <w:t>《室内空气质量标准》GB/T 18883</w:t>
      </w:r>
      <w:r>
        <w:rPr>
          <w:rFonts w:hint="eastAsia"/>
          <w:bCs/>
        </w:rPr>
        <w:t>中对于室内空气质量指标的要求如下：</w:t>
      </w:r>
    </w:p>
    <w:tbl>
      <w:tblPr>
        <w:tblStyle w:val="2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977"/>
        <w:gridCol w:w="1276"/>
        <w:gridCol w:w="1417"/>
        <w:gridCol w:w="1418"/>
      </w:tblGrid>
      <w:tr w14:paraId="47FA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14:paraId="580F8B19">
            <w:pPr>
              <w:pStyle w:val="13"/>
              <w:rPr>
                <w:bCs/>
                <w:sz w:val="18"/>
                <w:szCs w:val="18"/>
              </w:rPr>
            </w:pPr>
            <w:r>
              <w:rPr>
                <w:rFonts w:hint="eastAsia"/>
                <w:bCs/>
                <w:sz w:val="18"/>
                <w:szCs w:val="18"/>
              </w:rPr>
              <w:t>指标分类</w:t>
            </w:r>
          </w:p>
        </w:tc>
        <w:tc>
          <w:tcPr>
            <w:tcW w:w="2977" w:type="dxa"/>
            <w:shd w:val="clear" w:color="auto" w:fill="D8D8D8" w:themeFill="background1" w:themeFillShade="D9"/>
          </w:tcPr>
          <w:p w14:paraId="675825B5">
            <w:pPr>
              <w:pStyle w:val="13"/>
              <w:rPr>
                <w:bCs/>
                <w:sz w:val="18"/>
                <w:szCs w:val="18"/>
              </w:rPr>
            </w:pPr>
            <w:r>
              <w:rPr>
                <w:rFonts w:hint="eastAsia"/>
                <w:bCs/>
                <w:sz w:val="18"/>
                <w:szCs w:val="18"/>
              </w:rPr>
              <w:t>指标</w:t>
            </w:r>
          </w:p>
        </w:tc>
        <w:tc>
          <w:tcPr>
            <w:tcW w:w="1276" w:type="dxa"/>
            <w:shd w:val="clear" w:color="auto" w:fill="D8D8D8" w:themeFill="background1" w:themeFillShade="D9"/>
          </w:tcPr>
          <w:p w14:paraId="3BAB729C">
            <w:pPr>
              <w:pStyle w:val="13"/>
              <w:jc w:val="center"/>
              <w:rPr>
                <w:bCs/>
                <w:sz w:val="18"/>
                <w:szCs w:val="18"/>
              </w:rPr>
            </w:pPr>
            <w:r>
              <w:rPr>
                <w:rFonts w:hint="eastAsia"/>
                <w:bCs/>
                <w:sz w:val="18"/>
                <w:szCs w:val="18"/>
              </w:rPr>
              <w:t>计量单位</w:t>
            </w:r>
          </w:p>
        </w:tc>
        <w:tc>
          <w:tcPr>
            <w:tcW w:w="1417" w:type="dxa"/>
            <w:shd w:val="clear" w:color="auto" w:fill="D8D8D8" w:themeFill="background1" w:themeFillShade="D9"/>
          </w:tcPr>
          <w:p w14:paraId="3B58AD0E">
            <w:pPr>
              <w:pStyle w:val="13"/>
              <w:jc w:val="center"/>
              <w:rPr>
                <w:bCs/>
                <w:sz w:val="18"/>
                <w:szCs w:val="18"/>
              </w:rPr>
            </w:pPr>
            <w:r>
              <w:rPr>
                <w:rFonts w:hint="eastAsia"/>
                <w:bCs/>
                <w:sz w:val="18"/>
                <w:szCs w:val="18"/>
              </w:rPr>
              <w:t>要求</w:t>
            </w:r>
          </w:p>
        </w:tc>
        <w:tc>
          <w:tcPr>
            <w:tcW w:w="1418" w:type="dxa"/>
            <w:shd w:val="clear" w:color="auto" w:fill="D8D8D8" w:themeFill="background1" w:themeFillShade="D9"/>
          </w:tcPr>
          <w:p w14:paraId="53F3B885">
            <w:pPr>
              <w:pStyle w:val="13"/>
              <w:jc w:val="center"/>
              <w:rPr>
                <w:bCs/>
                <w:sz w:val="18"/>
                <w:szCs w:val="18"/>
              </w:rPr>
            </w:pPr>
            <w:r>
              <w:rPr>
                <w:rFonts w:hint="eastAsia"/>
                <w:bCs/>
                <w:sz w:val="18"/>
                <w:szCs w:val="18"/>
              </w:rPr>
              <w:t>备注</w:t>
            </w:r>
          </w:p>
        </w:tc>
      </w:tr>
      <w:tr w14:paraId="76CE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73638145">
            <w:pPr>
              <w:pStyle w:val="13"/>
              <w:jc w:val="center"/>
              <w:rPr>
                <w:bCs/>
                <w:sz w:val="18"/>
                <w:szCs w:val="18"/>
              </w:rPr>
            </w:pPr>
            <w:r>
              <w:rPr>
                <w:rFonts w:hint="eastAsia"/>
                <w:bCs/>
                <w:sz w:val="18"/>
                <w:szCs w:val="18"/>
              </w:rPr>
              <w:t>化学性</w:t>
            </w:r>
          </w:p>
        </w:tc>
        <w:tc>
          <w:tcPr>
            <w:tcW w:w="2977" w:type="dxa"/>
          </w:tcPr>
          <w:p w14:paraId="4B633AB6">
            <w:pPr>
              <w:pStyle w:val="13"/>
              <w:rPr>
                <w:bCs/>
                <w:sz w:val="18"/>
                <w:szCs w:val="18"/>
              </w:rPr>
            </w:pPr>
            <w:r>
              <w:rPr>
                <w:rFonts w:hint="eastAsia"/>
                <w:bCs/>
                <w:sz w:val="18"/>
                <w:szCs w:val="18"/>
              </w:rPr>
              <w:t>甲醛(</w:t>
            </w:r>
            <w:r>
              <w:rPr>
                <w:bCs/>
                <w:sz w:val="18"/>
                <w:szCs w:val="18"/>
              </w:rPr>
              <w:t>HCHO)</w:t>
            </w:r>
          </w:p>
        </w:tc>
        <w:tc>
          <w:tcPr>
            <w:tcW w:w="1276" w:type="dxa"/>
          </w:tcPr>
          <w:p w14:paraId="38D041B1">
            <w:pPr>
              <w:pStyle w:val="13"/>
              <w:jc w:val="center"/>
              <w:rPr>
                <w:bCs/>
                <w:sz w:val="18"/>
                <w:szCs w:val="18"/>
              </w:rPr>
            </w:pPr>
            <w:r>
              <w:rPr>
                <w:bCs/>
                <w:sz w:val="18"/>
                <w:szCs w:val="18"/>
              </w:rPr>
              <w:t>mg/m</w:t>
            </w:r>
            <w:r>
              <w:rPr>
                <w:bCs/>
                <w:sz w:val="18"/>
                <w:szCs w:val="18"/>
                <w:vertAlign w:val="superscript"/>
              </w:rPr>
              <w:t>3</w:t>
            </w:r>
          </w:p>
        </w:tc>
        <w:tc>
          <w:tcPr>
            <w:tcW w:w="1417" w:type="dxa"/>
          </w:tcPr>
          <w:p w14:paraId="2874FA85">
            <w:pPr>
              <w:pStyle w:val="13"/>
              <w:jc w:val="center"/>
              <w:rPr>
                <w:bCs/>
                <w:sz w:val="18"/>
                <w:szCs w:val="18"/>
              </w:rPr>
            </w:pPr>
            <w:r>
              <w:rPr>
                <w:bCs/>
                <w:sz w:val="18"/>
                <w:szCs w:val="18"/>
              </w:rPr>
              <w:sym w:font="Symbol" w:char="F0A3"/>
            </w:r>
            <w:r>
              <w:rPr>
                <w:bCs/>
                <w:sz w:val="18"/>
                <w:szCs w:val="18"/>
              </w:rPr>
              <w:t xml:space="preserve"> 0.08</w:t>
            </w:r>
          </w:p>
        </w:tc>
        <w:tc>
          <w:tcPr>
            <w:tcW w:w="1418" w:type="dxa"/>
          </w:tcPr>
          <w:p w14:paraId="2ABB8447">
            <w:pPr>
              <w:pStyle w:val="13"/>
              <w:jc w:val="center"/>
              <w:rPr>
                <w:bCs/>
                <w:sz w:val="18"/>
                <w:szCs w:val="18"/>
              </w:rPr>
            </w:pPr>
            <w:r>
              <w:rPr>
                <w:rFonts w:hint="eastAsia"/>
                <w:bCs/>
                <w:sz w:val="18"/>
                <w:szCs w:val="18"/>
              </w:rPr>
              <w:t>1小时平均</w:t>
            </w:r>
          </w:p>
        </w:tc>
      </w:tr>
      <w:tr w14:paraId="24A5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7775634">
            <w:pPr>
              <w:pStyle w:val="13"/>
              <w:rPr>
                <w:bCs/>
                <w:sz w:val="18"/>
                <w:szCs w:val="18"/>
              </w:rPr>
            </w:pPr>
          </w:p>
        </w:tc>
        <w:tc>
          <w:tcPr>
            <w:tcW w:w="2977" w:type="dxa"/>
          </w:tcPr>
          <w:p w14:paraId="6833033F">
            <w:pPr>
              <w:pStyle w:val="13"/>
              <w:rPr>
                <w:bCs/>
                <w:sz w:val="18"/>
                <w:szCs w:val="18"/>
              </w:rPr>
            </w:pPr>
            <w:r>
              <w:rPr>
                <w:rFonts w:hint="eastAsia"/>
                <w:bCs/>
                <w:sz w:val="18"/>
                <w:szCs w:val="18"/>
              </w:rPr>
              <w:t>苯(</w:t>
            </w:r>
            <w:r>
              <w:rPr>
                <w:bCs/>
                <w:sz w:val="18"/>
                <w:szCs w:val="18"/>
              </w:rPr>
              <w:t>C6H6)</w:t>
            </w:r>
          </w:p>
        </w:tc>
        <w:tc>
          <w:tcPr>
            <w:tcW w:w="1276" w:type="dxa"/>
          </w:tcPr>
          <w:p w14:paraId="0810797B">
            <w:pPr>
              <w:pStyle w:val="13"/>
              <w:jc w:val="center"/>
              <w:rPr>
                <w:bCs/>
                <w:sz w:val="18"/>
                <w:szCs w:val="18"/>
              </w:rPr>
            </w:pPr>
            <w:r>
              <w:rPr>
                <w:bCs/>
                <w:sz w:val="18"/>
                <w:szCs w:val="18"/>
              </w:rPr>
              <w:t>mg/m</w:t>
            </w:r>
            <w:r>
              <w:rPr>
                <w:bCs/>
                <w:sz w:val="18"/>
                <w:szCs w:val="18"/>
                <w:vertAlign w:val="superscript"/>
              </w:rPr>
              <w:t>3</w:t>
            </w:r>
          </w:p>
        </w:tc>
        <w:tc>
          <w:tcPr>
            <w:tcW w:w="1417" w:type="dxa"/>
          </w:tcPr>
          <w:p w14:paraId="7B11253E">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.03</w:t>
            </w:r>
          </w:p>
        </w:tc>
        <w:tc>
          <w:tcPr>
            <w:tcW w:w="1418" w:type="dxa"/>
          </w:tcPr>
          <w:p w14:paraId="5BCEB940">
            <w:pPr>
              <w:pStyle w:val="13"/>
              <w:jc w:val="center"/>
              <w:rPr>
                <w:bCs/>
                <w:sz w:val="18"/>
                <w:szCs w:val="18"/>
              </w:rPr>
            </w:pPr>
            <w:r>
              <w:rPr>
                <w:rFonts w:hint="eastAsia"/>
                <w:bCs/>
                <w:sz w:val="18"/>
                <w:szCs w:val="18"/>
              </w:rPr>
              <w:t>1小时平均</w:t>
            </w:r>
          </w:p>
        </w:tc>
      </w:tr>
      <w:tr w14:paraId="1DF8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6765D44">
            <w:pPr>
              <w:pStyle w:val="13"/>
              <w:rPr>
                <w:bCs/>
                <w:sz w:val="18"/>
                <w:szCs w:val="18"/>
              </w:rPr>
            </w:pPr>
          </w:p>
        </w:tc>
        <w:tc>
          <w:tcPr>
            <w:tcW w:w="2977" w:type="dxa"/>
          </w:tcPr>
          <w:p w14:paraId="05E4B354">
            <w:pPr>
              <w:pStyle w:val="13"/>
              <w:rPr>
                <w:bCs/>
                <w:sz w:val="18"/>
                <w:szCs w:val="18"/>
              </w:rPr>
            </w:pPr>
            <w:r>
              <w:rPr>
                <w:rFonts w:hint="eastAsia"/>
                <w:bCs/>
                <w:sz w:val="18"/>
                <w:szCs w:val="18"/>
              </w:rPr>
              <w:t>甲苯(</w:t>
            </w:r>
            <w:r>
              <w:rPr>
                <w:bCs/>
                <w:sz w:val="18"/>
                <w:szCs w:val="18"/>
              </w:rPr>
              <w:t>C7H8)</w:t>
            </w:r>
          </w:p>
        </w:tc>
        <w:tc>
          <w:tcPr>
            <w:tcW w:w="1276" w:type="dxa"/>
          </w:tcPr>
          <w:p w14:paraId="31C044C7">
            <w:pPr>
              <w:pStyle w:val="13"/>
              <w:jc w:val="center"/>
              <w:rPr>
                <w:bCs/>
                <w:sz w:val="18"/>
                <w:szCs w:val="18"/>
              </w:rPr>
            </w:pPr>
            <w:r>
              <w:rPr>
                <w:bCs/>
                <w:sz w:val="18"/>
                <w:szCs w:val="18"/>
              </w:rPr>
              <w:t>mg/m</w:t>
            </w:r>
            <w:r>
              <w:rPr>
                <w:bCs/>
                <w:sz w:val="18"/>
                <w:szCs w:val="18"/>
                <w:vertAlign w:val="superscript"/>
              </w:rPr>
              <w:t>3</w:t>
            </w:r>
          </w:p>
        </w:tc>
        <w:tc>
          <w:tcPr>
            <w:tcW w:w="1417" w:type="dxa"/>
          </w:tcPr>
          <w:p w14:paraId="381B6707">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.20</w:t>
            </w:r>
          </w:p>
        </w:tc>
        <w:tc>
          <w:tcPr>
            <w:tcW w:w="1418" w:type="dxa"/>
          </w:tcPr>
          <w:p w14:paraId="0E4C3E21">
            <w:pPr>
              <w:pStyle w:val="13"/>
              <w:jc w:val="center"/>
              <w:rPr>
                <w:bCs/>
                <w:sz w:val="18"/>
                <w:szCs w:val="18"/>
              </w:rPr>
            </w:pPr>
            <w:r>
              <w:rPr>
                <w:rFonts w:hint="eastAsia"/>
                <w:bCs/>
                <w:sz w:val="18"/>
                <w:szCs w:val="18"/>
              </w:rPr>
              <w:t>1小时平均</w:t>
            </w:r>
          </w:p>
        </w:tc>
      </w:tr>
      <w:tr w14:paraId="1B93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5437EEB">
            <w:pPr>
              <w:pStyle w:val="13"/>
              <w:rPr>
                <w:bCs/>
                <w:sz w:val="18"/>
                <w:szCs w:val="18"/>
              </w:rPr>
            </w:pPr>
          </w:p>
        </w:tc>
        <w:tc>
          <w:tcPr>
            <w:tcW w:w="2977" w:type="dxa"/>
          </w:tcPr>
          <w:p w14:paraId="1968DE68">
            <w:pPr>
              <w:pStyle w:val="13"/>
              <w:rPr>
                <w:bCs/>
                <w:sz w:val="18"/>
                <w:szCs w:val="18"/>
              </w:rPr>
            </w:pPr>
            <w:r>
              <w:rPr>
                <w:rFonts w:hint="eastAsia"/>
                <w:bCs/>
                <w:sz w:val="18"/>
                <w:szCs w:val="18"/>
              </w:rPr>
              <w:t>二甲苯(</w:t>
            </w:r>
            <w:r>
              <w:rPr>
                <w:bCs/>
                <w:sz w:val="18"/>
                <w:szCs w:val="18"/>
              </w:rPr>
              <w:t>C8H10)</w:t>
            </w:r>
          </w:p>
        </w:tc>
        <w:tc>
          <w:tcPr>
            <w:tcW w:w="1276" w:type="dxa"/>
          </w:tcPr>
          <w:p w14:paraId="6728F7DF">
            <w:pPr>
              <w:pStyle w:val="13"/>
              <w:jc w:val="center"/>
              <w:rPr>
                <w:bCs/>
                <w:sz w:val="18"/>
                <w:szCs w:val="18"/>
              </w:rPr>
            </w:pPr>
            <w:r>
              <w:rPr>
                <w:bCs/>
                <w:sz w:val="18"/>
                <w:szCs w:val="18"/>
              </w:rPr>
              <w:t>mg/m</w:t>
            </w:r>
            <w:r>
              <w:rPr>
                <w:bCs/>
                <w:sz w:val="18"/>
                <w:szCs w:val="18"/>
                <w:vertAlign w:val="superscript"/>
              </w:rPr>
              <w:t>3</w:t>
            </w:r>
          </w:p>
        </w:tc>
        <w:tc>
          <w:tcPr>
            <w:tcW w:w="1417" w:type="dxa"/>
          </w:tcPr>
          <w:p w14:paraId="29BA19C7">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.20</w:t>
            </w:r>
          </w:p>
        </w:tc>
        <w:tc>
          <w:tcPr>
            <w:tcW w:w="1418" w:type="dxa"/>
          </w:tcPr>
          <w:p w14:paraId="637BB31E">
            <w:pPr>
              <w:pStyle w:val="13"/>
              <w:jc w:val="center"/>
              <w:rPr>
                <w:bCs/>
                <w:sz w:val="18"/>
                <w:szCs w:val="18"/>
              </w:rPr>
            </w:pPr>
            <w:r>
              <w:rPr>
                <w:rFonts w:hint="eastAsia"/>
                <w:bCs/>
                <w:sz w:val="18"/>
                <w:szCs w:val="18"/>
              </w:rPr>
              <w:t>1小时平均</w:t>
            </w:r>
          </w:p>
        </w:tc>
      </w:tr>
      <w:tr w14:paraId="623D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483F105">
            <w:pPr>
              <w:pStyle w:val="13"/>
              <w:rPr>
                <w:bCs/>
                <w:sz w:val="18"/>
                <w:szCs w:val="18"/>
              </w:rPr>
            </w:pPr>
          </w:p>
        </w:tc>
        <w:tc>
          <w:tcPr>
            <w:tcW w:w="2977" w:type="dxa"/>
          </w:tcPr>
          <w:p w14:paraId="54C1FB59">
            <w:pPr>
              <w:pStyle w:val="13"/>
              <w:rPr>
                <w:bCs/>
                <w:sz w:val="18"/>
                <w:szCs w:val="18"/>
              </w:rPr>
            </w:pPr>
            <w:r>
              <w:rPr>
                <w:rFonts w:hint="eastAsia"/>
                <w:bCs/>
                <w:sz w:val="18"/>
                <w:szCs w:val="18"/>
              </w:rPr>
              <w:t>总挥发性有机化合物(</w:t>
            </w:r>
            <w:r>
              <w:rPr>
                <w:bCs/>
                <w:sz w:val="18"/>
                <w:szCs w:val="18"/>
              </w:rPr>
              <w:t>TVOC)</w:t>
            </w:r>
          </w:p>
        </w:tc>
        <w:tc>
          <w:tcPr>
            <w:tcW w:w="1276" w:type="dxa"/>
          </w:tcPr>
          <w:p w14:paraId="30D45774">
            <w:pPr>
              <w:pStyle w:val="13"/>
              <w:jc w:val="center"/>
              <w:rPr>
                <w:bCs/>
                <w:sz w:val="18"/>
                <w:szCs w:val="18"/>
              </w:rPr>
            </w:pPr>
            <w:r>
              <w:rPr>
                <w:bCs/>
                <w:sz w:val="18"/>
                <w:szCs w:val="18"/>
              </w:rPr>
              <w:t>mg/m</w:t>
            </w:r>
            <w:r>
              <w:rPr>
                <w:bCs/>
                <w:sz w:val="18"/>
                <w:szCs w:val="18"/>
                <w:vertAlign w:val="superscript"/>
              </w:rPr>
              <w:t>3</w:t>
            </w:r>
          </w:p>
        </w:tc>
        <w:tc>
          <w:tcPr>
            <w:tcW w:w="1417" w:type="dxa"/>
          </w:tcPr>
          <w:p w14:paraId="5D2BD9FA">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.60</w:t>
            </w:r>
          </w:p>
        </w:tc>
        <w:tc>
          <w:tcPr>
            <w:tcW w:w="1418" w:type="dxa"/>
          </w:tcPr>
          <w:p w14:paraId="765627AE">
            <w:pPr>
              <w:pStyle w:val="13"/>
              <w:jc w:val="center"/>
              <w:rPr>
                <w:bCs/>
                <w:sz w:val="18"/>
                <w:szCs w:val="18"/>
              </w:rPr>
            </w:pPr>
            <w:r>
              <w:rPr>
                <w:rFonts w:hint="eastAsia"/>
                <w:bCs/>
                <w:sz w:val="18"/>
                <w:szCs w:val="18"/>
              </w:rPr>
              <w:t>8小时平均</w:t>
            </w:r>
          </w:p>
        </w:tc>
      </w:tr>
      <w:tr w14:paraId="3D2D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0CA0EB0">
            <w:pPr>
              <w:pStyle w:val="13"/>
              <w:rPr>
                <w:bCs/>
                <w:sz w:val="18"/>
                <w:szCs w:val="18"/>
              </w:rPr>
            </w:pPr>
          </w:p>
        </w:tc>
        <w:tc>
          <w:tcPr>
            <w:tcW w:w="2977" w:type="dxa"/>
          </w:tcPr>
          <w:p w14:paraId="42A2553F">
            <w:pPr>
              <w:pStyle w:val="13"/>
              <w:rPr>
                <w:bCs/>
                <w:sz w:val="18"/>
                <w:szCs w:val="18"/>
              </w:rPr>
            </w:pPr>
            <w:r>
              <w:rPr>
                <w:rFonts w:hint="eastAsia"/>
                <w:bCs/>
                <w:sz w:val="18"/>
                <w:szCs w:val="18"/>
              </w:rPr>
              <w:t>可吸入颗粒物(</w:t>
            </w:r>
            <w:r>
              <w:rPr>
                <w:bCs/>
                <w:sz w:val="18"/>
                <w:szCs w:val="18"/>
              </w:rPr>
              <w:t>PM</w:t>
            </w:r>
            <w:r>
              <w:rPr>
                <w:bCs/>
                <w:sz w:val="18"/>
                <w:szCs w:val="18"/>
                <w:vertAlign w:val="subscript"/>
              </w:rPr>
              <w:t>10</w:t>
            </w:r>
            <w:r>
              <w:rPr>
                <w:bCs/>
                <w:sz w:val="18"/>
                <w:szCs w:val="18"/>
              </w:rPr>
              <w:t>)</w:t>
            </w:r>
          </w:p>
        </w:tc>
        <w:tc>
          <w:tcPr>
            <w:tcW w:w="1276" w:type="dxa"/>
          </w:tcPr>
          <w:p w14:paraId="68AD2D86">
            <w:pPr>
              <w:pStyle w:val="13"/>
              <w:jc w:val="center"/>
              <w:rPr>
                <w:bCs/>
                <w:sz w:val="18"/>
                <w:szCs w:val="18"/>
              </w:rPr>
            </w:pPr>
            <w:r>
              <w:rPr>
                <w:bCs/>
                <w:sz w:val="18"/>
                <w:szCs w:val="18"/>
              </w:rPr>
              <w:t>mg/m</w:t>
            </w:r>
            <w:r>
              <w:rPr>
                <w:bCs/>
                <w:sz w:val="18"/>
                <w:szCs w:val="18"/>
                <w:vertAlign w:val="superscript"/>
              </w:rPr>
              <w:t>3</w:t>
            </w:r>
          </w:p>
        </w:tc>
        <w:tc>
          <w:tcPr>
            <w:tcW w:w="1417" w:type="dxa"/>
          </w:tcPr>
          <w:p w14:paraId="56B84D23">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.10</w:t>
            </w:r>
          </w:p>
        </w:tc>
        <w:tc>
          <w:tcPr>
            <w:tcW w:w="1418" w:type="dxa"/>
          </w:tcPr>
          <w:p w14:paraId="77742149">
            <w:pPr>
              <w:pStyle w:val="13"/>
              <w:jc w:val="center"/>
              <w:rPr>
                <w:bCs/>
                <w:sz w:val="18"/>
                <w:szCs w:val="18"/>
              </w:rPr>
            </w:pPr>
            <w:r>
              <w:rPr>
                <w:rFonts w:hint="eastAsia"/>
                <w:bCs/>
                <w:sz w:val="18"/>
                <w:szCs w:val="18"/>
              </w:rPr>
              <w:t>2</w:t>
            </w:r>
            <w:r>
              <w:rPr>
                <w:bCs/>
                <w:sz w:val="18"/>
                <w:szCs w:val="18"/>
              </w:rPr>
              <w:t>4</w:t>
            </w:r>
            <w:r>
              <w:rPr>
                <w:rFonts w:hint="eastAsia"/>
                <w:bCs/>
                <w:sz w:val="18"/>
                <w:szCs w:val="18"/>
              </w:rPr>
              <w:t>小时平均</w:t>
            </w:r>
          </w:p>
        </w:tc>
      </w:tr>
      <w:tr w14:paraId="0FBC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5A10868">
            <w:pPr>
              <w:pStyle w:val="13"/>
              <w:rPr>
                <w:bCs/>
                <w:sz w:val="18"/>
                <w:szCs w:val="18"/>
              </w:rPr>
            </w:pPr>
          </w:p>
        </w:tc>
        <w:tc>
          <w:tcPr>
            <w:tcW w:w="2977" w:type="dxa"/>
          </w:tcPr>
          <w:p w14:paraId="2DCC4DF5">
            <w:pPr>
              <w:pStyle w:val="13"/>
              <w:rPr>
                <w:bCs/>
                <w:sz w:val="18"/>
                <w:szCs w:val="18"/>
              </w:rPr>
            </w:pPr>
            <w:r>
              <w:rPr>
                <w:rFonts w:hint="eastAsia"/>
                <w:bCs/>
                <w:sz w:val="18"/>
                <w:szCs w:val="18"/>
              </w:rPr>
              <w:t>细颗粒物(</w:t>
            </w:r>
            <w:r>
              <w:rPr>
                <w:bCs/>
                <w:sz w:val="18"/>
                <w:szCs w:val="18"/>
              </w:rPr>
              <w:t>PM</w:t>
            </w:r>
            <w:r>
              <w:rPr>
                <w:bCs/>
                <w:sz w:val="18"/>
                <w:szCs w:val="18"/>
                <w:vertAlign w:val="subscript"/>
              </w:rPr>
              <w:t>2.5</w:t>
            </w:r>
            <w:r>
              <w:rPr>
                <w:bCs/>
                <w:sz w:val="18"/>
                <w:szCs w:val="18"/>
              </w:rPr>
              <w:t>)</w:t>
            </w:r>
          </w:p>
        </w:tc>
        <w:tc>
          <w:tcPr>
            <w:tcW w:w="1276" w:type="dxa"/>
          </w:tcPr>
          <w:p w14:paraId="11D7711F">
            <w:pPr>
              <w:pStyle w:val="13"/>
              <w:jc w:val="center"/>
              <w:rPr>
                <w:bCs/>
                <w:sz w:val="18"/>
                <w:szCs w:val="18"/>
              </w:rPr>
            </w:pPr>
            <w:r>
              <w:rPr>
                <w:bCs/>
                <w:sz w:val="18"/>
                <w:szCs w:val="18"/>
              </w:rPr>
              <w:t>mg/m</w:t>
            </w:r>
            <w:r>
              <w:rPr>
                <w:bCs/>
                <w:sz w:val="18"/>
                <w:szCs w:val="18"/>
                <w:vertAlign w:val="superscript"/>
              </w:rPr>
              <w:t>3</w:t>
            </w:r>
          </w:p>
        </w:tc>
        <w:tc>
          <w:tcPr>
            <w:tcW w:w="1417" w:type="dxa"/>
          </w:tcPr>
          <w:p w14:paraId="111B5FD2">
            <w:pPr>
              <w:pStyle w:val="13"/>
              <w:jc w:val="center"/>
              <w:rPr>
                <w:bCs/>
                <w:sz w:val="18"/>
                <w:szCs w:val="18"/>
              </w:rPr>
            </w:pPr>
            <w:r>
              <w:rPr>
                <w:bCs/>
                <w:sz w:val="18"/>
                <w:szCs w:val="18"/>
              </w:rPr>
              <w:sym w:font="Symbol" w:char="F0A3"/>
            </w:r>
            <w:r>
              <w:rPr>
                <w:bCs/>
                <w:sz w:val="18"/>
                <w:szCs w:val="18"/>
              </w:rPr>
              <w:t>0.05</w:t>
            </w:r>
          </w:p>
        </w:tc>
        <w:tc>
          <w:tcPr>
            <w:tcW w:w="1418" w:type="dxa"/>
          </w:tcPr>
          <w:p w14:paraId="6237BF8C">
            <w:pPr>
              <w:pStyle w:val="13"/>
              <w:jc w:val="center"/>
              <w:rPr>
                <w:bCs/>
                <w:sz w:val="18"/>
                <w:szCs w:val="18"/>
              </w:rPr>
            </w:pPr>
            <w:r>
              <w:rPr>
                <w:rFonts w:hint="eastAsia"/>
                <w:bCs/>
                <w:sz w:val="18"/>
                <w:szCs w:val="18"/>
              </w:rPr>
              <w:t>2</w:t>
            </w:r>
            <w:r>
              <w:rPr>
                <w:bCs/>
                <w:sz w:val="18"/>
                <w:szCs w:val="18"/>
              </w:rPr>
              <w:t>4</w:t>
            </w:r>
            <w:r>
              <w:rPr>
                <w:rFonts w:hint="eastAsia"/>
                <w:bCs/>
                <w:sz w:val="18"/>
                <w:szCs w:val="18"/>
              </w:rPr>
              <w:t>小时平均</w:t>
            </w:r>
          </w:p>
        </w:tc>
      </w:tr>
    </w:tbl>
    <w:p w14:paraId="4FBE3189">
      <w:pPr>
        <w:pStyle w:val="2"/>
        <w:spacing w:before="312"/>
      </w:pPr>
      <w:bookmarkStart w:id="34" w:name="_Toc169251001"/>
      <w:bookmarkStart w:id="35" w:name="_Toc11194"/>
      <w:r>
        <w:rPr>
          <w:rFonts w:hint="eastAsia"/>
        </w:rPr>
        <w:t>计算原理</w:t>
      </w:r>
      <w:bookmarkEnd w:id="33"/>
      <w:bookmarkEnd w:id="34"/>
      <w:bookmarkEnd w:id="35"/>
    </w:p>
    <w:p w14:paraId="439532D6">
      <w:pPr>
        <w:pStyle w:val="13"/>
        <w:ind w:firstLine="420"/>
        <w:rPr>
          <w:bCs/>
        </w:rPr>
      </w:pPr>
      <w:r>
        <w:rPr>
          <w:rFonts w:hint="eastAsia"/>
          <w:bCs/>
        </w:rPr>
        <w:t>室内空气质量（</w:t>
      </w:r>
      <w:r>
        <w:rPr>
          <w:bCs/>
        </w:rPr>
        <w:t>IAQ, Indoor Air Quality）评价是一个综合多种因素的过程，</w:t>
      </w:r>
      <w:r>
        <w:rPr>
          <w:rFonts w:hint="eastAsia"/>
          <w:bCs/>
        </w:rPr>
        <w:t>需</w:t>
      </w:r>
      <w:r>
        <w:rPr>
          <w:rFonts w:hint="eastAsia"/>
          <w:bCs/>
          <w:lang w:val="en-US"/>
        </w:rPr>
        <w:t>综合考虑</w:t>
      </w:r>
      <w:r>
        <w:rPr>
          <w:rFonts w:hint="eastAsia"/>
          <w:bCs/>
        </w:rPr>
        <w:t>建筑设计因素（门窗渗透风量、新风量、净化设备效率、室内源等）、室外污染物水平（建筑所在地近3年的环境大气监测数据），建筑的运行方式（如：单体净化器夏季与过渡季通常不开启、新风系统仅用于制冷的项目冬季不应考虑新风净化等）。</w:t>
      </w:r>
    </w:p>
    <w:p w14:paraId="01AFF6E4">
      <w:pPr>
        <w:pStyle w:val="3"/>
        <w:keepLines w:val="0"/>
        <w:tabs>
          <w:tab w:val="left" w:pos="578"/>
        </w:tabs>
        <w:kinsoku w:val="0"/>
        <w:snapToGrid w:val="0"/>
        <w:spacing w:before="156" w:beforeLines="50"/>
        <w:ind w:left="578" w:right="210" w:rightChars="100" w:hanging="578"/>
        <w:rPr>
          <w:rFonts w:ascii="微软雅黑" w:hAnsi="微软雅黑" w:cs="微软雅黑"/>
          <w:iCs/>
          <w:kern w:val="0"/>
          <w:sz w:val="24"/>
          <w:szCs w:val="24"/>
          <w:lang w:val="en-US" w:eastAsia="zh-CN"/>
        </w:rPr>
      </w:pPr>
      <w:bookmarkStart w:id="36" w:name="_Toc169251002"/>
      <w:bookmarkStart w:id="37" w:name="_Toc166251307"/>
      <w:bookmarkStart w:id="38" w:name="_Toc18157"/>
      <w:r>
        <w:rPr>
          <w:rFonts w:hint="eastAsia" w:ascii="微软雅黑" w:hAnsi="微软雅黑" w:cs="微软雅黑"/>
          <w:iCs/>
          <w:kern w:val="0"/>
          <w:sz w:val="24"/>
          <w:szCs w:val="24"/>
          <w:lang w:val="en-US" w:eastAsia="zh-CN"/>
        </w:rPr>
        <w:t>4</w:t>
      </w:r>
      <w:r>
        <w:rPr>
          <w:rFonts w:ascii="微软雅黑" w:hAnsi="微软雅黑" w:cs="微软雅黑"/>
          <w:iCs/>
          <w:kern w:val="0"/>
          <w:sz w:val="24"/>
          <w:szCs w:val="24"/>
          <w:lang w:val="en-US" w:eastAsia="zh-CN"/>
        </w:rPr>
        <w:t>.1</w:t>
      </w:r>
      <w:r>
        <w:rPr>
          <w:rFonts w:ascii="微软雅黑" w:hAnsi="微软雅黑" w:cs="微软雅黑"/>
          <w:iCs/>
          <w:kern w:val="0"/>
          <w:sz w:val="24"/>
          <w:szCs w:val="24"/>
          <w:lang w:val="en-US" w:eastAsia="zh-CN"/>
        </w:rPr>
        <w:tab/>
      </w:r>
      <w:r>
        <w:rPr>
          <w:rFonts w:hint="eastAsia" w:ascii="微软雅黑" w:hAnsi="微软雅黑" w:cs="微软雅黑"/>
          <w:iCs/>
          <w:kern w:val="0"/>
          <w:sz w:val="24"/>
          <w:szCs w:val="24"/>
          <w:lang w:val="en-US" w:eastAsia="zh-CN"/>
        </w:rPr>
        <w:t>有机物</w:t>
      </w:r>
      <w:bookmarkEnd w:id="36"/>
      <w:bookmarkEnd w:id="37"/>
      <w:bookmarkEnd w:id="38"/>
    </w:p>
    <w:p w14:paraId="569F2899">
      <w:pPr>
        <w:pStyle w:val="13"/>
        <w:ind w:firstLine="420" w:firstLineChars="200"/>
        <w:rPr>
          <w:bCs/>
        </w:rPr>
      </w:pPr>
      <w:r>
        <w:rPr>
          <w:rFonts w:hint="eastAsia"/>
          <w:bCs/>
        </w:rPr>
        <w:t>建筑材料和家具制品的使用会向室内空气释放甲醛、挥发性有机物V</w:t>
      </w:r>
      <w:r>
        <w:rPr>
          <w:bCs/>
        </w:rPr>
        <w:t>OC</w:t>
      </w:r>
      <w:r>
        <w:rPr>
          <w:rFonts w:hint="eastAsia"/>
          <w:bCs/>
        </w:rPr>
        <w:t>s等污染物。影响其浓度的因素有：室内装修涉及方案和装修材料的种类、使用量、辅助材料、室内新风量等。</w:t>
      </w:r>
    </w:p>
    <w:p w14:paraId="5466745A">
      <w:pPr>
        <w:jc w:val="center"/>
      </w:pPr>
      <w:r>
        <w:drawing>
          <wp:inline distT="0" distB="0" distL="0" distR="0">
            <wp:extent cx="3179445" cy="16827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00775" cy="1694528"/>
                    </a:xfrm>
                    <a:prstGeom prst="rect">
                      <a:avLst/>
                    </a:prstGeom>
                    <a:noFill/>
                    <a:ln>
                      <a:noFill/>
                    </a:ln>
                  </pic:spPr>
                </pic:pic>
              </a:graphicData>
            </a:graphic>
          </wp:inline>
        </w:drawing>
      </w:r>
    </w:p>
    <w:p w14:paraId="223BC9E0">
      <w:pPr>
        <w:spacing w:after="156" w:afterLines="50" w:line="240" w:lineRule="exact"/>
        <w:jc w:val="center"/>
        <w:rPr>
          <w:rFonts w:cs="Times New Roman"/>
          <w:b/>
          <w:sz w:val="18"/>
          <w:szCs w:val="18"/>
          <w:lang w:val="zh-CN" w:eastAsia="zh-CN"/>
        </w:rPr>
      </w:pPr>
      <w:r>
        <w:rPr>
          <w:sz w:val="18"/>
          <w:szCs w:val="18"/>
        </w:rPr>
        <w:t xml:space="preserve">图 </w:t>
      </w:r>
      <w:r>
        <w:rPr>
          <w:sz w:val="18"/>
          <w:szCs w:val="18"/>
        </w:rPr>
        <w:fldChar w:fldCharType="begin"/>
      </w:r>
      <w:r>
        <w:rPr>
          <w:sz w:val="18"/>
          <w:szCs w:val="18"/>
        </w:rPr>
        <w:instrText xml:space="preserve"> STYLEREF 1 \s </w:instrText>
      </w:r>
      <w:r>
        <w:rPr>
          <w:sz w:val="18"/>
          <w:szCs w:val="18"/>
        </w:rPr>
        <w:fldChar w:fldCharType="separate"/>
      </w:r>
      <w:r>
        <w:rPr>
          <w:sz w:val="18"/>
          <w:szCs w:val="18"/>
        </w:rPr>
        <w:t>4</w:t>
      </w:r>
      <w:r>
        <w:rPr>
          <w:sz w:val="18"/>
          <w:szCs w:val="18"/>
        </w:rPr>
        <w:fldChar w:fldCharType="end"/>
      </w:r>
      <w:r>
        <w:rPr>
          <w:sz w:val="18"/>
          <w:szCs w:val="18"/>
        </w:rPr>
        <w:noBreakHyphen/>
      </w:r>
      <w:r>
        <w:rPr>
          <w:sz w:val="18"/>
          <w:szCs w:val="18"/>
        </w:rPr>
        <w:fldChar w:fldCharType="begin"/>
      </w:r>
      <w:r>
        <w:rPr>
          <w:sz w:val="18"/>
          <w:szCs w:val="18"/>
        </w:rPr>
        <w:instrText xml:space="preserve"> SEQ 图 \* ARABIC \s 1 </w:instrText>
      </w:r>
      <w:r>
        <w:rPr>
          <w:sz w:val="18"/>
          <w:szCs w:val="18"/>
        </w:rPr>
        <w:fldChar w:fldCharType="separate"/>
      </w:r>
      <w:r>
        <w:rPr>
          <w:sz w:val="18"/>
          <w:szCs w:val="18"/>
        </w:rPr>
        <w:t>1</w:t>
      </w:r>
      <w:r>
        <w:rPr>
          <w:sz w:val="18"/>
          <w:szCs w:val="18"/>
        </w:rPr>
        <w:fldChar w:fldCharType="end"/>
      </w:r>
      <w:r>
        <w:rPr>
          <w:sz w:val="18"/>
          <w:szCs w:val="18"/>
        </w:rPr>
        <w:tab/>
      </w:r>
      <w:r>
        <w:rPr>
          <w:rFonts w:hint="eastAsia"/>
          <w:sz w:val="18"/>
          <w:szCs w:val="18"/>
        </w:rPr>
        <w:t>室内有机物挥发浓度影响因素</w:t>
      </w:r>
    </w:p>
    <w:p w14:paraId="6ABC6C17">
      <w:pPr>
        <w:pStyle w:val="13"/>
        <w:ind w:firstLine="420" w:firstLineChars="200"/>
        <w:rPr>
          <w:rFonts w:cs="Times New Roman"/>
          <w:szCs w:val="22"/>
          <w:lang w:val="zh-CN"/>
        </w:rPr>
      </w:pPr>
      <w:r>
        <w:rPr>
          <w:rFonts w:hint="eastAsia"/>
          <w:bCs/>
        </w:rPr>
        <w:t>室内挥发性有机物评价模型遵循材料表面污染物与室内空气之间的质量平衡方程：</w:t>
      </w:r>
    </w:p>
    <w:p w14:paraId="598BA6C4">
      <w:pPr>
        <w:pStyle w:val="11"/>
        <w:jc w:val="center"/>
        <w:rPr>
          <w:rFonts w:ascii="微软雅黑" w:hAnsi="微软雅黑" w:eastAsia="微软雅黑" w:cs="Times New Roman"/>
          <w:szCs w:val="21"/>
          <w:lang w:val="zh-CN"/>
        </w:rPr>
      </w:pPr>
      <m:oMathPara>
        <m:oMath>
          <m:r>
            <m:rPr/>
            <w:rPr>
              <w:rFonts w:ascii="Cambria Math" w:hAnsi="Cambria Math" w:eastAsia="微软雅黑" w:cs="Times New Roman"/>
              <w:sz w:val="21"/>
              <w:szCs w:val="21"/>
              <w:lang w:val="zh-CN"/>
            </w:rPr>
            <m:t>V</m:t>
          </m:r>
          <m:f>
            <m:fPr>
              <m:ctrlPr>
                <w:rPr>
                  <w:rFonts w:ascii="Cambria Math" w:hAnsi="Cambria Math" w:eastAsia="微软雅黑" w:cs="Times New Roman"/>
                  <w:sz w:val="21"/>
                  <w:szCs w:val="21"/>
                  <w:lang w:val="zh-CN"/>
                </w:rPr>
              </m:ctrlPr>
            </m:fPr>
            <m:num>
              <m:r>
                <m:rPr/>
                <w:rPr>
                  <w:rFonts w:ascii="Cambria Math" w:hAnsi="Cambria Math" w:eastAsia="微软雅黑" w:cs="Times New Roman"/>
                  <w:sz w:val="21"/>
                  <w:szCs w:val="21"/>
                  <w:lang w:val="zh-CN"/>
                </w:rPr>
                <m:t>d</m:t>
              </m:r>
              <m:sSub>
                <m:sSubPr>
                  <m:ctrlPr>
                    <w:rPr>
                      <w:rFonts w:ascii="Cambria Math" w:hAnsi="Cambria Math" w:eastAsia="微软雅黑" w:cs="Times New Roman"/>
                      <w:sz w:val="21"/>
                      <w:szCs w:val="21"/>
                      <w:lang w:val="zh-CN"/>
                    </w:rPr>
                  </m:ctrlPr>
                </m:sSubPr>
                <m:e>
                  <m:r>
                    <m:rPr/>
                    <w:rPr>
                      <w:rFonts w:ascii="Cambria Math" w:hAnsi="Cambria Math" w:eastAsia="微软雅黑" w:cs="Times New Roman"/>
                      <w:sz w:val="21"/>
                      <w:szCs w:val="21"/>
                      <w:lang w:val="zh-CN"/>
                    </w:rPr>
                    <m:t>C</m:t>
                  </m:r>
                  <m:ctrlPr>
                    <w:rPr>
                      <w:rFonts w:ascii="Cambria Math" w:hAnsi="Cambria Math" w:eastAsia="微软雅黑" w:cs="Times New Roman"/>
                      <w:sz w:val="21"/>
                      <w:szCs w:val="21"/>
                      <w:lang w:val="zh-CN"/>
                    </w:rPr>
                  </m:ctrlPr>
                </m:e>
                <m:sub>
                  <m:r>
                    <m:rPr/>
                    <w:rPr>
                      <w:rFonts w:ascii="Cambria Math" w:hAnsi="Cambria Math" w:eastAsia="微软雅黑" w:cs="Times New Roman"/>
                      <w:sz w:val="21"/>
                      <w:szCs w:val="21"/>
                      <w:lang w:val="zh-CN"/>
                    </w:rPr>
                    <m:t>a</m:t>
                  </m:r>
                  <m:ctrlPr>
                    <w:rPr>
                      <w:rFonts w:ascii="Cambria Math" w:hAnsi="Cambria Math" w:eastAsia="微软雅黑" w:cs="Times New Roman"/>
                      <w:sz w:val="21"/>
                      <w:szCs w:val="21"/>
                      <w:lang w:val="zh-CN"/>
                    </w:rPr>
                  </m:ctrlPr>
                </m:sub>
              </m:sSub>
              <m:ctrlPr>
                <w:rPr>
                  <w:rFonts w:ascii="Cambria Math" w:hAnsi="Cambria Math" w:eastAsia="微软雅黑" w:cs="Times New Roman"/>
                  <w:sz w:val="21"/>
                  <w:szCs w:val="21"/>
                  <w:lang w:val="zh-CN"/>
                </w:rPr>
              </m:ctrlPr>
            </m:num>
            <m:den>
              <m:r>
                <m:rPr/>
                <w:rPr>
                  <w:rFonts w:ascii="Cambria Math" w:hAnsi="Cambria Math" w:eastAsia="微软雅黑" w:cs="Times New Roman"/>
                  <w:sz w:val="21"/>
                  <w:szCs w:val="21"/>
                  <w:lang w:val="zh-CN"/>
                </w:rPr>
                <m:t>dt</m:t>
              </m:r>
              <m:ctrlPr>
                <w:rPr>
                  <w:rFonts w:ascii="Cambria Math" w:hAnsi="Cambria Math" w:eastAsia="微软雅黑" w:cs="Times New Roman"/>
                  <w:sz w:val="21"/>
                  <w:szCs w:val="21"/>
                  <w:lang w:val="zh-CN"/>
                </w:rPr>
              </m:ctrlPr>
            </m:den>
          </m:f>
          <m:r>
            <m:rPr>
              <m:sty m:val="p"/>
            </m:rPr>
            <w:rPr>
              <w:rFonts w:ascii="Cambria Math" w:hAnsi="Cambria Math" w:eastAsia="微软雅黑" w:cs="Times New Roman"/>
              <w:sz w:val="21"/>
              <w:szCs w:val="21"/>
              <w:lang w:val="zh-CN"/>
            </w:rPr>
            <m:t>=</m:t>
          </m:r>
          <m:nary>
            <m:naryPr>
              <m:chr m:val="∑"/>
              <m:subHide m:val="1"/>
              <m:supHide m:val="1"/>
              <m:ctrlPr>
                <w:rPr>
                  <w:rFonts w:ascii="Cambria Math" w:hAnsi="Cambria Math" w:eastAsia="微软雅黑" w:cs="Times New Roman"/>
                  <w:sz w:val="21"/>
                  <w:szCs w:val="21"/>
                  <w:lang w:val="zh-CN"/>
                </w:rPr>
              </m:ctrlPr>
            </m:naryPr>
            <m:sub>
              <m:ctrlPr>
                <w:rPr>
                  <w:rFonts w:ascii="Cambria Math" w:hAnsi="Cambria Math" w:eastAsia="微软雅黑" w:cs="Times New Roman"/>
                  <w:sz w:val="21"/>
                  <w:szCs w:val="21"/>
                  <w:lang w:val="zh-CN"/>
                </w:rPr>
              </m:ctrlPr>
            </m:sub>
            <m:sup>
              <m:ctrlPr>
                <w:rPr>
                  <w:rFonts w:ascii="Cambria Math" w:hAnsi="Cambria Math" w:eastAsia="微软雅黑" w:cs="Times New Roman"/>
                  <w:sz w:val="21"/>
                  <w:szCs w:val="21"/>
                  <w:lang w:val="zh-CN"/>
                </w:rPr>
              </m:ctrlPr>
            </m:sup>
            <m:e>
              <m:r>
                <m:rPr/>
                <w:rPr>
                  <w:rFonts w:ascii="Cambria Math" w:hAnsi="Cambria Math" w:eastAsia="微软雅黑" w:cs="Times New Roman"/>
                  <w:sz w:val="21"/>
                  <w:szCs w:val="21"/>
                  <w:lang w:val="zh-CN"/>
                </w:rPr>
                <m:t>AE</m:t>
              </m:r>
              <m:ctrlPr>
                <w:rPr>
                  <w:rFonts w:ascii="Cambria Math" w:hAnsi="Cambria Math" w:eastAsia="微软雅黑" w:cs="Times New Roman"/>
                  <w:sz w:val="21"/>
                  <w:szCs w:val="21"/>
                  <w:lang w:val="zh-CN"/>
                </w:rPr>
              </m:ctrlPr>
            </m:e>
          </m:nary>
          <m:r>
            <m:rPr>
              <m:sty m:val="p"/>
            </m:rPr>
            <w:rPr>
              <w:rFonts w:ascii="Cambria Math" w:hAnsi="Cambria Math" w:eastAsia="微软雅黑" w:cs="Times New Roman"/>
              <w:sz w:val="21"/>
              <w:szCs w:val="21"/>
              <w:lang w:val="zh-CN"/>
            </w:rPr>
            <m:t>−</m:t>
          </m:r>
          <m:r>
            <m:rPr/>
            <w:rPr>
              <w:rFonts w:ascii="Cambria Math" w:hAnsi="Cambria Math" w:eastAsia="微软雅黑" w:cs="Times New Roman"/>
              <w:sz w:val="21"/>
              <w:szCs w:val="21"/>
              <w:lang w:val="zh-CN"/>
            </w:rPr>
            <m:t>Q</m:t>
          </m:r>
          <m:sSub>
            <m:sSubPr>
              <m:ctrlPr>
                <w:rPr>
                  <w:rFonts w:ascii="Cambria Math" w:hAnsi="Cambria Math" w:eastAsia="微软雅黑" w:cs="Times New Roman"/>
                  <w:sz w:val="21"/>
                  <w:szCs w:val="21"/>
                  <w:lang w:val="zh-CN"/>
                </w:rPr>
              </m:ctrlPr>
            </m:sSubPr>
            <m:e>
              <m:r>
                <m:rPr/>
                <w:rPr>
                  <w:rFonts w:ascii="Cambria Math" w:hAnsi="Cambria Math" w:eastAsia="微软雅黑" w:cs="Times New Roman"/>
                  <w:sz w:val="21"/>
                  <w:szCs w:val="21"/>
                  <w:lang w:val="zh-CN"/>
                </w:rPr>
                <m:t>C</m:t>
              </m:r>
              <m:ctrlPr>
                <w:rPr>
                  <w:rFonts w:ascii="Cambria Math" w:hAnsi="Cambria Math" w:eastAsia="微软雅黑" w:cs="Times New Roman"/>
                  <w:sz w:val="21"/>
                  <w:szCs w:val="21"/>
                  <w:lang w:val="zh-CN"/>
                </w:rPr>
              </m:ctrlPr>
            </m:e>
            <m:sub>
              <m:r>
                <m:rPr/>
                <w:rPr>
                  <w:rFonts w:ascii="Cambria Math" w:hAnsi="Cambria Math" w:eastAsia="微软雅黑" w:cs="Times New Roman"/>
                  <w:sz w:val="21"/>
                  <w:szCs w:val="21"/>
                  <w:lang w:val="zh-CN"/>
                </w:rPr>
                <m:t>a</m:t>
              </m:r>
              <m:ctrlPr>
                <w:rPr>
                  <w:rFonts w:ascii="Cambria Math" w:hAnsi="Cambria Math" w:eastAsia="微软雅黑" w:cs="Times New Roman"/>
                  <w:sz w:val="21"/>
                  <w:szCs w:val="21"/>
                  <w:lang w:val="zh-CN"/>
                </w:rPr>
              </m:ctrlPr>
            </m:sub>
          </m:sSub>
        </m:oMath>
      </m:oMathPara>
    </w:p>
    <w:p w14:paraId="5D898312">
      <w:pPr>
        <w:pStyle w:val="13"/>
        <w:ind w:firstLine="420" w:firstLineChars="200"/>
        <w:rPr>
          <w:bCs/>
        </w:rPr>
      </w:pPr>
      <w:r>
        <w:rPr>
          <w:rFonts w:hint="eastAsia"/>
          <w:bCs/>
        </w:rPr>
        <w:t>其中：</w:t>
      </w:r>
    </w:p>
    <w:p w14:paraId="7F762985">
      <w:pPr>
        <w:pStyle w:val="13"/>
        <w:ind w:firstLine="420" w:firstLineChars="200"/>
        <w:rPr>
          <w:bCs/>
        </w:rPr>
      </w:pPr>
      <w:r>
        <w:rPr>
          <w:bCs/>
        </w:rPr>
        <w:t>V</w:t>
      </w:r>
      <w:r>
        <w:rPr>
          <w:bCs/>
        </w:rPr>
        <w:tab/>
      </w:r>
      <w:r>
        <w:rPr>
          <w:bCs/>
        </w:rPr>
        <w:t xml:space="preserve">— </w:t>
      </w:r>
      <w:r>
        <w:rPr>
          <w:rFonts w:hint="eastAsia"/>
          <w:bCs/>
        </w:rPr>
        <w:t>房间体积，</w:t>
      </w:r>
      <w:r>
        <w:rPr>
          <w:bCs/>
        </w:rPr>
        <w:t>m</w:t>
      </w:r>
      <w:r>
        <w:rPr>
          <w:bCs/>
          <w:vertAlign w:val="superscript"/>
        </w:rPr>
        <w:t>3</w:t>
      </w:r>
    </w:p>
    <w:p w14:paraId="7323C74D">
      <w:pPr>
        <w:pStyle w:val="13"/>
        <w:ind w:firstLine="420" w:firstLineChars="200"/>
        <w:rPr>
          <w:bCs/>
        </w:rPr>
      </w:pPr>
      <w:r>
        <w:rPr>
          <w:bCs/>
        </w:rPr>
        <w:t>C</w:t>
      </w:r>
      <w:r>
        <w:rPr>
          <w:bCs/>
          <w:vertAlign w:val="subscript"/>
        </w:rPr>
        <w:t>a</w:t>
      </w:r>
      <w:r>
        <w:rPr>
          <w:bCs/>
          <w:vertAlign w:val="subscript"/>
        </w:rPr>
        <w:tab/>
      </w:r>
      <w:r>
        <w:rPr>
          <w:bCs/>
        </w:rPr>
        <w:t xml:space="preserve">— </w:t>
      </w:r>
      <w:r>
        <w:rPr>
          <w:rFonts w:hint="eastAsia"/>
          <w:bCs/>
        </w:rPr>
        <w:t>房间空气中污染物浓度，</w:t>
      </w:r>
      <w:r>
        <w:rPr>
          <w:bCs/>
        </w:rPr>
        <w:t>mg/ m</w:t>
      </w:r>
      <w:r>
        <w:rPr>
          <w:bCs/>
          <w:vertAlign w:val="superscript"/>
        </w:rPr>
        <w:t>3</w:t>
      </w:r>
    </w:p>
    <w:p w14:paraId="3EA1DC12">
      <w:pPr>
        <w:pStyle w:val="13"/>
        <w:ind w:firstLine="420" w:firstLineChars="200"/>
        <w:rPr>
          <w:bCs/>
        </w:rPr>
      </w:pPr>
      <w:r>
        <w:rPr>
          <w:bCs/>
        </w:rPr>
        <w:t>A</w:t>
      </w:r>
      <w:r>
        <w:rPr>
          <w:bCs/>
        </w:rPr>
        <w:tab/>
      </w:r>
      <w:r>
        <w:rPr>
          <w:bCs/>
        </w:rPr>
        <w:t xml:space="preserve">— </w:t>
      </w:r>
      <w:r>
        <w:rPr>
          <w:rFonts w:hint="eastAsia"/>
          <w:bCs/>
        </w:rPr>
        <w:t>材料与室内空气接触的面积，</w:t>
      </w:r>
      <w:r>
        <w:rPr>
          <w:bCs/>
        </w:rPr>
        <w:t>m</w:t>
      </w:r>
      <w:r>
        <w:rPr>
          <w:bCs/>
          <w:vertAlign w:val="superscript"/>
        </w:rPr>
        <w:t>2</w:t>
      </w:r>
    </w:p>
    <w:p w14:paraId="62846532">
      <w:pPr>
        <w:pStyle w:val="13"/>
        <w:ind w:firstLine="420" w:firstLineChars="200"/>
        <w:rPr>
          <w:bCs/>
        </w:rPr>
      </w:pPr>
      <w:r>
        <w:rPr>
          <w:bCs/>
        </w:rPr>
        <w:t>Q</w:t>
      </w:r>
      <w:r>
        <w:rPr>
          <w:bCs/>
        </w:rPr>
        <w:tab/>
      </w:r>
      <w:r>
        <w:rPr>
          <w:bCs/>
        </w:rPr>
        <w:t xml:space="preserve">— </w:t>
      </w:r>
      <w:r>
        <w:rPr>
          <w:rFonts w:hint="eastAsia"/>
          <w:bCs/>
        </w:rPr>
        <w:t>房间内渗风量，</w:t>
      </w:r>
      <w:r>
        <w:rPr>
          <w:bCs/>
        </w:rPr>
        <w:t>m</w:t>
      </w:r>
      <w:r>
        <w:rPr>
          <w:bCs/>
          <w:vertAlign w:val="superscript"/>
        </w:rPr>
        <w:t>3</w:t>
      </w:r>
      <w:r>
        <w:rPr>
          <w:bCs/>
        </w:rPr>
        <w:t>/h</w:t>
      </w:r>
    </w:p>
    <w:p w14:paraId="0C2B1405">
      <w:pPr>
        <w:pStyle w:val="13"/>
        <w:ind w:firstLine="420" w:firstLineChars="200"/>
        <w:rPr>
          <w:bCs/>
        </w:rPr>
      </w:pPr>
      <w:r>
        <w:rPr>
          <w:bCs/>
        </w:rPr>
        <w:t>E</w:t>
      </w:r>
      <w:r>
        <w:rPr>
          <w:bCs/>
        </w:rPr>
        <w:tab/>
      </w:r>
      <w:r>
        <w:rPr>
          <w:bCs/>
        </w:rPr>
        <w:t xml:space="preserve">— </w:t>
      </w:r>
      <w:r>
        <w:rPr>
          <w:rFonts w:hint="eastAsia"/>
          <w:bCs/>
        </w:rPr>
        <w:t>材料污染物释放率，</w:t>
      </w:r>
      <w:r>
        <w:rPr>
          <w:bCs/>
        </w:rPr>
        <w:t>mg/m</w:t>
      </w:r>
      <w:r>
        <w:rPr>
          <w:bCs/>
          <w:vertAlign w:val="superscript"/>
        </w:rPr>
        <w:t>2</w:t>
      </w:r>
      <w:r>
        <w:rPr>
          <w:bCs/>
        </w:rPr>
        <w:t>·h</w:t>
      </w:r>
    </w:p>
    <w:p w14:paraId="38722996">
      <w:pPr>
        <w:pStyle w:val="3"/>
        <w:keepLines w:val="0"/>
        <w:tabs>
          <w:tab w:val="left" w:pos="578"/>
        </w:tabs>
        <w:kinsoku w:val="0"/>
        <w:snapToGrid w:val="0"/>
        <w:spacing w:before="156" w:beforeLines="50"/>
        <w:ind w:left="578" w:right="210" w:rightChars="100" w:hanging="578"/>
        <w:rPr>
          <w:rFonts w:ascii="微软雅黑" w:hAnsi="微软雅黑" w:cs="微软雅黑"/>
          <w:iCs/>
          <w:kern w:val="0"/>
          <w:sz w:val="24"/>
          <w:szCs w:val="24"/>
          <w:lang w:val="en-US" w:eastAsia="zh-CN"/>
        </w:rPr>
      </w:pPr>
      <w:bookmarkStart w:id="39" w:name="_Toc169251003"/>
      <w:bookmarkStart w:id="40" w:name="_Toc166251308"/>
      <w:bookmarkStart w:id="41" w:name="_Toc14747"/>
      <w:r>
        <w:rPr>
          <w:rFonts w:hint="eastAsia" w:ascii="微软雅黑" w:hAnsi="微软雅黑" w:cs="微软雅黑"/>
          <w:iCs/>
          <w:kern w:val="0"/>
          <w:sz w:val="24"/>
          <w:szCs w:val="24"/>
          <w:lang w:val="en-US" w:eastAsia="zh-CN"/>
        </w:rPr>
        <w:t>4</w:t>
      </w:r>
      <w:r>
        <w:rPr>
          <w:rFonts w:ascii="微软雅黑" w:hAnsi="微软雅黑" w:cs="微软雅黑"/>
          <w:iCs/>
          <w:kern w:val="0"/>
          <w:sz w:val="24"/>
          <w:szCs w:val="24"/>
          <w:lang w:val="en-US" w:eastAsia="zh-CN"/>
        </w:rPr>
        <w:t>.2</w:t>
      </w:r>
      <w:r>
        <w:rPr>
          <w:rFonts w:ascii="微软雅黑" w:hAnsi="微软雅黑" w:cs="微软雅黑"/>
          <w:iCs/>
          <w:kern w:val="0"/>
          <w:sz w:val="24"/>
          <w:szCs w:val="24"/>
          <w:lang w:val="en-US" w:eastAsia="zh-CN"/>
        </w:rPr>
        <w:tab/>
      </w:r>
      <w:r>
        <w:rPr>
          <w:rFonts w:hint="eastAsia" w:ascii="微软雅黑" w:hAnsi="微软雅黑" w:cs="微软雅黑"/>
          <w:iCs/>
          <w:kern w:val="0"/>
          <w:sz w:val="24"/>
          <w:szCs w:val="24"/>
          <w:lang w:val="en-US" w:eastAsia="zh-CN"/>
        </w:rPr>
        <w:t>颗粒物</w:t>
      </w:r>
      <w:bookmarkEnd w:id="39"/>
      <w:bookmarkEnd w:id="40"/>
      <w:bookmarkEnd w:id="41"/>
    </w:p>
    <w:p w14:paraId="0EB23E6E">
      <w:pPr>
        <w:pStyle w:val="13"/>
        <w:ind w:firstLine="420" w:firstLineChars="200"/>
        <w:rPr>
          <w:bCs/>
        </w:rPr>
      </w:pPr>
      <w:r>
        <w:rPr>
          <w:rFonts w:hint="eastAsia"/>
          <w:bCs/>
        </w:rPr>
        <w:t>室内颗粒物主要源于室外颗粒物的进入以及室内人员的日常活动。因此室内颗粒物浓度的评价主要考虑两方面的因素，室外颗粒物进入室内的颗粒物浓度，以及各种净化措施对颗粒物的稀释。</w:t>
      </w:r>
    </w:p>
    <w:p w14:paraId="6711BAC1">
      <w:pPr>
        <w:jc w:val="center"/>
      </w:pPr>
      <w:r>
        <w:drawing>
          <wp:inline distT="0" distB="0" distL="0" distR="0">
            <wp:extent cx="4779010" cy="22669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809570" cy="2281763"/>
                    </a:xfrm>
                    <a:prstGeom prst="rect">
                      <a:avLst/>
                    </a:prstGeom>
                  </pic:spPr>
                </pic:pic>
              </a:graphicData>
            </a:graphic>
          </wp:inline>
        </w:drawing>
      </w:r>
    </w:p>
    <w:p w14:paraId="2E36722E">
      <w:pPr>
        <w:pStyle w:val="11"/>
        <w:spacing w:after="156" w:afterLines="50"/>
        <w:jc w:val="center"/>
        <w:rPr>
          <w:rFonts w:ascii="微软雅黑" w:hAnsi="微软雅黑" w:eastAsia="微软雅黑"/>
          <w:b/>
          <w:sz w:val="18"/>
          <w:szCs w:val="18"/>
          <w:lang w:val="zh-CN" w:eastAsia="zh-CN"/>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4</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2</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室内颗粒物浓度影响因素</w:t>
      </w:r>
    </w:p>
    <w:p w14:paraId="64BF852F">
      <w:pPr>
        <w:pStyle w:val="13"/>
        <w:ind w:firstLine="420" w:firstLineChars="200"/>
        <w:rPr>
          <w:bCs/>
        </w:rPr>
      </w:pPr>
      <w:r>
        <w:rPr>
          <w:rFonts w:hint="eastAsia"/>
          <w:bCs/>
        </w:rPr>
        <w:t>通过输入室外大气颗粒物信息，通风净化措施，房间渗透风量，对室内颗粒物的浓度进行评估，其计算公式如下：</w:t>
      </w:r>
    </w:p>
    <w:p w14:paraId="22653A69">
      <w:pPr>
        <w:pStyle w:val="11"/>
        <w:rPr>
          <w:rFonts w:ascii="微软雅黑" w:hAnsi="微软雅黑" w:eastAsia="微软雅黑"/>
        </w:rPr>
      </w:pPr>
      <w:r>
        <w:rPr>
          <w:rFonts w:ascii="微软雅黑" w:hAnsi="微软雅黑" w:eastAsia="微软雅黑"/>
          <w:position w:val="-24"/>
        </w:rPr>
        <w:object>
          <v:shape id="_x0000_i1025" o:spt="75" type="#_x0000_t75" style="height:27.75pt;width:409.5pt;" o:ole="t" filled="f" o:preferrelative="t" stroked="f" coordsize="21600,21600">
            <v:path/>
            <v:fill on="f" focussize="0,0"/>
            <v:stroke on="f" joinstyle="miter"/>
            <v:imagedata r:id="rId24" o:title=""/>
            <o:lock v:ext="edit" aspectratio="t"/>
            <w10:wrap type="none"/>
            <w10:anchorlock/>
          </v:shape>
          <o:OLEObject Type="Embed" ProgID="Equation.DSMT4" ShapeID="_x0000_i1025" DrawAspect="Content" ObjectID="_1468075725" r:id="rId23">
            <o:LockedField>false</o:LockedField>
          </o:OLEObject>
        </w:object>
      </w:r>
    </w:p>
    <w:p w14:paraId="207E9BEC">
      <w:pPr>
        <w:pStyle w:val="13"/>
        <w:ind w:firstLine="420"/>
        <w:rPr>
          <w:bCs/>
        </w:rPr>
      </w:pPr>
      <w:r>
        <w:rPr>
          <w:rFonts w:hint="eastAsia"/>
          <w:bCs/>
        </w:rPr>
        <w:t>其中：</w:t>
      </w:r>
    </w:p>
    <w:p w14:paraId="3430750B">
      <w:pPr>
        <w:pStyle w:val="13"/>
        <w:ind w:firstLine="420"/>
        <w:rPr>
          <w:bCs/>
        </w:rPr>
      </w:pPr>
      <w:r>
        <w:rPr>
          <w:bCs/>
        </w:rPr>
        <w:t>C</w:t>
      </w:r>
      <w:r>
        <w:rPr>
          <w:bCs/>
          <w:vertAlign w:val="subscript"/>
        </w:rPr>
        <w:t>a</w:t>
      </w:r>
      <w:r>
        <w:rPr>
          <w:bCs/>
        </w:rPr>
        <w:tab/>
      </w:r>
      <w:r>
        <w:rPr>
          <w:bCs/>
        </w:rPr>
        <w:tab/>
      </w:r>
      <w:r>
        <w:rPr>
          <w:rFonts w:hint="eastAsia"/>
          <w:bCs/>
        </w:rPr>
        <w:t>—</w:t>
      </w:r>
      <w:r>
        <w:rPr>
          <w:bCs/>
        </w:rPr>
        <w:tab/>
      </w:r>
      <w:r>
        <w:rPr>
          <w:rFonts w:hint="eastAsia"/>
          <w:bCs/>
        </w:rPr>
        <w:t>室内颗粒物浓度，单位为μg/m</w:t>
      </w:r>
      <w:r>
        <w:rPr>
          <w:rFonts w:hint="eastAsia"/>
          <w:bCs/>
          <w:vertAlign w:val="superscript"/>
        </w:rPr>
        <w:t>3</w:t>
      </w:r>
    </w:p>
    <w:p w14:paraId="4206E556">
      <w:pPr>
        <w:pStyle w:val="13"/>
        <w:ind w:firstLine="420"/>
        <w:rPr>
          <w:bCs/>
        </w:rPr>
      </w:pPr>
      <w:r>
        <w:rPr>
          <w:bCs/>
        </w:rPr>
        <w:t>C</w:t>
      </w:r>
      <w:r>
        <w:rPr>
          <w:bCs/>
          <w:vertAlign w:val="subscript"/>
        </w:rPr>
        <w:t>out</w:t>
      </w:r>
      <w:r>
        <w:rPr>
          <w:bCs/>
        </w:rPr>
        <w:tab/>
      </w:r>
      <w:r>
        <w:rPr>
          <w:bCs/>
        </w:rPr>
        <w:tab/>
      </w:r>
      <w:r>
        <w:rPr>
          <w:rFonts w:hint="eastAsia"/>
          <w:bCs/>
        </w:rPr>
        <w:t>—</w:t>
      </w:r>
      <w:r>
        <w:rPr>
          <w:bCs/>
        </w:rPr>
        <w:tab/>
      </w:r>
      <w:r>
        <w:rPr>
          <w:rFonts w:hint="eastAsia"/>
          <w:bCs/>
        </w:rPr>
        <w:t>室外颗粒物浓度，单位为μg/m</w:t>
      </w:r>
      <w:r>
        <w:rPr>
          <w:rFonts w:hint="eastAsia"/>
          <w:bCs/>
          <w:vertAlign w:val="superscript"/>
        </w:rPr>
        <w:t>3</w:t>
      </w:r>
      <w:r>
        <w:rPr>
          <w:rFonts w:hint="eastAsia"/>
          <w:bCs/>
        </w:rPr>
        <w:t>；</w:t>
      </w:r>
    </w:p>
    <w:p w14:paraId="1D98F2E1">
      <w:pPr>
        <w:pStyle w:val="13"/>
        <w:ind w:firstLine="420"/>
        <w:rPr>
          <w:bCs/>
        </w:rPr>
      </w:pPr>
      <w:r>
        <w:rPr>
          <w:bCs/>
        </w:rPr>
        <w:t>Q</w:t>
      </w:r>
      <w:r>
        <w:rPr>
          <w:bCs/>
          <w:vertAlign w:val="subscript"/>
        </w:rPr>
        <w:t>m,1</w:t>
      </w:r>
      <w:r>
        <w:rPr>
          <w:bCs/>
          <w:vertAlign w:val="subscript"/>
        </w:rPr>
        <w:tab/>
      </w:r>
      <w:r>
        <w:rPr>
          <w:bCs/>
          <w:vertAlign w:val="subscript"/>
        </w:rPr>
        <w:tab/>
      </w:r>
      <w:r>
        <w:rPr>
          <w:rFonts w:hint="eastAsia"/>
          <w:bCs/>
        </w:rPr>
        <w:t>—</w:t>
      </w:r>
      <w:r>
        <w:rPr>
          <w:bCs/>
        </w:rPr>
        <w:tab/>
      </w:r>
      <w:r>
        <w:rPr>
          <w:rFonts w:hint="eastAsia"/>
          <w:bCs/>
        </w:rPr>
        <w:t>机械通风新风量，单位为m</w:t>
      </w:r>
      <w:r>
        <w:rPr>
          <w:rFonts w:hint="eastAsia"/>
          <w:bCs/>
          <w:vertAlign w:val="superscript"/>
        </w:rPr>
        <w:t>3</w:t>
      </w:r>
      <w:r>
        <w:rPr>
          <w:rFonts w:hint="eastAsia"/>
          <w:bCs/>
        </w:rPr>
        <w:t>/h；</w:t>
      </w:r>
    </w:p>
    <w:p w14:paraId="0FAA6507">
      <w:pPr>
        <w:pStyle w:val="13"/>
        <w:ind w:firstLine="420"/>
        <w:rPr>
          <w:bCs/>
        </w:rPr>
      </w:pPr>
      <w:r>
        <w:rPr>
          <w:bCs/>
        </w:rPr>
        <w:t>Q</w:t>
      </w:r>
      <w:r>
        <w:rPr>
          <w:bCs/>
          <w:vertAlign w:val="subscript"/>
        </w:rPr>
        <w:t>m,2</w:t>
      </w:r>
      <w:r>
        <w:rPr>
          <w:bCs/>
          <w:vertAlign w:val="subscript"/>
        </w:rPr>
        <w:tab/>
      </w:r>
      <w:r>
        <w:rPr>
          <w:bCs/>
          <w:vertAlign w:val="subscript"/>
        </w:rPr>
        <w:tab/>
      </w:r>
      <w:r>
        <w:rPr>
          <w:rFonts w:hint="eastAsia"/>
          <w:bCs/>
        </w:rPr>
        <w:t>—</w:t>
      </w:r>
      <w:r>
        <w:rPr>
          <w:bCs/>
        </w:rPr>
        <w:tab/>
      </w:r>
      <w:r>
        <w:rPr>
          <w:rFonts w:hint="eastAsia"/>
          <w:bCs/>
        </w:rPr>
        <w:t>机械通风回风量，单位为m</w:t>
      </w:r>
      <w:r>
        <w:rPr>
          <w:rFonts w:hint="eastAsia"/>
          <w:bCs/>
          <w:vertAlign w:val="superscript"/>
        </w:rPr>
        <w:t>3</w:t>
      </w:r>
      <w:r>
        <w:rPr>
          <w:rFonts w:hint="eastAsia"/>
          <w:bCs/>
        </w:rPr>
        <w:t>/h；</w:t>
      </w:r>
    </w:p>
    <w:p w14:paraId="16F2755E">
      <w:pPr>
        <w:pStyle w:val="13"/>
        <w:ind w:firstLine="420"/>
        <w:rPr>
          <w:bCs/>
        </w:rPr>
      </w:pPr>
      <w:r>
        <w:rPr>
          <w:rFonts w:ascii="Cambria Math" w:hAnsi="Cambria Math" w:cs="Cambria Math"/>
          <w:bCs/>
        </w:rPr>
        <w:t>𝜂</w:t>
      </w:r>
      <w:r>
        <w:rPr>
          <w:rFonts w:ascii="Cambria Math" w:hAnsi="Cambria Math" w:cs="Cambria Math"/>
          <w:bCs/>
          <w:vertAlign w:val="subscript"/>
        </w:rPr>
        <w:t>𝑚</w:t>
      </w:r>
      <w:r>
        <w:rPr>
          <w:bCs/>
          <w:vertAlign w:val="subscript"/>
        </w:rPr>
        <w:t>,1</w:t>
      </w:r>
      <w:r>
        <w:rPr>
          <w:bCs/>
          <w:vertAlign w:val="subscript"/>
        </w:rPr>
        <w:tab/>
      </w:r>
      <w:r>
        <w:rPr>
          <w:bCs/>
          <w:vertAlign w:val="subscript"/>
        </w:rPr>
        <w:tab/>
      </w:r>
      <w:r>
        <w:rPr>
          <w:rFonts w:hint="eastAsia"/>
          <w:bCs/>
        </w:rPr>
        <w:t>—</w:t>
      </w:r>
      <w:r>
        <w:rPr>
          <w:bCs/>
        </w:rPr>
        <w:tab/>
      </w:r>
      <w:r>
        <w:rPr>
          <w:rFonts w:hint="eastAsia"/>
          <w:bCs/>
        </w:rPr>
        <w:t>新风一次通过净化效率，无量纲；</w:t>
      </w:r>
    </w:p>
    <w:p w14:paraId="6E8D56FC">
      <w:pPr>
        <w:pStyle w:val="13"/>
        <w:ind w:firstLine="420"/>
        <w:rPr>
          <w:bCs/>
        </w:rPr>
      </w:pPr>
      <w:r>
        <w:rPr>
          <w:rFonts w:ascii="Cambria Math" w:hAnsi="Cambria Math" w:cs="Cambria Math"/>
          <w:bCs/>
        </w:rPr>
        <w:t>𝜂</w:t>
      </w:r>
      <w:r>
        <w:rPr>
          <w:rFonts w:ascii="Cambria Math" w:hAnsi="Cambria Math" w:cs="Cambria Math"/>
          <w:bCs/>
          <w:vertAlign w:val="subscript"/>
        </w:rPr>
        <w:t>𝑚</w:t>
      </w:r>
      <w:r>
        <w:rPr>
          <w:bCs/>
          <w:vertAlign w:val="subscript"/>
        </w:rPr>
        <w:t>,2</w:t>
      </w:r>
      <w:r>
        <w:rPr>
          <w:bCs/>
          <w:vertAlign w:val="subscript"/>
        </w:rPr>
        <w:tab/>
      </w:r>
      <w:r>
        <w:rPr>
          <w:bCs/>
          <w:vertAlign w:val="subscript"/>
        </w:rPr>
        <w:tab/>
      </w:r>
      <w:r>
        <w:rPr>
          <w:rFonts w:hint="eastAsia"/>
          <w:bCs/>
        </w:rPr>
        <w:t>—</w:t>
      </w:r>
      <w:r>
        <w:rPr>
          <w:bCs/>
        </w:rPr>
        <w:tab/>
      </w:r>
      <w:r>
        <w:rPr>
          <w:rFonts w:hint="eastAsia"/>
          <w:bCs/>
        </w:rPr>
        <w:t>回风一次通过净化效率，无量纲；</w:t>
      </w:r>
    </w:p>
    <w:p w14:paraId="3F4EF875">
      <w:pPr>
        <w:pStyle w:val="13"/>
        <w:ind w:firstLine="420"/>
        <w:rPr>
          <w:bCs/>
        </w:rPr>
      </w:pPr>
      <w:r>
        <w:rPr>
          <w:bCs/>
        </w:rPr>
        <w:t>Q</w:t>
      </w:r>
      <w:r>
        <w:rPr>
          <w:bCs/>
          <w:vertAlign w:val="subscript"/>
        </w:rPr>
        <w:t>n</w:t>
      </w:r>
      <w:r>
        <w:rPr>
          <w:bCs/>
          <w:vertAlign w:val="subscript"/>
        </w:rPr>
        <w:tab/>
      </w:r>
      <w:r>
        <w:rPr>
          <w:bCs/>
          <w:vertAlign w:val="subscript"/>
        </w:rPr>
        <w:tab/>
      </w:r>
      <w:r>
        <w:rPr>
          <w:rFonts w:hint="eastAsia"/>
          <w:bCs/>
        </w:rPr>
        <w:t>—</w:t>
      </w:r>
      <w:r>
        <w:rPr>
          <w:bCs/>
        </w:rPr>
        <w:tab/>
      </w:r>
      <w:r>
        <w:rPr>
          <w:rFonts w:hint="eastAsia"/>
          <w:bCs/>
        </w:rPr>
        <w:t>房间开窗通风量渗风量，单位为m</w:t>
      </w:r>
      <w:r>
        <w:rPr>
          <w:rFonts w:hint="eastAsia"/>
          <w:bCs/>
          <w:vertAlign w:val="superscript"/>
        </w:rPr>
        <w:t>3</w:t>
      </w:r>
      <w:r>
        <w:rPr>
          <w:rFonts w:hint="eastAsia"/>
          <w:bCs/>
        </w:rPr>
        <w:t>/h；</w:t>
      </w:r>
    </w:p>
    <w:p w14:paraId="539E8488">
      <w:pPr>
        <w:pStyle w:val="13"/>
        <w:ind w:firstLine="420"/>
        <w:rPr>
          <w:bCs/>
        </w:rPr>
      </w:pPr>
      <w:r>
        <w:rPr>
          <w:bCs/>
        </w:rPr>
        <w:t>Q</w:t>
      </w:r>
      <w:r>
        <w:rPr>
          <w:rFonts w:hint="eastAsia"/>
          <w:bCs/>
          <w:vertAlign w:val="subscript"/>
        </w:rPr>
        <w:t>i</w:t>
      </w:r>
      <w:r>
        <w:rPr>
          <w:bCs/>
        </w:rPr>
        <w:tab/>
      </w:r>
      <w:r>
        <w:rPr>
          <w:bCs/>
        </w:rPr>
        <w:tab/>
      </w:r>
      <w:r>
        <w:rPr>
          <w:rFonts w:hint="eastAsia"/>
          <w:bCs/>
        </w:rPr>
        <w:t>—</w:t>
      </w:r>
      <w:r>
        <w:rPr>
          <w:bCs/>
        </w:rPr>
        <w:tab/>
      </w:r>
      <w:r>
        <w:rPr>
          <w:rFonts w:hint="eastAsia"/>
          <w:bCs/>
        </w:rPr>
        <w:t>渗风量，单位为m</w:t>
      </w:r>
      <w:r>
        <w:rPr>
          <w:rFonts w:hint="eastAsia"/>
          <w:bCs/>
          <w:vertAlign w:val="superscript"/>
        </w:rPr>
        <w:t>3</w:t>
      </w:r>
      <w:r>
        <w:rPr>
          <w:rFonts w:hint="eastAsia"/>
          <w:bCs/>
        </w:rPr>
        <w:t>/h；</w:t>
      </w:r>
    </w:p>
    <w:p w14:paraId="034F420E">
      <w:pPr>
        <w:pStyle w:val="13"/>
        <w:ind w:firstLine="420"/>
        <w:rPr>
          <w:bCs/>
        </w:rPr>
      </w:pPr>
      <w:r>
        <w:rPr>
          <w:bCs/>
        </w:rPr>
        <w:t>CADR</w:t>
      </w:r>
      <w:r>
        <w:rPr>
          <w:bCs/>
        </w:rPr>
        <w:tab/>
      </w:r>
      <w:r>
        <w:rPr>
          <w:rFonts w:hint="eastAsia"/>
          <w:bCs/>
        </w:rPr>
        <w:t>— 为净化器洁净空气量，单位为m</w:t>
      </w:r>
      <w:r>
        <w:rPr>
          <w:rFonts w:hint="eastAsia"/>
          <w:bCs/>
          <w:vertAlign w:val="superscript"/>
        </w:rPr>
        <w:t>3</w:t>
      </w:r>
      <w:r>
        <w:rPr>
          <w:rFonts w:hint="eastAsia"/>
          <w:bCs/>
        </w:rPr>
        <w:t>/h；</w:t>
      </w:r>
    </w:p>
    <w:p w14:paraId="12A5D51A">
      <w:pPr>
        <w:pStyle w:val="13"/>
        <w:ind w:left="1256" w:hanging="836"/>
        <w:rPr>
          <w:bCs/>
        </w:rPr>
      </w:pPr>
      <w:r>
        <w:rPr>
          <w:rFonts w:hint="eastAsia"/>
          <w:bCs/>
        </w:rPr>
        <w:t>p</w:t>
      </w:r>
      <w:r>
        <w:rPr>
          <w:bCs/>
        </w:rPr>
        <w:tab/>
      </w:r>
      <w:r>
        <w:rPr>
          <w:bCs/>
        </w:rPr>
        <w:tab/>
      </w:r>
      <w:r>
        <w:rPr>
          <w:rFonts w:hint="eastAsia"/>
          <w:bCs/>
        </w:rPr>
        <w:t>—</w:t>
      </w:r>
      <w:r>
        <w:rPr>
          <w:bCs/>
        </w:rPr>
        <w:tab/>
      </w:r>
      <w:r>
        <w:rPr>
          <w:rFonts w:hint="eastAsia"/>
          <w:bCs/>
        </w:rPr>
        <w:t>室外颗粒物渗透系数，即室外颗粒物通过围护结构后的浓度与其室外浓度的比值，无量纲；</w:t>
      </w:r>
    </w:p>
    <w:p w14:paraId="7EECFAE5">
      <w:pPr>
        <w:pStyle w:val="13"/>
        <w:ind w:firstLine="420"/>
        <w:rPr>
          <w:bCs/>
        </w:rPr>
      </w:pPr>
      <w:r>
        <w:rPr>
          <w:rFonts w:hint="eastAsia"/>
          <w:bCs/>
        </w:rPr>
        <w:t>R</w:t>
      </w:r>
      <w:r>
        <w:rPr>
          <w:bCs/>
        </w:rPr>
        <w:tab/>
      </w:r>
      <w:r>
        <w:rPr>
          <w:bCs/>
        </w:rPr>
        <w:tab/>
      </w:r>
      <w:r>
        <w:rPr>
          <w:rFonts w:hint="eastAsia"/>
          <w:bCs/>
        </w:rPr>
        <w:t>—</w:t>
      </w:r>
      <w:r>
        <w:rPr>
          <w:bCs/>
        </w:rPr>
        <w:tab/>
      </w:r>
      <w:r>
        <w:rPr>
          <w:rFonts w:hint="eastAsia"/>
          <w:bCs/>
        </w:rPr>
        <w:t>室内颗粒物源强度，单位为μg/h；</w:t>
      </w:r>
    </w:p>
    <w:p w14:paraId="646219BA">
      <w:pPr>
        <w:pStyle w:val="13"/>
        <w:ind w:firstLine="420"/>
        <w:rPr>
          <w:bCs/>
        </w:rPr>
      </w:pPr>
      <w:r>
        <w:rPr>
          <w:rFonts w:hint="eastAsia"/>
          <w:bCs/>
        </w:rPr>
        <w:t>k</w:t>
      </w:r>
      <w:r>
        <w:rPr>
          <w:bCs/>
        </w:rPr>
        <w:tab/>
      </w:r>
      <w:r>
        <w:rPr>
          <w:bCs/>
        </w:rPr>
        <w:tab/>
      </w:r>
      <w:r>
        <w:rPr>
          <w:rFonts w:hint="eastAsia"/>
          <w:bCs/>
        </w:rPr>
        <w:t>—</w:t>
      </w:r>
      <w:r>
        <w:rPr>
          <w:bCs/>
        </w:rPr>
        <w:tab/>
      </w:r>
      <w:r>
        <w:rPr>
          <w:rFonts w:hint="eastAsia"/>
          <w:bCs/>
        </w:rPr>
        <w:t>沉降速率1/h；</w:t>
      </w:r>
    </w:p>
    <w:p w14:paraId="2281DC33">
      <w:pPr>
        <w:pStyle w:val="13"/>
        <w:ind w:firstLine="420"/>
        <w:rPr>
          <w:bCs/>
        </w:rPr>
      </w:pPr>
      <w:r>
        <w:rPr>
          <w:rFonts w:hint="eastAsia"/>
          <w:bCs/>
        </w:rPr>
        <w:t>V</w:t>
      </w:r>
      <w:r>
        <w:rPr>
          <w:bCs/>
        </w:rPr>
        <w:tab/>
      </w:r>
      <w:r>
        <w:rPr>
          <w:bCs/>
        </w:rPr>
        <w:tab/>
      </w:r>
      <w:r>
        <w:rPr>
          <w:rFonts w:hint="eastAsia"/>
          <w:bCs/>
        </w:rPr>
        <w:t>—</w:t>
      </w:r>
      <w:r>
        <w:rPr>
          <w:bCs/>
        </w:rPr>
        <w:tab/>
      </w:r>
      <w:r>
        <w:rPr>
          <w:rFonts w:hint="eastAsia"/>
          <w:bCs/>
        </w:rPr>
        <w:t>房间体积m</w:t>
      </w:r>
      <w:r>
        <w:rPr>
          <w:rFonts w:hint="eastAsia"/>
          <w:bCs/>
          <w:vertAlign w:val="superscript"/>
        </w:rPr>
        <w:t>3</w:t>
      </w:r>
      <w:r>
        <w:rPr>
          <w:rFonts w:hint="eastAsia"/>
          <w:bCs/>
        </w:rPr>
        <w:t>；</w:t>
      </w:r>
    </w:p>
    <w:p w14:paraId="6AE94C05">
      <w:pPr>
        <w:pStyle w:val="2"/>
        <w:spacing w:before="312"/>
      </w:pPr>
      <w:bookmarkStart w:id="42" w:name="_Toc166251309"/>
      <w:bookmarkStart w:id="43" w:name="_Toc169251004"/>
      <w:bookmarkStart w:id="44" w:name="_Toc2095"/>
      <w:r>
        <w:rPr>
          <w:rFonts w:hint="eastAsia"/>
        </w:rPr>
        <w:t>室内空气质量评估</w:t>
      </w:r>
      <w:bookmarkEnd w:id="42"/>
      <w:bookmarkEnd w:id="43"/>
      <w:bookmarkEnd w:id="44"/>
    </w:p>
    <w:p w14:paraId="0237D5B6">
      <w:pPr>
        <w:pStyle w:val="13"/>
        <w:ind w:firstLine="420"/>
        <w:rPr>
          <w:bCs/>
        </w:rPr>
      </w:pPr>
      <w:r>
        <w:rPr>
          <w:rFonts w:hint="eastAsia"/>
          <w:bCs/>
        </w:rPr>
        <w:t>本项目</w:t>
      </w:r>
      <w:bookmarkStart w:id="45" w:name="主要功能房间类型判定"/>
      <w:r>
        <w:t>卧室、厨房、起居室、餐厅</w:t>
      </w:r>
      <w:bookmarkEnd w:id="45"/>
      <w:r>
        <w:rPr>
          <w:rFonts w:hint="eastAsia"/>
          <w:bCs/>
        </w:rPr>
        <w:t>设定为主要功能房间。空气质量仅针对主要功能房间进行评估。</w:t>
      </w:r>
    </w:p>
    <w:p w14:paraId="7866320C">
      <w:pPr>
        <w:pStyle w:val="3"/>
        <w:keepLines w:val="0"/>
        <w:tabs>
          <w:tab w:val="left" w:pos="578"/>
        </w:tabs>
        <w:kinsoku w:val="0"/>
        <w:snapToGrid w:val="0"/>
        <w:spacing w:before="156" w:beforeLines="50"/>
        <w:ind w:left="578" w:right="210" w:rightChars="100" w:hanging="578"/>
        <w:rPr>
          <w:rFonts w:ascii="微软雅黑" w:hAnsi="微软雅黑" w:cs="微软雅黑"/>
          <w:iCs/>
          <w:kern w:val="0"/>
          <w:sz w:val="24"/>
          <w:szCs w:val="24"/>
          <w:lang w:val="en-US" w:eastAsia="zh-CN"/>
        </w:rPr>
      </w:pPr>
      <w:bookmarkStart w:id="46" w:name="_Toc166251310"/>
      <w:bookmarkStart w:id="47" w:name="_Toc169251005"/>
      <w:bookmarkStart w:id="48" w:name="_Toc3658"/>
      <w:r>
        <w:rPr>
          <w:rFonts w:hint="eastAsia" w:ascii="微软雅黑" w:hAnsi="微软雅黑" w:cs="微软雅黑"/>
          <w:iCs/>
          <w:kern w:val="0"/>
          <w:sz w:val="24"/>
          <w:szCs w:val="24"/>
          <w:lang w:val="en-US" w:eastAsia="zh-CN"/>
        </w:rPr>
        <w:t>5</w:t>
      </w:r>
      <w:r>
        <w:rPr>
          <w:rFonts w:ascii="微软雅黑" w:hAnsi="微软雅黑" w:cs="微软雅黑"/>
          <w:iCs/>
          <w:kern w:val="0"/>
          <w:sz w:val="24"/>
          <w:szCs w:val="24"/>
          <w:lang w:val="en-US" w:eastAsia="zh-CN"/>
        </w:rPr>
        <w:t>.1</w:t>
      </w:r>
      <w:r>
        <w:rPr>
          <w:rFonts w:ascii="微软雅黑" w:hAnsi="微软雅黑" w:cs="微软雅黑"/>
          <w:iCs/>
          <w:kern w:val="0"/>
          <w:sz w:val="24"/>
          <w:szCs w:val="24"/>
          <w:lang w:val="en-US" w:eastAsia="zh-CN"/>
        </w:rPr>
        <w:tab/>
      </w:r>
      <w:r>
        <w:rPr>
          <w:rFonts w:hint="eastAsia" w:ascii="微软雅黑" w:hAnsi="微软雅黑" w:cs="微软雅黑"/>
          <w:iCs/>
          <w:kern w:val="0"/>
          <w:sz w:val="24"/>
          <w:szCs w:val="24"/>
          <w:lang w:val="en-US" w:eastAsia="zh-CN"/>
        </w:rPr>
        <w:t>有机物浓度</w:t>
      </w:r>
      <w:bookmarkEnd w:id="46"/>
      <w:bookmarkEnd w:id="47"/>
      <w:bookmarkEnd w:id="48"/>
    </w:p>
    <w:p w14:paraId="64F8ED1F">
      <w:pPr>
        <w:pStyle w:val="4"/>
      </w:pPr>
      <w:bookmarkStart w:id="49" w:name="_Toc169251006"/>
      <w:bookmarkStart w:id="50" w:name="_Toc166251311"/>
      <w:r>
        <w:rPr>
          <w:rFonts w:hint="eastAsia"/>
        </w:rPr>
        <w:t>5</w:t>
      </w:r>
      <w:r>
        <w:t>.1.1</w:t>
      </w:r>
      <w:r>
        <w:tab/>
      </w:r>
      <w:r>
        <w:rPr>
          <w:rFonts w:hint="eastAsia"/>
        </w:rPr>
        <w:t>计算参数</w:t>
      </w:r>
      <w:bookmarkEnd w:id="49"/>
      <w:bookmarkEnd w:id="50"/>
      <w:r>
        <w:tab/>
      </w:r>
    </w:p>
    <w:p w14:paraId="3D069762">
      <w:pPr>
        <w:pStyle w:val="13"/>
        <w:ind w:firstLine="420"/>
        <w:rPr>
          <w:bCs/>
        </w:rPr>
      </w:pPr>
      <w:r>
        <w:rPr>
          <w:rFonts w:hint="eastAsia"/>
          <w:bCs/>
        </w:rPr>
        <w:t>室内空气中有机物浓度的计算，输入参数主要为装修材料污染物释放特性、材料用量以及房间渗透风量。</w:t>
      </w:r>
    </w:p>
    <w:p w14:paraId="3CADA43D">
      <w:pPr>
        <w:pStyle w:val="5"/>
        <w:rPr>
          <w:rFonts w:ascii="微软雅黑" w:hAnsi="微软雅黑"/>
        </w:rPr>
      </w:pPr>
      <w:r>
        <w:rPr>
          <w:rFonts w:ascii="微软雅黑" w:hAnsi="微软雅黑"/>
        </w:rPr>
        <w:t>5.1.1.1</w:t>
      </w:r>
      <w:r>
        <w:rPr>
          <w:rFonts w:ascii="微软雅黑" w:hAnsi="微软雅黑"/>
        </w:rPr>
        <w:tab/>
      </w:r>
      <w:r>
        <w:rPr>
          <w:rFonts w:hint="eastAsia" w:ascii="微软雅黑" w:hAnsi="微软雅黑"/>
        </w:rPr>
        <w:t>装修方案及装修材料污染物释放特性</w:t>
      </w:r>
    </w:p>
    <w:p w14:paraId="69612D93">
      <w:pPr>
        <w:pStyle w:val="13"/>
        <w:ind w:firstLine="284"/>
      </w:pPr>
      <w:r>
        <w:rPr>
          <w:rFonts w:hint="eastAsia"/>
          <w:bCs/>
        </w:rPr>
        <w:t>本项目主要功能房间采用的装修设计方案</w:t>
      </w:r>
      <w:r>
        <w:rPr>
          <w:rStyle w:val="29"/>
          <w:bCs/>
        </w:rPr>
        <w:footnoteReference w:id="1"/>
      </w:r>
      <w:r>
        <w:rPr>
          <w:rFonts w:hint="eastAsia"/>
          <w:bCs/>
        </w:rPr>
        <w:t>以及装修材料及污染物释放特性，总结如下：</w:t>
      </w:r>
    </w:p>
    <w:p w14:paraId="7F7D2EE4">
      <w:pPr>
        <w:pStyle w:val="11"/>
        <w:spacing w:before="156" w:beforeLines="50"/>
        <w:jc w:val="center"/>
        <w:rPr>
          <w:rFonts w:ascii="微软雅黑" w:hAnsi="微软雅黑" w:eastAsia="微软雅黑"/>
          <w:sz w:val="18"/>
          <w:szCs w:val="18"/>
        </w:rPr>
      </w:pPr>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1</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本项目采用的装修方案及装修材料污染物释放率</w:t>
      </w:r>
    </w:p>
    <w:tbl>
      <w:tblPr>
        <w:tblStyle w:val="23"/>
        <w:tblW w:w="84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1188"/>
        <w:gridCol w:w="905"/>
        <w:gridCol w:w="905"/>
        <w:gridCol w:w="905"/>
        <w:gridCol w:w="905"/>
        <w:gridCol w:w="905"/>
        <w:gridCol w:w="905"/>
      </w:tblGrid>
      <w:tr w14:paraId="1CFB7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1091B5">
            <w:pPr>
              <w:jc w:val="center"/>
              <w:rPr>
                <w:sz w:val="18"/>
                <w:szCs w:val="18"/>
              </w:rPr>
            </w:pPr>
            <w:r>
              <w:rPr>
                <w:b/>
                <w:sz w:val="18"/>
                <w:szCs w:val="18"/>
              </w:rPr>
              <w:t>装修方案</w:t>
            </w:r>
          </w:p>
        </w:tc>
        <w:tc>
          <w:tcPr>
            <w:gridSpan w:val="2"/>
            <w:shd w:val="clear" w:color="auto" w:fill="E6E6E6"/>
            <w:vAlign w:val="center"/>
          </w:tcPr>
          <w:p w14:paraId="44BCF1C3">
            <w:pPr>
              <w:jc w:val="center"/>
              <w:rPr>
                <w:sz w:val="18"/>
                <w:szCs w:val="18"/>
              </w:rPr>
            </w:pPr>
            <w:r>
              <w:rPr>
                <w:b/>
                <w:sz w:val="18"/>
                <w:szCs w:val="18"/>
              </w:rPr>
              <w:t>装修材料</w:t>
            </w:r>
          </w:p>
        </w:tc>
        <w:tc>
          <w:tcPr>
            <w:gridSpan w:val="5"/>
            <w:shd w:val="clear" w:color="auto" w:fill="E6E6E6"/>
            <w:vAlign w:val="center"/>
          </w:tcPr>
          <w:p w14:paraId="521D8497">
            <w:pPr>
              <w:jc w:val="center"/>
              <w:rPr>
                <w:sz w:val="18"/>
                <w:szCs w:val="18"/>
              </w:rPr>
            </w:pPr>
            <w:r>
              <w:rPr>
                <w:b/>
                <w:sz w:val="18"/>
                <w:szCs w:val="18"/>
              </w:rPr>
              <w:t>污染物释放率（单位：mg/（m2·h））</w:t>
            </w:r>
          </w:p>
        </w:tc>
      </w:tr>
      <w:tr w14:paraId="11EA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3D185C">
            <w:pPr>
              <w:jc w:val="center"/>
              <w:rPr>
                <w:b/>
                <w:sz w:val="18"/>
                <w:szCs w:val="18"/>
              </w:rPr>
            </w:pPr>
          </w:p>
        </w:tc>
        <w:tc>
          <w:tcPr>
            <w:shd w:val="clear" w:color="auto" w:fill="E6E6E6"/>
            <w:vAlign w:val="center"/>
          </w:tcPr>
          <w:p w14:paraId="727C94BC">
            <w:pPr>
              <w:jc w:val="center"/>
              <w:rPr>
                <w:b/>
                <w:sz w:val="18"/>
                <w:szCs w:val="18"/>
              </w:rPr>
            </w:pPr>
            <w:r>
              <w:rPr>
                <w:b/>
                <w:sz w:val="18"/>
                <w:szCs w:val="18"/>
              </w:rPr>
              <w:t>名称</w:t>
            </w:r>
          </w:p>
        </w:tc>
        <w:tc>
          <w:tcPr>
            <w:shd w:val="clear" w:color="auto" w:fill="E6E6E6"/>
            <w:vAlign w:val="center"/>
          </w:tcPr>
          <w:p w14:paraId="5C477E10">
            <w:pPr>
              <w:jc w:val="center"/>
              <w:rPr>
                <w:b/>
                <w:sz w:val="18"/>
                <w:szCs w:val="18"/>
              </w:rPr>
            </w:pPr>
            <w:r>
              <w:rPr>
                <w:b/>
                <w:sz w:val="18"/>
                <w:szCs w:val="18"/>
              </w:rPr>
              <w:t>类别</w:t>
            </w:r>
          </w:p>
        </w:tc>
        <w:tc>
          <w:tcPr>
            <w:shd w:val="clear" w:color="auto" w:fill="E6E6E6"/>
            <w:vAlign w:val="center"/>
          </w:tcPr>
          <w:p w14:paraId="0069442B">
            <w:pPr>
              <w:jc w:val="center"/>
              <w:rPr>
                <w:b/>
                <w:sz w:val="18"/>
                <w:szCs w:val="18"/>
              </w:rPr>
            </w:pPr>
            <w:r>
              <w:rPr>
                <w:b/>
                <w:sz w:val="18"/>
                <w:szCs w:val="18"/>
              </w:rPr>
              <w:t>甲醛</w:t>
            </w:r>
          </w:p>
        </w:tc>
        <w:tc>
          <w:tcPr>
            <w:shd w:val="clear" w:color="auto" w:fill="E6E6E6"/>
            <w:vAlign w:val="center"/>
          </w:tcPr>
          <w:p w14:paraId="0519C02C">
            <w:pPr>
              <w:jc w:val="center"/>
              <w:rPr>
                <w:b/>
                <w:sz w:val="18"/>
                <w:szCs w:val="18"/>
              </w:rPr>
            </w:pPr>
            <w:r>
              <w:rPr>
                <w:b/>
                <w:sz w:val="18"/>
                <w:szCs w:val="18"/>
              </w:rPr>
              <w:t>苯</w:t>
            </w:r>
          </w:p>
        </w:tc>
        <w:tc>
          <w:tcPr>
            <w:shd w:val="clear" w:color="auto" w:fill="E6E6E6"/>
            <w:vAlign w:val="center"/>
          </w:tcPr>
          <w:p w14:paraId="27333D56">
            <w:pPr>
              <w:jc w:val="center"/>
              <w:rPr>
                <w:b/>
                <w:sz w:val="18"/>
                <w:szCs w:val="18"/>
              </w:rPr>
            </w:pPr>
            <w:r>
              <w:rPr>
                <w:b/>
                <w:sz w:val="18"/>
                <w:szCs w:val="18"/>
              </w:rPr>
              <w:t>甲苯</w:t>
            </w:r>
          </w:p>
        </w:tc>
        <w:tc>
          <w:tcPr>
            <w:shd w:val="clear" w:color="auto" w:fill="E6E6E6"/>
            <w:vAlign w:val="center"/>
          </w:tcPr>
          <w:p w14:paraId="1009134C">
            <w:pPr>
              <w:jc w:val="center"/>
              <w:rPr>
                <w:b/>
                <w:sz w:val="18"/>
                <w:szCs w:val="18"/>
              </w:rPr>
            </w:pPr>
            <w:r>
              <w:rPr>
                <w:b/>
                <w:sz w:val="18"/>
                <w:szCs w:val="18"/>
              </w:rPr>
              <w:t>二甲苯</w:t>
            </w:r>
          </w:p>
        </w:tc>
        <w:tc>
          <w:tcPr>
            <w:shd w:val="clear" w:color="auto" w:fill="E6E6E6"/>
            <w:vAlign w:val="center"/>
          </w:tcPr>
          <w:p w14:paraId="11354848">
            <w:pPr>
              <w:jc w:val="center"/>
              <w:rPr>
                <w:b/>
                <w:sz w:val="18"/>
                <w:szCs w:val="18"/>
              </w:rPr>
            </w:pPr>
            <w:r>
              <w:rPr>
                <w:b/>
                <w:sz w:val="18"/>
                <w:szCs w:val="18"/>
              </w:rPr>
              <w:t>TVOC</w:t>
            </w:r>
          </w:p>
        </w:tc>
      </w:tr>
      <w:tr w14:paraId="03671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07D356A">
            <w:pPr>
              <w:jc w:val="center"/>
              <w:rPr>
                <w:sz w:val="18"/>
                <w:szCs w:val="18"/>
              </w:rPr>
            </w:pPr>
            <w:r>
              <w:rPr>
                <w:sz w:val="18"/>
                <w:szCs w:val="18"/>
              </w:rPr>
              <w:t>（居建）餐厅1</w:t>
            </w:r>
          </w:p>
        </w:tc>
        <w:tc>
          <w:tcPr>
            <w:vAlign w:val="center"/>
          </w:tcPr>
          <w:p w14:paraId="36E0F7B2">
            <w:pPr>
              <w:jc w:val="center"/>
              <w:rPr>
                <w:sz w:val="18"/>
                <w:szCs w:val="18"/>
              </w:rPr>
            </w:pPr>
            <w:r>
              <w:rPr>
                <w:sz w:val="18"/>
                <w:szCs w:val="18"/>
              </w:rPr>
              <w:t>PVC墙纸</w:t>
            </w:r>
          </w:p>
        </w:tc>
        <w:tc>
          <w:tcPr>
            <w:vAlign w:val="center"/>
          </w:tcPr>
          <w:p w14:paraId="081C9442">
            <w:pPr>
              <w:jc w:val="center"/>
              <w:rPr>
                <w:sz w:val="18"/>
                <w:szCs w:val="18"/>
              </w:rPr>
            </w:pPr>
            <w:r>
              <w:rPr>
                <w:sz w:val="18"/>
                <w:szCs w:val="18"/>
              </w:rPr>
              <w:t>墙纸</w:t>
            </w:r>
          </w:p>
        </w:tc>
        <w:tc>
          <w:tcPr>
            <w:vAlign w:val="center"/>
          </w:tcPr>
          <w:p w14:paraId="7385928F">
            <w:pPr>
              <w:jc w:val="center"/>
              <w:rPr>
                <w:sz w:val="18"/>
                <w:szCs w:val="18"/>
              </w:rPr>
            </w:pPr>
            <w:r>
              <w:rPr>
                <w:sz w:val="18"/>
                <w:szCs w:val="18"/>
              </w:rPr>
              <w:t>0.0057</w:t>
            </w:r>
            <w:r>
              <w:rPr>
                <w:sz w:val="18"/>
                <w:szCs w:val="18"/>
              </w:rPr>
              <w:br w:type="textWrapping"/>
            </w:r>
            <w:r>
              <w:rPr>
                <w:sz w:val="18"/>
                <w:szCs w:val="18"/>
              </w:rPr>
              <w:t>(F1)</w:t>
            </w:r>
          </w:p>
        </w:tc>
        <w:tc>
          <w:tcPr>
            <w:vAlign w:val="center"/>
          </w:tcPr>
          <w:p w14:paraId="33468775">
            <w:pPr>
              <w:jc w:val="center"/>
              <w:rPr>
                <w:sz w:val="18"/>
                <w:szCs w:val="18"/>
              </w:rPr>
            </w:pPr>
            <w:r>
              <w:rPr>
                <w:sz w:val="18"/>
                <w:szCs w:val="18"/>
              </w:rPr>
              <w:t>0.0002</w:t>
            </w:r>
            <w:r>
              <w:rPr>
                <w:sz w:val="18"/>
                <w:szCs w:val="18"/>
              </w:rPr>
              <w:br w:type="textWrapping"/>
            </w:r>
            <w:r>
              <w:rPr>
                <w:sz w:val="18"/>
                <w:szCs w:val="18"/>
              </w:rPr>
              <w:t>(F1)</w:t>
            </w:r>
          </w:p>
        </w:tc>
        <w:tc>
          <w:tcPr>
            <w:vAlign w:val="center"/>
          </w:tcPr>
          <w:p w14:paraId="331E4F51">
            <w:pPr>
              <w:jc w:val="center"/>
              <w:rPr>
                <w:sz w:val="18"/>
                <w:szCs w:val="18"/>
              </w:rPr>
            </w:pPr>
            <w:r>
              <w:rPr>
                <w:sz w:val="18"/>
                <w:szCs w:val="18"/>
              </w:rPr>
              <w:t>0</w:t>
            </w:r>
            <w:r>
              <w:rPr>
                <w:sz w:val="18"/>
                <w:szCs w:val="18"/>
              </w:rPr>
              <w:br w:type="textWrapping"/>
            </w:r>
            <w:r>
              <w:rPr>
                <w:sz w:val="18"/>
                <w:szCs w:val="18"/>
              </w:rPr>
              <w:t>(F1)</w:t>
            </w:r>
          </w:p>
        </w:tc>
        <w:tc>
          <w:tcPr>
            <w:vAlign w:val="center"/>
          </w:tcPr>
          <w:p w14:paraId="5BAA5A69">
            <w:pPr>
              <w:jc w:val="center"/>
              <w:rPr>
                <w:sz w:val="18"/>
                <w:szCs w:val="18"/>
              </w:rPr>
            </w:pPr>
            <w:r>
              <w:rPr>
                <w:sz w:val="18"/>
                <w:szCs w:val="18"/>
              </w:rPr>
              <w:t>0</w:t>
            </w:r>
            <w:r>
              <w:rPr>
                <w:sz w:val="18"/>
                <w:szCs w:val="18"/>
              </w:rPr>
              <w:br w:type="textWrapping"/>
            </w:r>
            <w:r>
              <w:rPr>
                <w:sz w:val="18"/>
                <w:szCs w:val="18"/>
              </w:rPr>
              <w:t>(F1)</w:t>
            </w:r>
          </w:p>
        </w:tc>
        <w:tc>
          <w:tcPr>
            <w:vAlign w:val="center"/>
          </w:tcPr>
          <w:p w14:paraId="5E73C181">
            <w:pPr>
              <w:jc w:val="center"/>
              <w:rPr>
                <w:sz w:val="18"/>
                <w:szCs w:val="18"/>
              </w:rPr>
            </w:pPr>
            <w:r>
              <w:rPr>
                <w:sz w:val="18"/>
                <w:szCs w:val="18"/>
              </w:rPr>
              <w:t>0.0366</w:t>
            </w:r>
            <w:r>
              <w:rPr>
                <w:sz w:val="18"/>
                <w:szCs w:val="18"/>
              </w:rPr>
              <w:br w:type="textWrapping"/>
            </w:r>
            <w:r>
              <w:rPr>
                <w:sz w:val="18"/>
                <w:szCs w:val="18"/>
              </w:rPr>
              <w:t>(F3)</w:t>
            </w:r>
          </w:p>
        </w:tc>
      </w:tr>
      <w:tr w14:paraId="24995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B03C56">
            <w:pPr>
              <w:jc w:val="center"/>
              <w:rPr>
                <w:sz w:val="18"/>
                <w:szCs w:val="18"/>
              </w:rPr>
            </w:pPr>
          </w:p>
        </w:tc>
        <w:tc>
          <w:tcPr>
            <w:vAlign w:val="center"/>
          </w:tcPr>
          <w:p w14:paraId="27A27426">
            <w:pPr>
              <w:jc w:val="center"/>
              <w:rPr>
                <w:sz w:val="18"/>
                <w:szCs w:val="18"/>
              </w:rPr>
            </w:pPr>
            <w:r>
              <w:rPr>
                <w:sz w:val="18"/>
                <w:szCs w:val="18"/>
              </w:rPr>
              <w:t>桌子</w:t>
            </w:r>
          </w:p>
        </w:tc>
        <w:tc>
          <w:tcPr>
            <w:vAlign w:val="center"/>
          </w:tcPr>
          <w:p w14:paraId="27895E9B">
            <w:pPr>
              <w:jc w:val="center"/>
              <w:rPr>
                <w:sz w:val="18"/>
                <w:szCs w:val="18"/>
              </w:rPr>
            </w:pPr>
            <w:r>
              <w:rPr>
                <w:sz w:val="18"/>
                <w:szCs w:val="18"/>
              </w:rPr>
              <w:t>家具</w:t>
            </w:r>
          </w:p>
        </w:tc>
        <w:tc>
          <w:tcPr>
            <w:vAlign w:val="center"/>
          </w:tcPr>
          <w:p w14:paraId="7A3DCFC4">
            <w:pPr>
              <w:jc w:val="center"/>
              <w:rPr>
                <w:sz w:val="18"/>
                <w:szCs w:val="18"/>
              </w:rPr>
            </w:pPr>
            <w:r>
              <w:rPr>
                <w:sz w:val="18"/>
                <w:szCs w:val="18"/>
              </w:rPr>
              <w:t>0.0023</w:t>
            </w:r>
            <w:r>
              <w:rPr>
                <w:sz w:val="18"/>
                <w:szCs w:val="18"/>
              </w:rPr>
              <w:br w:type="textWrapping"/>
            </w:r>
            <w:r>
              <w:rPr>
                <w:sz w:val="18"/>
                <w:szCs w:val="18"/>
              </w:rPr>
              <w:t>(F1)</w:t>
            </w:r>
          </w:p>
        </w:tc>
        <w:tc>
          <w:tcPr>
            <w:vAlign w:val="center"/>
          </w:tcPr>
          <w:p w14:paraId="780A3299">
            <w:pPr>
              <w:jc w:val="center"/>
              <w:rPr>
                <w:sz w:val="18"/>
                <w:szCs w:val="18"/>
              </w:rPr>
            </w:pPr>
            <w:r>
              <w:rPr>
                <w:sz w:val="18"/>
                <w:szCs w:val="18"/>
              </w:rPr>
              <w:t>0</w:t>
            </w:r>
            <w:r>
              <w:rPr>
                <w:sz w:val="18"/>
                <w:szCs w:val="18"/>
              </w:rPr>
              <w:br w:type="textWrapping"/>
            </w:r>
            <w:r>
              <w:rPr>
                <w:sz w:val="18"/>
                <w:szCs w:val="18"/>
              </w:rPr>
              <w:t>(F1)</w:t>
            </w:r>
          </w:p>
        </w:tc>
        <w:tc>
          <w:tcPr>
            <w:vAlign w:val="center"/>
          </w:tcPr>
          <w:p w14:paraId="6C52D67B">
            <w:pPr>
              <w:jc w:val="center"/>
              <w:rPr>
                <w:sz w:val="18"/>
                <w:szCs w:val="18"/>
              </w:rPr>
            </w:pPr>
            <w:r>
              <w:rPr>
                <w:sz w:val="18"/>
                <w:szCs w:val="18"/>
              </w:rPr>
              <w:t>0</w:t>
            </w:r>
            <w:r>
              <w:rPr>
                <w:sz w:val="18"/>
                <w:szCs w:val="18"/>
              </w:rPr>
              <w:br w:type="textWrapping"/>
            </w:r>
            <w:r>
              <w:rPr>
                <w:sz w:val="18"/>
                <w:szCs w:val="18"/>
              </w:rPr>
              <w:t>(F1)</w:t>
            </w:r>
          </w:p>
        </w:tc>
        <w:tc>
          <w:tcPr>
            <w:vAlign w:val="center"/>
          </w:tcPr>
          <w:p w14:paraId="0F8B6EDC">
            <w:pPr>
              <w:jc w:val="center"/>
              <w:rPr>
                <w:sz w:val="18"/>
                <w:szCs w:val="18"/>
              </w:rPr>
            </w:pPr>
            <w:r>
              <w:rPr>
                <w:sz w:val="18"/>
                <w:szCs w:val="18"/>
              </w:rPr>
              <w:t>0</w:t>
            </w:r>
            <w:r>
              <w:rPr>
                <w:sz w:val="18"/>
                <w:szCs w:val="18"/>
              </w:rPr>
              <w:br w:type="textWrapping"/>
            </w:r>
            <w:r>
              <w:rPr>
                <w:sz w:val="18"/>
                <w:szCs w:val="18"/>
              </w:rPr>
              <w:t>(F1)</w:t>
            </w:r>
          </w:p>
        </w:tc>
        <w:tc>
          <w:tcPr>
            <w:vAlign w:val="center"/>
          </w:tcPr>
          <w:p w14:paraId="23806753">
            <w:pPr>
              <w:jc w:val="center"/>
              <w:rPr>
                <w:sz w:val="18"/>
                <w:szCs w:val="18"/>
              </w:rPr>
            </w:pPr>
            <w:r>
              <w:rPr>
                <w:sz w:val="18"/>
                <w:szCs w:val="18"/>
              </w:rPr>
              <w:t>0.0312</w:t>
            </w:r>
            <w:r>
              <w:rPr>
                <w:sz w:val="18"/>
                <w:szCs w:val="18"/>
              </w:rPr>
              <w:br w:type="textWrapping"/>
            </w:r>
            <w:r>
              <w:rPr>
                <w:sz w:val="18"/>
                <w:szCs w:val="18"/>
              </w:rPr>
              <w:t>(F3)</w:t>
            </w:r>
          </w:p>
        </w:tc>
      </w:tr>
      <w:tr w14:paraId="56FA7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B9B219">
            <w:pPr>
              <w:jc w:val="center"/>
              <w:rPr>
                <w:sz w:val="18"/>
                <w:szCs w:val="18"/>
              </w:rPr>
            </w:pPr>
          </w:p>
        </w:tc>
        <w:tc>
          <w:tcPr>
            <w:vAlign w:val="center"/>
          </w:tcPr>
          <w:p w14:paraId="3ED754A7">
            <w:pPr>
              <w:jc w:val="center"/>
              <w:rPr>
                <w:sz w:val="18"/>
                <w:szCs w:val="18"/>
              </w:rPr>
            </w:pPr>
            <w:r>
              <w:rPr>
                <w:sz w:val="18"/>
                <w:szCs w:val="18"/>
              </w:rPr>
              <w:t>石塑地板</w:t>
            </w:r>
          </w:p>
        </w:tc>
        <w:tc>
          <w:tcPr>
            <w:vAlign w:val="center"/>
          </w:tcPr>
          <w:p w14:paraId="043752D4">
            <w:pPr>
              <w:jc w:val="center"/>
              <w:rPr>
                <w:sz w:val="18"/>
                <w:szCs w:val="18"/>
              </w:rPr>
            </w:pPr>
            <w:r>
              <w:rPr>
                <w:sz w:val="18"/>
                <w:szCs w:val="18"/>
              </w:rPr>
              <w:t>地板</w:t>
            </w:r>
          </w:p>
        </w:tc>
        <w:tc>
          <w:tcPr>
            <w:vAlign w:val="center"/>
          </w:tcPr>
          <w:p w14:paraId="78242023">
            <w:pPr>
              <w:jc w:val="center"/>
              <w:rPr>
                <w:sz w:val="18"/>
                <w:szCs w:val="18"/>
              </w:rPr>
            </w:pPr>
            <w:r>
              <w:rPr>
                <w:sz w:val="18"/>
                <w:szCs w:val="18"/>
              </w:rPr>
              <w:t>0.0012</w:t>
            </w:r>
            <w:r>
              <w:rPr>
                <w:sz w:val="18"/>
                <w:szCs w:val="18"/>
              </w:rPr>
              <w:br w:type="textWrapping"/>
            </w:r>
            <w:r>
              <w:rPr>
                <w:sz w:val="18"/>
                <w:szCs w:val="18"/>
              </w:rPr>
              <w:t>(F1)</w:t>
            </w:r>
          </w:p>
        </w:tc>
        <w:tc>
          <w:tcPr>
            <w:vAlign w:val="center"/>
          </w:tcPr>
          <w:p w14:paraId="5FCABDA7">
            <w:pPr>
              <w:jc w:val="center"/>
              <w:rPr>
                <w:sz w:val="18"/>
                <w:szCs w:val="18"/>
              </w:rPr>
            </w:pPr>
            <w:r>
              <w:rPr>
                <w:sz w:val="18"/>
                <w:szCs w:val="18"/>
              </w:rPr>
              <w:t>0</w:t>
            </w:r>
            <w:r>
              <w:rPr>
                <w:sz w:val="18"/>
                <w:szCs w:val="18"/>
              </w:rPr>
              <w:br w:type="textWrapping"/>
            </w:r>
            <w:r>
              <w:rPr>
                <w:sz w:val="18"/>
                <w:szCs w:val="18"/>
              </w:rPr>
              <w:t>(F1)</w:t>
            </w:r>
          </w:p>
        </w:tc>
        <w:tc>
          <w:tcPr>
            <w:vAlign w:val="center"/>
          </w:tcPr>
          <w:p w14:paraId="5F921B48">
            <w:pPr>
              <w:jc w:val="center"/>
              <w:rPr>
                <w:sz w:val="18"/>
                <w:szCs w:val="18"/>
              </w:rPr>
            </w:pPr>
            <w:r>
              <w:rPr>
                <w:sz w:val="18"/>
                <w:szCs w:val="18"/>
              </w:rPr>
              <w:t>0</w:t>
            </w:r>
            <w:r>
              <w:rPr>
                <w:sz w:val="18"/>
                <w:szCs w:val="18"/>
              </w:rPr>
              <w:br w:type="textWrapping"/>
            </w:r>
            <w:r>
              <w:rPr>
                <w:sz w:val="18"/>
                <w:szCs w:val="18"/>
              </w:rPr>
              <w:t>(F1)</w:t>
            </w:r>
          </w:p>
        </w:tc>
        <w:tc>
          <w:tcPr>
            <w:vAlign w:val="center"/>
          </w:tcPr>
          <w:p w14:paraId="09B18DC9">
            <w:pPr>
              <w:jc w:val="center"/>
              <w:rPr>
                <w:sz w:val="18"/>
                <w:szCs w:val="18"/>
              </w:rPr>
            </w:pPr>
            <w:r>
              <w:rPr>
                <w:sz w:val="18"/>
                <w:szCs w:val="18"/>
              </w:rPr>
              <w:t>0</w:t>
            </w:r>
            <w:r>
              <w:rPr>
                <w:sz w:val="18"/>
                <w:szCs w:val="18"/>
              </w:rPr>
              <w:br w:type="textWrapping"/>
            </w:r>
            <w:r>
              <w:rPr>
                <w:sz w:val="18"/>
                <w:szCs w:val="18"/>
              </w:rPr>
              <w:t>(F1)</w:t>
            </w:r>
          </w:p>
        </w:tc>
        <w:tc>
          <w:tcPr>
            <w:vAlign w:val="center"/>
          </w:tcPr>
          <w:p w14:paraId="53BB68C5">
            <w:pPr>
              <w:jc w:val="center"/>
              <w:rPr>
                <w:sz w:val="18"/>
                <w:szCs w:val="18"/>
              </w:rPr>
            </w:pPr>
            <w:r>
              <w:rPr>
                <w:sz w:val="18"/>
                <w:szCs w:val="18"/>
              </w:rPr>
              <w:t>0.0355</w:t>
            </w:r>
            <w:r>
              <w:rPr>
                <w:sz w:val="18"/>
                <w:szCs w:val="18"/>
              </w:rPr>
              <w:br w:type="textWrapping"/>
            </w:r>
            <w:r>
              <w:rPr>
                <w:sz w:val="18"/>
                <w:szCs w:val="18"/>
              </w:rPr>
              <w:t>(F3)</w:t>
            </w:r>
          </w:p>
        </w:tc>
      </w:tr>
      <w:tr w14:paraId="7023E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2C95FA0">
            <w:pPr>
              <w:jc w:val="center"/>
              <w:rPr>
                <w:sz w:val="18"/>
                <w:szCs w:val="18"/>
              </w:rPr>
            </w:pPr>
            <w:r>
              <w:rPr>
                <w:sz w:val="18"/>
                <w:szCs w:val="18"/>
              </w:rPr>
              <w:t>（居建）厨房1</w:t>
            </w:r>
          </w:p>
        </w:tc>
        <w:tc>
          <w:tcPr>
            <w:vAlign w:val="center"/>
          </w:tcPr>
          <w:p w14:paraId="788704B6">
            <w:pPr>
              <w:jc w:val="center"/>
              <w:rPr>
                <w:sz w:val="18"/>
                <w:szCs w:val="18"/>
              </w:rPr>
            </w:pPr>
            <w:r>
              <w:rPr>
                <w:sz w:val="18"/>
                <w:szCs w:val="18"/>
              </w:rPr>
              <w:t>石塑地板</w:t>
            </w:r>
          </w:p>
        </w:tc>
        <w:tc>
          <w:tcPr>
            <w:vAlign w:val="center"/>
          </w:tcPr>
          <w:p w14:paraId="5A3EE920">
            <w:pPr>
              <w:jc w:val="center"/>
              <w:rPr>
                <w:sz w:val="18"/>
                <w:szCs w:val="18"/>
              </w:rPr>
            </w:pPr>
            <w:r>
              <w:rPr>
                <w:sz w:val="18"/>
                <w:szCs w:val="18"/>
              </w:rPr>
              <w:t>地板</w:t>
            </w:r>
          </w:p>
        </w:tc>
        <w:tc>
          <w:tcPr>
            <w:vAlign w:val="center"/>
          </w:tcPr>
          <w:p w14:paraId="46225C67">
            <w:pPr>
              <w:jc w:val="center"/>
              <w:rPr>
                <w:sz w:val="18"/>
                <w:szCs w:val="18"/>
              </w:rPr>
            </w:pPr>
            <w:r>
              <w:rPr>
                <w:sz w:val="18"/>
                <w:szCs w:val="18"/>
              </w:rPr>
              <w:t>0.0012</w:t>
            </w:r>
            <w:r>
              <w:rPr>
                <w:sz w:val="18"/>
                <w:szCs w:val="18"/>
              </w:rPr>
              <w:br w:type="textWrapping"/>
            </w:r>
            <w:r>
              <w:rPr>
                <w:sz w:val="18"/>
                <w:szCs w:val="18"/>
              </w:rPr>
              <w:t>(F1)</w:t>
            </w:r>
          </w:p>
        </w:tc>
        <w:tc>
          <w:tcPr>
            <w:vAlign w:val="center"/>
          </w:tcPr>
          <w:p w14:paraId="08172AB9">
            <w:pPr>
              <w:jc w:val="center"/>
              <w:rPr>
                <w:sz w:val="18"/>
                <w:szCs w:val="18"/>
              </w:rPr>
            </w:pPr>
            <w:r>
              <w:rPr>
                <w:sz w:val="18"/>
                <w:szCs w:val="18"/>
              </w:rPr>
              <w:t>0</w:t>
            </w:r>
            <w:r>
              <w:rPr>
                <w:sz w:val="18"/>
                <w:szCs w:val="18"/>
              </w:rPr>
              <w:br w:type="textWrapping"/>
            </w:r>
            <w:r>
              <w:rPr>
                <w:sz w:val="18"/>
                <w:szCs w:val="18"/>
              </w:rPr>
              <w:t>(F1)</w:t>
            </w:r>
          </w:p>
        </w:tc>
        <w:tc>
          <w:tcPr>
            <w:vAlign w:val="center"/>
          </w:tcPr>
          <w:p w14:paraId="31843C66">
            <w:pPr>
              <w:jc w:val="center"/>
              <w:rPr>
                <w:sz w:val="18"/>
                <w:szCs w:val="18"/>
              </w:rPr>
            </w:pPr>
            <w:r>
              <w:rPr>
                <w:sz w:val="18"/>
                <w:szCs w:val="18"/>
              </w:rPr>
              <w:t>0</w:t>
            </w:r>
            <w:r>
              <w:rPr>
                <w:sz w:val="18"/>
                <w:szCs w:val="18"/>
              </w:rPr>
              <w:br w:type="textWrapping"/>
            </w:r>
            <w:r>
              <w:rPr>
                <w:sz w:val="18"/>
                <w:szCs w:val="18"/>
              </w:rPr>
              <w:t>(F1)</w:t>
            </w:r>
          </w:p>
        </w:tc>
        <w:tc>
          <w:tcPr>
            <w:vAlign w:val="center"/>
          </w:tcPr>
          <w:p w14:paraId="5663B88D">
            <w:pPr>
              <w:jc w:val="center"/>
              <w:rPr>
                <w:sz w:val="18"/>
                <w:szCs w:val="18"/>
              </w:rPr>
            </w:pPr>
            <w:r>
              <w:rPr>
                <w:sz w:val="18"/>
                <w:szCs w:val="18"/>
              </w:rPr>
              <w:t>0</w:t>
            </w:r>
            <w:r>
              <w:rPr>
                <w:sz w:val="18"/>
                <w:szCs w:val="18"/>
              </w:rPr>
              <w:br w:type="textWrapping"/>
            </w:r>
            <w:r>
              <w:rPr>
                <w:sz w:val="18"/>
                <w:szCs w:val="18"/>
              </w:rPr>
              <w:t>(F1)</w:t>
            </w:r>
          </w:p>
        </w:tc>
        <w:tc>
          <w:tcPr>
            <w:vAlign w:val="center"/>
          </w:tcPr>
          <w:p w14:paraId="19766209">
            <w:pPr>
              <w:jc w:val="center"/>
              <w:rPr>
                <w:sz w:val="18"/>
                <w:szCs w:val="18"/>
              </w:rPr>
            </w:pPr>
            <w:r>
              <w:rPr>
                <w:sz w:val="18"/>
                <w:szCs w:val="18"/>
              </w:rPr>
              <w:t>0.0355</w:t>
            </w:r>
            <w:r>
              <w:rPr>
                <w:sz w:val="18"/>
                <w:szCs w:val="18"/>
              </w:rPr>
              <w:br w:type="textWrapping"/>
            </w:r>
            <w:r>
              <w:rPr>
                <w:sz w:val="18"/>
                <w:szCs w:val="18"/>
              </w:rPr>
              <w:t>(F3)</w:t>
            </w:r>
          </w:p>
        </w:tc>
      </w:tr>
      <w:tr w14:paraId="6868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88ED27">
            <w:pPr>
              <w:jc w:val="center"/>
              <w:rPr>
                <w:sz w:val="18"/>
                <w:szCs w:val="18"/>
              </w:rPr>
            </w:pPr>
          </w:p>
        </w:tc>
        <w:tc>
          <w:tcPr>
            <w:vAlign w:val="center"/>
          </w:tcPr>
          <w:p w14:paraId="1C77EEBA">
            <w:pPr>
              <w:jc w:val="center"/>
              <w:rPr>
                <w:sz w:val="18"/>
                <w:szCs w:val="18"/>
              </w:rPr>
            </w:pPr>
            <w:r>
              <w:rPr>
                <w:sz w:val="18"/>
                <w:szCs w:val="18"/>
              </w:rPr>
              <w:t>橱柜</w:t>
            </w:r>
          </w:p>
        </w:tc>
        <w:tc>
          <w:tcPr>
            <w:vAlign w:val="center"/>
          </w:tcPr>
          <w:p w14:paraId="0C2489C5">
            <w:pPr>
              <w:jc w:val="center"/>
              <w:rPr>
                <w:sz w:val="18"/>
                <w:szCs w:val="18"/>
              </w:rPr>
            </w:pPr>
            <w:r>
              <w:rPr>
                <w:sz w:val="18"/>
                <w:szCs w:val="18"/>
              </w:rPr>
              <w:t>家具</w:t>
            </w:r>
          </w:p>
        </w:tc>
        <w:tc>
          <w:tcPr>
            <w:vAlign w:val="center"/>
          </w:tcPr>
          <w:p w14:paraId="1F5373C7">
            <w:pPr>
              <w:jc w:val="center"/>
              <w:rPr>
                <w:sz w:val="18"/>
                <w:szCs w:val="18"/>
              </w:rPr>
            </w:pPr>
            <w:r>
              <w:rPr>
                <w:sz w:val="18"/>
                <w:szCs w:val="18"/>
              </w:rPr>
              <w:t>0.0098</w:t>
            </w:r>
            <w:r>
              <w:rPr>
                <w:sz w:val="18"/>
                <w:szCs w:val="18"/>
              </w:rPr>
              <w:br w:type="textWrapping"/>
            </w:r>
            <w:r>
              <w:rPr>
                <w:sz w:val="18"/>
                <w:szCs w:val="18"/>
              </w:rPr>
              <w:t>(F1)</w:t>
            </w:r>
          </w:p>
        </w:tc>
        <w:tc>
          <w:tcPr>
            <w:vAlign w:val="center"/>
          </w:tcPr>
          <w:p w14:paraId="1E1CFCDC">
            <w:pPr>
              <w:jc w:val="center"/>
              <w:rPr>
                <w:sz w:val="18"/>
                <w:szCs w:val="18"/>
              </w:rPr>
            </w:pPr>
            <w:r>
              <w:rPr>
                <w:sz w:val="18"/>
                <w:szCs w:val="18"/>
              </w:rPr>
              <w:t>0.0055</w:t>
            </w:r>
            <w:r>
              <w:rPr>
                <w:sz w:val="18"/>
                <w:szCs w:val="18"/>
              </w:rPr>
              <w:br w:type="textWrapping"/>
            </w:r>
            <w:r>
              <w:rPr>
                <w:sz w:val="18"/>
                <w:szCs w:val="18"/>
              </w:rPr>
              <w:t>(F1)</w:t>
            </w:r>
          </w:p>
        </w:tc>
        <w:tc>
          <w:tcPr>
            <w:vAlign w:val="center"/>
          </w:tcPr>
          <w:p w14:paraId="3F52BF02">
            <w:pPr>
              <w:jc w:val="center"/>
              <w:rPr>
                <w:sz w:val="18"/>
                <w:szCs w:val="18"/>
              </w:rPr>
            </w:pPr>
            <w:r>
              <w:rPr>
                <w:sz w:val="18"/>
                <w:szCs w:val="18"/>
              </w:rPr>
              <w:t>0</w:t>
            </w:r>
            <w:r>
              <w:rPr>
                <w:sz w:val="18"/>
                <w:szCs w:val="18"/>
              </w:rPr>
              <w:br w:type="textWrapping"/>
            </w:r>
            <w:r>
              <w:rPr>
                <w:sz w:val="18"/>
                <w:szCs w:val="18"/>
              </w:rPr>
              <w:t>(F1)</w:t>
            </w:r>
          </w:p>
        </w:tc>
        <w:tc>
          <w:tcPr>
            <w:vAlign w:val="center"/>
          </w:tcPr>
          <w:p w14:paraId="246C439B">
            <w:pPr>
              <w:jc w:val="center"/>
              <w:rPr>
                <w:sz w:val="18"/>
                <w:szCs w:val="18"/>
              </w:rPr>
            </w:pPr>
            <w:r>
              <w:rPr>
                <w:sz w:val="18"/>
                <w:szCs w:val="18"/>
              </w:rPr>
              <w:t>0</w:t>
            </w:r>
            <w:r>
              <w:rPr>
                <w:sz w:val="18"/>
                <w:szCs w:val="18"/>
              </w:rPr>
              <w:br w:type="textWrapping"/>
            </w:r>
            <w:r>
              <w:rPr>
                <w:sz w:val="18"/>
                <w:szCs w:val="18"/>
              </w:rPr>
              <w:t>(F1)</w:t>
            </w:r>
          </w:p>
        </w:tc>
        <w:tc>
          <w:tcPr>
            <w:vAlign w:val="center"/>
          </w:tcPr>
          <w:p w14:paraId="66E50CFF">
            <w:pPr>
              <w:jc w:val="center"/>
              <w:rPr>
                <w:sz w:val="18"/>
                <w:szCs w:val="18"/>
              </w:rPr>
            </w:pPr>
            <w:r>
              <w:rPr>
                <w:sz w:val="18"/>
                <w:szCs w:val="18"/>
              </w:rPr>
              <w:t>0.0082</w:t>
            </w:r>
            <w:r>
              <w:rPr>
                <w:sz w:val="18"/>
                <w:szCs w:val="18"/>
              </w:rPr>
              <w:br w:type="textWrapping"/>
            </w:r>
            <w:r>
              <w:rPr>
                <w:sz w:val="18"/>
                <w:szCs w:val="18"/>
              </w:rPr>
              <w:t>(F1)</w:t>
            </w:r>
          </w:p>
        </w:tc>
      </w:tr>
      <w:tr w14:paraId="439D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E48F184">
            <w:pPr>
              <w:jc w:val="center"/>
              <w:rPr>
                <w:sz w:val="18"/>
                <w:szCs w:val="18"/>
              </w:rPr>
            </w:pPr>
            <w:r>
              <w:rPr>
                <w:sz w:val="18"/>
                <w:szCs w:val="18"/>
              </w:rPr>
              <w:t>（居建）卧室1</w:t>
            </w:r>
          </w:p>
        </w:tc>
        <w:tc>
          <w:tcPr>
            <w:vAlign w:val="center"/>
          </w:tcPr>
          <w:p w14:paraId="54E3FF2D">
            <w:pPr>
              <w:jc w:val="center"/>
              <w:rPr>
                <w:sz w:val="18"/>
                <w:szCs w:val="18"/>
              </w:rPr>
            </w:pPr>
            <w:r>
              <w:rPr>
                <w:sz w:val="18"/>
                <w:szCs w:val="18"/>
              </w:rPr>
              <w:t>面漆</w:t>
            </w:r>
          </w:p>
        </w:tc>
        <w:tc>
          <w:tcPr>
            <w:vAlign w:val="center"/>
          </w:tcPr>
          <w:p w14:paraId="4E2B72D4">
            <w:pPr>
              <w:jc w:val="center"/>
              <w:rPr>
                <w:sz w:val="18"/>
                <w:szCs w:val="18"/>
              </w:rPr>
            </w:pPr>
            <w:r>
              <w:rPr>
                <w:sz w:val="18"/>
                <w:szCs w:val="18"/>
              </w:rPr>
              <w:t>涂料</w:t>
            </w:r>
          </w:p>
        </w:tc>
        <w:tc>
          <w:tcPr>
            <w:vAlign w:val="center"/>
          </w:tcPr>
          <w:p w14:paraId="66136249">
            <w:pPr>
              <w:jc w:val="center"/>
              <w:rPr>
                <w:sz w:val="18"/>
                <w:szCs w:val="18"/>
              </w:rPr>
            </w:pPr>
            <w:r>
              <w:rPr>
                <w:sz w:val="18"/>
                <w:szCs w:val="18"/>
              </w:rPr>
              <w:t>0.0045</w:t>
            </w:r>
            <w:r>
              <w:rPr>
                <w:sz w:val="18"/>
                <w:szCs w:val="18"/>
              </w:rPr>
              <w:br w:type="textWrapping"/>
            </w:r>
            <w:r>
              <w:rPr>
                <w:sz w:val="18"/>
                <w:szCs w:val="18"/>
              </w:rPr>
              <w:t>(F1)</w:t>
            </w:r>
          </w:p>
        </w:tc>
        <w:tc>
          <w:tcPr>
            <w:vAlign w:val="center"/>
          </w:tcPr>
          <w:p w14:paraId="5E87C28F">
            <w:pPr>
              <w:jc w:val="center"/>
              <w:rPr>
                <w:sz w:val="18"/>
                <w:szCs w:val="18"/>
              </w:rPr>
            </w:pPr>
            <w:r>
              <w:rPr>
                <w:sz w:val="18"/>
                <w:szCs w:val="18"/>
              </w:rPr>
              <w:t>0</w:t>
            </w:r>
            <w:r>
              <w:rPr>
                <w:sz w:val="18"/>
                <w:szCs w:val="18"/>
              </w:rPr>
              <w:br w:type="textWrapping"/>
            </w:r>
            <w:r>
              <w:rPr>
                <w:sz w:val="18"/>
                <w:szCs w:val="18"/>
              </w:rPr>
              <w:t>(F1)</w:t>
            </w:r>
          </w:p>
        </w:tc>
        <w:tc>
          <w:tcPr>
            <w:vAlign w:val="center"/>
          </w:tcPr>
          <w:p w14:paraId="465E70A8">
            <w:pPr>
              <w:jc w:val="center"/>
              <w:rPr>
                <w:sz w:val="18"/>
                <w:szCs w:val="18"/>
              </w:rPr>
            </w:pPr>
            <w:r>
              <w:rPr>
                <w:sz w:val="18"/>
                <w:szCs w:val="18"/>
              </w:rPr>
              <w:t>0</w:t>
            </w:r>
            <w:r>
              <w:rPr>
                <w:sz w:val="18"/>
                <w:szCs w:val="18"/>
              </w:rPr>
              <w:br w:type="textWrapping"/>
            </w:r>
            <w:r>
              <w:rPr>
                <w:sz w:val="18"/>
                <w:szCs w:val="18"/>
              </w:rPr>
              <w:t>(F1)</w:t>
            </w:r>
          </w:p>
        </w:tc>
        <w:tc>
          <w:tcPr>
            <w:vAlign w:val="center"/>
          </w:tcPr>
          <w:p w14:paraId="04FDCE50">
            <w:pPr>
              <w:jc w:val="center"/>
              <w:rPr>
                <w:sz w:val="18"/>
                <w:szCs w:val="18"/>
              </w:rPr>
            </w:pPr>
            <w:r>
              <w:rPr>
                <w:sz w:val="18"/>
                <w:szCs w:val="18"/>
              </w:rPr>
              <w:t>0</w:t>
            </w:r>
            <w:r>
              <w:rPr>
                <w:sz w:val="18"/>
                <w:szCs w:val="18"/>
              </w:rPr>
              <w:br w:type="textWrapping"/>
            </w:r>
            <w:r>
              <w:rPr>
                <w:sz w:val="18"/>
                <w:szCs w:val="18"/>
              </w:rPr>
              <w:t>(F1)</w:t>
            </w:r>
          </w:p>
        </w:tc>
        <w:tc>
          <w:tcPr>
            <w:vAlign w:val="center"/>
          </w:tcPr>
          <w:p w14:paraId="594B9C67">
            <w:pPr>
              <w:jc w:val="center"/>
              <w:rPr>
                <w:sz w:val="18"/>
                <w:szCs w:val="18"/>
              </w:rPr>
            </w:pPr>
            <w:r>
              <w:rPr>
                <w:sz w:val="18"/>
                <w:szCs w:val="18"/>
              </w:rPr>
              <w:t>0.0062</w:t>
            </w:r>
            <w:r>
              <w:rPr>
                <w:sz w:val="18"/>
                <w:szCs w:val="18"/>
              </w:rPr>
              <w:br w:type="textWrapping"/>
            </w:r>
            <w:r>
              <w:rPr>
                <w:sz w:val="18"/>
                <w:szCs w:val="18"/>
              </w:rPr>
              <w:t>(F1)</w:t>
            </w:r>
          </w:p>
        </w:tc>
      </w:tr>
      <w:tr w14:paraId="4728C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1F3D78">
            <w:pPr>
              <w:jc w:val="center"/>
              <w:rPr>
                <w:sz w:val="18"/>
                <w:szCs w:val="18"/>
              </w:rPr>
            </w:pPr>
          </w:p>
        </w:tc>
        <w:tc>
          <w:tcPr>
            <w:vAlign w:val="center"/>
          </w:tcPr>
          <w:p w14:paraId="279F3D42">
            <w:pPr>
              <w:jc w:val="center"/>
              <w:rPr>
                <w:sz w:val="18"/>
                <w:szCs w:val="18"/>
              </w:rPr>
            </w:pPr>
            <w:r>
              <w:rPr>
                <w:sz w:val="18"/>
                <w:szCs w:val="18"/>
              </w:rPr>
              <w:t>床</w:t>
            </w:r>
          </w:p>
        </w:tc>
        <w:tc>
          <w:tcPr>
            <w:vAlign w:val="center"/>
          </w:tcPr>
          <w:p w14:paraId="7CBED701">
            <w:pPr>
              <w:jc w:val="center"/>
              <w:rPr>
                <w:sz w:val="18"/>
                <w:szCs w:val="18"/>
              </w:rPr>
            </w:pPr>
            <w:r>
              <w:rPr>
                <w:sz w:val="18"/>
                <w:szCs w:val="18"/>
              </w:rPr>
              <w:t>家具</w:t>
            </w:r>
          </w:p>
        </w:tc>
        <w:tc>
          <w:tcPr>
            <w:vAlign w:val="center"/>
          </w:tcPr>
          <w:p w14:paraId="05E0557C">
            <w:pPr>
              <w:jc w:val="center"/>
              <w:rPr>
                <w:sz w:val="18"/>
                <w:szCs w:val="18"/>
              </w:rPr>
            </w:pPr>
            <w:r>
              <w:rPr>
                <w:sz w:val="18"/>
                <w:szCs w:val="18"/>
              </w:rPr>
              <w:t>0.0191</w:t>
            </w:r>
            <w:r>
              <w:rPr>
                <w:sz w:val="18"/>
                <w:szCs w:val="18"/>
              </w:rPr>
              <w:br w:type="textWrapping"/>
            </w:r>
            <w:r>
              <w:rPr>
                <w:sz w:val="18"/>
                <w:szCs w:val="18"/>
              </w:rPr>
              <w:t>(F2)</w:t>
            </w:r>
          </w:p>
        </w:tc>
        <w:tc>
          <w:tcPr>
            <w:vAlign w:val="center"/>
          </w:tcPr>
          <w:p w14:paraId="3A8B1BFD">
            <w:pPr>
              <w:jc w:val="center"/>
              <w:rPr>
                <w:sz w:val="18"/>
                <w:szCs w:val="18"/>
              </w:rPr>
            </w:pPr>
            <w:r>
              <w:rPr>
                <w:sz w:val="18"/>
                <w:szCs w:val="18"/>
              </w:rPr>
              <w:t>0</w:t>
            </w:r>
            <w:r>
              <w:rPr>
                <w:sz w:val="18"/>
                <w:szCs w:val="18"/>
              </w:rPr>
              <w:br w:type="textWrapping"/>
            </w:r>
            <w:r>
              <w:rPr>
                <w:sz w:val="18"/>
                <w:szCs w:val="18"/>
              </w:rPr>
              <w:t>(F1)</w:t>
            </w:r>
          </w:p>
        </w:tc>
        <w:tc>
          <w:tcPr>
            <w:vAlign w:val="center"/>
          </w:tcPr>
          <w:p w14:paraId="5F13E9BC">
            <w:pPr>
              <w:jc w:val="center"/>
              <w:rPr>
                <w:sz w:val="18"/>
                <w:szCs w:val="18"/>
              </w:rPr>
            </w:pPr>
            <w:r>
              <w:rPr>
                <w:sz w:val="18"/>
                <w:szCs w:val="18"/>
              </w:rPr>
              <w:t>0</w:t>
            </w:r>
            <w:r>
              <w:rPr>
                <w:sz w:val="18"/>
                <w:szCs w:val="18"/>
              </w:rPr>
              <w:br w:type="textWrapping"/>
            </w:r>
            <w:r>
              <w:rPr>
                <w:sz w:val="18"/>
                <w:szCs w:val="18"/>
              </w:rPr>
              <w:t>(F1)</w:t>
            </w:r>
          </w:p>
        </w:tc>
        <w:tc>
          <w:tcPr>
            <w:vAlign w:val="center"/>
          </w:tcPr>
          <w:p w14:paraId="7BF8D878">
            <w:pPr>
              <w:jc w:val="center"/>
              <w:rPr>
                <w:sz w:val="18"/>
                <w:szCs w:val="18"/>
              </w:rPr>
            </w:pPr>
            <w:r>
              <w:rPr>
                <w:sz w:val="18"/>
                <w:szCs w:val="18"/>
              </w:rPr>
              <w:t>0</w:t>
            </w:r>
            <w:r>
              <w:rPr>
                <w:sz w:val="18"/>
                <w:szCs w:val="18"/>
              </w:rPr>
              <w:br w:type="textWrapping"/>
            </w:r>
            <w:r>
              <w:rPr>
                <w:sz w:val="18"/>
                <w:szCs w:val="18"/>
              </w:rPr>
              <w:t>(F1)</w:t>
            </w:r>
          </w:p>
        </w:tc>
        <w:tc>
          <w:tcPr>
            <w:vAlign w:val="center"/>
          </w:tcPr>
          <w:p w14:paraId="4A989662">
            <w:pPr>
              <w:jc w:val="center"/>
              <w:rPr>
                <w:sz w:val="18"/>
                <w:szCs w:val="18"/>
              </w:rPr>
            </w:pPr>
            <w:r>
              <w:rPr>
                <w:sz w:val="18"/>
                <w:szCs w:val="18"/>
              </w:rPr>
              <w:t>0.122</w:t>
            </w:r>
            <w:r>
              <w:rPr>
                <w:sz w:val="18"/>
                <w:szCs w:val="18"/>
              </w:rPr>
              <w:br w:type="textWrapping"/>
            </w:r>
            <w:r>
              <w:rPr>
                <w:sz w:val="18"/>
                <w:szCs w:val="18"/>
              </w:rPr>
              <w:t>(超限)</w:t>
            </w:r>
          </w:p>
        </w:tc>
      </w:tr>
      <w:tr w14:paraId="22C70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D018E7">
            <w:pPr>
              <w:jc w:val="center"/>
              <w:rPr>
                <w:sz w:val="18"/>
                <w:szCs w:val="18"/>
              </w:rPr>
            </w:pPr>
          </w:p>
        </w:tc>
        <w:tc>
          <w:tcPr>
            <w:vAlign w:val="center"/>
          </w:tcPr>
          <w:p w14:paraId="6645CEE9">
            <w:pPr>
              <w:jc w:val="center"/>
              <w:rPr>
                <w:sz w:val="18"/>
                <w:szCs w:val="18"/>
              </w:rPr>
            </w:pPr>
            <w:r>
              <w:rPr>
                <w:sz w:val="18"/>
                <w:szCs w:val="18"/>
              </w:rPr>
              <w:t>地毯</w:t>
            </w:r>
          </w:p>
        </w:tc>
        <w:tc>
          <w:tcPr>
            <w:vAlign w:val="center"/>
          </w:tcPr>
          <w:p w14:paraId="321B6420">
            <w:pPr>
              <w:jc w:val="center"/>
              <w:rPr>
                <w:sz w:val="18"/>
                <w:szCs w:val="18"/>
              </w:rPr>
            </w:pPr>
            <w:r>
              <w:rPr>
                <w:sz w:val="18"/>
                <w:szCs w:val="18"/>
              </w:rPr>
              <w:t>地毯</w:t>
            </w:r>
          </w:p>
        </w:tc>
        <w:tc>
          <w:tcPr>
            <w:vAlign w:val="center"/>
          </w:tcPr>
          <w:p w14:paraId="209ABE0F">
            <w:pPr>
              <w:jc w:val="center"/>
              <w:rPr>
                <w:sz w:val="18"/>
                <w:szCs w:val="18"/>
              </w:rPr>
            </w:pPr>
            <w:r>
              <w:rPr>
                <w:sz w:val="18"/>
                <w:szCs w:val="18"/>
              </w:rPr>
              <w:t>0.0042</w:t>
            </w:r>
            <w:r>
              <w:rPr>
                <w:sz w:val="18"/>
                <w:szCs w:val="18"/>
              </w:rPr>
              <w:br w:type="textWrapping"/>
            </w:r>
            <w:r>
              <w:rPr>
                <w:sz w:val="18"/>
                <w:szCs w:val="18"/>
              </w:rPr>
              <w:t>(F1)</w:t>
            </w:r>
          </w:p>
        </w:tc>
        <w:tc>
          <w:tcPr>
            <w:vAlign w:val="center"/>
          </w:tcPr>
          <w:p w14:paraId="56A2AD4B">
            <w:pPr>
              <w:jc w:val="center"/>
              <w:rPr>
                <w:sz w:val="18"/>
                <w:szCs w:val="18"/>
              </w:rPr>
            </w:pPr>
            <w:r>
              <w:rPr>
                <w:sz w:val="18"/>
                <w:szCs w:val="18"/>
              </w:rPr>
              <w:t>0</w:t>
            </w:r>
            <w:r>
              <w:rPr>
                <w:sz w:val="18"/>
                <w:szCs w:val="18"/>
              </w:rPr>
              <w:br w:type="textWrapping"/>
            </w:r>
            <w:r>
              <w:rPr>
                <w:sz w:val="18"/>
                <w:szCs w:val="18"/>
              </w:rPr>
              <w:t>(F1)</w:t>
            </w:r>
          </w:p>
        </w:tc>
        <w:tc>
          <w:tcPr>
            <w:vAlign w:val="center"/>
          </w:tcPr>
          <w:p w14:paraId="4E1FD040">
            <w:pPr>
              <w:jc w:val="center"/>
              <w:rPr>
                <w:sz w:val="18"/>
                <w:szCs w:val="18"/>
              </w:rPr>
            </w:pPr>
            <w:r>
              <w:rPr>
                <w:sz w:val="18"/>
                <w:szCs w:val="18"/>
              </w:rPr>
              <w:t>0</w:t>
            </w:r>
            <w:r>
              <w:rPr>
                <w:sz w:val="18"/>
                <w:szCs w:val="18"/>
              </w:rPr>
              <w:br w:type="textWrapping"/>
            </w:r>
            <w:r>
              <w:rPr>
                <w:sz w:val="18"/>
                <w:szCs w:val="18"/>
              </w:rPr>
              <w:t>(F1)</w:t>
            </w:r>
          </w:p>
        </w:tc>
        <w:tc>
          <w:tcPr>
            <w:vAlign w:val="center"/>
          </w:tcPr>
          <w:p w14:paraId="38B705CE">
            <w:pPr>
              <w:jc w:val="center"/>
              <w:rPr>
                <w:sz w:val="18"/>
                <w:szCs w:val="18"/>
              </w:rPr>
            </w:pPr>
            <w:r>
              <w:rPr>
                <w:sz w:val="18"/>
                <w:szCs w:val="18"/>
              </w:rPr>
              <w:t>0</w:t>
            </w:r>
            <w:r>
              <w:rPr>
                <w:sz w:val="18"/>
                <w:szCs w:val="18"/>
              </w:rPr>
              <w:br w:type="textWrapping"/>
            </w:r>
            <w:r>
              <w:rPr>
                <w:sz w:val="18"/>
                <w:szCs w:val="18"/>
              </w:rPr>
              <w:t>(F1)</w:t>
            </w:r>
          </w:p>
        </w:tc>
        <w:tc>
          <w:tcPr>
            <w:vAlign w:val="center"/>
          </w:tcPr>
          <w:p w14:paraId="734A355A">
            <w:pPr>
              <w:jc w:val="center"/>
              <w:rPr>
                <w:sz w:val="18"/>
                <w:szCs w:val="18"/>
              </w:rPr>
            </w:pPr>
            <w:r>
              <w:rPr>
                <w:sz w:val="18"/>
                <w:szCs w:val="18"/>
              </w:rPr>
              <w:t>0.0169</w:t>
            </w:r>
            <w:r>
              <w:rPr>
                <w:sz w:val="18"/>
                <w:szCs w:val="18"/>
              </w:rPr>
              <w:br w:type="textWrapping"/>
            </w:r>
            <w:r>
              <w:rPr>
                <w:sz w:val="18"/>
                <w:szCs w:val="18"/>
              </w:rPr>
              <w:t>(F2)</w:t>
            </w:r>
          </w:p>
        </w:tc>
      </w:tr>
      <w:tr w14:paraId="2305F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568F56F">
            <w:pPr>
              <w:jc w:val="center"/>
              <w:rPr>
                <w:sz w:val="18"/>
                <w:szCs w:val="18"/>
              </w:rPr>
            </w:pPr>
            <w:r>
              <w:rPr>
                <w:sz w:val="18"/>
                <w:szCs w:val="18"/>
              </w:rPr>
              <w:t>（居建）起居室1</w:t>
            </w:r>
          </w:p>
        </w:tc>
        <w:tc>
          <w:tcPr>
            <w:vAlign w:val="center"/>
          </w:tcPr>
          <w:p w14:paraId="453B9D3D">
            <w:pPr>
              <w:jc w:val="center"/>
              <w:rPr>
                <w:sz w:val="18"/>
                <w:szCs w:val="18"/>
              </w:rPr>
            </w:pPr>
            <w:r>
              <w:rPr>
                <w:sz w:val="18"/>
                <w:szCs w:val="18"/>
              </w:rPr>
              <w:t>面漆</w:t>
            </w:r>
          </w:p>
        </w:tc>
        <w:tc>
          <w:tcPr>
            <w:vAlign w:val="center"/>
          </w:tcPr>
          <w:p w14:paraId="2913CE5A">
            <w:pPr>
              <w:jc w:val="center"/>
              <w:rPr>
                <w:sz w:val="18"/>
                <w:szCs w:val="18"/>
              </w:rPr>
            </w:pPr>
            <w:r>
              <w:rPr>
                <w:sz w:val="18"/>
                <w:szCs w:val="18"/>
              </w:rPr>
              <w:t>涂料</w:t>
            </w:r>
          </w:p>
        </w:tc>
        <w:tc>
          <w:tcPr>
            <w:vAlign w:val="center"/>
          </w:tcPr>
          <w:p w14:paraId="70406A23">
            <w:pPr>
              <w:jc w:val="center"/>
              <w:rPr>
                <w:sz w:val="18"/>
                <w:szCs w:val="18"/>
              </w:rPr>
            </w:pPr>
            <w:r>
              <w:rPr>
                <w:sz w:val="18"/>
                <w:szCs w:val="18"/>
              </w:rPr>
              <w:t>0.0045</w:t>
            </w:r>
            <w:r>
              <w:rPr>
                <w:sz w:val="18"/>
                <w:szCs w:val="18"/>
              </w:rPr>
              <w:br w:type="textWrapping"/>
            </w:r>
            <w:r>
              <w:rPr>
                <w:sz w:val="18"/>
                <w:szCs w:val="18"/>
              </w:rPr>
              <w:t>(F1)</w:t>
            </w:r>
          </w:p>
        </w:tc>
        <w:tc>
          <w:tcPr>
            <w:vAlign w:val="center"/>
          </w:tcPr>
          <w:p w14:paraId="03A2174F">
            <w:pPr>
              <w:jc w:val="center"/>
              <w:rPr>
                <w:sz w:val="18"/>
                <w:szCs w:val="18"/>
              </w:rPr>
            </w:pPr>
            <w:r>
              <w:rPr>
                <w:sz w:val="18"/>
                <w:szCs w:val="18"/>
              </w:rPr>
              <w:t>0</w:t>
            </w:r>
            <w:r>
              <w:rPr>
                <w:sz w:val="18"/>
                <w:szCs w:val="18"/>
              </w:rPr>
              <w:br w:type="textWrapping"/>
            </w:r>
            <w:r>
              <w:rPr>
                <w:sz w:val="18"/>
                <w:szCs w:val="18"/>
              </w:rPr>
              <w:t>(F1)</w:t>
            </w:r>
          </w:p>
        </w:tc>
        <w:tc>
          <w:tcPr>
            <w:vAlign w:val="center"/>
          </w:tcPr>
          <w:p w14:paraId="79DE17EB">
            <w:pPr>
              <w:jc w:val="center"/>
              <w:rPr>
                <w:sz w:val="18"/>
                <w:szCs w:val="18"/>
              </w:rPr>
            </w:pPr>
            <w:r>
              <w:rPr>
                <w:sz w:val="18"/>
                <w:szCs w:val="18"/>
              </w:rPr>
              <w:t>0</w:t>
            </w:r>
            <w:r>
              <w:rPr>
                <w:sz w:val="18"/>
                <w:szCs w:val="18"/>
              </w:rPr>
              <w:br w:type="textWrapping"/>
            </w:r>
            <w:r>
              <w:rPr>
                <w:sz w:val="18"/>
                <w:szCs w:val="18"/>
              </w:rPr>
              <w:t>(F1)</w:t>
            </w:r>
          </w:p>
        </w:tc>
        <w:tc>
          <w:tcPr>
            <w:vAlign w:val="center"/>
          </w:tcPr>
          <w:p w14:paraId="62F3D283">
            <w:pPr>
              <w:jc w:val="center"/>
              <w:rPr>
                <w:sz w:val="18"/>
                <w:szCs w:val="18"/>
              </w:rPr>
            </w:pPr>
            <w:r>
              <w:rPr>
                <w:sz w:val="18"/>
                <w:szCs w:val="18"/>
              </w:rPr>
              <w:t>0</w:t>
            </w:r>
            <w:r>
              <w:rPr>
                <w:sz w:val="18"/>
                <w:szCs w:val="18"/>
              </w:rPr>
              <w:br w:type="textWrapping"/>
            </w:r>
            <w:r>
              <w:rPr>
                <w:sz w:val="18"/>
                <w:szCs w:val="18"/>
              </w:rPr>
              <w:t>(F1)</w:t>
            </w:r>
          </w:p>
        </w:tc>
        <w:tc>
          <w:tcPr>
            <w:vAlign w:val="center"/>
          </w:tcPr>
          <w:p w14:paraId="43A281D3">
            <w:pPr>
              <w:jc w:val="center"/>
              <w:rPr>
                <w:sz w:val="18"/>
                <w:szCs w:val="18"/>
              </w:rPr>
            </w:pPr>
            <w:r>
              <w:rPr>
                <w:sz w:val="18"/>
                <w:szCs w:val="18"/>
              </w:rPr>
              <w:t>0.0062</w:t>
            </w:r>
            <w:r>
              <w:rPr>
                <w:sz w:val="18"/>
                <w:szCs w:val="18"/>
              </w:rPr>
              <w:br w:type="textWrapping"/>
            </w:r>
            <w:r>
              <w:rPr>
                <w:sz w:val="18"/>
                <w:szCs w:val="18"/>
              </w:rPr>
              <w:t>(F1)</w:t>
            </w:r>
          </w:p>
        </w:tc>
      </w:tr>
      <w:tr w14:paraId="63D13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3FFF6B">
            <w:pPr>
              <w:jc w:val="center"/>
              <w:rPr>
                <w:sz w:val="18"/>
                <w:szCs w:val="18"/>
              </w:rPr>
            </w:pPr>
          </w:p>
        </w:tc>
        <w:tc>
          <w:tcPr>
            <w:vAlign w:val="center"/>
          </w:tcPr>
          <w:p w14:paraId="15B95D0C">
            <w:pPr>
              <w:jc w:val="center"/>
              <w:rPr>
                <w:sz w:val="18"/>
                <w:szCs w:val="18"/>
              </w:rPr>
            </w:pPr>
            <w:r>
              <w:rPr>
                <w:sz w:val="18"/>
                <w:szCs w:val="18"/>
              </w:rPr>
              <w:t>沙发</w:t>
            </w:r>
          </w:p>
        </w:tc>
        <w:tc>
          <w:tcPr>
            <w:vAlign w:val="center"/>
          </w:tcPr>
          <w:p w14:paraId="51A8F28D">
            <w:pPr>
              <w:jc w:val="center"/>
              <w:rPr>
                <w:sz w:val="18"/>
                <w:szCs w:val="18"/>
              </w:rPr>
            </w:pPr>
            <w:r>
              <w:rPr>
                <w:sz w:val="18"/>
                <w:szCs w:val="18"/>
              </w:rPr>
              <w:t>家具</w:t>
            </w:r>
          </w:p>
        </w:tc>
        <w:tc>
          <w:tcPr>
            <w:vAlign w:val="center"/>
          </w:tcPr>
          <w:p w14:paraId="5FBEA407">
            <w:pPr>
              <w:jc w:val="center"/>
              <w:rPr>
                <w:sz w:val="18"/>
                <w:szCs w:val="18"/>
              </w:rPr>
            </w:pPr>
            <w:r>
              <w:rPr>
                <w:sz w:val="18"/>
                <w:szCs w:val="18"/>
              </w:rPr>
              <w:t>0.0075</w:t>
            </w:r>
            <w:r>
              <w:rPr>
                <w:sz w:val="18"/>
                <w:szCs w:val="18"/>
              </w:rPr>
              <w:br w:type="textWrapping"/>
            </w:r>
            <w:r>
              <w:rPr>
                <w:sz w:val="18"/>
                <w:szCs w:val="18"/>
              </w:rPr>
              <w:t>(F1)</w:t>
            </w:r>
          </w:p>
        </w:tc>
        <w:tc>
          <w:tcPr>
            <w:vAlign w:val="center"/>
          </w:tcPr>
          <w:p w14:paraId="18470F0F">
            <w:pPr>
              <w:jc w:val="center"/>
              <w:rPr>
                <w:sz w:val="18"/>
                <w:szCs w:val="18"/>
              </w:rPr>
            </w:pPr>
            <w:r>
              <w:rPr>
                <w:sz w:val="18"/>
                <w:szCs w:val="18"/>
              </w:rPr>
              <w:t>0</w:t>
            </w:r>
            <w:r>
              <w:rPr>
                <w:sz w:val="18"/>
                <w:szCs w:val="18"/>
              </w:rPr>
              <w:br w:type="textWrapping"/>
            </w:r>
            <w:r>
              <w:rPr>
                <w:sz w:val="18"/>
                <w:szCs w:val="18"/>
              </w:rPr>
              <w:t>(F1)</w:t>
            </w:r>
          </w:p>
        </w:tc>
        <w:tc>
          <w:tcPr>
            <w:vAlign w:val="center"/>
          </w:tcPr>
          <w:p w14:paraId="2CB88A52">
            <w:pPr>
              <w:jc w:val="center"/>
              <w:rPr>
                <w:sz w:val="18"/>
                <w:szCs w:val="18"/>
              </w:rPr>
            </w:pPr>
            <w:r>
              <w:rPr>
                <w:sz w:val="18"/>
                <w:szCs w:val="18"/>
              </w:rPr>
              <w:t>0</w:t>
            </w:r>
            <w:r>
              <w:rPr>
                <w:sz w:val="18"/>
                <w:szCs w:val="18"/>
              </w:rPr>
              <w:br w:type="textWrapping"/>
            </w:r>
            <w:r>
              <w:rPr>
                <w:sz w:val="18"/>
                <w:szCs w:val="18"/>
              </w:rPr>
              <w:t>(F1)</w:t>
            </w:r>
          </w:p>
        </w:tc>
        <w:tc>
          <w:tcPr>
            <w:vAlign w:val="center"/>
          </w:tcPr>
          <w:p w14:paraId="7A74A5DA">
            <w:pPr>
              <w:jc w:val="center"/>
              <w:rPr>
                <w:sz w:val="18"/>
                <w:szCs w:val="18"/>
              </w:rPr>
            </w:pPr>
            <w:r>
              <w:rPr>
                <w:sz w:val="18"/>
                <w:szCs w:val="18"/>
              </w:rPr>
              <w:t>0</w:t>
            </w:r>
            <w:r>
              <w:rPr>
                <w:sz w:val="18"/>
                <w:szCs w:val="18"/>
              </w:rPr>
              <w:br w:type="textWrapping"/>
            </w:r>
            <w:r>
              <w:rPr>
                <w:sz w:val="18"/>
                <w:szCs w:val="18"/>
              </w:rPr>
              <w:t>(F1)</w:t>
            </w:r>
          </w:p>
        </w:tc>
        <w:tc>
          <w:tcPr>
            <w:vAlign w:val="center"/>
          </w:tcPr>
          <w:p w14:paraId="0A7624B6">
            <w:pPr>
              <w:jc w:val="center"/>
              <w:rPr>
                <w:sz w:val="18"/>
                <w:szCs w:val="18"/>
              </w:rPr>
            </w:pPr>
            <w:r>
              <w:rPr>
                <w:sz w:val="18"/>
                <w:szCs w:val="18"/>
              </w:rPr>
              <w:t>0.0288</w:t>
            </w:r>
            <w:r>
              <w:rPr>
                <w:sz w:val="18"/>
                <w:szCs w:val="18"/>
              </w:rPr>
              <w:br w:type="textWrapping"/>
            </w:r>
            <w:r>
              <w:rPr>
                <w:sz w:val="18"/>
                <w:szCs w:val="18"/>
              </w:rPr>
              <w:t>(F2)</w:t>
            </w:r>
          </w:p>
        </w:tc>
      </w:tr>
      <w:tr w14:paraId="19194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8F481F">
            <w:pPr>
              <w:jc w:val="center"/>
              <w:rPr>
                <w:sz w:val="18"/>
                <w:szCs w:val="18"/>
              </w:rPr>
            </w:pPr>
          </w:p>
        </w:tc>
        <w:tc>
          <w:tcPr>
            <w:vAlign w:val="center"/>
          </w:tcPr>
          <w:p w14:paraId="2F5A3352">
            <w:pPr>
              <w:jc w:val="center"/>
              <w:rPr>
                <w:sz w:val="18"/>
                <w:szCs w:val="18"/>
              </w:rPr>
            </w:pPr>
            <w:r>
              <w:rPr>
                <w:sz w:val="18"/>
                <w:szCs w:val="18"/>
              </w:rPr>
              <w:t>石塑地板</w:t>
            </w:r>
          </w:p>
        </w:tc>
        <w:tc>
          <w:tcPr>
            <w:vAlign w:val="center"/>
          </w:tcPr>
          <w:p w14:paraId="142F7F05">
            <w:pPr>
              <w:jc w:val="center"/>
              <w:rPr>
                <w:sz w:val="18"/>
                <w:szCs w:val="18"/>
              </w:rPr>
            </w:pPr>
            <w:r>
              <w:rPr>
                <w:sz w:val="18"/>
                <w:szCs w:val="18"/>
              </w:rPr>
              <w:t>地板</w:t>
            </w:r>
          </w:p>
        </w:tc>
        <w:tc>
          <w:tcPr>
            <w:vAlign w:val="center"/>
          </w:tcPr>
          <w:p w14:paraId="21E05B0D">
            <w:pPr>
              <w:jc w:val="center"/>
              <w:rPr>
                <w:sz w:val="18"/>
                <w:szCs w:val="18"/>
              </w:rPr>
            </w:pPr>
            <w:r>
              <w:rPr>
                <w:sz w:val="18"/>
                <w:szCs w:val="18"/>
              </w:rPr>
              <w:t>0.0012</w:t>
            </w:r>
            <w:r>
              <w:rPr>
                <w:sz w:val="18"/>
                <w:szCs w:val="18"/>
              </w:rPr>
              <w:br w:type="textWrapping"/>
            </w:r>
            <w:r>
              <w:rPr>
                <w:sz w:val="18"/>
                <w:szCs w:val="18"/>
              </w:rPr>
              <w:t>(F1)</w:t>
            </w:r>
          </w:p>
        </w:tc>
        <w:tc>
          <w:tcPr>
            <w:vAlign w:val="center"/>
          </w:tcPr>
          <w:p w14:paraId="2715F2D8">
            <w:pPr>
              <w:jc w:val="center"/>
              <w:rPr>
                <w:sz w:val="18"/>
                <w:szCs w:val="18"/>
              </w:rPr>
            </w:pPr>
            <w:r>
              <w:rPr>
                <w:sz w:val="18"/>
                <w:szCs w:val="18"/>
              </w:rPr>
              <w:t>0</w:t>
            </w:r>
            <w:r>
              <w:rPr>
                <w:sz w:val="18"/>
                <w:szCs w:val="18"/>
              </w:rPr>
              <w:br w:type="textWrapping"/>
            </w:r>
            <w:r>
              <w:rPr>
                <w:sz w:val="18"/>
                <w:szCs w:val="18"/>
              </w:rPr>
              <w:t>(F1)</w:t>
            </w:r>
          </w:p>
        </w:tc>
        <w:tc>
          <w:tcPr>
            <w:vAlign w:val="center"/>
          </w:tcPr>
          <w:p w14:paraId="35F398AF">
            <w:pPr>
              <w:jc w:val="center"/>
              <w:rPr>
                <w:sz w:val="18"/>
                <w:szCs w:val="18"/>
              </w:rPr>
            </w:pPr>
            <w:r>
              <w:rPr>
                <w:sz w:val="18"/>
                <w:szCs w:val="18"/>
              </w:rPr>
              <w:t>0</w:t>
            </w:r>
            <w:r>
              <w:rPr>
                <w:sz w:val="18"/>
                <w:szCs w:val="18"/>
              </w:rPr>
              <w:br w:type="textWrapping"/>
            </w:r>
            <w:r>
              <w:rPr>
                <w:sz w:val="18"/>
                <w:szCs w:val="18"/>
              </w:rPr>
              <w:t>(F1)</w:t>
            </w:r>
          </w:p>
        </w:tc>
        <w:tc>
          <w:tcPr>
            <w:vAlign w:val="center"/>
          </w:tcPr>
          <w:p w14:paraId="2D1B2E30">
            <w:pPr>
              <w:jc w:val="center"/>
              <w:rPr>
                <w:sz w:val="18"/>
                <w:szCs w:val="18"/>
              </w:rPr>
            </w:pPr>
            <w:r>
              <w:rPr>
                <w:sz w:val="18"/>
                <w:szCs w:val="18"/>
              </w:rPr>
              <w:t>0</w:t>
            </w:r>
            <w:r>
              <w:rPr>
                <w:sz w:val="18"/>
                <w:szCs w:val="18"/>
              </w:rPr>
              <w:br w:type="textWrapping"/>
            </w:r>
            <w:r>
              <w:rPr>
                <w:sz w:val="18"/>
                <w:szCs w:val="18"/>
              </w:rPr>
              <w:t>(F1)</w:t>
            </w:r>
          </w:p>
        </w:tc>
        <w:tc>
          <w:tcPr>
            <w:vAlign w:val="center"/>
          </w:tcPr>
          <w:p w14:paraId="444301FE">
            <w:pPr>
              <w:jc w:val="center"/>
              <w:rPr>
                <w:sz w:val="18"/>
                <w:szCs w:val="18"/>
              </w:rPr>
            </w:pPr>
            <w:r>
              <w:rPr>
                <w:sz w:val="18"/>
                <w:szCs w:val="18"/>
              </w:rPr>
              <w:t>0.0355</w:t>
            </w:r>
            <w:r>
              <w:rPr>
                <w:sz w:val="18"/>
                <w:szCs w:val="18"/>
              </w:rPr>
              <w:br w:type="textWrapping"/>
            </w:r>
            <w:r>
              <w:rPr>
                <w:sz w:val="18"/>
                <w:szCs w:val="18"/>
              </w:rPr>
              <w:t>(F3)</w:t>
            </w:r>
          </w:p>
        </w:tc>
      </w:tr>
    </w:tbl>
    <w:p w14:paraId="56ACDDE1">
      <w:pPr>
        <w:rPr>
          <w:sz w:val="18"/>
          <w:szCs w:val="18"/>
        </w:rPr>
      </w:pPr>
      <w:bookmarkStart w:id="51" w:name="装修方案及污染物释放率"/>
      <w:bookmarkEnd w:id="51"/>
    </w:p>
    <w:p w14:paraId="32113CF6">
      <w:pPr>
        <w:pStyle w:val="5"/>
        <w:rPr>
          <w:rFonts w:ascii="微软雅黑" w:hAnsi="微软雅黑"/>
        </w:rPr>
      </w:pPr>
      <w:r>
        <w:rPr>
          <w:rFonts w:hint="eastAsia" w:ascii="微软雅黑" w:hAnsi="微软雅黑"/>
        </w:rPr>
        <w:t>5</w:t>
      </w:r>
      <w:r>
        <w:rPr>
          <w:rFonts w:ascii="微软雅黑" w:hAnsi="微软雅黑"/>
        </w:rPr>
        <w:t>.1.1.2</w:t>
      </w:r>
      <w:r>
        <w:rPr>
          <w:rFonts w:ascii="微软雅黑" w:hAnsi="微软雅黑"/>
        </w:rPr>
        <w:tab/>
      </w:r>
      <w:r>
        <w:rPr>
          <w:rFonts w:hint="eastAsia" w:ascii="微软雅黑" w:hAnsi="微软雅黑"/>
        </w:rPr>
        <w:t>渗透风量</w:t>
      </w:r>
    </w:p>
    <w:p w14:paraId="5A5C66BB">
      <w:pPr>
        <w:pStyle w:val="13"/>
        <w:ind w:firstLine="420"/>
        <w:rPr>
          <w:bCs/>
        </w:rPr>
      </w:pPr>
      <w:r>
        <w:rPr>
          <w:rFonts w:hint="eastAsia"/>
          <w:bCs/>
        </w:rPr>
        <w:t>渗透风量可通过门窗气密性或者换气次数计算。门窗气密性等级参考《建筑外门窗气密、水密、抗风压性能分级及检测方法》</w:t>
      </w:r>
      <w:r>
        <w:rPr>
          <w:bCs/>
        </w:rPr>
        <w:t>GB/T 7106</w:t>
      </w:r>
      <w:r>
        <w:rPr>
          <w:rFonts w:hint="eastAsia"/>
          <w:bCs/>
        </w:rPr>
        <w:t>中</w:t>
      </w:r>
      <w:r>
        <w:rPr>
          <w:bCs/>
        </w:rPr>
        <w:t>1~8</w:t>
      </w:r>
      <w:r>
        <w:rPr>
          <w:rFonts w:hint="eastAsia"/>
          <w:bCs/>
        </w:rPr>
        <w:t>级进行设置；换气次数选取可参考建筑节能标准中的相关规定。</w:t>
      </w:r>
    </w:p>
    <w:p w14:paraId="57C929FD">
      <w:pPr>
        <w:pStyle w:val="13"/>
        <w:ind w:firstLine="420" w:firstLineChars="200"/>
        <w:rPr>
          <w:bCs/>
        </w:rPr>
      </w:pPr>
      <w:bookmarkStart w:id="52" w:name="渗透风量"/>
      <w:r>
        <w:t>本项目忽略渗透风量的影响。</w:t>
      </w:r>
      <w:bookmarkEnd w:id="52"/>
    </w:p>
    <w:p w14:paraId="1F46B275">
      <w:pPr>
        <w:pStyle w:val="11"/>
        <w:spacing w:before="156" w:beforeLines="50"/>
        <w:jc w:val="center"/>
        <w:rPr>
          <w:rFonts w:ascii="微软雅黑" w:hAnsi="微软雅黑" w:eastAsia="微软雅黑" w:cs="Times New Roman"/>
          <w:bCs/>
          <w:sz w:val="18"/>
          <w:szCs w:val="18"/>
        </w:rPr>
      </w:pPr>
      <w:bookmarkStart w:id="53" w:name="_Toc166251312"/>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2</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标准</w:t>
      </w:r>
      <w:r>
        <w:rPr>
          <w:rFonts w:hint="eastAsia" w:ascii="微软雅黑" w:hAnsi="微软雅黑" w:eastAsia="微软雅黑" w:cs="Times New Roman"/>
          <w:bCs/>
          <w:sz w:val="18"/>
          <w:szCs w:val="18"/>
        </w:rPr>
        <w:t>层房间渗透风量表</w:t>
      </w:r>
    </w:p>
    <w:tbl>
      <w:tblPr>
        <w:tblStyle w:val="23"/>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05"/>
        <w:gridCol w:w="1075"/>
        <w:gridCol w:w="1075"/>
        <w:gridCol w:w="1075"/>
        <w:gridCol w:w="1301"/>
        <w:gridCol w:w="1415"/>
        <w:gridCol w:w="1415"/>
      </w:tblGrid>
      <w:tr w14:paraId="50B4B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743588">
            <w:pPr>
              <w:jc w:val="center"/>
              <w:rPr>
                <w:sz w:val="18"/>
                <w:szCs w:val="18"/>
              </w:rPr>
            </w:pPr>
            <w:r>
              <w:rPr>
                <w:b/>
                <w:sz w:val="18"/>
                <w:szCs w:val="18"/>
              </w:rPr>
              <w:t>标准层</w:t>
            </w:r>
          </w:p>
        </w:tc>
        <w:tc>
          <w:tcPr>
            <w:shd w:val="clear" w:color="auto" w:fill="E6E6E6"/>
            <w:vAlign w:val="center"/>
          </w:tcPr>
          <w:p w14:paraId="51EC88C2">
            <w:pPr>
              <w:jc w:val="center"/>
              <w:rPr>
                <w:sz w:val="18"/>
                <w:szCs w:val="18"/>
              </w:rPr>
            </w:pPr>
            <w:r>
              <w:rPr>
                <w:b/>
                <w:sz w:val="18"/>
                <w:szCs w:val="18"/>
              </w:rPr>
              <w:t>房间编号</w:t>
            </w:r>
          </w:p>
        </w:tc>
        <w:tc>
          <w:tcPr>
            <w:shd w:val="clear" w:color="auto" w:fill="E6E6E6"/>
            <w:vAlign w:val="center"/>
          </w:tcPr>
          <w:p w14:paraId="63FF5912">
            <w:pPr>
              <w:jc w:val="center"/>
              <w:rPr>
                <w:sz w:val="18"/>
                <w:szCs w:val="18"/>
              </w:rPr>
            </w:pPr>
            <w:r>
              <w:rPr>
                <w:b/>
                <w:sz w:val="18"/>
                <w:szCs w:val="18"/>
              </w:rPr>
              <w:t>房间名称</w:t>
            </w:r>
          </w:p>
        </w:tc>
        <w:tc>
          <w:tcPr>
            <w:shd w:val="clear" w:color="auto" w:fill="E6E6E6"/>
            <w:vAlign w:val="center"/>
          </w:tcPr>
          <w:p w14:paraId="1138CE35">
            <w:pPr>
              <w:jc w:val="center"/>
              <w:rPr>
                <w:sz w:val="18"/>
                <w:szCs w:val="18"/>
              </w:rPr>
            </w:pPr>
            <w:r>
              <w:rPr>
                <w:b/>
                <w:sz w:val="18"/>
                <w:szCs w:val="18"/>
              </w:rPr>
              <w:t>房间体积</w:t>
            </w:r>
            <w:r>
              <w:rPr>
                <w:b/>
                <w:sz w:val="18"/>
                <w:szCs w:val="18"/>
              </w:rPr>
              <w:br w:type="textWrapping"/>
            </w:r>
            <w:r>
              <w:rPr>
                <w:b/>
                <w:sz w:val="18"/>
                <w:szCs w:val="18"/>
              </w:rPr>
              <w:t>(m³)</w:t>
            </w:r>
          </w:p>
        </w:tc>
        <w:tc>
          <w:tcPr>
            <w:shd w:val="clear" w:color="auto" w:fill="E6E6E6"/>
            <w:vAlign w:val="center"/>
          </w:tcPr>
          <w:p w14:paraId="7ED11E44">
            <w:pPr>
              <w:jc w:val="center"/>
              <w:rPr>
                <w:sz w:val="18"/>
                <w:szCs w:val="18"/>
              </w:rPr>
            </w:pPr>
            <w:r>
              <w:rPr>
                <w:b/>
                <w:sz w:val="18"/>
                <w:szCs w:val="18"/>
              </w:rPr>
              <w:t>换气次数</w:t>
            </w:r>
            <w:r>
              <w:rPr>
                <w:b/>
                <w:sz w:val="18"/>
                <w:szCs w:val="18"/>
              </w:rPr>
              <w:br w:type="textWrapping"/>
            </w:r>
            <w:r>
              <w:rPr>
                <w:b/>
                <w:sz w:val="18"/>
                <w:szCs w:val="18"/>
              </w:rPr>
              <w:t>(次/h)</w:t>
            </w:r>
          </w:p>
        </w:tc>
        <w:tc>
          <w:tcPr>
            <w:shd w:val="clear" w:color="auto" w:fill="E6E6E6"/>
            <w:vAlign w:val="center"/>
          </w:tcPr>
          <w:p w14:paraId="0F2ED3C0">
            <w:pPr>
              <w:jc w:val="center"/>
              <w:rPr>
                <w:sz w:val="18"/>
                <w:szCs w:val="18"/>
              </w:rPr>
            </w:pPr>
            <w:r>
              <w:rPr>
                <w:b/>
                <w:sz w:val="18"/>
                <w:szCs w:val="18"/>
              </w:rPr>
              <w:t>门窗气密性</w:t>
            </w:r>
            <w:r>
              <w:rPr>
                <w:b/>
                <w:sz w:val="18"/>
                <w:szCs w:val="18"/>
              </w:rPr>
              <w:br w:type="textWrapping"/>
            </w:r>
            <w:r>
              <w:rPr>
                <w:b/>
                <w:sz w:val="18"/>
                <w:szCs w:val="18"/>
              </w:rPr>
              <w:t>等级</w:t>
            </w:r>
          </w:p>
        </w:tc>
        <w:tc>
          <w:tcPr>
            <w:shd w:val="clear" w:color="auto" w:fill="E6E6E6"/>
            <w:vAlign w:val="center"/>
          </w:tcPr>
          <w:p w14:paraId="530F2A2F">
            <w:pPr>
              <w:jc w:val="center"/>
              <w:rPr>
                <w:sz w:val="18"/>
                <w:szCs w:val="18"/>
              </w:rPr>
            </w:pPr>
            <w:r>
              <w:rPr>
                <w:b/>
                <w:sz w:val="18"/>
                <w:szCs w:val="18"/>
              </w:rPr>
              <w:t>缝隙长度</w:t>
            </w:r>
            <w:r>
              <w:rPr>
                <w:b/>
                <w:sz w:val="18"/>
                <w:szCs w:val="18"/>
              </w:rPr>
              <w:br w:type="textWrapping"/>
            </w:r>
            <w:r>
              <w:rPr>
                <w:b/>
                <w:sz w:val="18"/>
                <w:szCs w:val="18"/>
              </w:rPr>
              <w:t>(m)</w:t>
            </w:r>
          </w:p>
        </w:tc>
      </w:tr>
      <w:tr w14:paraId="31F92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64F825">
            <w:pPr>
              <w:jc w:val="center"/>
              <w:rPr>
                <w:sz w:val="18"/>
                <w:szCs w:val="18"/>
              </w:rPr>
            </w:pPr>
            <w:r>
              <w:rPr>
                <w:sz w:val="18"/>
                <w:szCs w:val="18"/>
              </w:rPr>
              <w:t>2层</w:t>
            </w:r>
          </w:p>
        </w:tc>
        <w:tc>
          <w:tcPr>
            <w:vAlign w:val="center"/>
          </w:tcPr>
          <w:p w14:paraId="7B35A96D">
            <w:pPr>
              <w:jc w:val="center"/>
              <w:rPr>
                <w:sz w:val="18"/>
                <w:szCs w:val="18"/>
              </w:rPr>
            </w:pPr>
            <w:r>
              <w:rPr>
                <w:sz w:val="18"/>
                <w:szCs w:val="18"/>
              </w:rPr>
              <w:t>——</w:t>
            </w:r>
          </w:p>
        </w:tc>
        <w:tc>
          <w:tcPr>
            <w:vAlign w:val="center"/>
          </w:tcPr>
          <w:p w14:paraId="0994E8B9">
            <w:pPr>
              <w:jc w:val="center"/>
              <w:rPr>
                <w:sz w:val="18"/>
                <w:szCs w:val="18"/>
              </w:rPr>
            </w:pPr>
            <w:r>
              <w:rPr>
                <w:sz w:val="18"/>
                <w:szCs w:val="18"/>
              </w:rPr>
              <w:t>——</w:t>
            </w:r>
          </w:p>
        </w:tc>
        <w:tc>
          <w:tcPr>
            <w:vAlign w:val="center"/>
          </w:tcPr>
          <w:p w14:paraId="02CFCF75">
            <w:pPr>
              <w:jc w:val="center"/>
              <w:rPr>
                <w:sz w:val="18"/>
                <w:szCs w:val="18"/>
              </w:rPr>
            </w:pPr>
            <w:r>
              <w:rPr>
                <w:sz w:val="18"/>
                <w:szCs w:val="18"/>
              </w:rPr>
              <w:t>——</w:t>
            </w:r>
          </w:p>
        </w:tc>
        <w:tc>
          <w:tcPr>
            <w:vAlign w:val="center"/>
          </w:tcPr>
          <w:p w14:paraId="77E0555E">
            <w:pPr>
              <w:jc w:val="center"/>
              <w:rPr>
                <w:sz w:val="18"/>
                <w:szCs w:val="18"/>
              </w:rPr>
            </w:pPr>
            <w:r>
              <w:rPr>
                <w:sz w:val="18"/>
                <w:szCs w:val="18"/>
              </w:rPr>
              <w:t>——</w:t>
            </w:r>
          </w:p>
        </w:tc>
        <w:tc>
          <w:tcPr>
            <w:vAlign w:val="center"/>
          </w:tcPr>
          <w:p w14:paraId="6E296A9A">
            <w:pPr>
              <w:jc w:val="center"/>
              <w:rPr>
                <w:sz w:val="18"/>
                <w:szCs w:val="18"/>
              </w:rPr>
            </w:pPr>
            <w:r>
              <w:rPr>
                <w:sz w:val="18"/>
                <w:szCs w:val="18"/>
              </w:rPr>
              <w:t>——</w:t>
            </w:r>
          </w:p>
        </w:tc>
        <w:tc>
          <w:tcPr>
            <w:vAlign w:val="center"/>
          </w:tcPr>
          <w:p w14:paraId="2EBDED7E">
            <w:pPr>
              <w:jc w:val="center"/>
              <w:rPr>
                <w:sz w:val="18"/>
                <w:szCs w:val="18"/>
              </w:rPr>
            </w:pPr>
            <w:r>
              <w:rPr>
                <w:sz w:val="18"/>
                <w:szCs w:val="18"/>
              </w:rPr>
              <w:t>——</w:t>
            </w:r>
          </w:p>
        </w:tc>
      </w:tr>
    </w:tbl>
    <w:p w14:paraId="3078AFE1">
      <w:pPr>
        <w:rPr>
          <w:sz w:val="18"/>
          <w:szCs w:val="18"/>
        </w:rPr>
      </w:pPr>
      <w:bookmarkStart w:id="54" w:name="标准层渗透风量表"/>
      <w:bookmarkEnd w:id="54"/>
    </w:p>
    <w:p w14:paraId="1BE52696">
      <w:pPr>
        <w:pStyle w:val="4"/>
      </w:pPr>
      <w:bookmarkStart w:id="55" w:name="_Toc169251007"/>
      <w:r>
        <w:t>5.1.2</w:t>
      </w:r>
      <w:r>
        <w:tab/>
      </w:r>
      <w:r>
        <w:rPr>
          <w:rFonts w:hint="eastAsia"/>
        </w:rPr>
        <w:t>计算结果</w:t>
      </w:r>
      <w:bookmarkEnd w:id="53"/>
      <w:bookmarkEnd w:id="55"/>
    </w:p>
    <w:p w14:paraId="41060FC0">
      <w:pPr>
        <w:pStyle w:val="13"/>
        <w:ind w:firstLine="420"/>
        <w:rPr>
          <w:bCs/>
        </w:rPr>
      </w:pPr>
      <w:r>
        <w:rPr>
          <w:rFonts w:hint="eastAsia"/>
          <w:bCs/>
        </w:rPr>
        <w:t>本项目所有主要功能房间有机物污染浓度最不利结果如下。其中甲醛、苯为1小时均值，单位mg</w:t>
      </w:r>
      <w:r>
        <w:rPr>
          <w:bCs/>
        </w:rPr>
        <w:t>/m</w:t>
      </w:r>
      <w:r>
        <w:rPr>
          <w:bCs/>
          <w:vertAlign w:val="superscript"/>
        </w:rPr>
        <w:t>3</w:t>
      </w:r>
      <w:r>
        <w:rPr>
          <w:bCs/>
        </w:rPr>
        <w:t>; TVOC</w:t>
      </w:r>
      <w:r>
        <w:rPr>
          <w:rFonts w:hint="eastAsia"/>
          <w:bCs/>
        </w:rPr>
        <w:t>为8小时均值，单位mg</w:t>
      </w:r>
      <w:r>
        <w:rPr>
          <w:bCs/>
        </w:rPr>
        <w:t>/m</w:t>
      </w:r>
      <w:r>
        <w:rPr>
          <w:bCs/>
          <w:vertAlign w:val="superscript"/>
        </w:rPr>
        <w:t>3</w:t>
      </w:r>
      <w:r>
        <w:rPr>
          <w:bCs/>
        </w:rPr>
        <w:t xml:space="preserve">. </w:t>
      </w:r>
      <w:r>
        <w:rPr>
          <w:rFonts w:hint="eastAsia"/>
          <w:bCs/>
        </w:rPr>
        <w:t>所有主要功能房间详细结果参见附录2</w:t>
      </w:r>
      <w:r>
        <w:rPr>
          <w:bCs/>
        </w:rPr>
        <w:t>.</w:t>
      </w:r>
      <w:r>
        <w:rPr>
          <w:rFonts w:hint="eastAsia"/>
          <w:bCs/>
        </w:rPr>
        <w:t xml:space="preserve"> </w:t>
      </w:r>
    </w:p>
    <w:p w14:paraId="209708A0">
      <w:pPr>
        <w:spacing w:before="156" w:beforeLines="50"/>
        <w:jc w:val="center"/>
        <w:rPr>
          <w:sz w:val="18"/>
          <w:szCs w:val="18"/>
        </w:rPr>
      </w:pPr>
      <w:r>
        <w:rPr>
          <w:sz w:val="18"/>
          <w:szCs w:val="18"/>
        </w:rPr>
        <w:t xml:space="preserve">表 </w:t>
      </w:r>
      <w:r>
        <w:rPr>
          <w:sz w:val="18"/>
          <w:szCs w:val="18"/>
        </w:rPr>
        <w:fldChar w:fldCharType="begin"/>
      </w:r>
      <w:r>
        <w:rPr>
          <w:sz w:val="18"/>
          <w:szCs w:val="18"/>
        </w:rPr>
        <w:instrText xml:space="preserve"> STYLEREF 1 \s </w:instrText>
      </w:r>
      <w:r>
        <w:rPr>
          <w:sz w:val="18"/>
          <w:szCs w:val="18"/>
        </w:rPr>
        <w:fldChar w:fldCharType="separate"/>
      </w:r>
      <w:r>
        <w:rPr>
          <w:sz w:val="18"/>
          <w:szCs w:val="18"/>
        </w:rPr>
        <w:t>5</w:t>
      </w:r>
      <w:r>
        <w:rPr>
          <w:sz w:val="18"/>
          <w:szCs w:val="18"/>
        </w:rPr>
        <w:fldChar w:fldCharType="end"/>
      </w:r>
      <w:r>
        <w:rPr>
          <w:sz w:val="18"/>
          <w:szCs w:val="18"/>
        </w:rPr>
        <w:t>.</w:t>
      </w:r>
      <w:r>
        <w:rPr>
          <w:sz w:val="18"/>
          <w:szCs w:val="18"/>
        </w:rPr>
        <w:fldChar w:fldCharType="begin"/>
      </w:r>
      <w:r>
        <w:rPr>
          <w:sz w:val="18"/>
          <w:szCs w:val="18"/>
        </w:rPr>
        <w:instrText xml:space="preserve"> SEQ 表 \* ARABIC \s 1 </w:instrText>
      </w:r>
      <w:r>
        <w:rPr>
          <w:sz w:val="18"/>
          <w:szCs w:val="18"/>
        </w:rPr>
        <w:fldChar w:fldCharType="separate"/>
      </w:r>
      <w:r>
        <w:rPr>
          <w:sz w:val="18"/>
          <w:szCs w:val="18"/>
        </w:rPr>
        <w:t>3</w:t>
      </w:r>
      <w:r>
        <w:rPr>
          <w:sz w:val="18"/>
          <w:szCs w:val="18"/>
        </w:rPr>
        <w:fldChar w:fldCharType="end"/>
      </w:r>
      <w:r>
        <w:rPr>
          <w:sz w:val="18"/>
          <w:szCs w:val="18"/>
        </w:rPr>
        <w:tab/>
      </w:r>
      <w:r>
        <w:rPr>
          <w:rFonts w:hint="eastAsia"/>
          <w:sz w:val="18"/>
          <w:szCs w:val="18"/>
        </w:rPr>
        <w:t>主要功能房挥发性有机物浓度最不利结果及达标判定</w:t>
      </w:r>
    </w:p>
    <w:tbl>
      <w:tblPr>
        <w:tblStyle w:val="2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60"/>
        <w:gridCol w:w="946"/>
        <w:gridCol w:w="674"/>
        <w:gridCol w:w="708"/>
        <w:gridCol w:w="1224"/>
        <w:gridCol w:w="569"/>
        <w:gridCol w:w="1607"/>
        <w:gridCol w:w="1072"/>
      </w:tblGrid>
      <w:tr w14:paraId="09D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09" w:type="dxa"/>
            <w:vMerge w:val="restart"/>
            <w:shd w:val="clear" w:color="auto" w:fill="D0CECE" w:themeFill="background2" w:themeFillShade="E6"/>
            <w:vAlign w:val="center"/>
          </w:tcPr>
          <w:p w14:paraId="6ABEF0E7">
            <w:pPr>
              <w:jc w:val="center"/>
              <w:rPr>
                <w:b/>
                <w:sz w:val="18"/>
                <w:szCs w:val="18"/>
              </w:rPr>
            </w:pPr>
            <w:r>
              <w:rPr>
                <w:rFonts w:hint="eastAsia"/>
                <w:b/>
                <w:sz w:val="18"/>
                <w:szCs w:val="18"/>
              </w:rPr>
              <w:t>有机物</w:t>
            </w:r>
          </w:p>
        </w:tc>
        <w:tc>
          <w:tcPr>
            <w:tcW w:w="682" w:type="dxa"/>
            <w:vMerge w:val="restart"/>
            <w:shd w:val="clear" w:color="auto" w:fill="D0CECE" w:themeFill="background2" w:themeFillShade="E6"/>
            <w:vAlign w:val="center"/>
          </w:tcPr>
          <w:p w14:paraId="3A2CAB0E">
            <w:pPr>
              <w:jc w:val="center"/>
              <w:rPr>
                <w:b/>
                <w:sz w:val="18"/>
                <w:szCs w:val="18"/>
              </w:rPr>
            </w:pPr>
            <w:r>
              <w:rPr>
                <w:rFonts w:hint="eastAsia"/>
                <w:b/>
                <w:sz w:val="18"/>
                <w:szCs w:val="18"/>
              </w:rPr>
              <w:t>浓度</w:t>
            </w:r>
          </w:p>
        </w:tc>
        <w:tc>
          <w:tcPr>
            <w:tcW w:w="772" w:type="dxa"/>
            <w:vMerge w:val="restart"/>
            <w:shd w:val="clear" w:color="auto" w:fill="D0CECE" w:themeFill="background2" w:themeFillShade="E6"/>
            <w:vAlign w:val="center"/>
          </w:tcPr>
          <w:p w14:paraId="5EAB0975">
            <w:pPr>
              <w:jc w:val="center"/>
              <w:rPr>
                <w:b/>
                <w:sz w:val="18"/>
                <w:szCs w:val="18"/>
              </w:rPr>
            </w:pPr>
            <w:r>
              <w:rPr>
                <w:rFonts w:hint="eastAsia"/>
                <w:b/>
                <w:sz w:val="18"/>
                <w:szCs w:val="18"/>
              </w:rPr>
              <w:t>浓度</w:t>
            </w:r>
          </w:p>
          <w:p w14:paraId="6296B162">
            <w:pPr>
              <w:jc w:val="center"/>
              <w:rPr>
                <w:b/>
                <w:sz w:val="18"/>
                <w:szCs w:val="18"/>
              </w:rPr>
            </w:pPr>
            <w:r>
              <w:rPr>
                <w:rFonts w:hint="eastAsia"/>
                <w:b/>
                <w:sz w:val="18"/>
                <w:szCs w:val="18"/>
              </w:rPr>
              <w:t>降幅</w:t>
            </w:r>
            <w:r>
              <w:rPr>
                <w:rStyle w:val="29"/>
                <w:b/>
                <w:sz w:val="18"/>
                <w:szCs w:val="18"/>
              </w:rPr>
              <w:footnoteReference w:id="2"/>
            </w:r>
          </w:p>
        </w:tc>
        <w:tc>
          <w:tcPr>
            <w:tcW w:w="1418" w:type="dxa"/>
            <w:gridSpan w:val="2"/>
            <w:shd w:val="clear" w:color="auto" w:fill="D0CECE" w:themeFill="background2" w:themeFillShade="E6"/>
          </w:tcPr>
          <w:p w14:paraId="4A1FDB50">
            <w:pPr>
              <w:jc w:val="center"/>
              <w:rPr>
                <w:b/>
                <w:sz w:val="18"/>
                <w:szCs w:val="18"/>
              </w:rPr>
            </w:pPr>
            <w:r>
              <w:rPr>
                <w:rFonts w:hint="eastAsia"/>
                <w:b/>
                <w:sz w:val="18"/>
                <w:szCs w:val="18"/>
              </w:rPr>
              <w:t>控制项</w:t>
            </w:r>
          </w:p>
        </w:tc>
        <w:tc>
          <w:tcPr>
            <w:tcW w:w="1862" w:type="dxa"/>
            <w:gridSpan w:val="2"/>
            <w:shd w:val="clear" w:color="auto" w:fill="D0CECE" w:themeFill="background2" w:themeFillShade="E6"/>
          </w:tcPr>
          <w:p w14:paraId="432D5651">
            <w:pPr>
              <w:jc w:val="center"/>
              <w:rPr>
                <w:b/>
                <w:sz w:val="18"/>
                <w:szCs w:val="18"/>
              </w:rPr>
            </w:pPr>
            <w:r>
              <w:rPr>
                <w:rFonts w:hint="eastAsia"/>
                <w:b/>
                <w:sz w:val="18"/>
                <w:szCs w:val="18"/>
              </w:rPr>
              <w:t>得分项</w:t>
            </w:r>
          </w:p>
        </w:tc>
        <w:tc>
          <w:tcPr>
            <w:tcW w:w="2816" w:type="dxa"/>
            <w:gridSpan w:val="2"/>
            <w:shd w:val="clear" w:color="auto" w:fill="D0CECE" w:themeFill="background2" w:themeFillShade="E6"/>
          </w:tcPr>
          <w:p w14:paraId="3D553B7D">
            <w:pPr>
              <w:jc w:val="center"/>
              <w:rPr>
                <w:b/>
                <w:sz w:val="18"/>
                <w:szCs w:val="18"/>
              </w:rPr>
            </w:pPr>
            <w:r>
              <w:rPr>
                <w:rFonts w:hint="eastAsia"/>
                <w:b/>
                <w:sz w:val="18"/>
                <w:szCs w:val="18"/>
              </w:rPr>
              <w:t>星级评价</w:t>
            </w:r>
          </w:p>
        </w:tc>
      </w:tr>
      <w:tr w14:paraId="08CA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809" w:type="dxa"/>
            <w:vMerge w:val="continue"/>
            <w:shd w:val="clear" w:color="auto" w:fill="D0CECE" w:themeFill="background2" w:themeFillShade="E6"/>
          </w:tcPr>
          <w:p w14:paraId="411086F0">
            <w:pPr>
              <w:jc w:val="center"/>
              <w:rPr>
                <w:b/>
                <w:sz w:val="18"/>
                <w:szCs w:val="18"/>
              </w:rPr>
            </w:pPr>
          </w:p>
        </w:tc>
        <w:tc>
          <w:tcPr>
            <w:tcW w:w="682" w:type="dxa"/>
            <w:vMerge w:val="continue"/>
            <w:shd w:val="clear" w:color="auto" w:fill="D0CECE" w:themeFill="background2" w:themeFillShade="E6"/>
          </w:tcPr>
          <w:p w14:paraId="3215748A">
            <w:pPr>
              <w:jc w:val="center"/>
              <w:rPr>
                <w:b/>
                <w:sz w:val="18"/>
                <w:szCs w:val="18"/>
              </w:rPr>
            </w:pPr>
          </w:p>
        </w:tc>
        <w:tc>
          <w:tcPr>
            <w:tcW w:w="772" w:type="dxa"/>
            <w:vMerge w:val="continue"/>
            <w:shd w:val="clear" w:color="auto" w:fill="D0CECE" w:themeFill="background2" w:themeFillShade="E6"/>
            <w:vAlign w:val="center"/>
          </w:tcPr>
          <w:p w14:paraId="7C249351">
            <w:pPr>
              <w:jc w:val="center"/>
              <w:rPr>
                <w:b/>
                <w:sz w:val="18"/>
                <w:szCs w:val="18"/>
              </w:rPr>
            </w:pPr>
          </w:p>
        </w:tc>
        <w:tc>
          <w:tcPr>
            <w:tcW w:w="683" w:type="dxa"/>
            <w:shd w:val="clear" w:color="auto" w:fill="D0CECE" w:themeFill="background2" w:themeFillShade="E6"/>
          </w:tcPr>
          <w:p w14:paraId="22348BAE">
            <w:pPr>
              <w:jc w:val="center"/>
              <w:rPr>
                <w:b/>
                <w:sz w:val="18"/>
                <w:szCs w:val="18"/>
              </w:rPr>
            </w:pPr>
            <w:r>
              <w:rPr>
                <w:rFonts w:hint="eastAsia"/>
                <w:b/>
                <w:sz w:val="18"/>
                <w:szCs w:val="18"/>
              </w:rPr>
              <w:t>限值</w:t>
            </w:r>
          </w:p>
        </w:tc>
        <w:tc>
          <w:tcPr>
            <w:tcW w:w="735" w:type="dxa"/>
            <w:shd w:val="clear" w:color="auto" w:fill="D0CECE" w:themeFill="background2" w:themeFillShade="E6"/>
          </w:tcPr>
          <w:p w14:paraId="54DF526C">
            <w:pPr>
              <w:jc w:val="center"/>
              <w:rPr>
                <w:b/>
                <w:sz w:val="18"/>
                <w:szCs w:val="18"/>
              </w:rPr>
            </w:pPr>
            <w:r>
              <w:rPr>
                <w:rFonts w:hint="eastAsia"/>
                <w:b/>
                <w:sz w:val="18"/>
                <w:szCs w:val="18"/>
              </w:rPr>
              <w:t>判定</w:t>
            </w:r>
          </w:p>
        </w:tc>
        <w:tc>
          <w:tcPr>
            <w:tcW w:w="1276" w:type="dxa"/>
            <w:shd w:val="clear" w:color="auto" w:fill="D0CECE" w:themeFill="background2" w:themeFillShade="E6"/>
          </w:tcPr>
          <w:p w14:paraId="1669ECA0">
            <w:pPr>
              <w:jc w:val="center"/>
              <w:rPr>
                <w:b/>
                <w:sz w:val="18"/>
                <w:szCs w:val="18"/>
              </w:rPr>
            </w:pPr>
            <w:r>
              <w:rPr>
                <w:rFonts w:hint="eastAsia"/>
                <w:b/>
                <w:sz w:val="18"/>
                <w:szCs w:val="18"/>
              </w:rPr>
              <w:t>标准要求</w:t>
            </w:r>
          </w:p>
        </w:tc>
        <w:tc>
          <w:tcPr>
            <w:tcW w:w="586" w:type="dxa"/>
            <w:shd w:val="clear" w:color="auto" w:fill="D0CECE" w:themeFill="background2" w:themeFillShade="E6"/>
          </w:tcPr>
          <w:p w14:paraId="78A78579">
            <w:pPr>
              <w:jc w:val="center"/>
              <w:rPr>
                <w:b/>
                <w:sz w:val="18"/>
                <w:szCs w:val="18"/>
              </w:rPr>
            </w:pPr>
            <w:r>
              <w:rPr>
                <w:rFonts w:hint="eastAsia"/>
                <w:b/>
                <w:sz w:val="18"/>
                <w:szCs w:val="18"/>
              </w:rPr>
              <w:t>分值</w:t>
            </w:r>
          </w:p>
        </w:tc>
        <w:tc>
          <w:tcPr>
            <w:tcW w:w="1682" w:type="dxa"/>
            <w:shd w:val="clear" w:color="auto" w:fill="D0CECE" w:themeFill="background2" w:themeFillShade="E6"/>
          </w:tcPr>
          <w:p w14:paraId="4DB85A82">
            <w:pPr>
              <w:jc w:val="center"/>
              <w:rPr>
                <w:b/>
                <w:sz w:val="18"/>
                <w:szCs w:val="18"/>
              </w:rPr>
            </w:pPr>
            <w:r>
              <w:rPr>
                <w:rFonts w:hint="eastAsia"/>
                <w:b/>
                <w:sz w:val="18"/>
                <w:szCs w:val="18"/>
              </w:rPr>
              <w:t>标准要求</w:t>
            </w:r>
          </w:p>
        </w:tc>
        <w:tc>
          <w:tcPr>
            <w:tcW w:w="1134" w:type="dxa"/>
            <w:shd w:val="clear" w:color="auto" w:fill="D0CECE" w:themeFill="background2" w:themeFillShade="E6"/>
          </w:tcPr>
          <w:p w14:paraId="34750844">
            <w:pPr>
              <w:jc w:val="center"/>
              <w:rPr>
                <w:b/>
                <w:sz w:val="18"/>
                <w:szCs w:val="18"/>
              </w:rPr>
            </w:pPr>
            <w:r>
              <w:rPr>
                <w:rFonts w:hint="eastAsia"/>
                <w:b/>
                <w:sz w:val="18"/>
                <w:szCs w:val="18"/>
              </w:rPr>
              <w:t>星级</w:t>
            </w:r>
          </w:p>
        </w:tc>
      </w:tr>
      <w:tr w14:paraId="68E9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Align w:val="center"/>
          </w:tcPr>
          <w:p w14:paraId="6B044478">
            <w:pPr>
              <w:jc w:val="center"/>
              <w:rPr>
                <w:sz w:val="18"/>
                <w:szCs w:val="18"/>
              </w:rPr>
            </w:pPr>
            <w:r>
              <w:rPr>
                <w:rFonts w:hint="eastAsia"/>
                <w:sz w:val="18"/>
                <w:szCs w:val="18"/>
              </w:rPr>
              <w:t>甲醛</w:t>
            </w:r>
          </w:p>
        </w:tc>
        <w:tc>
          <w:tcPr>
            <w:tcW w:w="682" w:type="dxa"/>
            <w:vAlign w:val="center"/>
          </w:tcPr>
          <w:p w14:paraId="1DC3AA2E">
            <w:pPr>
              <w:jc w:val="center"/>
              <w:rPr>
                <w:sz w:val="18"/>
                <w:szCs w:val="18"/>
              </w:rPr>
            </w:pPr>
            <w:bookmarkStart w:id="56" w:name="最不利甲醛浓度"/>
            <w:r>
              <w:t>0.044</w:t>
            </w:r>
            <w:bookmarkEnd w:id="56"/>
          </w:p>
        </w:tc>
        <w:tc>
          <w:tcPr>
            <w:tcW w:w="772" w:type="dxa"/>
            <w:vAlign w:val="center"/>
          </w:tcPr>
          <w:p w14:paraId="7664607A">
            <w:pPr>
              <w:jc w:val="center"/>
              <w:rPr>
                <w:sz w:val="18"/>
                <w:szCs w:val="18"/>
              </w:rPr>
            </w:pPr>
            <w:bookmarkStart w:id="57" w:name="最不利甲醛浓度降幅"/>
            <w:r>
              <w:t>45.3%</w:t>
            </w:r>
            <w:bookmarkEnd w:id="57"/>
          </w:p>
        </w:tc>
        <w:tc>
          <w:tcPr>
            <w:tcW w:w="683" w:type="dxa"/>
            <w:vAlign w:val="center"/>
          </w:tcPr>
          <w:p w14:paraId="03D62A40">
            <w:pPr>
              <w:jc w:val="center"/>
              <w:rPr>
                <w:sz w:val="18"/>
                <w:szCs w:val="18"/>
              </w:rPr>
            </w:pPr>
            <w:r>
              <w:rPr>
                <w:sz w:val="18"/>
                <w:szCs w:val="18"/>
              </w:rPr>
              <w:t>0.08</w:t>
            </w:r>
          </w:p>
        </w:tc>
        <w:tc>
          <w:tcPr>
            <w:tcW w:w="735" w:type="dxa"/>
            <w:vAlign w:val="center"/>
          </w:tcPr>
          <w:p w14:paraId="4A1F8B87">
            <w:pPr>
              <w:jc w:val="center"/>
              <w:rPr>
                <w:sz w:val="18"/>
                <w:szCs w:val="18"/>
              </w:rPr>
            </w:pPr>
            <w:bookmarkStart w:id="58" w:name="最不利甲醛判定"/>
            <w:r>
              <w:t>达标</w:t>
            </w:r>
            <w:bookmarkEnd w:id="58"/>
          </w:p>
        </w:tc>
        <w:tc>
          <w:tcPr>
            <w:tcW w:w="1276" w:type="dxa"/>
            <w:vAlign w:val="center"/>
          </w:tcPr>
          <w:p w14:paraId="37388F50">
            <w:pPr>
              <w:jc w:val="center"/>
              <w:rPr>
                <w:sz w:val="18"/>
                <w:szCs w:val="18"/>
              </w:rPr>
            </w:pPr>
            <w:r>
              <w:rPr>
                <w:rFonts w:hint="eastAsia"/>
                <w:sz w:val="18"/>
                <w:szCs w:val="18"/>
              </w:rPr>
              <w:t>0</w:t>
            </w:r>
            <w:r>
              <w:rPr>
                <w:sz w:val="18"/>
                <w:szCs w:val="18"/>
              </w:rPr>
              <w:t xml:space="preserve">.072 </w:t>
            </w:r>
            <w:r>
              <w:rPr>
                <w:rFonts w:hint="eastAsia"/>
                <w:sz w:val="18"/>
                <w:szCs w:val="18"/>
              </w:rPr>
              <w:t>(</w:t>
            </w:r>
            <w:r>
              <w:rPr>
                <w:sz w:val="18"/>
                <w:szCs w:val="18"/>
              </w:rPr>
              <w:t>3</w:t>
            </w:r>
            <w:r>
              <w:rPr>
                <w:rFonts w:hint="eastAsia"/>
                <w:sz w:val="18"/>
                <w:szCs w:val="18"/>
              </w:rPr>
              <w:t>分)</w:t>
            </w:r>
          </w:p>
          <w:p w14:paraId="0FDEBEAA">
            <w:pPr>
              <w:jc w:val="center"/>
              <w:rPr>
                <w:sz w:val="18"/>
                <w:szCs w:val="18"/>
              </w:rPr>
            </w:pPr>
            <w:r>
              <w:rPr>
                <w:rFonts w:hint="eastAsia"/>
                <w:sz w:val="18"/>
                <w:szCs w:val="18"/>
              </w:rPr>
              <w:t>0</w:t>
            </w:r>
            <w:r>
              <w:rPr>
                <w:sz w:val="18"/>
                <w:szCs w:val="18"/>
              </w:rPr>
              <w:t xml:space="preserve">.064 </w:t>
            </w:r>
            <w:r>
              <w:rPr>
                <w:rFonts w:hint="eastAsia"/>
                <w:sz w:val="18"/>
                <w:szCs w:val="18"/>
              </w:rPr>
              <w:t>(</w:t>
            </w:r>
            <w:r>
              <w:rPr>
                <w:sz w:val="18"/>
                <w:szCs w:val="18"/>
              </w:rPr>
              <w:t>5</w:t>
            </w:r>
            <w:r>
              <w:rPr>
                <w:rFonts w:hint="eastAsia"/>
                <w:sz w:val="18"/>
                <w:szCs w:val="18"/>
              </w:rPr>
              <w:t>分)</w:t>
            </w:r>
          </w:p>
          <w:p w14:paraId="6F4547FC">
            <w:pPr>
              <w:jc w:val="center"/>
              <w:rPr>
                <w:sz w:val="18"/>
                <w:szCs w:val="18"/>
              </w:rPr>
            </w:pPr>
            <w:r>
              <w:rPr>
                <w:sz w:val="18"/>
                <w:szCs w:val="18"/>
              </w:rPr>
              <w:t xml:space="preserve">0.060 </w:t>
            </w:r>
            <w:r>
              <w:rPr>
                <w:rFonts w:hint="eastAsia"/>
                <w:sz w:val="18"/>
                <w:szCs w:val="18"/>
              </w:rPr>
              <w:t>(</w:t>
            </w:r>
            <w:r>
              <w:rPr>
                <w:sz w:val="18"/>
                <w:szCs w:val="18"/>
              </w:rPr>
              <w:t>6</w:t>
            </w:r>
            <w:r>
              <w:rPr>
                <w:rFonts w:hint="eastAsia"/>
                <w:sz w:val="18"/>
                <w:szCs w:val="18"/>
              </w:rPr>
              <w:t>分</w:t>
            </w:r>
            <w:r>
              <w:rPr>
                <w:sz w:val="18"/>
                <w:szCs w:val="18"/>
              </w:rPr>
              <w:t>)</w:t>
            </w:r>
          </w:p>
        </w:tc>
        <w:tc>
          <w:tcPr>
            <w:tcW w:w="586" w:type="dxa"/>
            <w:vAlign w:val="center"/>
          </w:tcPr>
          <w:p w14:paraId="4FE792A5">
            <w:pPr>
              <w:jc w:val="center"/>
              <w:rPr>
                <w:sz w:val="18"/>
                <w:szCs w:val="18"/>
              </w:rPr>
            </w:pPr>
            <w:bookmarkStart w:id="59" w:name="最不利甲醛分值"/>
            <w:r>
              <w:t>6</w:t>
            </w:r>
            <w:bookmarkEnd w:id="59"/>
          </w:p>
        </w:tc>
        <w:tc>
          <w:tcPr>
            <w:tcW w:w="1682" w:type="dxa"/>
            <w:vAlign w:val="center"/>
          </w:tcPr>
          <w:p w14:paraId="01F1A6C7">
            <w:pPr>
              <w:jc w:val="center"/>
              <w:rPr>
                <w:sz w:val="18"/>
                <w:szCs w:val="18"/>
              </w:rPr>
            </w:pPr>
            <w:r>
              <w:rPr>
                <w:rFonts w:hint="eastAsia"/>
                <w:sz w:val="18"/>
                <w:szCs w:val="18"/>
              </w:rPr>
              <w:t>降</w:t>
            </w:r>
            <w:r>
              <w:rPr>
                <w:sz w:val="18"/>
                <w:szCs w:val="18"/>
              </w:rPr>
              <w:t>10%</w:t>
            </w:r>
            <w:r>
              <w:rPr>
                <w:rFonts w:hint="eastAsia"/>
                <w:sz w:val="18"/>
                <w:szCs w:val="18"/>
              </w:rPr>
              <w:t>(一星级)</w:t>
            </w:r>
          </w:p>
          <w:p w14:paraId="2E97C3CF">
            <w:pPr>
              <w:jc w:val="center"/>
              <w:rPr>
                <w:sz w:val="18"/>
                <w:szCs w:val="18"/>
              </w:rPr>
            </w:pPr>
            <w:r>
              <w:rPr>
                <w:rFonts w:hint="eastAsia"/>
                <w:sz w:val="18"/>
                <w:szCs w:val="18"/>
              </w:rPr>
              <w:t>降2</w:t>
            </w:r>
            <w:r>
              <w:rPr>
                <w:sz w:val="18"/>
                <w:szCs w:val="18"/>
              </w:rPr>
              <w:t>0%</w:t>
            </w:r>
            <w:r>
              <w:rPr>
                <w:rFonts w:hint="eastAsia"/>
                <w:sz w:val="18"/>
                <w:szCs w:val="18"/>
              </w:rPr>
              <w:t>(二星级)</w:t>
            </w:r>
          </w:p>
          <w:p w14:paraId="0F3FB9CA">
            <w:pPr>
              <w:jc w:val="center"/>
              <w:rPr>
                <w:sz w:val="18"/>
                <w:szCs w:val="18"/>
              </w:rPr>
            </w:pPr>
            <w:r>
              <w:rPr>
                <w:rFonts w:hint="eastAsia"/>
                <w:sz w:val="18"/>
                <w:szCs w:val="18"/>
              </w:rPr>
              <w:t>降2</w:t>
            </w:r>
            <w:r>
              <w:rPr>
                <w:sz w:val="18"/>
                <w:szCs w:val="18"/>
              </w:rPr>
              <w:t>5%</w:t>
            </w:r>
            <w:r>
              <w:rPr>
                <w:rFonts w:hint="eastAsia"/>
                <w:sz w:val="18"/>
                <w:szCs w:val="18"/>
              </w:rPr>
              <w:t>(三星级)</w:t>
            </w:r>
          </w:p>
        </w:tc>
        <w:tc>
          <w:tcPr>
            <w:tcW w:w="1134" w:type="dxa"/>
            <w:vAlign w:val="center"/>
          </w:tcPr>
          <w:p w14:paraId="1AC73FD8">
            <w:pPr>
              <w:jc w:val="center"/>
              <w:rPr>
                <w:sz w:val="18"/>
                <w:szCs w:val="18"/>
              </w:rPr>
            </w:pPr>
            <w:bookmarkStart w:id="60" w:name="最不利甲醛星级"/>
            <w:r>
              <w:t>三星级</w:t>
            </w:r>
            <w:bookmarkEnd w:id="60"/>
          </w:p>
        </w:tc>
      </w:tr>
      <w:tr w14:paraId="7489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Align w:val="center"/>
          </w:tcPr>
          <w:p w14:paraId="4E3A405E">
            <w:pPr>
              <w:jc w:val="center"/>
              <w:rPr>
                <w:sz w:val="18"/>
                <w:szCs w:val="18"/>
              </w:rPr>
            </w:pPr>
            <w:r>
              <w:rPr>
                <w:rFonts w:hint="eastAsia"/>
                <w:sz w:val="18"/>
                <w:szCs w:val="18"/>
              </w:rPr>
              <w:t>苯</w:t>
            </w:r>
          </w:p>
        </w:tc>
        <w:tc>
          <w:tcPr>
            <w:tcW w:w="682" w:type="dxa"/>
            <w:vAlign w:val="center"/>
          </w:tcPr>
          <w:p w14:paraId="2BC43190">
            <w:pPr>
              <w:jc w:val="center"/>
              <w:rPr>
                <w:sz w:val="18"/>
                <w:szCs w:val="18"/>
              </w:rPr>
            </w:pPr>
            <w:bookmarkStart w:id="61" w:name="最不利苯浓度"/>
            <w:r>
              <w:t>0.008</w:t>
            </w:r>
            <w:bookmarkEnd w:id="61"/>
          </w:p>
        </w:tc>
        <w:tc>
          <w:tcPr>
            <w:tcW w:w="772" w:type="dxa"/>
            <w:vAlign w:val="center"/>
          </w:tcPr>
          <w:p w14:paraId="20AE2BDE">
            <w:pPr>
              <w:jc w:val="center"/>
              <w:rPr>
                <w:sz w:val="18"/>
                <w:szCs w:val="18"/>
              </w:rPr>
            </w:pPr>
            <w:bookmarkStart w:id="62" w:name="最不利苯浓度降幅"/>
            <w:r>
              <w:t>72.3%</w:t>
            </w:r>
            <w:bookmarkEnd w:id="62"/>
          </w:p>
        </w:tc>
        <w:tc>
          <w:tcPr>
            <w:tcW w:w="683" w:type="dxa"/>
            <w:vAlign w:val="center"/>
          </w:tcPr>
          <w:p w14:paraId="54D5B339">
            <w:pPr>
              <w:jc w:val="center"/>
              <w:rPr>
                <w:sz w:val="18"/>
                <w:szCs w:val="18"/>
              </w:rPr>
            </w:pPr>
            <w:r>
              <w:rPr>
                <w:rFonts w:hint="eastAsia"/>
                <w:sz w:val="18"/>
                <w:szCs w:val="18"/>
              </w:rPr>
              <w:t>0</w:t>
            </w:r>
            <w:r>
              <w:rPr>
                <w:sz w:val="18"/>
                <w:szCs w:val="18"/>
              </w:rPr>
              <w:t>.03</w:t>
            </w:r>
          </w:p>
        </w:tc>
        <w:tc>
          <w:tcPr>
            <w:tcW w:w="735" w:type="dxa"/>
            <w:vAlign w:val="center"/>
          </w:tcPr>
          <w:p w14:paraId="254967CD">
            <w:pPr>
              <w:jc w:val="center"/>
              <w:rPr>
                <w:sz w:val="18"/>
                <w:szCs w:val="18"/>
              </w:rPr>
            </w:pPr>
            <w:bookmarkStart w:id="63" w:name="最不利苯判定"/>
            <w:r>
              <w:t>达标</w:t>
            </w:r>
            <w:bookmarkEnd w:id="63"/>
          </w:p>
        </w:tc>
        <w:tc>
          <w:tcPr>
            <w:tcW w:w="1276" w:type="dxa"/>
            <w:vAlign w:val="center"/>
          </w:tcPr>
          <w:p w14:paraId="0C1FF200">
            <w:pPr>
              <w:jc w:val="center"/>
              <w:rPr>
                <w:sz w:val="18"/>
                <w:szCs w:val="18"/>
              </w:rPr>
            </w:pPr>
            <w:r>
              <w:rPr>
                <w:rFonts w:hint="eastAsia"/>
                <w:sz w:val="18"/>
                <w:szCs w:val="18"/>
              </w:rPr>
              <w:t>0</w:t>
            </w:r>
            <w:r>
              <w:rPr>
                <w:sz w:val="18"/>
                <w:szCs w:val="18"/>
              </w:rPr>
              <w:t xml:space="preserve">.027 </w:t>
            </w:r>
            <w:r>
              <w:rPr>
                <w:rFonts w:hint="eastAsia"/>
                <w:sz w:val="18"/>
                <w:szCs w:val="18"/>
              </w:rPr>
              <w:t>(</w:t>
            </w:r>
            <w:r>
              <w:rPr>
                <w:sz w:val="18"/>
                <w:szCs w:val="18"/>
              </w:rPr>
              <w:t>3</w:t>
            </w:r>
            <w:r>
              <w:rPr>
                <w:rFonts w:hint="eastAsia"/>
                <w:sz w:val="18"/>
                <w:szCs w:val="18"/>
              </w:rPr>
              <w:t>分)</w:t>
            </w:r>
          </w:p>
          <w:p w14:paraId="4093AB43">
            <w:pPr>
              <w:jc w:val="center"/>
              <w:rPr>
                <w:sz w:val="18"/>
                <w:szCs w:val="18"/>
              </w:rPr>
            </w:pPr>
            <w:r>
              <w:rPr>
                <w:sz w:val="18"/>
                <w:szCs w:val="18"/>
              </w:rPr>
              <w:t xml:space="preserve">0.024 </w:t>
            </w:r>
            <w:r>
              <w:rPr>
                <w:rFonts w:hint="eastAsia"/>
                <w:sz w:val="18"/>
                <w:szCs w:val="18"/>
              </w:rPr>
              <w:t>(</w:t>
            </w:r>
            <w:r>
              <w:rPr>
                <w:sz w:val="18"/>
                <w:szCs w:val="18"/>
              </w:rPr>
              <w:t>5</w:t>
            </w:r>
            <w:r>
              <w:rPr>
                <w:rFonts w:hint="eastAsia"/>
                <w:sz w:val="18"/>
                <w:szCs w:val="18"/>
              </w:rPr>
              <w:t>分</w:t>
            </w:r>
            <w:r>
              <w:rPr>
                <w:sz w:val="18"/>
                <w:szCs w:val="18"/>
              </w:rPr>
              <w:t>)</w:t>
            </w:r>
          </w:p>
          <w:p w14:paraId="7C1E0B31">
            <w:pPr>
              <w:jc w:val="center"/>
              <w:rPr>
                <w:sz w:val="18"/>
                <w:szCs w:val="18"/>
              </w:rPr>
            </w:pPr>
            <w:r>
              <w:rPr>
                <w:sz w:val="18"/>
                <w:szCs w:val="18"/>
              </w:rPr>
              <w:t xml:space="preserve">0.023 </w:t>
            </w:r>
            <w:r>
              <w:rPr>
                <w:rFonts w:hint="eastAsia"/>
                <w:sz w:val="18"/>
                <w:szCs w:val="18"/>
              </w:rPr>
              <w:t>(</w:t>
            </w:r>
            <w:r>
              <w:rPr>
                <w:sz w:val="18"/>
                <w:szCs w:val="18"/>
              </w:rPr>
              <w:t>6</w:t>
            </w:r>
            <w:r>
              <w:rPr>
                <w:rFonts w:hint="eastAsia"/>
                <w:sz w:val="18"/>
                <w:szCs w:val="18"/>
              </w:rPr>
              <w:t>分</w:t>
            </w:r>
            <w:r>
              <w:rPr>
                <w:sz w:val="18"/>
                <w:szCs w:val="18"/>
              </w:rPr>
              <w:t>)</w:t>
            </w:r>
          </w:p>
        </w:tc>
        <w:tc>
          <w:tcPr>
            <w:tcW w:w="586" w:type="dxa"/>
            <w:vAlign w:val="center"/>
          </w:tcPr>
          <w:p w14:paraId="27A05F8C">
            <w:pPr>
              <w:jc w:val="center"/>
              <w:rPr>
                <w:sz w:val="18"/>
                <w:szCs w:val="18"/>
              </w:rPr>
            </w:pPr>
            <w:bookmarkStart w:id="64" w:name="最不利苯分值"/>
            <w:r>
              <w:t>6</w:t>
            </w:r>
            <w:bookmarkEnd w:id="64"/>
          </w:p>
        </w:tc>
        <w:tc>
          <w:tcPr>
            <w:tcW w:w="1682" w:type="dxa"/>
          </w:tcPr>
          <w:p w14:paraId="4E7E445E">
            <w:pPr>
              <w:jc w:val="center"/>
              <w:rPr>
                <w:sz w:val="18"/>
                <w:szCs w:val="18"/>
              </w:rPr>
            </w:pPr>
            <w:r>
              <w:rPr>
                <w:rFonts w:hint="eastAsia"/>
                <w:sz w:val="18"/>
                <w:szCs w:val="18"/>
              </w:rPr>
              <w:t>降</w:t>
            </w:r>
            <w:r>
              <w:rPr>
                <w:sz w:val="18"/>
                <w:szCs w:val="18"/>
              </w:rPr>
              <w:t>10%</w:t>
            </w:r>
            <w:r>
              <w:rPr>
                <w:rFonts w:hint="eastAsia"/>
                <w:sz w:val="18"/>
                <w:szCs w:val="18"/>
              </w:rPr>
              <w:t>(一星级)</w:t>
            </w:r>
          </w:p>
          <w:p w14:paraId="5D11A110">
            <w:pPr>
              <w:jc w:val="center"/>
              <w:rPr>
                <w:sz w:val="18"/>
                <w:szCs w:val="18"/>
              </w:rPr>
            </w:pPr>
            <w:r>
              <w:rPr>
                <w:rFonts w:hint="eastAsia"/>
                <w:sz w:val="18"/>
                <w:szCs w:val="18"/>
              </w:rPr>
              <w:t>降2</w:t>
            </w:r>
            <w:r>
              <w:rPr>
                <w:sz w:val="18"/>
                <w:szCs w:val="18"/>
              </w:rPr>
              <w:t>0%</w:t>
            </w:r>
            <w:r>
              <w:rPr>
                <w:rFonts w:hint="eastAsia"/>
                <w:sz w:val="18"/>
                <w:szCs w:val="18"/>
              </w:rPr>
              <w:t>(二星级)</w:t>
            </w:r>
          </w:p>
          <w:p w14:paraId="085CD7A1">
            <w:pPr>
              <w:jc w:val="center"/>
              <w:rPr>
                <w:sz w:val="18"/>
                <w:szCs w:val="18"/>
              </w:rPr>
            </w:pPr>
            <w:r>
              <w:rPr>
                <w:rFonts w:hint="eastAsia"/>
                <w:sz w:val="18"/>
                <w:szCs w:val="18"/>
              </w:rPr>
              <w:t>降2</w:t>
            </w:r>
            <w:r>
              <w:rPr>
                <w:sz w:val="18"/>
                <w:szCs w:val="18"/>
              </w:rPr>
              <w:t>5%</w:t>
            </w:r>
            <w:r>
              <w:rPr>
                <w:rFonts w:hint="eastAsia"/>
                <w:sz w:val="18"/>
                <w:szCs w:val="18"/>
              </w:rPr>
              <w:t>(三星级)</w:t>
            </w:r>
          </w:p>
        </w:tc>
        <w:tc>
          <w:tcPr>
            <w:tcW w:w="1134" w:type="dxa"/>
            <w:vAlign w:val="center"/>
          </w:tcPr>
          <w:p w14:paraId="6CC8F5C8">
            <w:pPr>
              <w:jc w:val="center"/>
              <w:rPr>
                <w:sz w:val="18"/>
                <w:szCs w:val="18"/>
              </w:rPr>
            </w:pPr>
            <w:bookmarkStart w:id="65" w:name="最不利苯星级"/>
            <w:r>
              <w:t>三星级</w:t>
            </w:r>
            <w:bookmarkEnd w:id="65"/>
          </w:p>
        </w:tc>
      </w:tr>
      <w:tr w14:paraId="4753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Align w:val="center"/>
          </w:tcPr>
          <w:p w14:paraId="68552BEE">
            <w:pPr>
              <w:jc w:val="center"/>
              <w:rPr>
                <w:sz w:val="18"/>
                <w:szCs w:val="18"/>
              </w:rPr>
            </w:pPr>
            <w:r>
              <w:rPr>
                <w:rFonts w:hint="eastAsia"/>
                <w:sz w:val="18"/>
                <w:szCs w:val="18"/>
              </w:rPr>
              <w:t>甲苯</w:t>
            </w:r>
          </w:p>
        </w:tc>
        <w:tc>
          <w:tcPr>
            <w:tcW w:w="682" w:type="dxa"/>
            <w:vAlign w:val="center"/>
          </w:tcPr>
          <w:p w14:paraId="268340D3">
            <w:pPr>
              <w:jc w:val="center"/>
              <w:rPr>
                <w:sz w:val="18"/>
                <w:szCs w:val="18"/>
              </w:rPr>
            </w:pPr>
            <w:bookmarkStart w:id="66" w:name="最不利甲苯浓度"/>
            <w:r>
              <w:t>0.000</w:t>
            </w:r>
            <w:bookmarkEnd w:id="66"/>
          </w:p>
        </w:tc>
        <w:tc>
          <w:tcPr>
            <w:tcW w:w="772" w:type="dxa"/>
            <w:vAlign w:val="center"/>
          </w:tcPr>
          <w:p w14:paraId="145A9FB1">
            <w:pPr>
              <w:jc w:val="center"/>
              <w:rPr>
                <w:sz w:val="18"/>
                <w:szCs w:val="18"/>
              </w:rPr>
            </w:pPr>
            <w:bookmarkStart w:id="67" w:name="最不利甲苯浓度降幅"/>
            <w:r>
              <w:t>100.0%</w:t>
            </w:r>
            <w:bookmarkEnd w:id="67"/>
          </w:p>
        </w:tc>
        <w:tc>
          <w:tcPr>
            <w:tcW w:w="683" w:type="dxa"/>
            <w:vAlign w:val="center"/>
          </w:tcPr>
          <w:p w14:paraId="73AD1640">
            <w:pPr>
              <w:jc w:val="center"/>
              <w:rPr>
                <w:sz w:val="18"/>
                <w:szCs w:val="18"/>
              </w:rPr>
            </w:pPr>
            <w:r>
              <w:rPr>
                <w:rFonts w:hint="eastAsia"/>
                <w:sz w:val="18"/>
                <w:szCs w:val="18"/>
              </w:rPr>
              <w:t>0</w:t>
            </w:r>
            <w:r>
              <w:rPr>
                <w:sz w:val="18"/>
                <w:szCs w:val="18"/>
              </w:rPr>
              <w:t>.20</w:t>
            </w:r>
          </w:p>
        </w:tc>
        <w:tc>
          <w:tcPr>
            <w:tcW w:w="735" w:type="dxa"/>
            <w:vAlign w:val="center"/>
          </w:tcPr>
          <w:p w14:paraId="523B83FE">
            <w:pPr>
              <w:jc w:val="center"/>
              <w:rPr>
                <w:sz w:val="18"/>
                <w:szCs w:val="18"/>
              </w:rPr>
            </w:pPr>
            <w:bookmarkStart w:id="68" w:name="最不利甲苯判定"/>
            <w:r>
              <w:t>达标</w:t>
            </w:r>
            <w:bookmarkEnd w:id="68"/>
          </w:p>
        </w:tc>
        <w:tc>
          <w:tcPr>
            <w:tcW w:w="1276" w:type="dxa"/>
            <w:vAlign w:val="center"/>
          </w:tcPr>
          <w:p w14:paraId="50439318">
            <w:pPr>
              <w:jc w:val="center"/>
              <w:rPr>
                <w:sz w:val="18"/>
                <w:szCs w:val="18"/>
              </w:rPr>
            </w:pPr>
            <w:r>
              <w:rPr>
                <w:rFonts w:hint="eastAsia"/>
                <w:sz w:val="18"/>
                <w:szCs w:val="18"/>
              </w:rPr>
              <w:t>0</w:t>
            </w:r>
            <w:r>
              <w:rPr>
                <w:sz w:val="18"/>
                <w:szCs w:val="18"/>
              </w:rPr>
              <w:t xml:space="preserve">.180 </w:t>
            </w:r>
            <w:r>
              <w:rPr>
                <w:rFonts w:hint="eastAsia"/>
                <w:sz w:val="18"/>
                <w:szCs w:val="18"/>
              </w:rPr>
              <w:t>(</w:t>
            </w:r>
            <w:r>
              <w:rPr>
                <w:sz w:val="18"/>
                <w:szCs w:val="18"/>
              </w:rPr>
              <w:t>3</w:t>
            </w:r>
            <w:r>
              <w:rPr>
                <w:rFonts w:hint="eastAsia"/>
                <w:sz w:val="18"/>
                <w:szCs w:val="18"/>
              </w:rPr>
              <w:t>分)</w:t>
            </w:r>
          </w:p>
          <w:p w14:paraId="4B6EE82B">
            <w:pPr>
              <w:jc w:val="center"/>
              <w:rPr>
                <w:sz w:val="18"/>
                <w:szCs w:val="18"/>
              </w:rPr>
            </w:pPr>
            <w:r>
              <w:rPr>
                <w:sz w:val="18"/>
                <w:szCs w:val="18"/>
              </w:rPr>
              <w:t xml:space="preserve">0.160 </w:t>
            </w:r>
            <w:r>
              <w:rPr>
                <w:rFonts w:hint="eastAsia"/>
                <w:sz w:val="18"/>
                <w:szCs w:val="18"/>
              </w:rPr>
              <w:t>(</w:t>
            </w:r>
            <w:r>
              <w:rPr>
                <w:sz w:val="18"/>
                <w:szCs w:val="18"/>
              </w:rPr>
              <w:t>5</w:t>
            </w:r>
            <w:r>
              <w:rPr>
                <w:rFonts w:hint="eastAsia"/>
                <w:sz w:val="18"/>
                <w:szCs w:val="18"/>
              </w:rPr>
              <w:t>分</w:t>
            </w:r>
            <w:r>
              <w:rPr>
                <w:sz w:val="18"/>
                <w:szCs w:val="18"/>
              </w:rPr>
              <w:t>)</w:t>
            </w:r>
          </w:p>
          <w:p w14:paraId="78CD9B66">
            <w:pPr>
              <w:jc w:val="center"/>
              <w:rPr>
                <w:sz w:val="18"/>
                <w:szCs w:val="18"/>
              </w:rPr>
            </w:pPr>
            <w:r>
              <w:rPr>
                <w:sz w:val="18"/>
                <w:szCs w:val="18"/>
              </w:rPr>
              <w:t xml:space="preserve">0.150 </w:t>
            </w:r>
            <w:r>
              <w:rPr>
                <w:rFonts w:hint="eastAsia"/>
                <w:sz w:val="18"/>
                <w:szCs w:val="18"/>
              </w:rPr>
              <w:t>(</w:t>
            </w:r>
            <w:r>
              <w:rPr>
                <w:sz w:val="18"/>
                <w:szCs w:val="18"/>
              </w:rPr>
              <w:t>6</w:t>
            </w:r>
            <w:r>
              <w:rPr>
                <w:rFonts w:hint="eastAsia"/>
                <w:sz w:val="18"/>
                <w:szCs w:val="18"/>
              </w:rPr>
              <w:t>分</w:t>
            </w:r>
            <w:r>
              <w:rPr>
                <w:sz w:val="18"/>
                <w:szCs w:val="18"/>
              </w:rPr>
              <w:t>)</w:t>
            </w:r>
          </w:p>
        </w:tc>
        <w:tc>
          <w:tcPr>
            <w:tcW w:w="586" w:type="dxa"/>
            <w:vAlign w:val="center"/>
          </w:tcPr>
          <w:p w14:paraId="02CF99D6">
            <w:pPr>
              <w:jc w:val="center"/>
              <w:rPr>
                <w:sz w:val="18"/>
                <w:szCs w:val="18"/>
              </w:rPr>
            </w:pPr>
            <w:bookmarkStart w:id="69" w:name="最不利甲苯分值"/>
            <w:r>
              <w:t>6</w:t>
            </w:r>
            <w:bookmarkEnd w:id="69"/>
          </w:p>
        </w:tc>
        <w:tc>
          <w:tcPr>
            <w:tcW w:w="1682" w:type="dxa"/>
          </w:tcPr>
          <w:p w14:paraId="714D4AEE">
            <w:pPr>
              <w:jc w:val="center"/>
              <w:rPr>
                <w:sz w:val="18"/>
                <w:szCs w:val="18"/>
              </w:rPr>
            </w:pPr>
            <w:r>
              <w:rPr>
                <w:rFonts w:hint="eastAsia"/>
                <w:sz w:val="18"/>
                <w:szCs w:val="18"/>
              </w:rPr>
              <w:t>降</w:t>
            </w:r>
            <w:r>
              <w:rPr>
                <w:sz w:val="18"/>
                <w:szCs w:val="18"/>
              </w:rPr>
              <w:t>10%</w:t>
            </w:r>
            <w:r>
              <w:rPr>
                <w:rFonts w:hint="eastAsia"/>
                <w:sz w:val="18"/>
                <w:szCs w:val="18"/>
              </w:rPr>
              <w:t>(一星级)</w:t>
            </w:r>
          </w:p>
          <w:p w14:paraId="3D408267">
            <w:pPr>
              <w:jc w:val="center"/>
              <w:rPr>
                <w:sz w:val="18"/>
                <w:szCs w:val="18"/>
              </w:rPr>
            </w:pPr>
            <w:r>
              <w:rPr>
                <w:rFonts w:hint="eastAsia"/>
                <w:sz w:val="18"/>
                <w:szCs w:val="18"/>
              </w:rPr>
              <w:t>降2</w:t>
            </w:r>
            <w:r>
              <w:rPr>
                <w:sz w:val="18"/>
                <w:szCs w:val="18"/>
              </w:rPr>
              <w:t>0%</w:t>
            </w:r>
            <w:r>
              <w:rPr>
                <w:rFonts w:hint="eastAsia"/>
                <w:sz w:val="18"/>
                <w:szCs w:val="18"/>
              </w:rPr>
              <w:t>(二星级)</w:t>
            </w:r>
          </w:p>
          <w:p w14:paraId="6ED77039">
            <w:pPr>
              <w:jc w:val="center"/>
              <w:rPr>
                <w:sz w:val="18"/>
                <w:szCs w:val="18"/>
              </w:rPr>
            </w:pPr>
            <w:r>
              <w:rPr>
                <w:rFonts w:hint="eastAsia"/>
                <w:sz w:val="18"/>
                <w:szCs w:val="18"/>
              </w:rPr>
              <w:t>降2</w:t>
            </w:r>
            <w:r>
              <w:rPr>
                <w:sz w:val="18"/>
                <w:szCs w:val="18"/>
              </w:rPr>
              <w:t>5%</w:t>
            </w:r>
            <w:r>
              <w:rPr>
                <w:rFonts w:hint="eastAsia"/>
                <w:sz w:val="18"/>
                <w:szCs w:val="18"/>
              </w:rPr>
              <w:t>(三星级)</w:t>
            </w:r>
          </w:p>
        </w:tc>
        <w:tc>
          <w:tcPr>
            <w:tcW w:w="1134" w:type="dxa"/>
            <w:vAlign w:val="center"/>
          </w:tcPr>
          <w:p w14:paraId="59F92D7F">
            <w:pPr>
              <w:jc w:val="center"/>
              <w:rPr>
                <w:sz w:val="18"/>
                <w:szCs w:val="18"/>
              </w:rPr>
            </w:pPr>
            <w:bookmarkStart w:id="70" w:name="最不利甲苯星级"/>
            <w:r>
              <w:t>三星级</w:t>
            </w:r>
            <w:bookmarkEnd w:id="70"/>
          </w:p>
        </w:tc>
      </w:tr>
      <w:tr w14:paraId="4C40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Align w:val="center"/>
          </w:tcPr>
          <w:p w14:paraId="609CC863">
            <w:pPr>
              <w:jc w:val="center"/>
              <w:rPr>
                <w:sz w:val="18"/>
                <w:szCs w:val="18"/>
              </w:rPr>
            </w:pPr>
            <w:r>
              <w:rPr>
                <w:rFonts w:hint="eastAsia"/>
                <w:sz w:val="18"/>
                <w:szCs w:val="18"/>
              </w:rPr>
              <w:t>二甲苯</w:t>
            </w:r>
          </w:p>
        </w:tc>
        <w:tc>
          <w:tcPr>
            <w:tcW w:w="682" w:type="dxa"/>
            <w:vAlign w:val="center"/>
          </w:tcPr>
          <w:p w14:paraId="79C055DA">
            <w:pPr>
              <w:jc w:val="center"/>
              <w:rPr>
                <w:sz w:val="18"/>
                <w:szCs w:val="18"/>
              </w:rPr>
            </w:pPr>
            <w:bookmarkStart w:id="71" w:name="最不利二甲苯浓度"/>
            <w:r>
              <w:t>0.000</w:t>
            </w:r>
            <w:bookmarkEnd w:id="71"/>
          </w:p>
        </w:tc>
        <w:tc>
          <w:tcPr>
            <w:tcW w:w="772" w:type="dxa"/>
            <w:vAlign w:val="center"/>
          </w:tcPr>
          <w:p w14:paraId="62AA8EDE">
            <w:pPr>
              <w:jc w:val="center"/>
              <w:rPr>
                <w:sz w:val="18"/>
                <w:szCs w:val="18"/>
              </w:rPr>
            </w:pPr>
            <w:bookmarkStart w:id="72" w:name="最不利二甲苯浓度降幅"/>
            <w:r>
              <w:t>100.0%</w:t>
            </w:r>
            <w:bookmarkEnd w:id="72"/>
          </w:p>
        </w:tc>
        <w:tc>
          <w:tcPr>
            <w:tcW w:w="683" w:type="dxa"/>
            <w:vAlign w:val="center"/>
          </w:tcPr>
          <w:p w14:paraId="4437D275">
            <w:pPr>
              <w:jc w:val="center"/>
              <w:rPr>
                <w:sz w:val="18"/>
                <w:szCs w:val="18"/>
              </w:rPr>
            </w:pPr>
            <w:r>
              <w:rPr>
                <w:rFonts w:hint="eastAsia"/>
                <w:sz w:val="18"/>
                <w:szCs w:val="18"/>
              </w:rPr>
              <w:t>0</w:t>
            </w:r>
            <w:r>
              <w:rPr>
                <w:sz w:val="18"/>
                <w:szCs w:val="18"/>
              </w:rPr>
              <w:t>.20</w:t>
            </w:r>
          </w:p>
        </w:tc>
        <w:tc>
          <w:tcPr>
            <w:tcW w:w="735" w:type="dxa"/>
            <w:vAlign w:val="center"/>
          </w:tcPr>
          <w:p w14:paraId="2C91BD5A">
            <w:pPr>
              <w:jc w:val="center"/>
              <w:rPr>
                <w:sz w:val="18"/>
                <w:szCs w:val="18"/>
              </w:rPr>
            </w:pPr>
            <w:bookmarkStart w:id="73" w:name="最不利二甲苯判定"/>
            <w:r>
              <w:t>达标</w:t>
            </w:r>
            <w:bookmarkEnd w:id="73"/>
          </w:p>
        </w:tc>
        <w:tc>
          <w:tcPr>
            <w:tcW w:w="1276" w:type="dxa"/>
            <w:vAlign w:val="center"/>
          </w:tcPr>
          <w:p w14:paraId="6E1A0048">
            <w:pPr>
              <w:jc w:val="center"/>
              <w:rPr>
                <w:sz w:val="18"/>
                <w:szCs w:val="18"/>
              </w:rPr>
            </w:pPr>
            <w:r>
              <w:rPr>
                <w:rFonts w:hint="eastAsia"/>
                <w:sz w:val="18"/>
                <w:szCs w:val="18"/>
              </w:rPr>
              <w:t>0</w:t>
            </w:r>
            <w:r>
              <w:rPr>
                <w:sz w:val="18"/>
                <w:szCs w:val="18"/>
              </w:rPr>
              <w:t xml:space="preserve">.180 </w:t>
            </w:r>
            <w:r>
              <w:rPr>
                <w:rFonts w:hint="eastAsia"/>
                <w:sz w:val="18"/>
                <w:szCs w:val="18"/>
              </w:rPr>
              <w:t>(</w:t>
            </w:r>
            <w:r>
              <w:rPr>
                <w:sz w:val="18"/>
                <w:szCs w:val="18"/>
              </w:rPr>
              <w:t>3</w:t>
            </w:r>
            <w:r>
              <w:rPr>
                <w:rFonts w:hint="eastAsia"/>
                <w:sz w:val="18"/>
                <w:szCs w:val="18"/>
              </w:rPr>
              <w:t>分)</w:t>
            </w:r>
          </w:p>
          <w:p w14:paraId="7689BB25">
            <w:pPr>
              <w:jc w:val="center"/>
              <w:rPr>
                <w:sz w:val="18"/>
                <w:szCs w:val="18"/>
              </w:rPr>
            </w:pPr>
            <w:r>
              <w:rPr>
                <w:sz w:val="18"/>
                <w:szCs w:val="18"/>
              </w:rPr>
              <w:t xml:space="preserve">0.160 </w:t>
            </w:r>
            <w:r>
              <w:rPr>
                <w:rFonts w:hint="eastAsia"/>
                <w:sz w:val="18"/>
                <w:szCs w:val="18"/>
              </w:rPr>
              <w:t>(</w:t>
            </w:r>
            <w:r>
              <w:rPr>
                <w:sz w:val="18"/>
                <w:szCs w:val="18"/>
              </w:rPr>
              <w:t>5</w:t>
            </w:r>
            <w:r>
              <w:rPr>
                <w:rFonts w:hint="eastAsia"/>
                <w:sz w:val="18"/>
                <w:szCs w:val="18"/>
              </w:rPr>
              <w:t>分</w:t>
            </w:r>
            <w:r>
              <w:rPr>
                <w:sz w:val="18"/>
                <w:szCs w:val="18"/>
              </w:rPr>
              <w:t>)</w:t>
            </w:r>
          </w:p>
          <w:p w14:paraId="1CDD7759">
            <w:pPr>
              <w:jc w:val="center"/>
              <w:rPr>
                <w:sz w:val="18"/>
                <w:szCs w:val="18"/>
              </w:rPr>
            </w:pPr>
            <w:r>
              <w:rPr>
                <w:sz w:val="18"/>
                <w:szCs w:val="18"/>
              </w:rPr>
              <w:t xml:space="preserve">0.150 </w:t>
            </w:r>
            <w:r>
              <w:rPr>
                <w:rFonts w:hint="eastAsia"/>
                <w:sz w:val="18"/>
                <w:szCs w:val="18"/>
              </w:rPr>
              <w:t>(</w:t>
            </w:r>
            <w:r>
              <w:rPr>
                <w:sz w:val="18"/>
                <w:szCs w:val="18"/>
              </w:rPr>
              <w:t>6</w:t>
            </w:r>
            <w:r>
              <w:rPr>
                <w:rFonts w:hint="eastAsia"/>
                <w:sz w:val="18"/>
                <w:szCs w:val="18"/>
              </w:rPr>
              <w:t>分</w:t>
            </w:r>
            <w:r>
              <w:rPr>
                <w:sz w:val="18"/>
                <w:szCs w:val="18"/>
              </w:rPr>
              <w:t>)</w:t>
            </w:r>
          </w:p>
        </w:tc>
        <w:tc>
          <w:tcPr>
            <w:tcW w:w="586" w:type="dxa"/>
            <w:vAlign w:val="center"/>
          </w:tcPr>
          <w:p w14:paraId="77386360">
            <w:pPr>
              <w:jc w:val="center"/>
              <w:rPr>
                <w:sz w:val="18"/>
                <w:szCs w:val="18"/>
              </w:rPr>
            </w:pPr>
            <w:bookmarkStart w:id="74" w:name="最不利二甲苯分值"/>
            <w:r>
              <w:t>6</w:t>
            </w:r>
            <w:bookmarkEnd w:id="74"/>
          </w:p>
        </w:tc>
        <w:tc>
          <w:tcPr>
            <w:tcW w:w="1682" w:type="dxa"/>
          </w:tcPr>
          <w:p w14:paraId="4949561B">
            <w:pPr>
              <w:jc w:val="center"/>
              <w:rPr>
                <w:sz w:val="18"/>
                <w:szCs w:val="18"/>
              </w:rPr>
            </w:pPr>
            <w:r>
              <w:rPr>
                <w:rFonts w:hint="eastAsia"/>
                <w:sz w:val="18"/>
                <w:szCs w:val="18"/>
              </w:rPr>
              <w:t>降</w:t>
            </w:r>
            <w:r>
              <w:rPr>
                <w:sz w:val="18"/>
                <w:szCs w:val="18"/>
              </w:rPr>
              <w:t>10%</w:t>
            </w:r>
            <w:r>
              <w:rPr>
                <w:rFonts w:hint="eastAsia"/>
                <w:sz w:val="18"/>
                <w:szCs w:val="18"/>
              </w:rPr>
              <w:t>(一星级)</w:t>
            </w:r>
          </w:p>
          <w:p w14:paraId="1D7929F2">
            <w:pPr>
              <w:jc w:val="center"/>
              <w:rPr>
                <w:sz w:val="18"/>
                <w:szCs w:val="18"/>
              </w:rPr>
            </w:pPr>
            <w:r>
              <w:rPr>
                <w:rFonts w:hint="eastAsia"/>
                <w:sz w:val="18"/>
                <w:szCs w:val="18"/>
              </w:rPr>
              <w:t>降2</w:t>
            </w:r>
            <w:r>
              <w:rPr>
                <w:sz w:val="18"/>
                <w:szCs w:val="18"/>
              </w:rPr>
              <w:t>0%</w:t>
            </w:r>
            <w:r>
              <w:rPr>
                <w:rFonts w:hint="eastAsia"/>
                <w:sz w:val="18"/>
                <w:szCs w:val="18"/>
              </w:rPr>
              <w:t>(二星级)</w:t>
            </w:r>
          </w:p>
          <w:p w14:paraId="4C4ADE1D">
            <w:pPr>
              <w:jc w:val="center"/>
              <w:rPr>
                <w:sz w:val="18"/>
                <w:szCs w:val="18"/>
              </w:rPr>
            </w:pPr>
            <w:r>
              <w:rPr>
                <w:rFonts w:hint="eastAsia"/>
                <w:sz w:val="18"/>
                <w:szCs w:val="18"/>
              </w:rPr>
              <w:t>降2</w:t>
            </w:r>
            <w:r>
              <w:rPr>
                <w:sz w:val="18"/>
                <w:szCs w:val="18"/>
              </w:rPr>
              <w:t>5%</w:t>
            </w:r>
            <w:r>
              <w:rPr>
                <w:rFonts w:hint="eastAsia"/>
                <w:sz w:val="18"/>
                <w:szCs w:val="18"/>
              </w:rPr>
              <w:t>(三星级)</w:t>
            </w:r>
          </w:p>
        </w:tc>
        <w:tc>
          <w:tcPr>
            <w:tcW w:w="1134" w:type="dxa"/>
            <w:vAlign w:val="center"/>
          </w:tcPr>
          <w:p w14:paraId="6F37D706">
            <w:pPr>
              <w:jc w:val="center"/>
              <w:rPr>
                <w:sz w:val="18"/>
                <w:szCs w:val="18"/>
              </w:rPr>
            </w:pPr>
            <w:bookmarkStart w:id="75" w:name="最不利二甲苯星级"/>
            <w:r>
              <w:t>三星级</w:t>
            </w:r>
            <w:bookmarkEnd w:id="75"/>
          </w:p>
        </w:tc>
      </w:tr>
      <w:tr w14:paraId="6B6B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Align w:val="center"/>
          </w:tcPr>
          <w:p w14:paraId="7218DE37">
            <w:pPr>
              <w:jc w:val="center"/>
              <w:rPr>
                <w:sz w:val="18"/>
                <w:szCs w:val="18"/>
              </w:rPr>
            </w:pPr>
            <w:r>
              <w:rPr>
                <w:rFonts w:hint="eastAsia"/>
                <w:sz w:val="18"/>
                <w:szCs w:val="18"/>
              </w:rPr>
              <w:t>T</w:t>
            </w:r>
            <w:r>
              <w:rPr>
                <w:sz w:val="18"/>
                <w:szCs w:val="18"/>
              </w:rPr>
              <w:t>VOC</w:t>
            </w:r>
          </w:p>
        </w:tc>
        <w:tc>
          <w:tcPr>
            <w:tcW w:w="682" w:type="dxa"/>
            <w:vAlign w:val="center"/>
          </w:tcPr>
          <w:p w14:paraId="3F11D1D3">
            <w:pPr>
              <w:jc w:val="center"/>
              <w:rPr>
                <w:sz w:val="18"/>
                <w:szCs w:val="18"/>
              </w:rPr>
            </w:pPr>
            <w:bookmarkStart w:id="76" w:name="最不利TVOC浓度"/>
            <w:r>
              <w:t>0.198</w:t>
            </w:r>
            <w:bookmarkEnd w:id="76"/>
          </w:p>
        </w:tc>
        <w:tc>
          <w:tcPr>
            <w:tcW w:w="772" w:type="dxa"/>
            <w:vAlign w:val="center"/>
          </w:tcPr>
          <w:p w14:paraId="29AB7095">
            <w:pPr>
              <w:jc w:val="center"/>
              <w:rPr>
                <w:sz w:val="18"/>
                <w:szCs w:val="18"/>
              </w:rPr>
            </w:pPr>
            <w:bookmarkStart w:id="77" w:name="最不利TVOC浓度降幅"/>
            <w:r>
              <w:t>66.9%</w:t>
            </w:r>
            <w:bookmarkEnd w:id="77"/>
          </w:p>
        </w:tc>
        <w:tc>
          <w:tcPr>
            <w:tcW w:w="683" w:type="dxa"/>
            <w:vAlign w:val="center"/>
          </w:tcPr>
          <w:p w14:paraId="310AD14E">
            <w:pPr>
              <w:jc w:val="center"/>
              <w:rPr>
                <w:sz w:val="18"/>
                <w:szCs w:val="18"/>
              </w:rPr>
            </w:pPr>
            <w:r>
              <w:rPr>
                <w:rFonts w:hint="eastAsia"/>
                <w:sz w:val="18"/>
                <w:szCs w:val="18"/>
              </w:rPr>
              <w:t>0</w:t>
            </w:r>
            <w:r>
              <w:rPr>
                <w:sz w:val="18"/>
                <w:szCs w:val="18"/>
              </w:rPr>
              <w:t>.6</w:t>
            </w:r>
          </w:p>
        </w:tc>
        <w:tc>
          <w:tcPr>
            <w:tcW w:w="735" w:type="dxa"/>
            <w:vAlign w:val="center"/>
          </w:tcPr>
          <w:p w14:paraId="070C7AA0">
            <w:pPr>
              <w:jc w:val="center"/>
              <w:rPr>
                <w:sz w:val="18"/>
                <w:szCs w:val="18"/>
              </w:rPr>
            </w:pPr>
            <w:bookmarkStart w:id="78" w:name="最不利TVOC判定"/>
            <w:r>
              <w:t>达标</w:t>
            </w:r>
            <w:bookmarkEnd w:id="78"/>
          </w:p>
        </w:tc>
        <w:tc>
          <w:tcPr>
            <w:tcW w:w="1276" w:type="dxa"/>
            <w:vAlign w:val="center"/>
          </w:tcPr>
          <w:p w14:paraId="04C90513">
            <w:pPr>
              <w:jc w:val="center"/>
              <w:rPr>
                <w:sz w:val="18"/>
                <w:szCs w:val="18"/>
              </w:rPr>
            </w:pPr>
            <w:r>
              <w:rPr>
                <w:rFonts w:hint="eastAsia"/>
                <w:sz w:val="18"/>
                <w:szCs w:val="18"/>
              </w:rPr>
              <w:t>0</w:t>
            </w:r>
            <w:r>
              <w:rPr>
                <w:sz w:val="18"/>
                <w:szCs w:val="18"/>
              </w:rPr>
              <w:t xml:space="preserve">.54 </w:t>
            </w:r>
            <w:r>
              <w:rPr>
                <w:rFonts w:hint="eastAsia"/>
                <w:sz w:val="18"/>
                <w:szCs w:val="18"/>
              </w:rPr>
              <w:t>(</w:t>
            </w:r>
            <w:r>
              <w:rPr>
                <w:sz w:val="18"/>
                <w:szCs w:val="18"/>
              </w:rPr>
              <w:t>3</w:t>
            </w:r>
            <w:r>
              <w:rPr>
                <w:rFonts w:hint="eastAsia"/>
                <w:sz w:val="18"/>
                <w:szCs w:val="18"/>
              </w:rPr>
              <w:t>分)</w:t>
            </w:r>
          </w:p>
          <w:p w14:paraId="2ED45F2E">
            <w:pPr>
              <w:jc w:val="center"/>
              <w:rPr>
                <w:sz w:val="18"/>
                <w:szCs w:val="18"/>
              </w:rPr>
            </w:pPr>
            <w:r>
              <w:rPr>
                <w:sz w:val="18"/>
                <w:szCs w:val="18"/>
              </w:rPr>
              <w:t xml:space="preserve">0.48 </w:t>
            </w:r>
            <w:r>
              <w:rPr>
                <w:rFonts w:hint="eastAsia"/>
                <w:sz w:val="18"/>
                <w:szCs w:val="18"/>
              </w:rPr>
              <w:t>(</w:t>
            </w:r>
            <w:r>
              <w:rPr>
                <w:sz w:val="18"/>
                <w:szCs w:val="18"/>
              </w:rPr>
              <w:t>5</w:t>
            </w:r>
            <w:r>
              <w:rPr>
                <w:rFonts w:hint="eastAsia"/>
                <w:sz w:val="18"/>
                <w:szCs w:val="18"/>
              </w:rPr>
              <w:t>分</w:t>
            </w:r>
            <w:r>
              <w:rPr>
                <w:sz w:val="18"/>
                <w:szCs w:val="18"/>
              </w:rPr>
              <w:t>)</w:t>
            </w:r>
          </w:p>
          <w:p w14:paraId="245420CF">
            <w:pPr>
              <w:jc w:val="center"/>
              <w:rPr>
                <w:sz w:val="18"/>
                <w:szCs w:val="18"/>
              </w:rPr>
            </w:pPr>
            <w:r>
              <w:rPr>
                <w:sz w:val="18"/>
                <w:szCs w:val="18"/>
              </w:rPr>
              <w:t xml:space="preserve">0.45 </w:t>
            </w:r>
            <w:r>
              <w:rPr>
                <w:rFonts w:hint="eastAsia"/>
                <w:sz w:val="18"/>
                <w:szCs w:val="18"/>
              </w:rPr>
              <w:t>(</w:t>
            </w:r>
            <w:r>
              <w:rPr>
                <w:sz w:val="18"/>
                <w:szCs w:val="18"/>
              </w:rPr>
              <w:t>6</w:t>
            </w:r>
            <w:r>
              <w:rPr>
                <w:rFonts w:hint="eastAsia"/>
                <w:sz w:val="18"/>
                <w:szCs w:val="18"/>
              </w:rPr>
              <w:t>分</w:t>
            </w:r>
            <w:r>
              <w:rPr>
                <w:sz w:val="18"/>
                <w:szCs w:val="18"/>
              </w:rPr>
              <w:t>)</w:t>
            </w:r>
          </w:p>
        </w:tc>
        <w:tc>
          <w:tcPr>
            <w:tcW w:w="586" w:type="dxa"/>
            <w:vAlign w:val="center"/>
          </w:tcPr>
          <w:p w14:paraId="4A7B6869">
            <w:pPr>
              <w:jc w:val="center"/>
              <w:rPr>
                <w:sz w:val="18"/>
                <w:szCs w:val="18"/>
              </w:rPr>
            </w:pPr>
            <w:bookmarkStart w:id="79" w:name="最不利TVOC分值"/>
            <w:r>
              <w:t>6</w:t>
            </w:r>
            <w:bookmarkEnd w:id="79"/>
          </w:p>
        </w:tc>
        <w:tc>
          <w:tcPr>
            <w:tcW w:w="1682" w:type="dxa"/>
          </w:tcPr>
          <w:p w14:paraId="7B615B5C">
            <w:pPr>
              <w:jc w:val="center"/>
              <w:rPr>
                <w:sz w:val="18"/>
                <w:szCs w:val="18"/>
              </w:rPr>
            </w:pPr>
            <w:r>
              <w:rPr>
                <w:rFonts w:hint="eastAsia"/>
                <w:sz w:val="18"/>
                <w:szCs w:val="18"/>
              </w:rPr>
              <w:t>降</w:t>
            </w:r>
            <w:r>
              <w:rPr>
                <w:sz w:val="18"/>
                <w:szCs w:val="18"/>
              </w:rPr>
              <w:t>10%</w:t>
            </w:r>
            <w:r>
              <w:rPr>
                <w:rFonts w:hint="eastAsia"/>
                <w:sz w:val="18"/>
                <w:szCs w:val="18"/>
              </w:rPr>
              <w:t>(一星级)</w:t>
            </w:r>
          </w:p>
          <w:p w14:paraId="60FAC2BE">
            <w:pPr>
              <w:jc w:val="center"/>
              <w:rPr>
                <w:sz w:val="18"/>
                <w:szCs w:val="18"/>
              </w:rPr>
            </w:pPr>
            <w:r>
              <w:rPr>
                <w:rFonts w:hint="eastAsia"/>
                <w:sz w:val="18"/>
                <w:szCs w:val="18"/>
              </w:rPr>
              <w:t>降2</w:t>
            </w:r>
            <w:r>
              <w:rPr>
                <w:sz w:val="18"/>
                <w:szCs w:val="18"/>
              </w:rPr>
              <w:t>0%</w:t>
            </w:r>
            <w:r>
              <w:rPr>
                <w:rFonts w:hint="eastAsia"/>
                <w:sz w:val="18"/>
                <w:szCs w:val="18"/>
              </w:rPr>
              <w:t>(二星级)</w:t>
            </w:r>
          </w:p>
          <w:p w14:paraId="0F0DE9A3">
            <w:pPr>
              <w:jc w:val="center"/>
              <w:rPr>
                <w:sz w:val="18"/>
                <w:szCs w:val="18"/>
              </w:rPr>
            </w:pPr>
            <w:r>
              <w:rPr>
                <w:rFonts w:hint="eastAsia"/>
                <w:sz w:val="18"/>
                <w:szCs w:val="18"/>
              </w:rPr>
              <w:t>降2</w:t>
            </w:r>
            <w:r>
              <w:rPr>
                <w:sz w:val="18"/>
                <w:szCs w:val="18"/>
              </w:rPr>
              <w:t>5%</w:t>
            </w:r>
            <w:r>
              <w:rPr>
                <w:rFonts w:hint="eastAsia"/>
                <w:sz w:val="18"/>
                <w:szCs w:val="18"/>
              </w:rPr>
              <w:t>(三星级)</w:t>
            </w:r>
          </w:p>
        </w:tc>
        <w:tc>
          <w:tcPr>
            <w:tcW w:w="1134" w:type="dxa"/>
            <w:vAlign w:val="center"/>
          </w:tcPr>
          <w:p w14:paraId="23C8DA4C">
            <w:pPr>
              <w:jc w:val="center"/>
              <w:rPr>
                <w:sz w:val="18"/>
                <w:szCs w:val="18"/>
              </w:rPr>
            </w:pPr>
            <w:bookmarkStart w:id="80" w:name="最不利TVOC星级"/>
            <w:r>
              <w:t>三星级</w:t>
            </w:r>
            <w:bookmarkEnd w:id="80"/>
          </w:p>
        </w:tc>
      </w:tr>
    </w:tbl>
    <w:p w14:paraId="0F56315C">
      <w:pPr>
        <w:jc w:val="center"/>
      </w:pPr>
      <w:bookmarkStart w:id="81" w:name="有机物达标判定图"/>
      <w:bookmarkEnd w:id="81"/>
      <w:r>
        <w:drawing>
          <wp:inline distT="0" distB="0" distL="0" distR="0">
            <wp:extent cx="5667375" cy="35147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25"/>
                    <a:stretch>
                      <a:fillRect/>
                    </a:stretch>
                  </pic:blipFill>
                  <pic:spPr>
                    <a:xfrm>
                      <a:off x="0" y="0"/>
                      <a:ext cx="5667375" cy="3514725"/>
                    </a:xfrm>
                    <a:prstGeom prst="rect">
                      <a:avLst/>
                    </a:prstGeom>
                  </pic:spPr>
                </pic:pic>
              </a:graphicData>
            </a:graphic>
          </wp:inline>
        </w:drawing>
      </w:r>
    </w:p>
    <w:p w14:paraId="59636B00">
      <w:pPr>
        <w:pStyle w:val="11"/>
        <w:spacing w:after="156" w:afterLines="50"/>
        <w:jc w:val="center"/>
        <w:rPr>
          <w:rFonts w:ascii="微软雅黑" w:hAnsi="微软雅黑" w:eastAsia="微软雅黑"/>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1</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主要功能房间挥发性有机物浓度最不利结果统计图</w:t>
      </w:r>
    </w:p>
    <w:p w14:paraId="443CBA6D">
      <w:pPr>
        <w:pStyle w:val="3"/>
        <w:keepLines w:val="0"/>
        <w:tabs>
          <w:tab w:val="left" w:pos="578"/>
        </w:tabs>
        <w:kinsoku w:val="0"/>
        <w:snapToGrid w:val="0"/>
        <w:spacing w:before="156" w:beforeLines="50"/>
        <w:ind w:left="578" w:right="210" w:rightChars="100" w:hanging="578"/>
        <w:rPr>
          <w:rFonts w:ascii="微软雅黑" w:hAnsi="微软雅黑" w:cs="微软雅黑"/>
          <w:iCs/>
          <w:kern w:val="0"/>
          <w:sz w:val="24"/>
          <w:szCs w:val="24"/>
          <w:lang w:val="en-US" w:eastAsia="zh-CN"/>
        </w:rPr>
      </w:pPr>
      <w:bookmarkStart w:id="82" w:name="_Toc169251008"/>
      <w:bookmarkStart w:id="83" w:name="_Toc166251313"/>
      <w:bookmarkStart w:id="84" w:name="_Toc13669"/>
      <w:r>
        <w:rPr>
          <w:rFonts w:ascii="微软雅黑" w:hAnsi="微软雅黑" w:cs="微软雅黑"/>
          <w:iCs/>
          <w:kern w:val="0"/>
          <w:sz w:val="24"/>
          <w:szCs w:val="24"/>
          <w:lang w:val="en-US" w:eastAsia="zh-CN"/>
        </w:rPr>
        <w:t>5.2</w:t>
      </w:r>
      <w:r>
        <w:rPr>
          <w:rFonts w:ascii="微软雅黑" w:hAnsi="微软雅黑" w:cs="微软雅黑"/>
          <w:iCs/>
          <w:kern w:val="0"/>
          <w:sz w:val="24"/>
          <w:szCs w:val="24"/>
          <w:lang w:val="en-US" w:eastAsia="zh-CN"/>
        </w:rPr>
        <w:tab/>
      </w:r>
      <w:r>
        <w:rPr>
          <w:rFonts w:hint="eastAsia" w:ascii="微软雅黑" w:hAnsi="微软雅黑" w:cs="微软雅黑"/>
          <w:iCs/>
          <w:kern w:val="0"/>
          <w:sz w:val="24"/>
          <w:szCs w:val="24"/>
          <w:lang w:val="en-US" w:eastAsia="zh-CN"/>
        </w:rPr>
        <w:t>颗粒物浓度</w:t>
      </w:r>
      <w:bookmarkEnd w:id="82"/>
      <w:bookmarkEnd w:id="83"/>
      <w:bookmarkEnd w:id="84"/>
    </w:p>
    <w:p w14:paraId="1A86745B">
      <w:pPr>
        <w:pStyle w:val="4"/>
      </w:pPr>
      <w:bookmarkStart w:id="85" w:name="_Toc169251009"/>
      <w:bookmarkStart w:id="86" w:name="_Toc166251314"/>
      <w:r>
        <w:t>5.2.1</w:t>
      </w:r>
      <w:r>
        <w:tab/>
      </w:r>
      <w:r>
        <w:rPr>
          <w:rFonts w:hint="eastAsia"/>
        </w:rPr>
        <w:t>计算参数</w:t>
      </w:r>
      <w:bookmarkEnd w:id="85"/>
      <w:bookmarkEnd w:id="86"/>
    </w:p>
    <w:p w14:paraId="17F90B4D">
      <w:pPr>
        <w:pStyle w:val="13"/>
        <w:ind w:firstLine="420"/>
        <w:rPr>
          <w:bCs/>
        </w:rPr>
      </w:pPr>
      <w:r>
        <w:rPr>
          <w:rFonts w:hint="eastAsia"/>
          <w:bCs/>
        </w:rPr>
        <w:t>室内颗粒物浓度的计算，输入参数主要为室内外污染物源强及通风净化措施。以下5</w:t>
      </w:r>
      <w:r>
        <w:rPr>
          <w:bCs/>
        </w:rPr>
        <w:t>.2.1.1</w:t>
      </w:r>
      <w:r>
        <w:rPr>
          <w:rFonts w:hint="eastAsia"/>
          <w:bCs/>
        </w:rPr>
        <w:t>至5</w:t>
      </w:r>
      <w:r>
        <w:rPr>
          <w:bCs/>
        </w:rPr>
        <w:t>.2.1.4</w:t>
      </w:r>
      <w:r>
        <w:rPr>
          <w:rFonts w:hint="eastAsia"/>
          <w:bCs/>
        </w:rPr>
        <w:t>节将对颗粒物浓度的计算与评估进行逐步说明。</w:t>
      </w:r>
    </w:p>
    <w:p w14:paraId="332A980F">
      <w:pPr>
        <w:pStyle w:val="5"/>
        <w:rPr>
          <w:rFonts w:ascii="微软雅黑" w:hAnsi="微软雅黑"/>
        </w:rPr>
      </w:pPr>
      <w:r>
        <w:rPr>
          <w:rFonts w:ascii="微软雅黑" w:hAnsi="微软雅黑"/>
        </w:rPr>
        <w:t>5.2.1.1</w:t>
      </w:r>
      <w:r>
        <w:rPr>
          <w:rFonts w:ascii="微软雅黑" w:hAnsi="微软雅黑"/>
        </w:rPr>
        <w:tab/>
      </w:r>
      <w:r>
        <w:rPr>
          <w:rFonts w:hint="eastAsia" w:ascii="微软雅黑" w:hAnsi="微软雅黑"/>
        </w:rPr>
        <w:t>室内颗粒物源强</w:t>
      </w:r>
    </w:p>
    <w:p w14:paraId="6915266F">
      <w:pPr>
        <w:pStyle w:val="13"/>
        <w:ind w:firstLine="420" w:firstLineChars="200"/>
        <w:rPr>
          <w:bCs/>
        </w:rPr>
      </w:pPr>
      <w:bookmarkStart w:id="87" w:name="室内颗粒物源强表"/>
      <w:r>
        <w:rPr>
          <w:rFonts w:hint="eastAsia"/>
          <w:bCs/>
        </w:rPr>
        <w:t>室内颗粒物主要源自于人员活动。本项目主要功能房间人员密度小于0.4</w:t>
      </w:r>
      <w:r>
        <w:rPr>
          <w:bCs/>
          <w:vertAlign w:val="superscript"/>
        </w:rPr>
        <w:footnoteReference w:id="3"/>
      </w:r>
      <w:r>
        <w:rPr>
          <w:rFonts w:hint="eastAsia"/>
          <w:bCs/>
        </w:rPr>
        <w:t>（人/m</w:t>
      </w:r>
      <w:r>
        <w:rPr>
          <w:rFonts w:hint="eastAsia"/>
          <w:bCs/>
          <w:vertAlign w:val="superscript"/>
        </w:rPr>
        <w:t>2</w:t>
      </w:r>
      <w:r>
        <w:rPr>
          <w:rFonts w:hint="eastAsia"/>
          <w:bCs/>
        </w:rPr>
        <w:t>），因此其室内颗粒物源强忽略不计</w:t>
      </w:r>
      <w:r>
        <w:rPr>
          <w:bCs/>
        </w:rPr>
        <w:t>。</w:t>
      </w:r>
      <w:bookmarkEnd w:id="87"/>
    </w:p>
    <w:p w14:paraId="303BE05D">
      <w:pPr>
        <w:pStyle w:val="5"/>
        <w:rPr>
          <w:rFonts w:ascii="微软雅黑" w:hAnsi="微软雅黑"/>
        </w:rPr>
      </w:pPr>
      <w:r>
        <w:rPr>
          <w:rFonts w:ascii="微软雅黑" w:hAnsi="微软雅黑"/>
        </w:rPr>
        <w:t>5.2.1.2</w:t>
      </w:r>
      <w:r>
        <w:rPr>
          <w:rFonts w:ascii="微软雅黑" w:hAnsi="微软雅黑"/>
        </w:rPr>
        <w:tab/>
      </w:r>
      <w:r>
        <w:rPr>
          <w:rFonts w:hint="eastAsia" w:ascii="微软雅黑" w:hAnsi="微软雅黑"/>
        </w:rPr>
        <w:t>室外颗粒物污染源浓度</w:t>
      </w:r>
    </w:p>
    <w:p w14:paraId="041B182B">
      <w:pPr>
        <w:pStyle w:val="13"/>
        <w:ind w:firstLine="420" w:firstLineChars="200"/>
        <w:rPr>
          <w:bCs/>
        </w:rPr>
      </w:pPr>
      <w:r>
        <w:rPr>
          <w:bCs/>
        </w:rPr>
        <w:t>室外颗粒物浓度源于本项目所在地气象数据</w:t>
      </w:r>
      <w:r>
        <w:rPr>
          <w:rFonts w:hint="eastAsia"/>
          <w:bCs/>
        </w:rPr>
        <w:t>。</w:t>
      </w:r>
      <w:r>
        <w:rPr>
          <w:bCs/>
        </w:rPr>
        <w:t>PM</w:t>
      </w:r>
      <w:r>
        <w:rPr>
          <w:bCs/>
          <w:vertAlign w:val="subscript"/>
        </w:rPr>
        <w:t>2.5</w:t>
      </w:r>
      <w:r>
        <w:rPr>
          <w:bCs/>
        </w:rPr>
        <w:t>和PM</w:t>
      </w:r>
      <w:r>
        <w:rPr>
          <w:bCs/>
          <w:vertAlign w:val="subscript"/>
        </w:rPr>
        <w:t>10</w:t>
      </w:r>
      <w:r>
        <w:rPr>
          <w:bCs/>
        </w:rPr>
        <w:t>全年室外浓度日均值见下图:</w:t>
      </w:r>
    </w:p>
    <w:p w14:paraId="1E7AEEEF">
      <w:pPr>
        <w:ind w:left="-141" w:leftChars="-67"/>
        <w:jc w:val="center"/>
        <w:rPr>
          <w:rFonts w:cs="Times New Roman"/>
          <w:b/>
          <w:bCs/>
        </w:rPr>
      </w:pPr>
      <w:bookmarkStart w:id="88" w:name="室外颗粒物逐时浓度图"/>
      <w:bookmarkEnd w:id="88"/>
      <w:r>
        <w:drawing>
          <wp:inline distT="0" distB="0" distL="0" distR="0">
            <wp:extent cx="5667375" cy="28860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26"/>
                    <a:stretch>
                      <a:fillRect/>
                    </a:stretch>
                  </pic:blipFill>
                  <pic:spPr>
                    <a:xfrm>
                      <a:off x="0" y="0"/>
                      <a:ext cx="5667375" cy="2886075"/>
                    </a:xfrm>
                    <a:prstGeom prst="rect">
                      <a:avLst/>
                    </a:prstGeom>
                  </pic:spPr>
                </pic:pic>
              </a:graphicData>
            </a:graphic>
          </wp:inline>
        </w:drawing>
      </w:r>
    </w:p>
    <w:p w14:paraId="30D5DF31">
      <w:pPr>
        <w:pStyle w:val="11"/>
        <w:jc w:val="center"/>
        <w:rPr>
          <w:rFonts w:ascii="微软雅黑" w:hAnsi="微软雅黑" w:eastAsia="微软雅黑"/>
          <w:b/>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2</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室外颗粒物P</w:t>
      </w:r>
      <w:r>
        <w:rPr>
          <w:rFonts w:ascii="微软雅黑" w:hAnsi="微软雅黑" w:eastAsia="微软雅黑"/>
          <w:sz w:val="18"/>
          <w:szCs w:val="18"/>
        </w:rPr>
        <w:t>M</w:t>
      </w:r>
      <w:r>
        <w:rPr>
          <w:rFonts w:ascii="微软雅黑" w:hAnsi="微软雅黑" w:eastAsia="微软雅黑"/>
          <w:sz w:val="18"/>
          <w:szCs w:val="18"/>
          <w:vertAlign w:val="subscript"/>
        </w:rPr>
        <w:t>2.5</w:t>
      </w:r>
      <w:r>
        <w:rPr>
          <w:rFonts w:hint="eastAsia" w:ascii="微软雅黑" w:hAnsi="微软雅黑" w:eastAsia="微软雅黑"/>
          <w:sz w:val="18"/>
          <w:szCs w:val="18"/>
        </w:rPr>
        <w:t>和P</w:t>
      </w:r>
      <w:r>
        <w:rPr>
          <w:rFonts w:ascii="微软雅黑" w:hAnsi="微软雅黑" w:eastAsia="微软雅黑"/>
          <w:sz w:val="18"/>
          <w:szCs w:val="18"/>
        </w:rPr>
        <w:t>M</w:t>
      </w:r>
      <w:r>
        <w:rPr>
          <w:rFonts w:ascii="微软雅黑" w:hAnsi="微软雅黑" w:eastAsia="微软雅黑"/>
          <w:sz w:val="18"/>
          <w:szCs w:val="18"/>
          <w:vertAlign w:val="subscript"/>
        </w:rPr>
        <w:t>10</w:t>
      </w:r>
      <w:r>
        <w:rPr>
          <w:rFonts w:hint="eastAsia" w:ascii="微软雅黑" w:hAnsi="微软雅黑" w:eastAsia="微软雅黑"/>
          <w:sz w:val="18"/>
          <w:szCs w:val="18"/>
        </w:rPr>
        <w:t>浓度日均值</w:t>
      </w:r>
    </w:p>
    <w:p w14:paraId="63DCA56B">
      <w:pPr>
        <w:pStyle w:val="5"/>
        <w:rPr>
          <w:rFonts w:ascii="微软雅黑" w:hAnsi="微软雅黑"/>
        </w:rPr>
      </w:pPr>
      <w:r>
        <w:rPr>
          <w:rFonts w:ascii="微软雅黑" w:hAnsi="微软雅黑"/>
        </w:rPr>
        <w:t>5.2.1.3</w:t>
      </w:r>
      <w:r>
        <w:rPr>
          <w:rFonts w:ascii="微软雅黑" w:hAnsi="微软雅黑"/>
        </w:rPr>
        <w:tab/>
      </w:r>
      <w:r>
        <w:rPr>
          <w:rFonts w:hint="eastAsia" w:ascii="微软雅黑" w:hAnsi="微软雅黑"/>
        </w:rPr>
        <w:t>渗透风量</w:t>
      </w:r>
    </w:p>
    <w:p w14:paraId="31DB49FA">
      <w:pPr>
        <w:pStyle w:val="13"/>
        <w:ind w:firstLine="420" w:firstLineChars="200"/>
        <w:rPr>
          <w:bCs/>
        </w:rPr>
      </w:pPr>
      <w:r>
        <w:rPr>
          <w:rFonts w:hint="eastAsia"/>
          <w:bCs/>
        </w:rPr>
        <w:t>本项目标准层渗透风量内容已于第5</w:t>
      </w:r>
      <w:r>
        <w:rPr>
          <w:bCs/>
        </w:rPr>
        <w:t>.1.1.2</w:t>
      </w:r>
      <w:r>
        <w:rPr>
          <w:rFonts w:hint="eastAsia"/>
          <w:bCs/>
        </w:rPr>
        <w:t>条阐述。</w:t>
      </w:r>
    </w:p>
    <w:p w14:paraId="22514E8B">
      <w:pPr>
        <w:pStyle w:val="5"/>
        <w:rPr>
          <w:rFonts w:ascii="微软雅黑" w:hAnsi="微软雅黑"/>
        </w:rPr>
      </w:pPr>
      <w:r>
        <w:rPr>
          <w:rFonts w:ascii="微软雅黑" w:hAnsi="微软雅黑"/>
        </w:rPr>
        <w:t>5.2.1.4</w:t>
      </w:r>
      <w:r>
        <w:rPr>
          <w:rFonts w:ascii="微软雅黑" w:hAnsi="微软雅黑"/>
        </w:rPr>
        <w:tab/>
      </w:r>
      <w:r>
        <w:rPr>
          <w:rFonts w:hint="eastAsia" w:ascii="微软雅黑" w:hAnsi="微软雅黑"/>
        </w:rPr>
        <w:t>房间通风净化</w:t>
      </w:r>
    </w:p>
    <w:p w14:paraId="5AABD49D">
      <w:pPr>
        <w:pStyle w:val="13"/>
        <w:ind w:firstLine="420" w:firstLineChars="200"/>
        <w:rPr>
          <w:bCs/>
        </w:rPr>
      </w:pPr>
      <w:r>
        <w:rPr>
          <w:rFonts w:hint="eastAsia"/>
          <w:bCs/>
        </w:rPr>
        <w:t>本项目标准层各主要功能房间采取的通风净化方案及效率如下。所有主要功能房间的通风净化方案及对应参数参见附录</w:t>
      </w:r>
      <w:r>
        <w:rPr>
          <w:bCs/>
        </w:rPr>
        <w:t>3</w:t>
      </w:r>
      <w:r>
        <w:rPr>
          <w:rFonts w:hint="eastAsia"/>
          <w:bCs/>
        </w:rPr>
        <w:t>。</w:t>
      </w:r>
    </w:p>
    <w:p w14:paraId="7D2E0DE5">
      <w:pPr>
        <w:pStyle w:val="11"/>
        <w:spacing w:before="156" w:beforeLines="50"/>
        <w:jc w:val="center"/>
        <w:rPr>
          <w:rFonts w:ascii="微软雅黑" w:hAnsi="微软雅黑" w:eastAsia="微软雅黑"/>
          <w:sz w:val="18"/>
          <w:szCs w:val="18"/>
        </w:rPr>
      </w:pPr>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4</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标准层通风净化方案及对应参数</w:t>
      </w:r>
    </w:p>
    <w:tbl>
      <w:tblPr>
        <w:tblStyle w:val="23"/>
        <w:tblW w:w="84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75"/>
        <w:gridCol w:w="1075"/>
        <w:gridCol w:w="905"/>
        <w:gridCol w:w="905"/>
        <w:gridCol w:w="905"/>
        <w:gridCol w:w="905"/>
        <w:gridCol w:w="905"/>
        <w:gridCol w:w="905"/>
        <w:gridCol w:w="905"/>
      </w:tblGrid>
      <w:tr w14:paraId="18D94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258ED5">
            <w:pPr>
              <w:jc w:val="center"/>
              <w:rPr>
                <w:sz w:val="18"/>
                <w:szCs w:val="18"/>
              </w:rPr>
            </w:pPr>
            <w:r>
              <w:rPr>
                <w:b/>
                <w:sz w:val="18"/>
                <w:szCs w:val="18"/>
              </w:rPr>
              <w:t>主要功能房间</w:t>
            </w:r>
          </w:p>
        </w:tc>
        <w:tc>
          <w:tcPr>
            <w:gridSpan w:val="2"/>
            <w:shd w:val="clear" w:color="auto" w:fill="E6E6E6"/>
            <w:vAlign w:val="center"/>
          </w:tcPr>
          <w:p w14:paraId="14545223">
            <w:pPr>
              <w:jc w:val="center"/>
              <w:rPr>
                <w:sz w:val="18"/>
                <w:szCs w:val="18"/>
              </w:rPr>
            </w:pPr>
            <w:r>
              <w:rPr>
                <w:b/>
                <w:sz w:val="18"/>
                <w:szCs w:val="18"/>
              </w:rPr>
              <w:t>通风净化方案</w:t>
            </w:r>
          </w:p>
        </w:tc>
        <w:tc>
          <w:tcPr>
            <w:gridSpan w:val="6"/>
            <w:shd w:val="clear" w:color="auto" w:fill="E6E6E6"/>
            <w:vAlign w:val="center"/>
          </w:tcPr>
          <w:p w14:paraId="33D18486">
            <w:pPr>
              <w:jc w:val="center"/>
              <w:rPr>
                <w:sz w:val="18"/>
                <w:szCs w:val="18"/>
              </w:rPr>
            </w:pPr>
            <w:r>
              <w:rPr>
                <w:b/>
                <w:sz w:val="18"/>
                <w:szCs w:val="18"/>
              </w:rPr>
              <w:t>通风净化方案对应参数</w:t>
            </w:r>
          </w:p>
        </w:tc>
      </w:tr>
      <w:tr w14:paraId="4F69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2A1FF3">
            <w:pPr>
              <w:jc w:val="center"/>
              <w:rPr>
                <w:b/>
                <w:sz w:val="18"/>
                <w:szCs w:val="18"/>
              </w:rPr>
            </w:pPr>
          </w:p>
        </w:tc>
        <w:tc>
          <w:tcPr>
            <w:vMerge w:val="restart"/>
            <w:shd w:val="clear" w:color="auto" w:fill="E6E6E6"/>
            <w:vAlign w:val="center"/>
          </w:tcPr>
          <w:p w14:paraId="23A16C80">
            <w:pPr>
              <w:jc w:val="center"/>
              <w:rPr>
                <w:b/>
                <w:sz w:val="18"/>
                <w:szCs w:val="18"/>
              </w:rPr>
            </w:pPr>
            <w:r>
              <w:rPr>
                <w:b/>
                <w:sz w:val="18"/>
                <w:szCs w:val="18"/>
              </w:rPr>
              <w:t>通风方案</w:t>
            </w:r>
          </w:p>
        </w:tc>
        <w:tc>
          <w:tcPr>
            <w:vMerge w:val="restart"/>
            <w:shd w:val="clear" w:color="auto" w:fill="E6E6E6"/>
            <w:vAlign w:val="center"/>
          </w:tcPr>
          <w:p w14:paraId="30209326">
            <w:pPr>
              <w:jc w:val="center"/>
              <w:rPr>
                <w:b/>
                <w:sz w:val="18"/>
                <w:szCs w:val="18"/>
              </w:rPr>
            </w:pPr>
            <w:r>
              <w:rPr>
                <w:b/>
                <w:sz w:val="18"/>
                <w:szCs w:val="18"/>
              </w:rPr>
              <w:t>净化器</w:t>
            </w:r>
          </w:p>
        </w:tc>
        <w:tc>
          <w:tcPr>
            <w:vMerge w:val="restart"/>
            <w:shd w:val="clear" w:color="auto" w:fill="E6E6E6"/>
            <w:vAlign w:val="center"/>
          </w:tcPr>
          <w:p w14:paraId="602BA105">
            <w:pPr>
              <w:jc w:val="center"/>
              <w:rPr>
                <w:b/>
                <w:sz w:val="18"/>
                <w:szCs w:val="18"/>
              </w:rPr>
            </w:pPr>
            <w:r>
              <w:rPr>
                <w:b/>
                <w:sz w:val="18"/>
                <w:szCs w:val="18"/>
              </w:rPr>
              <w:t>通风量</w:t>
            </w:r>
            <w:r>
              <w:rPr>
                <w:b/>
                <w:sz w:val="18"/>
                <w:szCs w:val="18"/>
              </w:rPr>
              <w:br w:type="textWrapping"/>
            </w:r>
            <w:r>
              <w:rPr>
                <w:b/>
                <w:sz w:val="18"/>
                <w:szCs w:val="18"/>
              </w:rPr>
              <w:t>(m³/h)</w:t>
            </w:r>
          </w:p>
        </w:tc>
        <w:tc>
          <w:tcPr>
            <w:vMerge w:val="restart"/>
            <w:shd w:val="clear" w:color="auto" w:fill="E6E6E6"/>
            <w:vAlign w:val="center"/>
          </w:tcPr>
          <w:p w14:paraId="32A28431">
            <w:pPr>
              <w:jc w:val="center"/>
              <w:rPr>
                <w:b/>
                <w:sz w:val="18"/>
                <w:szCs w:val="18"/>
              </w:rPr>
            </w:pPr>
            <w:r>
              <w:rPr>
                <w:b/>
                <w:sz w:val="18"/>
                <w:szCs w:val="18"/>
              </w:rPr>
              <w:t>净化量</w:t>
            </w:r>
            <w:r>
              <w:rPr>
                <w:b/>
                <w:sz w:val="18"/>
                <w:szCs w:val="18"/>
              </w:rPr>
              <w:br w:type="textWrapping"/>
            </w:r>
            <w:r>
              <w:rPr>
                <w:b/>
                <w:sz w:val="18"/>
                <w:szCs w:val="18"/>
              </w:rPr>
              <w:t>(m³/h)</w:t>
            </w:r>
          </w:p>
        </w:tc>
        <w:tc>
          <w:tcPr>
            <w:vMerge w:val="restart"/>
            <w:shd w:val="clear" w:color="auto" w:fill="E6E6E6"/>
            <w:vAlign w:val="center"/>
          </w:tcPr>
          <w:p w14:paraId="5B001572">
            <w:pPr>
              <w:jc w:val="center"/>
              <w:rPr>
                <w:b/>
                <w:sz w:val="18"/>
                <w:szCs w:val="18"/>
              </w:rPr>
            </w:pPr>
            <w:r>
              <w:rPr>
                <w:b/>
                <w:sz w:val="18"/>
                <w:szCs w:val="18"/>
              </w:rPr>
              <w:t>新风量</w:t>
            </w:r>
            <w:r>
              <w:rPr>
                <w:b/>
                <w:sz w:val="18"/>
                <w:szCs w:val="18"/>
              </w:rPr>
              <w:br w:type="textWrapping"/>
            </w:r>
            <w:r>
              <w:rPr>
                <w:b/>
                <w:sz w:val="18"/>
                <w:szCs w:val="18"/>
              </w:rPr>
              <w:t>(m³/h)</w:t>
            </w:r>
          </w:p>
        </w:tc>
        <w:tc>
          <w:tcPr>
            <w:vMerge w:val="restart"/>
            <w:shd w:val="clear" w:color="auto" w:fill="E6E6E6"/>
            <w:vAlign w:val="center"/>
          </w:tcPr>
          <w:p w14:paraId="23DDF7CF">
            <w:pPr>
              <w:jc w:val="center"/>
              <w:rPr>
                <w:b/>
                <w:sz w:val="18"/>
                <w:szCs w:val="18"/>
              </w:rPr>
            </w:pPr>
            <w:r>
              <w:rPr>
                <w:b/>
                <w:sz w:val="18"/>
                <w:szCs w:val="18"/>
              </w:rPr>
              <w:t>净化率</w:t>
            </w:r>
            <w:r>
              <w:rPr>
                <w:b/>
                <w:sz w:val="18"/>
                <w:szCs w:val="18"/>
              </w:rPr>
              <w:br w:type="textWrapping"/>
            </w:r>
            <w:r>
              <w:rPr>
                <w:b/>
                <w:sz w:val="18"/>
                <w:szCs w:val="18"/>
              </w:rPr>
              <w:t>(%)</w:t>
            </w:r>
          </w:p>
        </w:tc>
        <w:tc>
          <w:tcPr>
            <w:vMerge w:val="restart"/>
            <w:shd w:val="clear" w:color="auto" w:fill="E6E6E6"/>
            <w:vAlign w:val="center"/>
          </w:tcPr>
          <w:p w14:paraId="3F298E06">
            <w:pPr>
              <w:jc w:val="center"/>
              <w:rPr>
                <w:b/>
                <w:sz w:val="18"/>
                <w:szCs w:val="18"/>
              </w:rPr>
            </w:pPr>
            <w:r>
              <w:rPr>
                <w:b/>
                <w:sz w:val="18"/>
                <w:szCs w:val="18"/>
              </w:rPr>
              <w:t>回风量</w:t>
            </w:r>
            <w:r>
              <w:rPr>
                <w:b/>
                <w:sz w:val="18"/>
                <w:szCs w:val="18"/>
              </w:rPr>
              <w:br w:type="textWrapping"/>
            </w:r>
            <w:r>
              <w:rPr>
                <w:b/>
                <w:sz w:val="18"/>
                <w:szCs w:val="18"/>
              </w:rPr>
              <w:t>(m³/h)</w:t>
            </w:r>
          </w:p>
        </w:tc>
        <w:tc>
          <w:tcPr>
            <w:vMerge w:val="restart"/>
            <w:shd w:val="clear" w:color="auto" w:fill="E6E6E6"/>
            <w:vAlign w:val="center"/>
          </w:tcPr>
          <w:p w14:paraId="5234C92C">
            <w:pPr>
              <w:jc w:val="center"/>
              <w:rPr>
                <w:b/>
                <w:sz w:val="18"/>
                <w:szCs w:val="18"/>
              </w:rPr>
            </w:pPr>
            <w:r>
              <w:rPr>
                <w:b/>
                <w:sz w:val="18"/>
                <w:szCs w:val="18"/>
              </w:rPr>
              <w:t>净化率</w:t>
            </w:r>
            <w:r>
              <w:rPr>
                <w:b/>
                <w:sz w:val="18"/>
                <w:szCs w:val="18"/>
              </w:rPr>
              <w:br w:type="textWrapping"/>
            </w:r>
            <w:r>
              <w:rPr>
                <w:b/>
                <w:sz w:val="18"/>
                <w:szCs w:val="18"/>
              </w:rPr>
              <w:t>(%)</w:t>
            </w:r>
          </w:p>
        </w:tc>
      </w:tr>
      <w:tr w14:paraId="43593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8390FB">
            <w:pPr>
              <w:jc w:val="center"/>
              <w:rPr>
                <w:b/>
                <w:sz w:val="18"/>
                <w:szCs w:val="18"/>
              </w:rPr>
            </w:pPr>
          </w:p>
        </w:tc>
        <w:tc>
          <w:tcPr>
            <w:vMerge w:val="continue"/>
            <w:shd w:val="clear" w:color="auto" w:fill="E6E6E6"/>
            <w:vAlign w:val="center"/>
          </w:tcPr>
          <w:p w14:paraId="4D6EA172">
            <w:pPr>
              <w:jc w:val="center"/>
              <w:rPr>
                <w:b/>
                <w:sz w:val="18"/>
                <w:szCs w:val="18"/>
              </w:rPr>
            </w:pPr>
          </w:p>
        </w:tc>
        <w:tc>
          <w:tcPr>
            <w:vMerge w:val="continue"/>
            <w:shd w:val="clear" w:color="auto" w:fill="E6E6E6"/>
            <w:vAlign w:val="center"/>
          </w:tcPr>
          <w:p w14:paraId="13A0E491">
            <w:pPr>
              <w:jc w:val="center"/>
              <w:rPr>
                <w:b/>
                <w:sz w:val="18"/>
                <w:szCs w:val="18"/>
              </w:rPr>
            </w:pPr>
          </w:p>
        </w:tc>
        <w:tc>
          <w:tcPr>
            <w:vMerge w:val="continue"/>
            <w:shd w:val="clear" w:color="auto" w:fill="E6E6E6"/>
            <w:vAlign w:val="center"/>
          </w:tcPr>
          <w:p w14:paraId="0D39ACF7">
            <w:pPr>
              <w:jc w:val="center"/>
              <w:rPr>
                <w:b/>
                <w:sz w:val="18"/>
                <w:szCs w:val="18"/>
              </w:rPr>
            </w:pPr>
          </w:p>
        </w:tc>
        <w:tc>
          <w:tcPr>
            <w:vMerge w:val="continue"/>
            <w:shd w:val="clear" w:color="auto" w:fill="E6E6E6"/>
            <w:vAlign w:val="center"/>
          </w:tcPr>
          <w:p w14:paraId="718D5F49">
            <w:pPr>
              <w:jc w:val="center"/>
              <w:rPr>
                <w:b/>
                <w:sz w:val="18"/>
                <w:szCs w:val="18"/>
              </w:rPr>
            </w:pPr>
          </w:p>
        </w:tc>
        <w:tc>
          <w:tcPr>
            <w:vMerge w:val="continue"/>
            <w:shd w:val="clear" w:color="auto" w:fill="E6E6E6"/>
            <w:vAlign w:val="center"/>
          </w:tcPr>
          <w:p w14:paraId="29CF5908">
            <w:pPr>
              <w:jc w:val="center"/>
              <w:rPr>
                <w:b/>
                <w:sz w:val="18"/>
                <w:szCs w:val="18"/>
              </w:rPr>
            </w:pPr>
          </w:p>
        </w:tc>
        <w:tc>
          <w:tcPr>
            <w:vMerge w:val="continue"/>
            <w:shd w:val="clear" w:color="auto" w:fill="E6E6E6"/>
            <w:vAlign w:val="center"/>
          </w:tcPr>
          <w:p w14:paraId="0FCE0AFC">
            <w:pPr>
              <w:jc w:val="center"/>
              <w:rPr>
                <w:b/>
                <w:sz w:val="18"/>
                <w:szCs w:val="18"/>
              </w:rPr>
            </w:pPr>
          </w:p>
        </w:tc>
        <w:tc>
          <w:tcPr>
            <w:vMerge w:val="continue"/>
            <w:shd w:val="clear" w:color="auto" w:fill="E6E6E6"/>
            <w:vAlign w:val="center"/>
          </w:tcPr>
          <w:p w14:paraId="160F3983">
            <w:pPr>
              <w:jc w:val="center"/>
              <w:rPr>
                <w:b/>
                <w:sz w:val="18"/>
                <w:szCs w:val="18"/>
              </w:rPr>
            </w:pPr>
          </w:p>
        </w:tc>
        <w:tc>
          <w:tcPr>
            <w:vMerge w:val="continue"/>
            <w:shd w:val="clear" w:color="auto" w:fill="E6E6E6"/>
            <w:vAlign w:val="center"/>
          </w:tcPr>
          <w:p w14:paraId="3DF4D86C">
            <w:pPr>
              <w:jc w:val="center"/>
              <w:rPr>
                <w:b/>
                <w:sz w:val="18"/>
                <w:szCs w:val="18"/>
              </w:rPr>
            </w:pPr>
          </w:p>
        </w:tc>
      </w:tr>
      <w:tr w14:paraId="6B238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9CCAD9">
            <w:pPr>
              <w:jc w:val="center"/>
              <w:rPr>
                <w:sz w:val="18"/>
                <w:szCs w:val="18"/>
              </w:rPr>
            </w:pPr>
            <w:r>
              <w:rPr>
                <w:sz w:val="18"/>
                <w:szCs w:val="18"/>
              </w:rPr>
              <w:t>2036</w:t>
            </w:r>
            <w:r>
              <w:rPr>
                <w:sz w:val="18"/>
                <w:szCs w:val="18"/>
              </w:rPr>
              <w:br w:type="textWrapping"/>
            </w:r>
            <w:r>
              <w:rPr>
                <w:sz w:val="18"/>
                <w:szCs w:val="18"/>
              </w:rPr>
              <w:t>餐厅</w:t>
            </w:r>
          </w:p>
        </w:tc>
        <w:tc>
          <w:tcPr>
            <w:vAlign w:val="center"/>
          </w:tcPr>
          <w:p w14:paraId="4D9D63A9">
            <w:pPr>
              <w:jc w:val="center"/>
              <w:rPr>
                <w:sz w:val="18"/>
                <w:szCs w:val="18"/>
              </w:rPr>
            </w:pPr>
            <w:r>
              <w:rPr>
                <w:sz w:val="18"/>
                <w:szCs w:val="18"/>
              </w:rPr>
              <w:t>开窗</w:t>
            </w:r>
          </w:p>
        </w:tc>
        <w:tc>
          <w:tcPr>
            <w:vAlign w:val="center"/>
          </w:tcPr>
          <w:p w14:paraId="342B44FB">
            <w:pPr>
              <w:jc w:val="center"/>
              <w:rPr>
                <w:sz w:val="18"/>
                <w:szCs w:val="18"/>
              </w:rPr>
            </w:pPr>
            <w:r>
              <w:rPr>
                <w:sz w:val="18"/>
                <w:szCs w:val="18"/>
              </w:rPr>
              <w:t>有</w:t>
            </w:r>
          </w:p>
        </w:tc>
        <w:tc>
          <w:tcPr>
            <w:vAlign w:val="center"/>
          </w:tcPr>
          <w:p w14:paraId="33918F6F">
            <w:pPr>
              <w:jc w:val="center"/>
              <w:rPr>
                <w:sz w:val="18"/>
                <w:szCs w:val="18"/>
              </w:rPr>
            </w:pPr>
            <w:r>
              <w:rPr>
                <w:sz w:val="18"/>
                <w:szCs w:val="18"/>
              </w:rPr>
              <w:t>12.75</w:t>
            </w:r>
          </w:p>
        </w:tc>
        <w:tc>
          <w:tcPr>
            <w:vAlign w:val="center"/>
          </w:tcPr>
          <w:p w14:paraId="10659F15">
            <w:pPr>
              <w:jc w:val="center"/>
              <w:rPr>
                <w:sz w:val="18"/>
                <w:szCs w:val="18"/>
              </w:rPr>
            </w:pPr>
            <w:r>
              <w:rPr>
                <w:sz w:val="18"/>
                <w:szCs w:val="18"/>
              </w:rPr>
              <w:t>50.27</w:t>
            </w:r>
          </w:p>
        </w:tc>
        <w:tc>
          <w:tcPr>
            <w:vAlign w:val="center"/>
          </w:tcPr>
          <w:p w14:paraId="28D1BE37">
            <w:pPr>
              <w:jc w:val="center"/>
              <w:rPr>
                <w:sz w:val="18"/>
                <w:szCs w:val="18"/>
              </w:rPr>
            </w:pPr>
            <w:r>
              <w:rPr>
                <w:sz w:val="18"/>
                <w:szCs w:val="18"/>
              </w:rPr>
              <w:t>——</w:t>
            </w:r>
          </w:p>
        </w:tc>
        <w:tc>
          <w:tcPr>
            <w:vAlign w:val="center"/>
          </w:tcPr>
          <w:p w14:paraId="3344C6FA">
            <w:pPr>
              <w:jc w:val="center"/>
              <w:rPr>
                <w:sz w:val="18"/>
                <w:szCs w:val="18"/>
              </w:rPr>
            </w:pPr>
            <w:r>
              <w:rPr>
                <w:sz w:val="18"/>
                <w:szCs w:val="18"/>
              </w:rPr>
              <w:t>——</w:t>
            </w:r>
          </w:p>
        </w:tc>
        <w:tc>
          <w:tcPr>
            <w:vAlign w:val="center"/>
          </w:tcPr>
          <w:p w14:paraId="6C80751E">
            <w:pPr>
              <w:jc w:val="center"/>
              <w:rPr>
                <w:sz w:val="18"/>
                <w:szCs w:val="18"/>
              </w:rPr>
            </w:pPr>
            <w:r>
              <w:rPr>
                <w:sz w:val="18"/>
                <w:szCs w:val="18"/>
              </w:rPr>
              <w:t>——</w:t>
            </w:r>
          </w:p>
        </w:tc>
        <w:tc>
          <w:tcPr>
            <w:vAlign w:val="center"/>
          </w:tcPr>
          <w:p w14:paraId="07355267">
            <w:pPr>
              <w:jc w:val="center"/>
              <w:rPr>
                <w:sz w:val="18"/>
                <w:szCs w:val="18"/>
              </w:rPr>
            </w:pPr>
            <w:r>
              <w:rPr>
                <w:sz w:val="18"/>
                <w:szCs w:val="18"/>
              </w:rPr>
              <w:t>——</w:t>
            </w:r>
          </w:p>
        </w:tc>
      </w:tr>
      <w:tr w14:paraId="622FE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FA41F6">
            <w:pPr>
              <w:jc w:val="center"/>
              <w:rPr>
                <w:sz w:val="18"/>
                <w:szCs w:val="18"/>
              </w:rPr>
            </w:pPr>
            <w:r>
              <w:rPr>
                <w:sz w:val="18"/>
                <w:szCs w:val="18"/>
              </w:rPr>
              <w:t>2015</w:t>
            </w:r>
            <w:r>
              <w:rPr>
                <w:sz w:val="18"/>
                <w:szCs w:val="18"/>
              </w:rPr>
              <w:br w:type="textWrapping"/>
            </w:r>
            <w:r>
              <w:rPr>
                <w:sz w:val="18"/>
                <w:szCs w:val="18"/>
              </w:rPr>
              <w:t>卧室</w:t>
            </w:r>
          </w:p>
        </w:tc>
        <w:tc>
          <w:tcPr>
            <w:vAlign w:val="center"/>
          </w:tcPr>
          <w:p w14:paraId="5FAEDFDA">
            <w:pPr>
              <w:jc w:val="center"/>
              <w:rPr>
                <w:sz w:val="18"/>
                <w:szCs w:val="18"/>
              </w:rPr>
            </w:pPr>
            <w:r>
              <w:rPr>
                <w:sz w:val="18"/>
                <w:szCs w:val="18"/>
              </w:rPr>
              <w:t>开窗</w:t>
            </w:r>
          </w:p>
        </w:tc>
        <w:tc>
          <w:tcPr>
            <w:vAlign w:val="center"/>
          </w:tcPr>
          <w:p w14:paraId="1C8E1F76">
            <w:pPr>
              <w:jc w:val="center"/>
              <w:rPr>
                <w:sz w:val="18"/>
                <w:szCs w:val="18"/>
              </w:rPr>
            </w:pPr>
            <w:r>
              <w:rPr>
                <w:sz w:val="18"/>
                <w:szCs w:val="18"/>
              </w:rPr>
              <w:t>有</w:t>
            </w:r>
          </w:p>
        </w:tc>
        <w:tc>
          <w:tcPr>
            <w:vAlign w:val="center"/>
          </w:tcPr>
          <w:p w14:paraId="70CAC73C">
            <w:pPr>
              <w:jc w:val="center"/>
              <w:rPr>
                <w:sz w:val="18"/>
                <w:szCs w:val="18"/>
              </w:rPr>
            </w:pPr>
            <w:r>
              <w:rPr>
                <w:sz w:val="18"/>
                <w:szCs w:val="18"/>
              </w:rPr>
              <w:t>11.87</w:t>
            </w:r>
          </w:p>
        </w:tc>
        <w:tc>
          <w:tcPr>
            <w:vAlign w:val="center"/>
          </w:tcPr>
          <w:p w14:paraId="1BCE349E">
            <w:pPr>
              <w:jc w:val="center"/>
              <w:rPr>
                <w:sz w:val="18"/>
                <w:szCs w:val="18"/>
              </w:rPr>
            </w:pPr>
            <w:r>
              <w:rPr>
                <w:sz w:val="18"/>
                <w:szCs w:val="18"/>
              </w:rPr>
              <w:t>61.42</w:t>
            </w:r>
          </w:p>
        </w:tc>
        <w:tc>
          <w:tcPr>
            <w:vAlign w:val="center"/>
          </w:tcPr>
          <w:p w14:paraId="614C6BD6">
            <w:pPr>
              <w:jc w:val="center"/>
              <w:rPr>
                <w:sz w:val="18"/>
                <w:szCs w:val="18"/>
              </w:rPr>
            </w:pPr>
            <w:r>
              <w:rPr>
                <w:sz w:val="18"/>
                <w:szCs w:val="18"/>
              </w:rPr>
              <w:t>——</w:t>
            </w:r>
          </w:p>
        </w:tc>
        <w:tc>
          <w:tcPr>
            <w:vAlign w:val="center"/>
          </w:tcPr>
          <w:p w14:paraId="5660E7EF">
            <w:pPr>
              <w:jc w:val="center"/>
              <w:rPr>
                <w:sz w:val="18"/>
                <w:szCs w:val="18"/>
              </w:rPr>
            </w:pPr>
            <w:r>
              <w:rPr>
                <w:sz w:val="18"/>
                <w:szCs w:val="18"/>
              </w:rPr>
              <w:t>——</w:t>
            </w:r>
          </w:p>
        </w:tc>
        <w:tc>
          <w:tcPr>
            <w:vAlign w:val="center"/>
          </w:tcPr>
          <w:p w14:paraId="3007D92A">
            <w:pPr>
              <w:jc w:val="center"/>
              <w:rPr>
                <w:sz w:val="18"/>
                <w:szCs w:val="18"/>
              </w:rPr>
            </w:pPr>
            <w:r>
              <w:rPr>
                <w:sz w:val="18"/>
                <w:szCs w:val="18"/>
              </w:rPr>
              <w:t>——</w:t>
            </w:r>
          </w:p>
        </w:tc>
        <w:tc>
          <w:tcPr>
            <w:vAlign w:val="center"/>
          </w:tcPr>
          <w:p w14:paraId="539C8F6B">
            <w:pPr>
              <w:jc w:val="center"/>
              <w:rPr>
                <w:sz w:val="18"/>
                <w:szCs w:val="18"/>
              </w:rPr>
            </w:pPr>
            <w:r>
              <w:rPr>
                <w:sz w:val="18"/>
                <w:szCs w:val="18"/>
              </w:rPr>
              <w:t>——</w:t>
            </w:r>
          </w:p>
        </w:tc>
      </w:tr>
      <w:tr w14:paraId="72F94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587077">
            <w:pPr>
              <w:jc w:val="center"/>
              <w:rPr>
                <w:sz w:val="18"/>
                <w:szCs w:val="18"/>
              </w:rPr>
            </w:pPr>
            <w:r>
              <w:rPr>
                <w:sz w:val="18"/>
                <w:szCs w:val="18"/>
              </w:rPr>
              <w:t>2001</w:t>
            </w:r>
            <w:r>
              <w:rPr>
                <w:sz w:val="18"/>
                <w:szCs w:val="18"/>
              </w:rPr>
              <w:br w:type="textWrapping"/>
            </w:r>
            <w:r>
              <w:rPr>
                <w:sz w:val="18"/>
                <w:szCs w:val="18"/>
              </w:rPr>
              <w:t>起居室</w:t>
            </w:r>
          </w:p>
        </w:tc>
        <w:tc>
          <w:tcPr>
            <w:vAlign w:val="center"/>
          </w:tcPr>
          <w:p w14:paraId="3A752602">
            <w:pPr>
              <w:jc w:val="center"/>
              <w:rPr>
                <w:sz w:val="18"/>
                <w:szCs w:val="18"/>
              </w:rPr>
            </w:pPr>
            <w:r>
              <w:rPr>
                <w:sz w:val="18"/>
                <w:szCs w:val="18"/>
              </w:rPr>
              <w:t>开窗</w:t>
            </w:r>
          </w:p>
        </w:tc>
        <w:tc>
          <w:tcPr>
            <w:vAlign w:val="center"/>
          </w:tcPr>
          <w:p w14:paraId="15507097">
            <w:pPr>
              <w:jc w:val="center"/>
              <w:rPr>
                <w:sz w:val="18"/>
                <w:szCs w:val="18"/>
              </w:rPr>
            </w:pPr>
            <w:r>
              <w:rPr>
                <w:sz w:val="18"/>
                <w:szCs w:val="18"/>
              </w:rPr>
              <w:t>有</w:t>
            </w:r>
          </w:p>
        </w:tc>
        <w:tc>
          <w:tcPr>
            <w:vAlign w:val="center"/>
          </w:tcPr>
          <w:p w14:paraId="4490E4BB">
            <w:pPr>
              <w:jc w:val="center"/>
              <w:rPr>
                <w:sz w:val="18"/>
                <w:szCs w:val="18"/>
              </w:rPr>
            </w:pPr>
            <w:r>
              <w:rPr>
                <w:sz w:val="18"/>
                <w:szCs w:val="18"/>
              </w:rPr>
              <w:t>39.90</w:t>
            </w:r>
          </w:p>
        </w:tc>
        <w:tc>
          <w:tcPr>
            <w:vAlign w:val="center"/>
          </w:tcPr>
          <w:p w14:paraId="1664FD02">
            <w:pPr>
              <w:jc w:val="center"/>
              <w:rPr>
                <w:sz w:val="18"/>
                <w:szCs w:val="18"/>
              </w:rPr>
            </w:pPr>
            <w:r>
              <w:rPr>
                <w:sz w:val="18"/>
                <w:szCs w:val="18"/>
              </w:rPr>
              <w:t>167.07</w:t>
            </w:r>
          </w:p>
        </w:tc>
        <w:tc>
          <w:tcPr>
            <w:vAlign w:val="center"/>
          </w:tcPr>
          <w:p w14:paraId="1B5F447A">
            <w:pPr>
              <w:jc w:val="center"/>
              <w:rPr>
                <w:sz w:val="18"/>
                <w:szCs w:val="18"/>
              </w:rPr>
            </w:pPr>
            <w:r>
              <w:rPr>
                <w:sz w:val="18"/>
                <w:szCs w:val="18"/>
              </w:rPr>
              <w:t>——</w:t>
            </w:r>
          </w:p>
        </w:tc>
        <w:tc>
          <w:tcPr>
            <w:vAlign w:val="center"/>
          </w:tcPr>
          <w:p w14:paraId="0CC06763">
            <w:pPr>
              <w:jc w:val="center"/>
              <w:rPr>
                <w:sz w:val="18"/>
                <w:szCs w:val="18"/>
              </w:rPr>
            </w:pPr>
            <w:r>
              <w:rPr>
                <w:sz w:val="18"/>
                <w:szCs w:val="18"/>
              </w:rPr>
              <w:t>——</w:t>
            </w:r>
          </w:p>
        </w:tc>
        <w:tc>
          <w:tcPr>
            <w:vAlign w:val="center"/>
          </w:tcPr>
          <w:p w14:paraId="6AD83DC0">
            <w:pPr>
              <w:jc w:val="center"/>
              <w:rPr>
                <w:sz w:val="18"/>
                <w:szCs w:val="18"/>
              </w:rPr>
            </w:pPr>
            <w:r>
              <w:rPr>
                <w:sz w:val="18"/>
                <w:szCs w:val="18"/>
              </w:rPr>
              <w:t>——</w:t>
            </w:r>
          </w:p>
        </w:tc>
        <w:tc>
          <w:tcPr>
            <w:vAlign w:val="center"/>
          </w:tcPr>
          <w:p w14:paraId="2AC7BDDF">
            <w:pPr>
              <w:jc w:val="center"/>
              <w:rPr>
                <w:sz w:val="18"/>
                <w:szCs w:val="18"/>
              </w:rPr>
            </w:pPr>
            <w:r>
              <w:rPr>
                <w:sz w:val="18"/>
                <w:szCs w:val="18"/>
              </w:rPr>
              <w:t>——</w:t>
            </w:r>
          </w:p>
        </w:tc>
      </w:tr>
      <w:tr w14:paraId="6EB4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0349BC">
            <w:pPr>
              <w:jc w:val="center"/>
              <w:rPr>
                <w:sz w:val="18"/>
                <w:szCs w:val="18"/>
              </w:rPr>
            </w:pPr>
            <w:r>
              <w:rPr>
                <w:sz w:val="18"/>
                <w:szCs w:val="18"/>
              </w:rPr>
              <w:t>2001</w:t>
            </w:r>
            <w:r>
              <w:rPr>
                <w:sz w:val="18"/>
                <w:szCs w:val="18"/>
              </w:rPr>
              <w:br w:type="textWrapping"/>
            </w:r>
            <w:r>
              <w:rPr>
                <w:sz w:val="18"/>
                <w:szCs w:val="18"/>
              </w:rPr>
              <w:t>餐厅</w:t>
            </w:r>
          </w:p>
        </w:tc>
        <w:tc>
          <w:tcPr>
            <w:vAlign w:val="center"/>
          </w:tcPr>
          <w:p w14:paraId="4FA2FC09">
            <w:pPr>
              <w:jc w:val="center"/>
              <w:rPr>
                <w:sz w:val="18"/>
                <w:szCs w:val="18"/>
              </w:rPr>
            </w:pPr>
            <w:r>
              <w:rPr>
                <w:sz w:val="18"/>
                <w:szCs w:val="18"/>
              </w:rPr>
              <w:t>开窗</w:t>
            </w:r>
          </w:p>
        </w:tc>
        <w:tc>
          <w:tcPr>
            <w:vAlign w:val="center"/>
          </w:tcPr>
          <w:p w14:paraId="15B25776">
            <w:pPr>
              <w:jc w:val="center"/>
              <w:rPr>
                <w:sz w:val="18"/>
                <w:szCs w:val="18"/>
              </w:rPr>
            </w:pPr>
            <w:r>
              <w:rPr>
                <w:sz w:val="18"/>
                <w:szCs w:val="18"/>
              </w:rPr>
              <w:t>有</w:t>
            </w:r>
          </w:p>
        </w:tc>
        <w:tc>
          <w:tcPr>
            <w:vAlign w:val="center"/>
          </w:tcPr>
          <w:p w14:paraId="13D95AE9">
            <w:pPr>
              <w:jc w:val="center"/>
              <w:rPr>
                <w:sz w:val="18"/>
                <w:szCs w:val="18"/>
              </w:rPr>
            </w:pPr>
            <w:r>
              <w:rPr>
                <w:sz w:val="18"/>
                <w:szCs w:val="18"/>
              </w:rPr>
              <w:t>12.75</w:t>
            </w:r>
          </w:p>
        </w:tc>
        <w:tc>
          <w:tcPr>
            <w:vAlign w:val="center"/>
          </w:tcPr>
          <w:p w14:paraId="66A3F86B">
            <w:pPr>
              <w:jc w:val="center"/>
              <w:rPr>
                <w:sz w:val="18"/>
                <w:szCs w:val="18"/>
              </w:rPr>
            </w:pPr>
            <w:r>
              <w:rPr>
                <w:sz w:val="18"/>
                <w:szCs w:val="18"/>
              </w:rPr>
              <w:t>50.27</w:t>
            </w:r>
          </w:p>
        </w:tc>
        <w:tc>
          <w:tcPr>
            <w:vAlign w:val="center"/>
          </w:tcPr>
          <w:p w14:paraId="433C8902">
            <w:pPr>
              <w:jc w:val="center"/>
              <w:rPr>
                <w:sz w:val="18"/>
                <w:szCs w:val="18"/>
              </w:rPr>
            </w:pPr>
            <w:r>
              <w:rPr>
                <w:sz w:val="18"/>
                <w:szCs w:val="18"/>
              </w:rPr>
              <w:t>——</w:t>
            </w:r>
          </w:p>
        </w:tc>
        <w:tc>
          <w:tcPr>
            <w:vAlign w:val="center"/>
          </w:tcPr>
          <w:p w14:paraId="10556836">
            <w:pPr>
              <w:jc w:val="center"/>
              <w:rPr>
                <w:sz w:val="18"/>
                <w:szCs w:val="18"/>
              </w:rPr>
            </w:pPr>
            <w:r>
              <w:rPr>
                <w:sz w:val="18"/>
                <w:szCs w:val="18"/>
              </w:rPr>
              <w:t>——</w:t>
            </w:r>
          </w:p>
        </w:tc>
        <w:tc>
          <w:tcPr>
            <w:vAlign w:val="center"/>
          </w:tcPr>
          <w:p w14:paraId="79C8269B">
            <w:pPr>
              <w:jc w:val="center"/>
              <w:rPr>
                <w:sz w:val="18"/>
                <w:szCs w:val="18"/>
              </w:rPr>
            </w:pPr>
            <w:r>
              <w:rPr>
                <w:sz w:val="18"/>
                <w:szCs w:val="18"/>
              </w:rPr>
              <w:t>——</w:t>
            </w:r>
          </w:p>
        </w:tc>
        <w:tc>
          <w:tcPr>
            <w:vAlign w:val="center"/>
          </w:tcPr>
          <w:p w14:paraId="4467A57B">
            <w:pPr>
              <w:jc w:val="center"/>
              <w:rPr>
                <w:sz w:val="18"/>
                <w:szCs w:val="18"/>
              </w:rPr>
            </w:pPr>
            <w:r>
              <w:rPr>
                <w:sz w:val="18"/>
                <w:szCs w:val="18"/>
              </w:rPr>
              <w:t>——</w:t>
            </w:r>
          </w:p>
        </w:tc>
      </w:tr>
      <w:tr w14:paraId="6DBC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DB3051">
            <w:pPr>
              <w:jc w:val="center"/>
              <w:rPr>
                <w:sz w:val="18"/>
                <w:szCs w:val="18"/>
              </w:rPr>
            </w:pPr>
            <w:r>
              <w:rPr>
                <w:sz w:val="18"/>
                <w:szCs w:val="18"/>
              </w:rPr>
              <w:t>2021</w:t>
            </w:r>
            <w:r>
              <w:rPr>
                <w:sz w:val="18"/>
                <w:szCs w:val="18"/>
              </w:rPr>
              <w:br w:type="textWrapping"/>
            </w:r>
            <w:r>
              <w:rPr>
                <w:sz w:val="18"/>
                <w:szCs w:val="18"/>
              </w:rPr>
              <w:t>厨房</w:t>
            </w:r>
          </w:p>
        </w:tc>
        <w:tc>
          <w:tcPr>
            <w:vAlign w:val="center"/>
          </w:tcPr>
          <w:p w14:paraId="0EA4A482">
            <w:pPr>
              <w:jc w:val="center"/>
              <w:rPr>
                <w:sz w:val="18"/>
                <w:szCs w:val="18"/>
              </w:rPr>
            </w:pPr>
            <w:r>
              <w:rPr>
                <w:sz w:val="18"/>
                <w:szCs w:val="18"/>
              </w:rPr>
              <w:t>开窗</w:t>
            </w:r>
          </w:p>
        </w:tc>
        <w:tc>
          <w:tcPr>
            <w:vAlign w:val="center"/>
          </w:tcPr>
          <w:p w14:paraId="6CFDC0D3">
            <w:pPr>
              <w:jc w:val="center"/>
              <w:rPr>
                <w:sz w:val="18"/>
                <w:szCs w:val="18"/>
              </w:rPr>
            </w:pPr>
            <w:r>
              <w:rPr>
                <w:sz w:val="18"/>
                <w:szCs w:val="18"/>
              </w:rPr>
              <w:t>有</w:t>
            </w:r>
          </w:p>
        </w:tc>
        <w:tc>
          <w:tcPr>
            <w:vAlign w:val="center"/>
          </w:tcPr>
          <w:p w14:paraId="27D67B82">
            <w:pPr>
              <w:jc w:val="center"/>
              <w:rPr>
                <w:sz w:val="18"/>
                <w:szCs w:val="18"/>
              </w:rPr>
            </w:pPr>
            <w:r>
              <w:rPr>
                <w:sz w:val="18"/>
                <w:szCs w:val="18"/>
              </w:rPr>
              <w:t>7.57</w:t>
            </w:r>
          </w:p>
        </w:tc>
        <w:tc>
          <w:tcPr>
            <w:vAlign w:val="center"/>
          </w:tcPr>
          <w:p w14:paraId="3A6EE0BC">
            <w:pPr>
              <w:jc w:val="center"/>
              <w:rPr>
                <w:sz w:val="18"/>
                <w:szCs w:val="18"/>
              </w:rPr>
            </w:pPr>
            <w:r>
              <w:rPr>
                <w:sz w:val="18"/>
                <w:szCs w:val="18"/>
              </w:rPr>
              <w:t>39.15</w:t>
            </w:r>
          </w:p>
        </w:tc>
        <w:tc>
          <w:tcPr>
            <w:vAlign w:val="center"/>
          </w:tcPr>
          <w:p w14:paraId="04ED4002">
            <w:pPr>
              <w:jc w:val="center"/>
              <w:rPr>
                <w:sz w:val="18"/>
                <w:szCs w:val="18"/>
              </w:rPr>
            </w:pPr>
            <w:r>
              <w:rPr>
                <w:sz w:val="18"/>
                <w:szCs w:val="18"/>
              </w:rPr>
              <w:t>——</w:t>
            </w:r>
          </w:p>
        </w:tc>
        <w:tc>
          <w:tcPr>
            <w:vAlign w:val="center"/>
          </w:tcPr>
          <w:p w14:paraId="3033564D">
            <w:pPr>
              <w:jc w:val="center"/>
              <w:rPr>
                <w:sz w:val="18"/>
                <w:szCs w:val="18"/>
              </w:rPr>
            </w:pPr>
            <w:r>
              <w:rPr>
                <w:sz w:val="18"/>
                <w:szCs w:val="18"/>
              </w:rPr>
              <w:t>——</w:t>
            </w:r>
          </w:p>
        </w:tc>
        <w:tc>
          <w:tcPr>
            <w:vAlign w:val="center"/>
          </w:tcPr>
          <w:p w14:paraId="53D9137D">
            <w:pPr>
              <w:jc w:val="center"/>
              <w:rPr>
                <w:sz w:val="18"/>
                <w:szCs w:val="18"/>
              </w:rPr>
            </w:pPr>
            <w:r>
              <w:rPr>
                <w:sz w:val="18"/>
                <w:szCs w:val="18"/>
              </w:rPr>
              <w:t>——</w:t>
            </w:r>
          </w:p>
        </w:tc>
        <w:tc>
          <w:tcPr>
            <w:vAlign w:val="center"/>
          </w:tcPr>
          <w:p w14:paraId="41CDBB1A">
            <w:pPr>
              <w:jc w:val="center"/>
              <w:rPr>
                <w:sz w:val="18"/>
                <w:szCs w:val="18"/>
              </w:rPr>
            </w:pPr>
            <w:r>
              <w:rPr>
                <w:sz w:val="18"/>
                <w:szCs w:val="18"/>
              </w:rPr>
              <w:t>——</w:t>
            </w:r>
          </w:p>
        </w:tc>
      </w:tr>
      <w:tr w14:paraId="5FCAC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A1CFBA">
            <w:pPr>
              <w:jc w:val="center"/>
              <w:rPr>
                <w:sz w:val="18"/>
                <w:szCs w:val="18"/>
              </w:rPr>
            </w:pPr>
            <w:r>
              <w:rPr>
                <w:sz w:val="18"/>
                <w:szCs w:val="18"/>
              </w:rPr>
              <w:t>2020</w:t>
            </w:r>
            <w:r>
              <w:rPr>
                <w:sz w:val="18"/>
                <w:szCs w:val="18"/>
              </w:rPr>
              <w:br w:type="textWrapping"/>
            </w:r>
            <w:r>
              <w:rPr>
                <w:sz w:val="18"/>
                <w:szCs w:val="18"/>
              </w:rPr>
              <w:t>厨房</w:t>
            </w:r>
          </w:p>
        </w:tc>
        <w:tc>
          <w:tcPr>
            <w:vAlign w:val="center"/>
          </w:tcPr>
          <w:p w14:paraId="72CB6593">
            <w:pPr>
              <w:jc w:val="center"/>
              <w:rPr>
                <w:sz w:val="18"/>
                <w:szCs w:val="18"/>
              </w:rPr>
            </w:pPr>
            <w:r>
              <w:rPr>
                <w:sz w:val="18"/>
                <w:szCs w:val="18"/>
              </w:rPr>
              <w:t>开窗</w:t>
            </w:r>
          </w:p>
        </w:tc>
        <w:tc>
          <w:tcPr>
            <w:vAlign w:val="center"/>
          </w:tcPr>
          <w:p w14:paraId="6E829178">
            <w:pPr>
              <w:jc w:val="center"/>
              <w:rPr>
                <w:sz w:val="18"/>
                <w:szCs w:val="18"/>
              </w:rPr>
            </w:pPr>
            <w:r>
              <w:rPr>
                <w:sz w:val="18"/>
                <w:szCs w:val="18"/>
              </w:rPr>
              <w:t>有</w:t>
            </w:r>
          </w:p>
        </w:tc>
        <w:tc>
          <w:tcPr>
            <w:vAlign w:val="center"/>
          </w:tcPr>
          <w:p w14:paraId="483FFCB7">
            <w:pPr>
              <w:jc w:val="center"/>
              <w:rPr>
                <w:sz w:val="18"/>
                <w:szCs w:val="18"/>
              </w:rPr>
            </w:pPr>
            <w:r>
              <w:rPr>
                <w:sz w:val="18"/>
                <w:szCs w:val="18"/>
              </w:rPr>
              <w:t>7.57</w:t>
            </w:r>
          </w:p>
        </w:tc>
        <w:tc>
          <w:tcPr>
            <w:vAlign w:val="center"/>
          </w:tcPr>
          <w:p w14:paraId="1BF1AFC5">
            <w:pPr>
              <w:jc w:val="center"/>
              <w:rPr>
                <w:sz w:val="18"/>
                <w:szCs w:val="18"/>
              </w:rPr>
            </w:pPr>
            <w:r>
              <w:rPr>
                <w:sz w:val="18"/>
                <w:szCs w:val="18"/>
              </w:rPr>
              <w:t>39.15</w:t>
            </w:r>
          </w:p>
        </w:tc>
        <w:tc>
          <w:tcPr>
            <w:vAlign w:val="center"/>
          </w:tcPr>
          <w:p w14:paraId="367A2AA0">
            <w:pPr>
              <w:jc w:val="center"/>
              <w:rPr>
                <w:sz w:val="18"/>
                <w:szCs w:val="18"/>
              </w:rPr>
            </w:pPr>
            <w:r>
              <w:rPr>
                <w:sz w:val="18"/>
                <w:szCs w:val="18"/>
              </w:rPr>
              <w:t>——</w:t>
            </w:r>
          </w:p>
        </w:tc>
        <w:tc>
          <w:tcPr>
            <w:vAlign w:val="center"/>
          </w:tcPr>
          <w:p w14:paraId="71EDACE8">
            <w:pPr>
              <w:jc w:val="center"/>
              <w:rPr>
                <w:sz w:val="18"/>
                <w:szCs w:val="18"/>
              </w:rPr>
            </w:pPr>
            <w:r>
              <w:rPr>
                <w:sz w:val="18"/>
                <w:szCs w:val="18"/>
              </w:rPr>
              <w:t>——</w:t>
            </w:r>
          </w:p>
        </w:tc>
        <w:tc>
          <w:tcPr>
            <w:vAlign w:val="center"/>
          </w:tcPr>
          <w:p w14:paraId="2862582D">
            <w:pPr>
              <w:jc w:val="center"/>
              <w:rPr>
                <w:sz w:val="18"/>
                <w:szCs w:val="18"/>
              </w:rPr>
            </w:pPr>
            <w:r>
              <w:rPr>
                <w:sz w:val="18"/>
                <w:szCs w:val="18"/>
              </w:rPr>
              <w:t>——</w:t>
            </w:r>
          </w:p>
        </w:tc>
        <w:tc>
          <w:tcPr>
            <w:vAlign w:val="center"/>
          </w:tcPr>
          <w:p w14:paraId="42B6A5E9">
            <w:pPr>
              <w:jc w:val="center"/>
              <w:rPr>
                <w:sz w:val="18"/>
                <w:szCs w:val="18"/>
              </w:rPr>
            </w:pPr>
            <w:r>
              <w:rPr>
                <w:sz w:val="18"/>
                <w:szCs w:val="18"/>
              </w:rPr>
              <w:t>——</w:t>
            </w:r>
          </w:p>
        </w:tc>
      </w:tr>
      <w:tr w14:paraId="6DC68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0B2BF1">
            <w:pPr>
              <w:jc w:val="center"/>
              <w:rPr>
                <w:sz w:val="18"/>
                <w:szCs w:val="18"/>
              </w:rPr>
            </w:pPr>
            <w:r>
              <w:rPr>
                <w:sz w:val="18"/>
                <w:szCs w:val="18"/>
              </w:rPr>
              <w:t>2019</w:t>
            </w:r>
            <w:r>
              <w:rPr>
                <w:sz w:val="18"/>
                <w:szCs w:val="18"/>
              </w:rPr>
              <w:br w:type="textWrapping"/>
            </w:r>
            <w:r>
              <w:rPr>
                <w:sz w:val="18"/>
                <w:szCs w:val="18"/>
              </w:rPr>
              <w:t>厨房</w:t>
            </w:r>
          </w:p>
        </w:tc>
        <w:tc>
          <w:tcPr>
            <w:vAlign w:val="center"/>
          </w:tcPr>
          <w:p w14:paraId="13A6D97C">
            <w:pPr>
              <w:jc w:val="center"/>
              <w:rPr>
                <w:sz w:val="18"/>
                <w:szCs w:val="18"/>
              </w:rPr>
            </w:pPr>
            <w:r>
              <w:rPr>
                <w:sz w:val="18"/>
                <w:szCs w:val="18"/>
              </w:rPr>
              <w:t>开窗</w:t>
            </w:r>
          </w:p>
        </w:tc>
        <w:tc>
          <w:tcPr>
            <w:vAlign w:val="center"/>
          </w:tcPr>
          <w:p w14:paraId="74809D8C">
            <w:pPr>
              <w:jc w:val="center"/>
              <w:rPr>
                <w:sz w:val="18"/>
                <w:szCs w:val="18"/>
              </w:rPr>
            </w:pPr>
            <w:r>
              <w:rPr>
                <w:sz w:val="18"/>
                <w:szCs w:val="18"/>
              </w:rPr>
              <w:t>有</w:t>
            </w:r>
          </w:p>
        </w:tc>
        <w:tc>
          <w:tcPr>
            <w:vAlign w:val="center"/>
          </w:tcPr>
          <w:p w14:paraId="2DAD97C5">
            <w:pPr>
              <w:jc w:val="center"/>
              <w:rPr>
                <w:sz w:val="18"/>
                <w:szCs w:val="18"/>
              </w:rPr>
            </w:pPr>
            <w:r>
              <w:rPr>
                <w:sz w:val="18"/>
                <w:szCs w:val="18"/>
              </w:rPr>
              <w:t>7.92</w:t>
            </w:r>
          </w:p>
        </w:tc>
        <w:tc>
          <w:tcPr>
            <w:vAlign w:val="center"/>
          </w:tcPr>
          <w:p w14:paraId="491A72BB">
            <w:pPr>
              <w:jc w:val="center"/>
              <w:rPr>
                <w:sz w:val="18"/>
                <w:szCs w:val="18"/>
              </w:rPr>
            </w:pPr>
            <w:r>
              <w:rPr>
                <w:sz w:val="18"/>
                <w:szCs w:val="18"/>
              </w:rPr>
              <w:t>40.95</w:t>
            </w:r>
          </w:p>
        </w:tc>
        <w:tc>
          <w:tcPr>
            <w:vAlign w:val="center"/>
          </w:tcPr>
          <w:p w14:paraId="0394B969">
            <w:pPr>
              <w:jc w:val="center"/>
              <w:rPr>
                <w:sz w:val="18"/>
                <w:szCs w:val="18"/>
              </w:rPr>
            </w:pPr>
            <w:r>
              <w:rPr>
                <w:sz w:val="18"/>
                <w:szCs w:val="18"/>
              </w:rPr>
              <w:t>——</w:t>
            </w:r>
          </w:p>
        </w:tc>
        <w:tc>
          <w:tcPr>
            <w:vAlign w:val="center"/>
          </w:tcPr>
          <w:p w14:paraId="48DAD254">
            <w:pPr>
              <w:jc w:val="center"/>
              <w:rPr>
                <w:sz w:val="18"/>
                <w:szCs w:val="18"/>
              </w:rPr>
            </w:pPr>
            <w:r>
              <w:rPr>
                <w:sz w:val="18"/>
                <w:szCs w:val="18"/>
              </w:rPr>
              <w:t>——</w:t>
            </w:r>
          </w:p>
        </w:tc>
        <w:tc>
          <w:tcPr>
            <w:vAlign w:val="center"/>
          </w:tcPr>
          <w:p w14:paraId="617A35FD">
            <w:pPr>
              <w:jc w:val="center"/>
              <w:rPr>
                <w:sz w:val="18"/>
                <w:szCs w:val="18"/>
              </w:rPr>
            </w:pPr>
            <w:r>
              <w:rPr>
                <w:sz w:val="18"/>
                <w:szCs w:val="18"/>
              </w:rPr>
              <w:t>——</w:t>
            </w:r>
          </w:p>
        </w:tc>
        <w:tc>
          <w:tcPr>
            <w:vAlign w:val="center"/>
          </w:tcPr>
          <w:p w14:paraId="4A645A9E">
            <w:pPr>
              <w:jc w:val="center"/>
              <w:rPr>
                <w:sz w:val="18"/>
                <w:szCs w:val="18"/>
              </w:rPr>
            </w:pPr>
            <w:r>
              <w:rPr>
                <w:sz w:val="18"/>
                <w:szCs w:val="18"/>
              </w:rPr>
              <w:t>——</w:t>
            </w:r>
          </w:p>
        </w:tc>
      </w:tr>
      <w:tr w14:paraId="33A9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D4EF9C">
            <w:pPr>
              <w:jc w:val="center"/>
              <w:rPr>
                <w:sz w:val="18"/>
                <w:szCs w:val="18"/>
              </w:rPr>
            </w:pPr>
            <w:r>
              <w:rPr>
                <w:sz w:val="18"/>
                <w:szCs w:val="18"/>
              </w:rPr>
              <w:t>2018</w:t>
            </w:r>
            <w:r>
              <w:rPr>
                <w:sz w:val="18"/>
                <w:szCs w:val="18"/>
              </w:rPr>
              <w:br w:type="textWrapping"/>
            </w:r>
            <w:r>
              <w:rPr>
                <w:sz w:val="18"/>
                <w:szCs w:val="18"/>
              </w:rPr>
              <w:t>厨房</w:t>
            </w:r>
          </w:p>
        </w:tc>
        <w:tc>
          <w:tcPr>
            <w:vAlign w:val="center"/>
          </w:tcPr>
          <w:p w14:paraId="4BD79D68">
            <w:pPr>
              <w:jc w:val="center"/>
              <w:rPr>
                <w:sz w:val="18"/>
                <w:szCs w:val="18"/>
              </w:rPr>
            </w:pPr>
            <w:r>
              <w:rPr>
                <w:sz w:val="18"/>
                <w:szCs w:val="18"/>
              </w:rPr>
              <w:t>开窗</w:t>
            </w:r>
          </w:p>
        </w:tc>
        <w:tc>
          <w:tcPr>
            <w:vAlign w:val="center"/>
          </w:tcPr>
          <w:p w14:paraId="386A31B5">
            <w:pPr>
              <w:jc w:val="center"/>
              <w:rPr>
                <w:sz w:val="18"/>
                <w:szCs w:val="18"/>
              </w:rPr>
            </w:pPr>
            <w:r>
              <w:rPr>
                <w:sz w:val="18"/>
                <w:szCs w:val="18"/>
              </w:rPr>
              <w:t>有</w:t>
            </w:r>
          </w:p>
        </w:tc>
        <w:tc>
          <w:tcPr>
            <w:vAlign w:val="center"/>
          </w:tcPr>
          <w:p w14:paraId="746C24DF">
            <w:pPr>
              <w:jc w:val="center"/>
              <w:rPr>
                <w:sz w:val="18"/>
                <w:szCs w:val="18"/>
              </w:rPr>
            </w:pPr>
            <w:r>
              <w:rPr>
                <w:sz w:val="18"/>
                <w:szCs w:val="18"/>
              </w:rPr>
              <w:t>7.92</w:t>
            </w:r>
          </w:p>
        </w:tc>
        <w:tc>
          <w:tcPr>
            <w:vAlign w:val="center"/>
          </w:tcPr>
          <w:p w14:paraId="3EE58ECE">
            <w:pPr>
              <w:jc w:val="center"/>
              <w:rPr>
                <w:sz w:val="18"/>
                <w:szCs w:val="18"/>
              </w:rPr>
            </w:pPr>
            <w:r>
              <w:rPr>
                <w:sz w:val="18"/>
                <w:szCs w:val="18"/>
              </w:rPr>
              <w:t>40.95</w:t>
            </w:r>
          </w:p>
        </w:tc>
        <w:tc>
          <w:tcPr>
            <w:vAlign w:val="center"/>
          </w:tcPr>
          <w:p w14:paraId="661A3D35">
            <w:pPr>
              <w:jc w:val="center"/>
              <w:rPr>
                <w:sz w:val="18"/>
                <w:szCs w:val="18"/>
              </w:rPr>
            </w:pPr>
            <w:r>
              <w:rPr>
                <w:sz w:val="18"/>
                <w:szCs w:val="18"/>
              </w:rPr>
              <w:t>——</w:t>
            </w:r>
          </w:p>
        </w:tc>
        <w:tc>
          <w:tcPr>
            <w:vAlign w:val="center"/>
          </w:tcPr>
          <w:p w14:paraId="2A63A9D0">
            <w:pPr>
              <w:jc w:val="center"/>
              <w:rPr>
                <w:sz w:val="18"/>
                <w:szCs w:val="18"/>
              </w:rPr>
            </w:pPr>
            <w:r>
              <w:rPr>
                <w:sz w:val="18"/>
                <w:szCs w:val="18"/>
              </w:rPr>
              <w:t>——</w:t>
            </w:r>
          </w:p>
        </w:tc>
        <w:tc>
          <w:tcPr>
            <w:vAlign w:val="center"/>
          </w:tcPr>
          <w:p w14:paraId="398816E3">
            <w:pPr>
              <w:jc w:val="center"/>
              <w:rPr>
                <w:sz w:val="18"/>
                <w:szCs w:val="18"/>
              </w:rPr>
            </w:pPr>
            <w:r>
              <w:rPr>
                <w:sz w:val="18"/>
                <w:szCs w:val="18"/>
              </w:rPr>
              <w:t>——</w:t>
            </w:r>
          </w:p>
        </w:tc>
        <w:tc>
          <w:tcPr>
            <w:vAlign w:val="center"/>
          </w:tcPr>
          <w:p w14:paraId="0E5DAC1F">
            <w:pPr>
              <w:jc w:val="center"/>
              <w:rPr>
                <w:sz w:val="18"/>
                <w:szCs w:val="18"/>
              </w:rPr>
            </w:pPr>
            <w:r>
              <w:rPr>
                <w:sz w:val="18"/>
                <w:szCs w:val="18"/>
              </w:rPr>
              <w:t>——</w:t>
            </w:r>
          </w:p>
        </w:tc>
      </w:tr>
      <w:tr w14:paraId="12C85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B2380C">
            <w:pPr>
              <w:jc w:val="center"/>
              <w:rPr>
                <w:sz w:val="18"/>
                <w:szCs w:val="18"/>
              </w:rPr>
            </w:pPr>
            <w:r>
              <w:rPr>
                <w:sz w:val="18"/>
                <w:szCs w:val="18"/>
              </w:rPr>
              <w:t>2014</w:t>
            </w:r>
            <w:r>
              <w:rPr>
                <w:sz w:val="18"/>
                <w:szCs w:val="18"/>
              </w:rPr>
              <w:br w:type="textWrapping"/>
            </w:r>
            <w:r>
              <w:rPr>
                <w:sz w:val="18"/>
                <w:szCs w:val="18"/>
              </w:rPr>
              <w:t>卧室</w:t>
            </w:r>
          </w:p>
        </w:tc>
        <w:tc>
          <w:tcPr>
            <w:vAlign w:val="center"/>
          </w:tcPr>
          <w:p w14:paraId="59150793">
            <w:pPr>
              <w:jc w:val="center"/>
              <w:rPr>
                <w:sz w:val="18"/>
                <w:szCs w:val="18"/>
              </w:rPr>
            </w:pPr>
            <w:r>
              <w:rPr>
                <w:sz w:val="18"/>
                <w:szCs w:val="18"/>
              </w:rPr>
              <w:t>开窗</w:t>
            </w:r>
          </w:p>
        </w:tc>
        <w:tc>
          <w:tcPr>
            <w:vAlign w:val="center"/>
          </w:tcPr>
          <w:p w14:paraId="56D51BE5">
            <w:pPr>
              <w:jc w:val="center"/>
              <w:rPr>
                <w:sz w:val="18"/>
                <w:szCs w:val="18"/>
              </w:rPr>
            </w:pPr>
            <w:r>
              <w:rPr>
                <w:sz w:val="18"/>
                <w:szCs w:val="18"/>
              </w:rPr>
              <w:t>有</w:t>
            </w:r>
          </w:p>
        </w:tc>
        <w:tc>
          <w:tcPr>
            <w:vAlign w:val="center"/>
          </w:tcPr>
          <w:p w14:paraId="0CF6D947">
            <w:pPr>
              <w:jc w:val="center"/>
              <w:rPr>
                <w:sz w:val="18"/>
                <w:szCs w:val="18"/>
              </w:rPr>
            </w:pPr>
            <w:r>
              <w:rPr>
                <w:sz w:val="18"/>
                <w:szCs w:val="18"/>
              </w:rPr>
              <w:t>11.87</w:t>
            </w:r>
          </w:p>
        </w:tc>
        <w:tc>
          <w:tcPr>
            <w:vAlign w:val="center"/>
          </w:tcPr>
          <w:p w14:paraId="45FDCB32">
            <w:pPr>
              <w:jc w:val="center"/>
              <w:rPr>
                <w:sz w:val="18"/>
                <w:szCs w:val="18"/>
              </w:rPr>
            </w:pPr>
            <w:r>
              <w:rPr>
                <w:sz w:val="18"/>
                <w:szCs w:val="18"/>
              </w:rPr>
              <w:t>61.42</w:t>
            </w:r>
          </w:p>
        </w:tc>
        <w:tc>
          <w:tcPr>
            <w:vAlign w:val="center"/>
          </w:tcPr>
          <w:p w14:paraId="142EFADA">
            <w:pPr>
              <w:jc w:val="center"/>
              <w:rPr>
                <w:sz w:val="18"/>
                <w:szCs w:val="18"/>
              </w:rPr>
            </w:pPr>
            <w:r>
              <w:rPr>
                <w:sz w:val="18"/>
                <w:szCs w:val="18"/>
              </w:rPr>
              <w:t>——</w:t>
            </w:r>
          </w:p>
        </w:tc>
        <w:tc>
          <w:tcPr>
            <w:vAlign w:val="center"/>
          </w:tcPr>
          <w:p w14:paraId="74C8A1A0">
            <w:pPr>
              <w:jc w:val="center"/>
              <w:rPr>
                <w:sz w:val="18"/>
                <w:szCs w:val="18"/>
              </w:rPr>
            </w:pPr>
            <w:r>
              <w:rPr>
                <w:sz w:val="18"/>
                <w:szCs w:val="18"/>
              </w:rPr>
              <w:t>——</w:t>
            </w:r>
          </w:p>
        </w:tc>
        <w:tc>
          <w:tcPr>
            <w:vAlign w:val="center"/>
          </w:tcPr>
          <w:p w14:paraId="02ECAAB9">
            <w:pPr>
              <w:jc w:val="center"/>
              <w:rPr>
                <w:sz w:val="18"/>
                <w:szCs w:val="18"/>
              </w:rPr>
            </w:pPr>
            <w:r>
              <w:rPr>
                <w:sz w:val="18"/>
                <w:szCs w:val="18"/>
              </w:rPr>
              <w:t>——</w:t>
            </w:r>
          </w:p>
        </w:tc>
        <w:tc>
          <w:tcPr>
            <w:vAlign w:val="center"/>
          </w:tcPr>
          <w:p w14:paraId="7FA7C418">
            <w:pPr>
              <w:jc w:val="center"/>
              <w:rPr>
                <w:sz w:val="18"/>
                <w:szCs w:val="18"/>
              </w:rPr>
            </w:pPr>
            <w:r>
              <w:rPr>
                <w:sz w:val="18"/>
                <w:szCs w:val="18"/>
              </w:rPr>
              <w:t>——</w:t>
            </w:r>
          </w:p>
        </w:tc>
      </w:tr>
      <w:tr w14:paraId="5372B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4608F9">
            <w:pPr>
              <w:jc w:val="center"/>
              <w:rPr>
                <w:sz w:val="18"/>
                <w:szCs w:val="18"/>
              </w:rPr>
            </w:pPr>
            <w:r>
              <w:rPr>
                <w:sz w:val="18"/>
                <w:szCs w:val="18"/>
              </w:rPr>
              <w:t>2013</w:t>
            </w:r>
            <w:r>
              <w:rPr>
                <w:sz w:val="18"/>
                <w:szCs w:val="18"/>
              </w:rPr>
              <w:br w:type="textWrapping"/>
            </w:r>
            <w:r>
              <w:rPr>
                <w:sz w:val="18"/>
                <w:szCs w:val="18"/>
              </w:rPr>
              <w:t>卧室</w:t>
            </w:r>
          </w:p>
        </w:tc>
        <w:tc>
          <w:tcPr>
            <w:vAlign w:val="center"/>
          </w:tcPr>
          <w:p w14:paraId="09EFD174">
            <w:pPr>
              <w:jc w:val="center"/>
              <w:rPr>
                <w:sz w:val="18"/>
                <w:szCs w:val="18"/>
              </w:rPr>
            </w:pPr>
            <w:r>
              <w:rPr>
                <w:sz w:val="18"/>
                <w:szCs w:val="18"/>
              </w:rPr>
              <w:t>开窗</w:t>
            </w:r>
          </w:p>
        </w:tc>
        <w:tc>
          <w:tcPr>
            <w:vAlign w:val="center"/>
          </w:tcPr>
          <w:p w14:paraId="21C0A027">
            <w:pPr>
              <w:jc w:val="center"/>
              <w:rPr>
                <w:sz w:val="18"/>
                <w:szCs w:val="18"/>
              </w:rPr>
            </w:pPr>
            <w:r>
              <w:rPr>
                <w:sz w:val="18"/>
                <w:szCs w:val="18"/>
              </w:rPr>
              <w:t>有</w:t>
            </w:r>
          </w:p>
        </w:tc>
        <w:tc>
          <w:tcPr>
            <w:vAlign w:val="center"/>
          </w:tcPr>
          <w:p w14:paraId="7C6BFE9F">
            <w:pPr>
              <w:jc w:val="center"/>
              <w:rPr>
                <w:sz w:val="18"/>
                <w:szCs w:val="18"/>
              </w:rPr>
            </w:pPr>
            <w:r>
              <w:rPr>
                <w:sz w:val="18"/>
                <w:szCs w:val="18"/>
              </w:rPr>
              <w:t>13.14</w:t>
            </w:r>
          </w:p>
        </w:tc>
        <w:tc>
          <w:tcPr>
            <w:vAlign w:val="center"/>
          </w:tcPr>
          <w:p w14:paraId="040B12E0">
            <w:pPr>
              <w:jc w:val="center"/>
              <w:rPr>
                <w:sz w:val="18"/>
                <w:szCs w:val="18"/>
              </w:rPr>
            </w:pPr>
            <w:r>
              <w:rPr>
                <w:sz w:val="18"/>
                <w:szCs w:val="18"/>
              </w:rPr>
              <w:t>67.95</w:t>
            </w:r>
          </w:p>
        </w:tc>
        <w:tc>
          <w:tcPr>
            <w:vAlign w:val="center"/>
          </w:tcPr>
          <w:p w14:paraId="63A2CC69">
            <w:pPr>
              <w:jc w:val="center"/>
              <w:rPr>
                <w:sz w:val="18"/>
                <w:szCs w:val="18"/>
              </w:rPr>
            </w:pPr>
            <w:r>
              <w:rPr>
                <w:sz w:val="18"/>
                <w:szCs w:val="18"/>
              </w:rPr>
              <w:t>——</w:t>
            </w:r>
          </w:p>
        </w:tc>
        <w:tc>
          <w:tcPr>
            <w:vAlign w:val="center"/>
          </w:tcPr>
          <w:p w14:paraId="6B0E63D9">
            <w:pPr>
              <w:jc w:val="center"/>
              <w:rPr>
                <w:sz w:val="18"/>
                <w:szCs w:val="18"/>
              </w:rPr>
            </w:pPr>
            <w:r>
              <w:rPr>
                <w:sz w:val="18"/>
                <w:szCs w:val="18"/>
              </w:rPr>
              <w:t>——</w:t>
            </w:r>
          </w:p>
        </w:tc>
        <w:tc>
          <w:tcPr>
            <w:vAlign w:val="center"/>
          </w:tcPr>
          <w:p w14:paraId="771066B7">
            <w:pPr>
              <w:jc w:val="center"/>
              <w:rPr>
                <w:sz w:val="18"/>
                <w:szCs w:val="18"/>
              </w:rPr>
            </w:pPr>
            <w:r>
              <w:rPr>
                <w:sz w:val="18"/>
                <w:szCs w:val="18"/>
              </w:rPr>
              <w:t>——</w:t>
            </w:r>
          </w:p>
        </w:tc>
        <w:tc>
          <w:tcPr>
            <w:vAlign w:val="center"/>
          </w:tcPr>
          <w:p w14:paraId="53E0F376">
            <w:pPr>
              <w:jc w:val="center"/>
              <w:rPr>
                <w:sz w:val="18"/>
                <w:szCs w:val="18"/>
              </w:rPr>
            </w:pPr>
            <w:r>
              <w:rPr>
                <w:sz w:val="18"/>
                <w:szCs w:val="18"/>
              </w:rPr>
              <w:t>——</w:t>
            </w:r>
          </w:p>
        </w:tc>
      </w:tr>
      <w:tr w14:paraId="5B443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AF4E2B">
            <w:pPr>
              <w:jc w:val="center"/>
              <w:rPr>
                <w:sz w:val="18"/>
                <w:szCs w:val="18"/>
              </w:rPr>
            </w:pPr>
            <w:r>
              <w:rPr>
                <w:sz w:val="18"/>
                <w:szCs w:val="18"/>
              </w:rPr>
              <w:t>2012</w:t>
            </w:r>
            <w:r>
              <w:rPr>
                <w:sz w:val="18"/>
                <w:szCs w:val="18"/>
              </w:rPr>
              <w:br w:type="textWrapping"/>
            </w:r>
            <w:r>
              <w:rPr>
                <w:sz w:val="18"/>
                <w:szCs w:val="18"/>
              </w:rPr>
              <w:t>卧室</w:t>
            </w:r>
          </w:p>
        </w:tc>
        <w:tc>
          <w:tcPr>
            <w:vAlign w:val="center"/>
          </w:tcPr>
          <w:p w14:paraId="7D4926C4">
            <w:pPr>
              <w:jc w:val="center"/>
              <w:rPr>
                <w:sz w:val="18"/>
                <w:szCs w:val="18"/>
              </w:rPr>
            </w:pPr>
            <w:r>
              <w:rPr>
                <w:sz w:val="18"/>
                <w:szCs w:val="18"/>
              </w:rPr>
              <w:t>开窗</w:t>
            </w:r>
          </w:p>
        </w:tc>
        <w:tc>
          <w:tcPr>
            <w:vAlign w:val="center"/>
          </w:tcPr>
          <w:p w14:paraId="4EBCB3BE">
            <w:pPr>
              <w:jc w:val="center"/>
              <w:rPr>
                <w:sz w:val="18"/>
                <w:szCs w:val="18"/>
              </w:rPr>
            </w:pPr>
            <w:r>
              <w:rPr>
                <w:sz w:val="18"/>
                <w:szCs w:val="18"/>
              </w:rPr>
              <w:t>有</w:t>
            </w:r>
          </w:p>
        </w:tc>
        <w:tc>
          <w:tcPr>
            <w:vAlign w:val="center"/>
          </w:tcPr>
          <w:p w14:paraId="6FE8E450">
            <w:pPr>
              <w:jc w:val="center"/>
              <w:rPr>
                <w:sz w:val="18"/>
                <w:szCs w:val="18"/>
              </w:rPr>
            </w:pPr>
            <w:r>
              <w:rPr>
                <w:sz w:val="18"/>
                <w:szCs w:val="18"/>
              </w:rPr>
              <w:t>13.14</w:t>
            </w:r>
          </w:p>
        </w:tc>
        <w:tc>
          <w:tcPr>
            <w:vAlign w:val="center"/>
          </w:tcPr>
          <w:p w14:paraId="2063E774">
            <w:pPr>
              <w:jc w:val="center"/>
              <w:rPr>
                <w:sz w:val="18"/>
                <w:szCs w:val="18"/>
              </w:rPr>
            </w:pPr>
            <w:r>
              <w:rPr>
                <w:sz w:val="18"/>
                <w:szCs w:val="18"/>
              </w:rPr>
              <w:t>67.95</w:t>
            </w:r>
          </w:p>
        </w:tc>
        <w:tc>
          <w:tcPr>
            <w:vAlign w:val="center"/>
          </w:tcPr>
          <w:p w14:paraId="6891EAB5">
            <w:pPr>
              <w:jc w:val="center"/>
              <w:rPr>
                <w:sz w:val="18"/>
                <w:szCs w:val="18"/>
              </w:rPr>
            </w:pPr>
            <w:r>
              <w:rPr>
                <w:sz w:val="18"/>
                <w:szCs w:val="18"/>
              </w:rPr>
              <w:t>——</w:t>
            </w:r>
          </w:p>
        </w:tc>
        <w:tc>
          <w:tcPr>
            <w:vAlign w:val="center"/>
          </w:tcPr>
          <w:p w14:paraId="23056EF3">
            <w:pPr>
              <w:jc w:val="center"/>
              <w:rPr>
                <w:sz w:val="18"/>
                <w:szCs w:val="18"/>
              </w:rPr>
            </w:pPr>
            <w:r>
              <w:rPr>
                <w:sz w:val="18"/>
                <w:szCs w:val="18"/>
              </w:rPr>
              <w:t>——</w:t>
            </w:r>
          </w:p>
        </w:tc>
        <w:tc>
          <w:tcPr>
            <w:vAlign w:val="center"/>
          </w:tcPr>
          <w:p w14:paraId="533B6CA2">
            <w:pPr>
              <w:jc w:val="center"/>
              <w:rPr>
                <w:sz w:val="18"/>
                <w:szCs w:val="18"/>
              </w:rPr>
            </w:pPr>
            <w:r>
              <w:rPr>
                <w:sz w:val="18"/>
                <w:szCs w:val="18"/>
              </w:rPr>
              <w:t>——</w:t>
            </w:r>
          </w:p>
        </w:tc>
        <w:tc>
          <w:tcPr>
            <w:vAlign w:val="center"/>
          </w:tcPr>
          <w:p w14:paraId="372A0CAF">
            <w:pPr>
              <w:jc w:val="center"/>
              <w:rPr>
                <w:sz w:val="18"/>
                <w:szCs w:val="18"/>
              </w:rPr>
            </w:pPr>
            <w:r>
              <w:rPr>
                <w:sz w:val="18"/>
                <w:szCs w:val="18"/>
              </w:rPr>
              <w:t>——</w:t>
            </w:r>
          </w:p>
        </w:tc>
      </w:tr>
      <w:tr w14:paraId="422D3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253C20">
            <w:pPr>
              <w:jc w:val="center"/>
              <w:rPr>
                <w:sz w:val="18"/>
                <w:szCs w:val="18"/>
              </w:rPr>
            </w:pPr>
            <w:r>
              <w:rPr>
                <w:sz w:val="18"/>
                <w:szCs w:val="18"/>
              </w:rPr>
              <w:t>2009</w:t>
            </w:r>
            <w:r>
              <w:rPr>
                <w:sz w:val="18"/>
                <w:szCs w:val="18"/>
              </w:rPr>
              <w:br w:type="textWrapping"/>
            </w:r>
            <w:r>
              <w:rPr>
                <w:sz w:val="18"/>
                <w:szCs w:val="18"/>
              </w:rPr>
              <w:t>卧室</w:t>
            </w:r>
          </w:p>
        </w:tc>
        <w:tc>
          <w:tcPr>
            <w:vAlign w:val="center"/>
          </w:tcPr>
          <w:p w14:paraId="47C5BFF6">
            <w:pPr>
              <w:jc w:val="center"/>
              <w:rPr>
                <w:sz w:val="18"/>
                <w:szCs w:val="18"/>
              </w:rPr>
            </w:pPr>
            <w:r>
              <w:rPr>
                <w:sz w:val="18"/>
                <w:szCs w:val="18"/>
              </w:rPr>
              <w:t>开窗</w:t>
            </w:r>
          </w:p>
        </w:tc>
        <w:tc>
          <w:tcPr>
            <w:vAlign w:val="center"/>
          </w:tcPr>
          <w:p w14:paraId="2A725C14">
            <w:pPr>
              <w:jc w:val="center"/>
              <w:rPr>
                <w:sz w:val="18"/>
                <w:szCs w:val="18"/>
              </w:rPr>
            </w:pPr>
            <w:r>
              <w:rPr>
                <w:sz w:val="18"/>
                <w:szCs w:val="18"/>
              </w:rPr>
              <w:t>有</w:t>
            </w:r>
          </w:p>
        </w:tc>
        <w:tc>
          <w:tcPr>
            <w:vAlign w:val="center"/>
          </w:tcPr>
          <w:p w14:paraId="0459A9A7">
            <w:pPr>
              <w:jc w:val="center"/>
              <w:rPr>
                <w:sz w:val="18"/>
                <w:szCs w:val="18"/>
              </w:rPr>
            </w:pPr>
            <w:r>
              <w:rPr>
                <w:sz w:val="18"/>
                <w:szCs w:val="18"/>
              </w:rPr>
              <w:t>16.83</w:t>
            </w:r>
          </w:p>
        </w:tc>
        <w:tc>
          <w:tcPr>
            <w:vAlign w:val="center"/>
          </w:tcPr>
          <w:p w14:paraId="0185863E">
            <w:pPr>
              <w:jc w:val="center"/>
              <w:rPr>
                <w:sz w:val="18"/>
                <w:szCs w:val="18"/>
              </w:rPr>
            </w:pPr>
            <w:r>
              <w:rPr>
                <w:sz w:val="18"/>
                <w:szCs w:val="18"/>
              </w:rPr>
              <w:t>87.05</w:t>
            </w:r>
          </w:p>
        </w:tc>
        <w:tc>
          <w:tcPr>
            <w:vAlign w:val="center"/>
          </w:tcPr>
          <w:p w14:paraId="5350F102">
            <w:pPr>
              <w:jc w:val="center"/>
              <w:rPr>
                <w:sz w:val="18"/>
                <w:szCs w:val="18"/>
              </w:rPr>
            </w:pPr>
            <w:r>
              <w:rPr>
                <w:sz w:val="18"/>
                <w:szCs w:val="18"/>
              </w:rPr>
              <w:t>——</w:t>
            </w:r>
          </w:p>
        </w:tc>
        <w:tc>
          <w:tcPr>
            <w:vAlign w:val="center"/>
          </w:tcPr>
          <w:p w14:paraId="5CB3B55F">
            <w:pPr>
              <w:jc w:val="center"/>
              <w:rPr>
                <w:sz w:val="18"/>
                <w:szCs w:val="18"/>
              </w:rPr>
            </w:pPr>
            <w:r>
              <w:rPr>
                <w:sz w:val="18"/>
                <w:szCs w:val="18"/>
              </w:rPr>
              <w:t>——</w:t>
            </w:r>
          </w:p>
        </w:tc>
        <w:tc>
          <w:tcPr>
            <w:vAlign w:val="center"/>
          </w:tcPr>
          <w:p w14:paraId="1FBF0F1B">
            <w:pPr>
              <w:jc w:val="center"/>
              <w:rPr>
                <w:sz w:val="18"/>
                <w:szCs w:val="18"/>
              </w:rPr>
            </w:pPr>
            <w:r>
              <w:rPr>
                <w:sz w:val="18"/>
                <w:szCs w:val="18"/>
              </w:rPr>
              <w:t>——</w:t>
            </w:r>
          </w:p>
        </w:tc>
        <w:tc>
          <w:tcPr>
            <w:vAlign w:val="center"/>
          </w:tcPr>
          <w:p w14:paraId="60050A67">
            <w:pPr>
              <w:jc w:val="center"/>
              <w:rPr>
                <w:sz w:val="18"/>
                <w:szCs w:val="18"/>
              </w:rPr>
            </w:pPr>
            <w:r>
              <w:rPr>
                <w:sz w:val="18"/>
                <w:szCs w:val="18"/>
              </w:rPr>
              <w:t>——</w:t>
            </w:r>
          </w:p>
        </w:tc>
      </w:tr>
      <w:tr w14:paraId="00E03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EA6928">
            <w:pPr>
              <w:jc w:val="center"/>
              <w:rPr>
                <w:sz w:val="18"/>
                <w:szCs w:val="18"/>
              </w:rPr>
            </w:pPr>
            <w:r>
              <w:rPr>
                <w:sz w:val="18"/>
                <w:szCs w:val="18"/>
              </w:rPr>
              <w:t>2008</w:t>
            </w:r>
            <w:r>
              <w:rPr>
                <w:sz w:val="18"/>
                <w:szCs w:val="18"/>
              </w:rPr>
              <w:br w:type="textWrapping"/>
            </w:r>
            <w:r>
              <w:rPr>
                <w:sz w:val="18"/>
                <w:szCs w:val="18"/>
              </w:rPr>
              <w:t>卧室</w:t>
            </w:r>
          </w:p>
        </w:tc>
        <w:tc>
          <w:tcPr>
            <w:vAlign w:val="center"/>
          </w:tcPr>
          <w:p w14:paraId="2BCEFE3F">
            <w:pPr>
              <w:jc w:val="center"/>
              <w:rPr>
                <w:sz w:val="18"/>
                <w:szCs w:val="18"/>
              </w:rPr>
            </w:pPr>
            <w:r>
              <w:rPr>
                <w:sz w:val="18"/>
                <w:szCs w:val="18"/>
              </w:rPr>
              <w:t>开窗</w:t>
            </w:r>
          </w:p>
        </w:tc>
        <w:tc>
          <w:tcPr>
            <w:vAlign w:val="center"/>
          </w:tcPr>
          <w:p w14:paraId="42101D36">
            <w:pPr>
              <w:jc w:val="center"/>
              <w:rPr>
                <w:sz w:val="18"/>
                <w:szCs w:val="18"/>
              </w:rPr>
            </w:pPr>
            <w:r>
              <w:rPr>
                <w:sz w:val="18"/>
                <w:szCs w:val="18"/>
              </w:rPr>
              <w:t>有</w:t>
            </w:r>
          </w:p>
        </w:tc>
        <w:tc>
          <w:tcPr>
            <w:vAlign w:val="center"/>
          </w:tcPr>
          <w:p w14:paraId="005020C6">
            <w:pPr>
              <w:jc w:val="center"/>
              <w:rPr>
                <w:sz w:val="18"/>
                <w:szCs w:val="18"/>
              </w:rPr>
            </w:pPr>
            <w:r>
              <w:rPr>
                <w:sz w:val="18"/>
                <w:szCs w:val="18"/>
              </w:rPr>
              <w:t>16.83</w:t>
            </w:r>
          </w:p>
        </w:tc>
        <w:tc>
          <w:tcPr>
            <w:vAlign w:val="center"/>
          </w:tcPr>
          <w:p w14:paraId="4C4F7E3B">
            <w:pPr>
              <w:jc w:val="center"/>
              <w:rPr>
                <w:sz w:val="18"/>
                <w:szCs w:val="18"/>
              </w:rPr>
            </w:pPr>
            <w:r>
              <w:rPr>
                <w:sz w:val="18"/>
                <w:szCs w:val="18"/>
              </w:rPr>
              <w:t>87.05</w:t>
            </w:r>
          </w:p>
        </w:tc>
        <w:tc>
          <w:tcPr>
            <w:vAlign w:val="center"/>
          </w:tcPr>
          <w:p w14:paraId="2E6B849C">
            <w:pPr>
              <w:jc w:val="center"/>
              <w:rPr>
                <w:sz w:val="18"/>
                <w:szCs w:val="18"/>
              </w:rPr>
            </w:pPr>
            <w:r>
              <w:rPr>
                <w:sz w:val="18"/>
                <w:szCs w:val="18"/>
              </w:rPr>
              <w:t>——</w:t>
            </w:r>
          </w:p>
        </w:tc>
        <w:tc>
          <w:tcPr>
            <w:vAlign w:val="center"/>
          </w:tcPr>
          <w:p w14:paraId="5E17274A">
            <w:pPr>
              <w:jc w:val="center"/>
              <w:rPr>
                <w:sz w:val="18"/>
                <w:szCs w:val="18"/>
              </w:rPr>
            </w:pPr>
            <w:r>
              <w:rPr>
                <w:sz w:val="18"/>
                <w:szCs w:val="18"/>
              </w:rPr>
              <w:t>——</w:t>
            </w:r>
          </w:p>
        </w:tc>
        <w:tc>
          <w:tcPr>
            <w:vAlign w:val="center"/>
          </w:tcPr>
          <w:p w14:paraId="77AE015A">
            <w:pPr>
              <w:jc w:val="center"/>
              <w:rPr>
                <w:sz w:val="18"/>
                <w:szCs w:val="18"/>
              </w:rPr>
            </w:pPr>
            <w:r>
              <w:rPr>
                <w:sz w:val="18"/>
                <w:szCs w:val="18"/>
              </w:rPr>
              <w:t>——</w:t>
            </w:r>
          </w:p>
        </w:tc>
        <w:tc>
          <w:tcPr>
            <w:vAlign w:val="center"/>
          </w:tcPr>
          <w:p w14:paraId="0E0D1EF4">
            <w:pPr>
              <w:jc w:val="center"/>
              <w:rPr>
                <w:sz w:val="18"/>
                <w:szCs w:val="18"/>
              </w:rPr>
            </w:pPr>
            <w:r>
              <w:rPr>
                <w:sz w:val="18"/>
                <w:szCs w:val="18"/>
              </w:rPr>
              <w:t>——</w:t>
            </w:r>
          </w:p>
        </w:tc>
      </w:tr>
      <w:tr w14:paraId="452EF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52F21F">
            <w:pPr>
              <w:jc w:val="center"/>
              <w:rPr>
                <w:sz w:val="18"/>
                <w:szCs w:val="18"/>
              </w:rPr>
            </w:pPr>
            <w:r>
              <w:rPr>
                <w:sz w:val="18"/>
                <w:szCs w:val="18"/>
              </w:rPr>
              <w:t>2006</w:t>
            </w:r>
            <w:r>
              <w:rPr>
                <w:sz w:val="18"/>
                <w:szCs w:val="18"/>
              </w:rPr>
              <w:br w:type="textWrapping"/>
            </w:r>
            <w:r>
              <w:rPr>
                <w:sz w:val="18"/>
                <w:szCs w:val="18"/>
              </w:rPr>
              <w:t>卧室</w:t>
            </w:r>
          </w:p>
        </w:tc>
        <w:tc>
          <w:tcPr>
            <w:vAlign w:val="center"/>
          </w:tcPr>
          <w:p w14:paraId="30B183C8">
            <w:pPr>
              <w:jc w:val="center"/>
              <w:rPr>
                <w:sz w:val="18"/>
                <w:szCs w:val="18"/>
              </w:rPr>
            </w:pPr>
            <w:r>
              <w:rPr>
                <w:sz w:val="18"/>
                <w:szCs w:val="18"/>
              </w:rPr>
              <w:t>开窗</w:t>
            </w:r>
          </w:p>
        </w:tc>
        <w:tc>
          <w:tcPr>
            <w:vAlign w:val="center"/>
          </w:tcPr>
          <w:p w14:paraId="3A0B9FDA">
            <w:pPr>
              <w:jc w:val="center"/>
              <w:rPr>
                <w:sz w:val="18"/>
                <w:szCs w:val="18"/>
              </w:rPr>
            </w:pPr>
            <w:r>
              <w:rPr>
                <w:sz w:val="18"/>
                <w:szCs w:val="18"/>
              </w:rPr>
              <w:t>有</w:t>
            </w:r>
          </w:p>
        </w:tc>
        <w:tc>
          <w:tcPr>
            <w:vAlign w:val="center"/>
          </w:tcPr>
          <w:p w14:paraId="505702E6">
            <w:pPr>
              <w:jc w:val="center"/>
              <w:rPr>
                <w:sz w:val="18"/>
                <w:szCs w:val="18"/>
              </w:rPr>
            </w:pPr>
            <w:r>
              <w:rPr>
                <w:sz w:val="18"/>
                <w:szCs w:val="18"/>
              </w:rPr>
              <w:t>23.57</w:t>
            </w:r>
          </w:p>
        </w:tc>
        <w:tc>
          <w:tcPr>
            <w:vAlign w:val="center"/>
          </w:tcPr>
          <w:p w14:paraId="365E72C7">
            <w:pPr>
              <w:jc w:val="center"/>
              <w:rPr>
                <w:sz w:val="18"/>
                <w:szCs w:val="18"/>
              </w:rPr>
            </w:pPr>
            <w:r>
              <w:rPr>
                <w:sz w:val="18"/>
                <w:szCs w:val="18"/>
              </w:rPr>
              <w:t>121.94</w:t>
            </w:r>
          </w:p>
        </w:tc>
        <w:tc>
          <w:tcPr>
            <w:vAlign w:val="center"/>
          </w:tcPr>
          <w:p w14:paraId="55C8DA9F">
            <w:pPr>
              <w:jc w:val="center"/>
              <w:rPr>
                <w:sz w:val="18"/>
                <w:szCs w:val="18"/>
              </w:rPr>
            </w:pPr>
            <w:r>
              <w:rPr>
                <w:sz w:val="18"/>
                <w:szCs w:val="18"/>
              </w:rPr>
              <w:t>——</w:t>
            </w:r>
          </w:p>
        </w:tc>
        <w:tc>
          <w:tcPr>
            <w:vAlign w:val="center"/>
          </w:tcPr>
          <w:p w14:paraId="1331C368">
            <w:pPr>
              <w:jc w:val="center"/>
              <w:rPr>
                <w:sz w:val="18"/>
                <w:szCs w:val="18"/>
              </w:rPr>
            </w:pPr>
            <w:r>
              <w:rPr>
                <w:sz w:val="18"/>
                <w:szCs w:val="18"/>
              </w:rPr>
              <w:t>——</w:t>
            </w:r>
          </w:p>
        </w:tc>
        <w:tc>
          <w:tcPr>
            <w:vAlign w:val="center"/>
          </w:tcPr>
          <w:p w14:paraId="38D30B47">
            <w:pPr>
              <w:jc w:val="center"/>
              <w:rPr>
                <w:sz w:val="18"/>
                <w:szCs w:val="18"/>
              </w:rPr>
            </w:pPr>
            <w:r>
              <w:rPr>
                <w:sz w:val="18"/>
                <w:szCs w:val="18"/>
              </w:rPr>
              <w:t>——</w:t>
            </w:r>
          </w:p>
        </w:tc>
        <w:tc>
          <w:tcPr>
            <w:vAlign w:val="center"/>
          </w:tcPr>
          <w:p w14:paraId="0236CD67">
            <w:pPr>
              <w:jc w:val="center"/>
              <w:rPr>
                <w:sz w:val="18"/>
                <w:szCs w:val="18"/>
              </w:rPr>
            </w:pPr>
            <w:r>
              <w:rPr>
                <w:sz w:val="18"/>
                <w:szCs w:val="18"/>
              </w:rPr>
              <w:t>——</w:t>
            </w:r>
          </w:p>
        </w:tc>
      </w:tr>
      <w:tr w14:paraId="31AE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7083F4">
            <w:pPr>
              <w:jc w:val="center"/>
              <w:rPr>
                <w:sz w:val="18"/>
                <w:szCs w:val="18"/>
              </w:rPr>
            </w:pPr>
            <w:r>
              <w:rPr>
                <w:sz w:val="18"/>
                <w:szCs w:val="18"/>
              </w:rPr>
              <w:t>2005</w:t>
            </w:r>
            <w:r>
              <w:rPr>
                <w:sz w:val="18"/>
                <w:szCs w:val="18"/>
              </w:rPr>
              <w:br w:type="textWrapping"/>
            </w:r>
            <w:r>
              <w:rPr>
                <w:sz w:val="18"/>
                <w:szCs w:val="18"/>
              </w:rPr>
              <w:t>卧室</w:t>
            </w:r>
          </w:p>
        </w:tc>
        <w:tc>
          <w:tcPr>
            <w:vAlign w:val="center"/>
          </w:tcPr>
          <w:p w14:paraId="63CD1B79">
            <w:pPr>
              <w:jc w:val="center"/>
              <w:rPr>
                <w:sz w:val="18"/>
                <w:szCs w:val="18"/>
              </w:rPr>
            </w:pPr>
            <w:r>
              <w:rPr>
                <w:sz w:val="18"/>
                <w:szCs w:val="18"/>
              </w:rPr>
              <w:t>开窗</w:t>
            </w:r>
          </w:p>
        </w:tc>
        <w:tc>
          <w:tcPr>
            <w:vAlign w:val="center"/>
          </w:tcPr>
          <w:p w14:paraId="5D658BBF">
            <w:pPr>
              <w:jc w:val="center"/>
              <w:rPr>
                <w:sz w:val="18"/>
                <w:szCs w:val="18"/>
              </w:rPr>
            </w:pPr>
            <w:r>
              <w:rPr>
                <w:sz w:val="18"/>
                <w:szCs w:val="18"/>
              </w:rPr>
              <w:t>有</w:t>
            </w:r>
          </w:p>
        </w:tc>
        <w:tc>
          <w:tcPr>
            <w:vAlign w:val="center"/>
          </w:tcPr>
          <w:p w14:paraId="512DC00B">
            <w:pPr>
              <w:jc w:val="center"/>
              <w:rPr>
                <w:sz w:val="18"/>
                <w:szCs w:val="18"/>
              </w:rPr>
            </w:pPr>
            <w:r>
              <w:rPr>
                <w:sz w:val="18"/>
                <w:szCs w:val="18"/>
              </w:rPr>
              <w:t>23.57</w:t>
            </w:r>
          </w:p>
        </w:tc>
        <w:tc>
          <w:tcPr>
            <w:vAlign w:val="center"/>
          </w:tcPr>
          <w:p w14:paraId="6558C1D0">
            <w:pPr>
              <w:jc w:val="center"/>
              <w:rPr>
                <w:sz w:val="18"/>
                <w:szCs w:val="18"/>
              </w:rPr>
            </w:pPr>
            <w:r>
              <w:rPr>
                <w:sz w:val="18"/>
                <w:szCs w:val="18"/>
              </w:rPr>
              <w:t>121.94</w:t>
            </w:r>
          </w:p>
        </w:tc>
        <w:tc>
          <w:tcPr>
            <w:vAlign w:val="center"/>
          </w:tcPr>
          <w:p w14:paraId="34BE2239">
            <w:pPr>
              <w:jc w:val="center"/>
              <w:rPr>
                <w:sz w:val="18"/>
                <w:szCs w:val="18"/>
              </w:rPr>
            </w:pPr>
            <w:r>
              <w:rPr>
                <w:sz w:val="18"/>
                <w:szCs w:val="18"/>
              </w:rPr>
              <w:t>——</w:t>
            </w:r>
          </w:p>
        </w:tc>
        <w:tc>
          <w:tcPr>
            <w:vAlign w:val="center"/>
          </w:tcPr>
          <w:p w14:paraId="314983C6">
            <w:pPr>
              <w:jc w:val="center"/>
              <w:rPr>
                <w:sz w:val="18"/>
                <w:szCs w:val="18"/>
              </w:rPr>
            </w:pPr>
            <w:r>
              <w:rPr>
                <w:sz w:val="18"/>
                <w:szCs w:val="18"/>
              </w:rPr>
              <w:t>——</w:t>
            </w:r>
          </w:p>
        </w:tc>
        <w:tc>
          <w:tcPr>
            <w:vAlign w:val="center"/>
          </w:tcPr>
          <w:p w14:paraId="6FC408C3">
            <w:pPr>
              <w:jc w:val="center"/>
              <w:rPr>
                <w:sz w:val="18"/>
                <w:szCs w:val="18"/>
              </w:rPr>
            </w:pPr>
            <w:r>
              <w:rPr>
                <w:sz w:val="18"/>
                <w:szCs w:val="18"/>
              </w:rPr>
              <w:t>——</w:t>
            </w:r>
          </w:p>
        </w:tc>
        <w:tc>
          <w:tcPr>
            <w:vAlign w:val="center"/>
          </w:tcPr>
          <w:p w14:paraId="40544FF3">
            <w:pPr>
              <w:jc w:val="center"/>
              <w:rPr>
                <w:sz w:val="18"/>
                <w:szCs w:val="18"/>
              </w:rPr>
            </w:pPr>
            <w:r>
              <w:rPr>
                <w:sz w:val="18"/>
                <w:szCs w:val="18"/>
              </w:rPr>
              <w:t>——</w:t>
            </w:r>
          </w:p>
        </w:tc>
      </w:tr>
      <w:tr w14:paraId="50848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82CAB3">
            <w:pPr>
              <w:jc w:val="center"/>
              <w:rPr>
                <w:sz w:val="18"/>
                <w:szCs w:val="18"/>
              </w:rPr>
            </w:pPr>
            <w:r>
              <w:rPr>
                <w:sz w:val="18"/>
                <w:szCs w:val="18"/>
              </w:rPr>
              <w:t>2004</w:t>
            </w:r>
            <w:r>
              <w:rPr>
                <w:sz w:val="18"/>
                <w:szCs w:val="18"/>
              </w:rPr>
              <w:br w:type="textWrapping"/>
            </w:r>
            <w:r>
              <w:rPr>
                <w:sz w:val="18"/>
                <w:szCs w:val="18"/>
              </w:rPr>
              <w:t>起居室</w:t>
            </w:r>
          </w:p>
        </w:tc>
        <w:tc>
          <w:tcPr>
            <w:vAlign w:val="center"/>
          </w:tcPr>
          <w:p w14:paraId="7C8A2E13">
            <w:pPr>
              <w:jc w:val="center"/>
              <w:rPr>
                <w:sz w:val="18"/>
                <w:szCs w:val="18"/>
              </w:rPr>
            </w:pPr>
            <w:r>
              <w:rPr>
                <w:sz w:val="18"/>
                <w:szCs w:val="18"/>
              </w:rPr>
              <w:t>开窗</w:t>
            </w:r>
          </w:p>
        </w:tc>
        <w:tc>
          <w:tcPr>
            <w:vAlign w:val="center"/>
          </w:tcPr>
          <w:p w14:paraId="0E5465F0">
            <w:pPr>
              <w:jc w:val="center"/>
              <w:rPr>
                <w:sz w:val="18"/>
                <w:szCs w:val="18"/>
              </w:rPr>
            </w:pPr>
            <w:r>
              <w:rPr>
                <w:sz w:val="18"/>
                <w:szCs w:val="18"/>
              </w:rPr>
              <w:t>有</w:t>
            </w:r>
          </w:p>
        </w:tc>
        <w:tc>
          <w:tcPr>
            <w:vAlign w:val="center"/>
          </w:tcPr>
          <w:p w14:paraId="12343ED1">
            <w:pPr>
              <w:jc w:val="center"/>
              <w:rPr>
                <w:sz w:val="18"/>
                <w:szCs w:val="18"/>
              </w:rPr>
            </w:pPr>
            <w:r>
              <w:rPr>
                <w:sz w:val="18"/>
                <w:szCs w:val="18"/>
              </w:rPr>
              <w:t>44.41</w:t>
            </w:r>
          </w:p>
        </w:tc>
        <w:tc>
          <w:tcPr>
            <w:vAlign w:val="center"/>
          </w:tcPr>
          <w:p w14:paraId="598A76F8">
            <w:pPr>
              <w:jc w:val="center"/>
              <w:rPr>
                <w:sz w:val="18"/>
                <w:szCs w:val="18"/>
              </w:rPr>
            </w:pPr>
            <w:r>
              <w:rPr>
                <w:sz w:val="18"/>
                <w:szCs w:val="18"/>
              </w:rPr>
              <w:t>185.95</w:t>
            </w:r>
          </w:p>
        </w:tc>
        <w:tc>
          <w:tcPr>
            <w:vAlign w:val="center"/>
          </w:tcPr>
          <w:p w14:paraId="6A4E395A">
            <w:pPr>
              <w:jc w:val="center"/>
              <w:rPr>
                <w:sz w:val="18"/>
                <w:szCs w:val="18"/>
              </w:rPr>
            </w:pPr>
            <w:r>
              <w:rPr>
                <w:sz w:val="18"/>
                <w:szCs w:val="18"/>
              </w:rPr>
              <w:t>——</w:t>
            </w:r>
          </w:p>
        </w:tc>
        <w:tc>
          <w:tcPr>
            <w:vAlign w:val="center"/>
          </w:tcPr>
          <w:p w14:paraId="21EB1349">
            <w:pPr>
              <w:jc w:val="center"/>
              <w:rPr>
                <w:sz w:val="18"/>
                <w:szCs w:val="18"/>
              </w:rPr>
            </w:pPr>
            <w:r>
              <w:rPr>
                <w:sz w:val="18"/>
                <w:szCs w:val="18"/>
              </w:rPr>
              <w:t>——</w:t>
            </w:r>
          </w:p>
        </w:tc>
        <w:tc>
          <w:tcPr>
            <w:vAlign w:val="center"/>
          </w:tcPr>
          <w:p w14:paraId="2137BBD7">
            <w:pPr>
              <w:jc w:val="center"/>
              <w:rPr>
                <w:sz w:val="18"/>
                <w:szCs w:val="18"/>
              </w:rPr>
            </w:pPr>
            <w:r>
              <w:rPr>
                <w:sz w:val="18"/>
                <w:szCs w:val="18"/>
              </w:rPr>
              <w:t>——</w:t>
            </w:r>
          </w:p>
        </w:tc>
        <w:tc>
          <w:tcPr>
            <w:vAlign w:val="center"/>
          </w:tcPr>
          <w:p w14:paraId="6D196C6F">
            <w:pPr>
              <w:jc w:val="center"/>
              <w:rPr>
                <w:sz w:val="18"/>
                <w:szCs w:val="18"/>
              </w:rPr>
            </w:pPr>
            <w:r>
              <w:rPr>
                <w:sz w:val="18"/>
                <w:szCs w:val="18"/>
              </w:rPr>
              <w:t>——</w:t>
            </w:r>
          </w:p>
        </w:tc>
      </w:tr>
      <w:tr w14:paraId="11D7A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59DD75">
            <w:pPr>
              <w:jc w:val="center"/>
              <w:rPr>
                <w:sz w:val="18"/>
                <w:szCs w:val="18"/>
              </w:rPr>
            </w:pPr>
            <w:r>
              <w:rPr>
                <w:sz w:val="18"/>
                <w:szCs w:val="18"/>
              </w:rPr>
              <w:t>2003</w:t>
            </w:r>
            <w:r>
              <w:rPr>
                <w:sz w:val="18"/>
                <w:szCs w:val="18"/>
              </w:rPr>
              <w:br w:type="textWrapping"/>
            </w:r>
            <w:r>
              <w:rPr>
                <w:sz w:val="18"/>
                <w:szCs w:val="18"/>
              </w:rPr>
              <w:t>起居室</w:t>
            </w:r>
          </w:p>
        </w:tc>
        <w:tc>
          <w:tcPr>
            <w:vAlign w:val="center"/>
          </w:tcPr>
          <w:p w14:paraId="6F2D96F8">
            <w:pPr>
              <w:jc w:val="center"/>
              <w:rPr>
                <w:sz w:val="18"/>
                <w:szCs w:val="18"/>
              </w:rPr>
            </w:pPr>
            <w:r>
              <w:rPr>
                <w:sz w:val="18"/>
                <w:szCs w:val="18"/>
              </w:rPr>
              <w:t>开窗</w:t>
            </w:r>
          </w:p>
        </w:tc>
        <w:tc>
          <w:tcPr>
            <w:vAlign w:val="center"/>
          </w:tcPr>
          <w:p w14:paraId="478AC666">
            <w:pPr>
              <w:jc w:val="center"/>
              <w:rPr>
                <w:sz w:val="18"/>
                <w:szCs w:val="18"/>
              </w:rPr>
            </w:pPr>
            <w:r>
              <w:rPr>
                <w:sz w:val="18"/>
                <w:szCs w:val="18"/>
              </w:rPr>
              <w:t>有</w:t>
            </w:r>
          </w:p>
        </w:tc>
        <w:tc>
          <w:tcPr>
            <w:vAlign w:val="center"/>
          </w:tcPr>
          <w:p w14:paraId="7F444580">
            <w:pPr>
              <w:jc w:val="center"/>
              <w:rPr>
                <w:sz w:val="18"/>
                <w:szCs w:val="18"/>
              </w:rPr>
            </w:pPr>
            <w:r>
              <w:rPr>
                <w:sz w:val="18"/>
                <w:szCs w:val="18"/>
              </w:rPr>
              <w:t>44.41</w:t>
            </w:r>
          </w:p>
        </w:tc>
        <w:tc>
          <w:tcPr>
            <w:vAlign w:val="center"/>
          </w:tcPr>
          <w:p w14:paraId="032F9BA8">
            <w:pPr>
              <w:jc w:val="center"/>
              <w:rPr>
                <w:sz w:val="18"/>
                <w:szCs w:val="18"/>
              </w:rPr>
            </w:pPr>
            <w:r>
              <w:rPr>
                <w:sz w:val="18"/>
                <w:szCs w:val="18"/>
              </w:rPr>
              <w:t>185.95</w:t>
            </w:r>
          </w:p>
        </w:tc>
        <w:tc>
          <w:tcPr>
            <w:vAlign w:val="center"/>
          </w:tcPr>
          <w:p w14:paraId="17E73BD5">
            <w:pPr>
              <w:jc w:val="center"/>
              <w:rPr>
                <w:sz w:val="18"/>
                <w:szCs w:val="18"/>
              </w:rPr>
            </w:pPr>
            <w:r>
              <w:rPr>
                <w:sz w:val="18"/>
                <w:szCs w:val="18"/>
              </w:rPr>
              <w:t>——</w:t>
            </w:r>
          </w:p>
        </w:tc>
        <w:tc>
          <w:tcPr>
            <w:vAlign w:val="center"/>
          </w:tcPr>
          <w:p w14:paraId="61B937FB">
            <w:pPr>
              <w:jc w:val="center"/>
              <w:rPr>
                <w:sz w:val="18"/>
                <w:szCs w:val="18"/>
              </w:rPr>
            </w:pPr>
            <w:r>
              <w:rPr>
                <w:sz w:val="18"/>
                <w:szCs w:val="18"/>
              </w:rPr>
              <w:t>——</w:t>
            </w:r>
          </w:p>
        </w:tc>
        <w:tc>
          <w:tcPr>
            <w:vAlign w:val="center"/>
          </w:tcPr>
          <w:p w14:paraId="722130DA">
            <w:pPr>
              <w:jc w:val="center"/>
              <w:rPr>
                <w:sz w:val="18"/>
                <w:szCs w:val="18"/>
              </w:rPr>
            </w:pPr>
            <w:r>
              <w:rPr>
                <w:sz w:val="18"/>
                <w:szCs w:val="18"/>
              </w:rPr>
              <w:t>——</w:t>
            </w:r>
          </w:p>
        </w:tc>
        <w:tc>
          <w:tcPr>
            <w:vAlign w:val="center"/>
          </w:tcPr>
          <w:p w14:paraId="2484CF5A">
            <w:pPr>
              <w:jc w:val="center"/>
              <w:rPr>
                <w:sz w:val="18"/>
                <w:szCs w:val="18"/>
              </w:rPr>
            </w:pPr>
            <w:r>
              <w:rPr>
                <w:sz w:val="18"/>
                <w:szCs w:val="18"/>
              </w:rPr>
              <w:t>——</w:t>
            </w:r>
          </w:p>
        </w:tc>
      </w:tr>
      <w:tr w14:paraId="32681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580671">
            <w:pPr>
              <w:jc w:val="center"/>
              <w:rPr>
                <w:sz w:val="18"/>
                <w:szCs w:val="18"/>
              </w:rPr>
            </w:pPr>
            <w:r>
              <w:rPr>
                <w:sz w:val="18"/>
                <w:szCs w:val="18"/>
              </w:rPr>
              <w:t>2002</w:t>
            </w:r>
            <w:r>
              <w:rPr>
                <w:sz w:val="18"/>
                <w:szCs w:val="18"/>
              </w:rPr>
              <w:br w:type="textWrapping"/>
            </w:r>
            <w:r>
              <w:rPr>
                <w:sz w:val="18"/>
                <w:szCs w:val="18"/>
              </w:rPr>
              <w:t>起居室</w:t>
            </w:r>
          </w:p>
        </w:tc>
        <w:tc>
          <w:tcPr>
            <w:vAlign w:val="center"/>
          </w:tcPr>
          <w:p w14:paraId="1C33A8DC">
            <w:pPr>
              <w:jc w:val="center"/>
              <w:rPr>
                <w:sz w:val="18"/>
                <w:szCs w:val="18"/>
              </w:rPr>
            </w:pPr>
            <w:r>
              <w:rPr>
                <w:sz w:val="18"/>
                <w:szCs w:val="18"/>
              </w:rPr>
              <w:t>开窗</w:t>
            </w:r>
          </w:p>
        </w:tc>
        <w:tc>
          <w:tcPr>
            <w:vAlign w:val="center"/>
          </w:tcPr>
          <w:p w14:paraId="38A638D9">
            <w:pPr>
              <w:jc w:val="center"/>
              <w:rPr>
                <w:sz w:val="18"/>
                <w:szCs w:val="18"/>
              </w:rPr>
            </w:pPr>
            <w:r>
              <w:rPr>
                <w:sz w:val="18"/>
                <w:szCs w:val="18"/>
              </w:rPr>
              <w:t>有</w:t>
            </w:r>
          </w:p>
        </w:tc>
        <w:tc>
          <w:tcPr>
            <w:vAlign w:val="center"/>
          </w:tcPr>
          <w:p w14:paraId="2F803E78">
            <w:pPr>
              <w:jc w:val="center"/>
              <w:rPr>
                <w:sz w:val="18"/>
                <w:szCs w:val="18"/>
              </w:rPr>
            </w:pPr>
            <w:r>
              <w:rPr>
                <w:sz w:val="18"/>
                <w:szCs w:val="18"/>
              </w:rPr>
              <w:t>39.90</w:t>
            </w:r>
          </w:p>
        </w:tc>
        <w:tc>
          <w:tcPr>
            <w:vAlign w:val="center"/>
          </w:tcPr>
          <w:p w14:paraId="6B91A2D2">
            <w:pPr>
              <w:jc w:val="center"/>
              <w:rPr>
                <w:sz w:val="18"/>
                <w:szCs w:val="18"/>
              </w:rPr>
            </w:pPr>
            <w:r>
              <w:rPr>
                <w:sz w:val="18"/>
                <w:szCs w:val="18"/>
              </w:rPr>
              <w:t>167.07</w:t>
            </w:r>
          </w:p>
        </w:tc>
        <w:tc>
          <w:tcPr>
            <w:vAlign w:val="center"/>
          </w:tcPr>
          <w:p w14:paraId="7B76C947">
            <w:pPr>
              <w:jc w:val="center"/>
              <w:rPr>
                <w:sz w:val="18"/>
                <w:szCs w:val="18"/>
              </w:rPr>
            </w:pPr>
            <w:r>
              <w:rPr>
                <w:sz w:val="18"/>
                <w:szCs w:val="18"/>
              </w:rPr>
              <w:t>——</w:t>
            </w:r>
          </w:p>
        </w:tc>
        <w:tc>
          <w:tcPr>
            <w:vAlign w:val="center"/>
          </w:tcPr>
          <w:p w14:paraId="243D2A7D">
            <w:pPr>
              <w:jc w:val="center"/>
              <w:rPr>
                <w:sz w:val="18"/>
                <w:szCs w:val="18"/>
              </w:rPr>
            </w:pPr>
            <w:r>
              <w:rPr>
                <w:sz w:val="18"/>
                <w:szCs w:val="18"/>
              </w:rPr>
              <w:t>——</w:t>
            </w:r>
          </w:p>
        </w:tc>
        <w:tc>
          <w:tcPr>
            <w:vAlign w:val="center"/>
          </w:tcPr>
          <w:p w14:paraId="12A2FA6A">
            <w:pPr>
              <w:jc w:val="center"/>
              <w:rPr>
                <w:sz w:val="18"/>
                <w:szCs w:val="18"/>
              </w:rPr>
            </w:pPr>
            <w:r>
              <w:rPr>
                <w:sz w:val="18"/>
                <w:szCs w:val="18"/>
              </w:rPr>
              <w:t>——</w:t>
            </w:r>
          </w:p>
        </w:tc>
        <w:tc>
          <w:tcPr>
            <w:vAlign w:val="center"/>
          </w:tcPr>
          <w:p w14:paraId="67FF2FC7">
            <w:pPr>
              <w:jc w:val="center"/>
              <w:rPr>
                <w:sz w:val="18"/>
                <w:szCs w:val="18"/>
              </w:rPr>
            </w:pPr>
            <w:r>
              <w:rPr>
                <w:sz w:val="18"/>
                <w:szCs w:val="18"/>
              </w:rPr>
              <w:t>——</w:t>
            </w:r>
          </w:p>
        </w:tc>
      </w:tr>
    </w:tbl>
    <w:p w14:paraId="03115826">
      <w:pPr>
        <w:rPr>
          <w:sz w:val="18"/>
          <w:szCs w:val="18"/>
        </w:rPr>
      </w:pPr>
      <w:bookmarkStart w:id="89" w:name="标准层通风净化方案及参数"/>
      <w:bookmarkEnd w:id="89"/>
    </w:p>
    <w:p w14:paraId="05FAE883">
      <w:pPr>
        <w:pStyle w:val="4"/>
      </w:pPr>
      <w:bookmarkStart w:id="90" w:name="房间及渗透风量表"/>
      <w:bookmarkEnd w:id="90"/>
      <w:bookmarkStart w:id="91" w:name="_Toc169251010"/>
      <w:bookmarkStart w:id="92" w:name="_Toc166251315"/>
      <w:r>
        <w:t>5.2.2</w:t>
      </w:r>
      <w:r>
        <w:tab/>
      </w:r>
      <w:r>
        <w:rPr>
          <w:rFonts w:hint="eastAsia"/>
        </w:rPr>
        <w:t>计算结果</w:t>
      </w:r>
      <w:bookmarkEnd w:id="91"/>
      <w:bookmarkEnd w:id="92"/>
    </w:p>
    <w:p w14:paraId="05B6A623">
      <w:pPr>
        <w:pStyle w:val="13"/>
        <w:ind w:firstLine="420" w:firstLineChars="200"/>
        <w:rPr>
          <w:bCs/>
        </w:rPr>
      </w:pPr>
      <w:r>
        <w:rPr>
          <w:rFonts w:hint="eastAsia"/>
          <w:bCs/>
        </w:rPr>
        <w:t>本项目所有主要功能房间颗粒物浓度最不利结果如下。其中控制项对年均浓度进行达标判定，得分项及对日均浓度进行评分。</w:t>
      </w:r>
      <w:r>
        <w:rPr>
          <w:bCs/>
        </w:rPr>
        <w:t>所有主要功能房间详细结果参见附录</w:t>
      </w:r>
      <w:r>
        <w:rPr>
          <w:rFonts w:hint="eastAsia"/>
          <w:bCs/>
        </w:rPr>
        <w:t>4</w:t>
      </w:r>
      <w:r>
        <w:rPr>
          <w:bCs/>
        </w:rPr>
        <w:t>.</w:t>
      </w:r>
    </w:p>
    <w:p w14:paraId="4B103733">
      <w:pPr>
        <w:pStyle w:val="11"/>
        <w:spacing w:before="156" w:beforeLines="50"/>
        <w:jc w:val="center"/>
        <w:rPr>
          <w:rFonts w:ascii="微软雅黑" w:hAnsi="微软雅黑" w:eastAsia="微软雅黑"/>
          <w:sz w:val="18"/>
          <w:szCs w:val="18"/>
          <w:vertAlign w:val="superscript"/>
        </w:rPr>
      </w:pPr>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ab/>
      </w:r>
      <w:r>
        <w:rPr>
          <w:rFonts w:ascii="微软雅黑" w:hAnsi="微软雅黑" w:eastAsia="微软雅黑" w:cs="Times New Roman"/>
          <w:bCs/>
          <w:sz w:val="18"/>
          <w:szCs w:val="18"/>
        </w:rPr>
        <w:t xml:space="preserve">  室内颗粒物</w:t>
      </w:r>
      <w:r>
        <w:rPr>
          <w:rFonts w:hint="eastAsia" w:ascii="微软雅黑" w:hAnsi="微软雅黑" w:eastAsia="微软雅黑" w:cs="Times New Roman"/>
          <w:bCs/>
          <w:sz w:val="18"/>
          <w:szCs w:val="18"/>
        </w:rPr>
        <w:t>最不利结果及达标判定（单位：</w:t>
      </w:r>
      <w:r>
        <w:rPr>
          <w:rFonts w:ascii="微软雅黑" w:hAnsi="微软雅黑" w:eastAsia="微软雅黑"/>
          <w:sz w:val="18"/>
          <w:szCs w:val="18"/>
        </w:rPr>
        <w:t>μg/m</w:t>
      </w:r>
      <w:r>
        <w:rPr>
          <w:rFonts w:ascii="微软雅黑" w:hAnsi="微软雅黑" w:eastAsia="微软雅黑"/>
          <w:sz w:val="18"/>
          <w:szCs w:val="18"/>
          <w:vertAlign w:val="superscript"/>
        </w:rPr>
        <w:t>3</w:t>
      </w:r>
      <w:r>
        <w:rPr>
          <w:rFonts w:hint="eastAsia" w:ascii="微软雅黑" w:hAnsi="微软雅黑" w:eastAsia="微软雅黑"/>
          <w:sz w:val="18"/>
          <w:szCs w:val="18"/>
          <w:vertAlign w:val="superscript"/>
        </w:rPr>
        <w:t>）</w:t>
      </w:r>
    </w:p>
    <w:tbl>
      <w:tblPr>
        <w:tblStyle w:val="24"/>
        <w:tblW w:w="876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95"/>
        <w:gridCol w:w="1276"/>
        <w:gridCol w:w="1418"/>
        <w:gridCol w:w="992"/>
        <w:gridCol w:w="1971"/>
        <w:gridCol w:w="1121"/>
      </w:tblGrid>
      <w:tr w14:paraId="2950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vMerge w:val="restart"/>
            <w:shd w:val="clear" w:color="auto" w:fill="D8D8D8" w:themeFill="background1" w:themeFillShade="D9"/>
            <w:vAlign w:val="center"/>
          </w:tcPr>
          <w:p w14:paraId="62973608">
            <w:pPr>
              <w:jc w:val="center"/>
              <w:rPr>
                <w:b/>
                <w:sz w:val="18"/>
                <w:szCs w:val="18"/>
              </w:rPr>
            </w:pPr>
            <w:r>
              <w:rPr>
                <w:rFonts w:hint="eastAsia"/>
                <w:b/>
                <w:sz w:val="18"/>
                <w:szCs w:val="18"/>
              </w:rPr>
              <w:t>颗粒物</w:t>
            </w:r>
          </w:p>
        </w:tc>
        <w:tc>
          <w:tcPr>
            <w:tcW w:w="1195" w:type="dxa"/>
            <w:vMerge w:val="restart"/>
            <w:shd w:val="clear" w:color="auto" w:fill="D8D8D8" w:themeFill="background1" w:themeFillShade="D9"/>
            <w:vAlign w:val="center"/>
          </w:tcPr>
          <w:p w14:paraId="5E00B323">
            <w:pPr>
              <w:jc w:val="center"/>
              <w:rPr>
                <w:b/>
                <w:sz w:val="18"/>
                <w:szCs w:val="18"/>
              </w:rPr>
            </w:pPr>
            <w:r>
              <w:rPr>
                <w:rFonts w:hint="eastAsia"/>
                <w:b/>
                <w:sz w:val="18"/>
                <w:szCs w:val="18"/>
              </w:rPr>
              <w:t>浓度</w:t>
            </w:r>
          </w:p>
        </w:tc>
        <w:tc>
          <w:tcPr>
            <w:tcW w:w="1276" w:type="dxa"/>
            <w:vMerge w:val="restart"/>
            <w:shd w:val="clear" w:color="auto" w:fill="D8D8D8" w:themeFill="background1" w:themeFillShade="D9"/>
            <w:vAlign w:val="center"/>
          </w:tcPr>
          <w:p w14:paraId="5BE52493">
            <w:pPr>
              <w:jc w:val="center"/>
              <w:rPr>
                <w:b/>
                <w:sz w:val="18"/>
                <w:szCs w:val="18"/>
              </w:rPr>
            </w:pPr>
            <w:r>
              <w:rPr>
                <w:rFonts w:hint="eastAsia"/>
                <w:b/>
                <w:sz w:val="18"/>
                <w:szCs w:val="18"/>
              </w:rPr>
              <w:t>浓度降幅</w:t>
            </w:r>
            <w:r>
              <w:rPr>
                <w:rStyle w:val="29"/>
                <w:b/>
                <w:sz w:val="18"/>
                <w:szCs w:val="18"/>
              </w:rPr>
              <w:footnoteReference w:id="4"/>
            </w:r>
          </w:p>
        </w:tc>
        <w:tc>
          <w:tcPr>
            <w:tcW w:w="2410" w:type="dxa"/>
            <w:gridSpan w:val="2"/>
            <w:shd w:val="clear" w:color="auto" w:fill="D8D8D8" w:themeFill="background1" w:themeFillShade="D9"/>
            <w:vAlign w:val="center"/>
          </w:tcPr>
          <w:p w14:paraId="00B8F399">
            <w:pPr>
              <w:jc w:val="center"/>
              <w:rPr>
                <w:b/>
                <w:sz w:val="18"/>
                <w:szCs w:val="18"/>
              </w:rPr>
            </w:pPr>
            <w:r>
              <w:rPr>
                <w:rFonts w:hint="eastAsia"/>
                <w:b/>
                <w:sz w:val="18"/>
                <w:szCs w:val="18"/>
              </w:rPr>
              <w:t>得分项</w:t>
            </w:r>
          </w:p>
        </w:tc>
        <w:tc>
          <w:tcPr>
            <w:tcW w:w="3092" w:type="dxa"/>
            <w:gridSpan w:val="2"/>
            <w:shd w:val="clear" w:color="auto" w:fill="D8D8D8" w:themeFill="background1" w:themeFillShade="D9"/>
            <w:vAlign w:val="center"/>
          </w:tcPr>
          <w:p w14:paraId="5265E00A">
            <w:pPr>
              <w:jc w:val="center"/>
              <w:rPr>
                <w:b/>
                <w:sz w:val="18"/>
                <w:szCs w:val="18"/>
              </w:rPr>
            </w:pPr>
            <w:r>
              <w:rPr>
                <w:rFonts w:hint="eastAsia"/>
                <w:b/>
                <w:sz w:val="18"/>
                <w:szCs w:val="18"/>
              </w:rPr>
              <w:t>星级评价</w:t>
            </w:r>
          </w:p>
        </w:tc>
      </w:tr>
      <w:tr w14:paraId="260E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shd w:val="clear" w:color="auto" w:fill="D8D8D8" w:themeFill="background1" w:themeFillShade="D9"/>
            <w:vAlign w:val="center"/>
          </w:tcPr>
          <w:p w14:paraId="1AED9CD1">
            <w:pPr>
              <w:jc w:val="center"/>
              <w:rPr>
                <w:b/>
                <w:sz w:val="18"/>
                <w:szCs w:val="18"/>
              </w:rPr>
            </w:pPr>
          </w:p>
        </w:tc>
        <w:tc>
          <w:tcPr>
            <w:tcW w:w="1195" w:type="dxa"/>
            <w:vMerge w:val="continue"/>
            <w:shd w:val="clear" w:color="auto" w:fill="D8D8D8" w:themeFill="background1" w:themeFillShade="D9"/>
            <w:vAlign w:val="center"/>
          </w:tcPr>
          <w:p w14:paraId="28A5C269">
            <w:pPr>
              <w:jc w:val="center"/>
              <w:rPr>
                <w:b/>
                <w:sz w:val="18"/>
                <w:szCs w:val="18"/>
              </w:rPr>
            </w:pPr>
          </w:p>
        </w:tc>
        <w:tc>
          <w:tcPr>
            <w:tcW w:w="1276" w:type="dxa"/>
            <w:vMerge w:val="continue"/>
            <w:shd w:val="clear" w:color="auto" w:fill="D8D8D8" w:themeFill="background1" w:themeFillShade="D9"/>
            <w:vAlign w:val="center"/>
          </w:tcPr>
          <w:p w14:paraId="7A2010BB">
            <w:pPr>
              <w:jc w:val="center"/>
              <w:rPr>
                <w:b/>
                <w:sz w:val="18"/>
                <w:szCs w:val="18"/>
              </w:rPr>
            </w:pPr>
          </w:p>
        </w:tc>
        <w:tc>
          <w:tcPr>
            <w:tcW w:w="1418" w:type="dxa"/>
            <w:shd w:val="clear" w:color="auto" w:fill="D8D8D8" w:themeFill="background1" w:themeFillShade="D9"/>
            <w:vAlign w:val="center"/>
          </w:tcPr>
          <w:p w14:paraId="3B2EC6ED">
            <w:pPr>
              <w:jc w:val="center"/>
              <w:rPr>
                <w:b/>
                <w:sz w:val="18"/>
                <w:szCs w:val="18"/>
              </w:rPr>
            </w:pPr>
            <w:r>
              <w:rPr>
                <w:rFonts w:hint="eastAsia"/>
                <w:b/>
                <w:sz w:val="18"/>
                <w:szCs w:val="18"/>
              </w:rPr>
              <w:t>标准要求</w:t>
            </w:r>
          </w:p>
        </w:tc>
        <w:tc>
          <w:tcPr>
            <w:tcW w:w="992" w:type="dxa"/>
            <w:shd w:val="clear" w:color="auto" w:fill="D8D8D8" w:themeFill="background1" w:themeFillShade="D9"/>
            <w:vAlign w:val="center"/>
          </w:tcPr>
          <w:p w14:paraId="0C9248A5">
            <w:pPr>
              <w:jc w:val="center"/>
              <w:rPr>
                <w:b/>
                <w:sz w:val="18"/>
                <w:szCs w:val="18"/>
              </w:rPr>
            </w:pPr>
            <w:r>
              <w:rPr>
                <w:rFonts w:hint="eastAsia"/>
                <w:b/>
                <w:sz w:val="18"/>
                <w:szCs w:val="18"/>
              </w:rPr>
              <w:t>分值</w:t>
            </w:r>
          </w:p>
        </w:tc>
        <w:tc>
          <w:tcPr>
            <w:tcW w:w="1971" w:type="dxa"/>
            <w:shd w:val="clear" w:color="auto" w:fill="D8D8D8" w:themeFill="background1" w:themeFillShade="D9"/>
            <w:vAlign w:val="center"/>
          </w:tcPr>
          <w:p w14:paraId="62F98D8C">
            <w:pPr>
              <w:jc w:val="center"/>
              <w:rPr>
                <w:b/>
                <w:sz w:val="18"/>
                <w:szCs w:val="18"/>
              </w:rPr>
            </w:pPr>
            <w:r>
              <w:rPr>
                <w:rFonts w:hint="eastAsia"/>
                <w:b/>
                <w:sz w:val="18"/>
                <w:szCs w:val="18"/>
              </w:rPr>
              <w:t>标准要求</w:t>
            </w:r>
          </w:p>
        </w:tc>
        <w:tc>
          <w:tcPr>
            <w:tcW w:w="1121" w:type="dxa"/>
            <w:shd w:val="clear" w:color="auto" w:fill="D8D8D8" w:themeFill="background1" w:themeFillShade="D9"/>
            <w:vAlign w:val="center"/>
          </w:tcPr>
          <w:p w14:paraId="1AB82920">
            <w:pPr>
              <w:jc w:val="center"/>
              <w:rPr>
                <w:b/>
                <w:sz w:val="18"/>
                <w:szCs w:val="18"/>
              </w:rPr>
            </w:pPr>
            <w:r>
              <w:rPr>
                <w:rFonts w:hint="eastAsia"/>
                <w:b/>
                <w:sz w:val="18"/>
                <w:szCs w:val="18"/>
              </w:rPr>
              <w:t>评级</w:t>
            </w:r>
          </w:p>
        </w:tc>
      </w:tr>
      <w:tr w14:paraId="5365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0" w:type="dxa"/>
            <w:vAlign w:val="center"/>
          </w:tcPr>
          <w:p w14:paraId="12ACD967">
            <w:pPr>
              <w:jc w:val="center"/>
              <w:rPr>
                <w:sz w:val="18"/>
                <w:szCs w:val="18"/>
              </w:rPr>
            </w:pPr>
            <w:r>
              <w:rPr>
                <w:sz w:val="18"/>
                <w:szCs w:val="18"/>
              </w:rPr>
              <w:t>PM</w:t>
            </w:r>
            <w:r>
              <w:rPr>
                <w:sz w:val="18"/>
                <w:szCs w:val="18"/>
                <w:vertAlign w:val="subscript"/>
              </w:rPr>
              <w:t>2.5</w:t>
            </w:r>
          </w:p>
        </w:tc>
        <w:tc>
          <w:tcPr>
            <w:tcW w:w="1195" w:type="dxa"/>
            <w:vAlign w:val="center"/>
          </w:tcPr>
          <w:p w14:paraId="0C1D0250">
            <w:pPr>
              <w:jc w:val="center"/>
              <w:rPr>
                <w:sz w:val="18"/>
                <w:szCs w:val="18"/>
              </w:rPr>
            </w:pPr>
            <w:bookmarkStart w:id="93" w:name="颗粒物最不利PM25年均"/>
            <w:r>
              <w:t>9.2</w:t>
            </w:r>
            <w:bookmarkEnd w:id="93"/>
            <w:r>
              <w:rPr>
                <w:sz w:val="18"/>
                <w:szCs w:val="18"/>
              </w:rPr>
              <w:t xml:space="preserve"> (</w:t>
            </w:r>
            <w:r>
              <w:rPr>
                <w:rFonts w:hint="eastAsia"/>
                <w:sz w:val="18"/>
                <w:szCs w:val="18"/>
              </w:rPr>
              <w:t>年均</w:t>
            </w:r>
            <w:r>
              <w:rPr>
                <w:sz w:val="18"/>
                <w:szCs w:val="18"/>
              </w:rPr>
              <w:t>)</w:t>
            </w:r>
          </w:p>
          <w:p w14:paraId="4FEE6BE3">
            <w:pPr>
              <w:jc w:val="center"/>
              <w:rPr>
                <w:sz w:val="18"/>
                <w:szCs w:val="18"/>
              </w:rPr>
            </w:pPr>
            <w:bookmarkStart w:id="94" w:name="颗粒物最不利PM25日均"/>
            <w:r>
              <w:t>0.021</w:t>
            </w:r>
            <w:bookmarkEnd w:id="94"/>
            <w:r>
              <w:rPr>
                <w:sz w:val="18"/>
                <w:szCs w:val="18"/>
              </w:rPr>
              <w:t xml:space="preserve"> (</w:t>
            </w:r>
            <w:r>
              <w:rPr>
                <w:rFonts w:hint="eastAsia"/>
                <w:sz w:val="18"/>
                <w:szCs w:val="18"/>
              </w:rPr>
              <w:t>日均</w:t>
            </w:r>
            <w:r>
              <w:rPr>
                <w:sz w:val="18"/>
                <w:szCs w:val="18"/>
              </w:rPr>
              <w:t>)</w:t>
            </w:r>
          </w:p>
        </w:tc>
        <w:tc>
          <w:tcPr>
            <w:tcW w:w="1276" w:type="dxa"/>
            <w:vAlign w:val="center"/>
          </w:tcPr>
          <w:p w14:paraId="08ADBF7B">
            <w:pPr>
              <w:jc w:val="center"/>
              <w:rPr>
                <w:sz w:val="18"/>
                <w:szCs w:val="18"/>
              </w:rPr>
            </w:pPr>
            <w:bookmarkStart w:id="95" w:name="颗粒物最不利PM25浓度降幅"/>
            <w:r>
              <w:t>57.2%</w:t>
            </w:r>
            <w:bookmarkEnd w:id="95"/>
          </w:p>
        </w:tc>
        <w:tc>
          <w:tcPr>
            <w:tcW w:w="1418" w:type="dxa"/>
            <w:vAlign w:val="center"/>
          </w:tcPr>
          <w:p w14:paraId="0C978743">
            <w:pPr>
              <w:jc w:val="center"/>
              <w:rPr>
                <w:b/>
                <w:sz w:val="18"/>
                <w:szCs w:val="18"/>
              </w:rPr>
            </w:pPr>
            <w:r>
              <w:rPr>
                <w:sz w:val="18"/>
                <w:szCs w:val="18"/>
              </w:rPr>
              <w:sym w:font="Symbol" w:char="F0A3"/>
            </w:r>
            <w:r>
              <w:rPr>
                <w:sz w:val="18"/>
                <w:szCs w:val="18"/>
              </w:rPr>
              <w:t>25(</w:t>
            </w:r>
            <w:r>
              <w:rPr>
                <w:rFonts w:hint="eastAsia"/>
                <w:sz w:val="18"/>
                <w:szCs w:val="18"/>
              </w:rPr>
              <w:t>年均</w:t>
            </w:r>
            <w:r>
              <w:rPr>
                <w:sz w:val="18"/>
                <w:szCs w:val="18"/>
              </w:rPr>
              <w:t>)</w:t>
            </w:r>
          </w:p>
        </w:tc>
        <w:tc>
          <w:tcPr>
            <w:tcW w:w="992" w:type="dxa"/>
            <w:vMerge w:val="restart"/>
            <w:vAlign w:val="center"/>
          </w:tcPr>
          <w:p w14:paraId="2C2CC3F2">
            <w:pPr>
              <w:jc w:val="center"/>
              <w:rPr>
                <w:sz w:val="18"/>
                <w:szCs w:val="18"/>
              </w:rPr>
            </w:pPr>
            <w:bookmarkStart w:id="96" w:name="颗粒物最不利分值"/>
            <w:r>
              <w:t>6</w:t>
            </w:r>
            <w:bookmarkEnd w:id="96"/>
          </w:p>
        </w:tc>
        <w:tc>
          <w:tcPr>
            <w:tcW w:w="1971" w:type="dxa"/>
            <w:vAlign w:val="center"/>
          </w:tcPr>
          <w:p w14:paraId="4C65F401">
            <w:pPr>
              <w:jc w:val="center"/>
              <w:rPr>
                <w:sz w:val="18"/>
                <w:szCs w:val="18"/>
              </w:rPr>
            </w:pPr>
            <w:r>
              <w:rPr>
                <w:rFonts w:hint="eastAsia"/>
                <w:sz w:val="18"/>
                <w:szCs w:val="18"/>
              </w:rPr>
              <w:t>降</w:t>
            </w:r>
            <w:r>
              <w:rPr>
                <w:sz w:val="18"/>
                <w:szCs w:val="18"/>
              </w:rPr>
              <w:t>10%</w:t>
            </w:r>
            <w:r>
              <w:rPr>
                <w:rFonts w:hint="eastAsia"/>
                <w:sz w:val="18"/>
                <w:szCs w:val="18"/>
              </w:rPr>
              <w:t>(一星级)</w:t>
            </w:r>
          </w:p>
          <w:p w14:paraId="7E4EA313">
            <w:pPr>
              <w:jc w:val="center"/>
              <w:rPr>
                <w:sz w:val="18"/>
                <w:szCs w:val="18"/>
              </w:rPr>
            </w:pPr>
            <w:r>
              <w:rPr>
                <w:rFonts w:hint="eastAsia"/>
                <w:sz w:val="18"/>
                <w:szCs w:val="18"/>
              </w:rPr>
              <w:t>降2</w:t>
            </w:r>
            <w:r>
              <w:rPr>
                <w:sz w:val="18"/>
                <w:szCs w:val="18"/>
              </w:rPr>
              <w:t>0%</w:t>
            </w:r>
            <w:r>
              <w:rPr>
                <w:rFonts w:hint="eastAsia"/>
                <w:sz w:val="18"/>
                <w:szCs w:val="18"/>
              </w:rPr>
              <w:t>(二星级)</w:t>
            </w:r>
          </w:p>
          <w:p w14:paraId="29D31281">
            <w:pPr>
              <w:jc w:val="center"/>
              <w:rPr>
                <w:sz w:val="18"/>
                <w:szCs w:val="18"/>
              </w:rPr>
            </w:pPr>
            <w:r>
              <w:rPr>
                <w:rFonts w:hint="eastAsia"/>
                <w:sz w:val="18"/>
                <w:szCs w:val="18"/>
              </w:rPr>
              <w:t>降2</w:t>
            </w:r>
            <w:r>
              <w:rPr>
                <w:sz w:val="18"/>
                <w:szCs w:val="18"/>
              </w:rPr>
              <w:t>5%</w:t>
            </w:r>
            <w:r>
              <w:rPr>
                <w:rFonts w:hint="eastAsia"/>
                <w:sz w:val="18"/>
                <w:szCs w:val="18"/>
              </w:rPr>
              <w:t>(三星级)</w:t>
            </w:r>
          </w:p>
        </w:tc>
        <w:tc>
          <w:tcPr>
            <w:tcW w:w="1121" w:type="dxa"/>
            <w:vMerge w:val="restart"/>
            <w:vAlign w:val="center"/>
          </w:tcPr>
          <w:p w14:paraId="2179A96B">
            <w:pPr>
              <w:jc w:val="center"/>
              <w:rPr>
                <w:sz w:val="18"/>
                <w:szCs w:val="18"/>
              </w:rPr>
            </w:pPr>
            <w:bookmarkStart w:id="97" w:name="颗粒物最不利星级"/>
            <w:r>
              <w:t>三星级</w:t>
            </w:r>
            <w:bookmarkEnd w:id="97"/>
          </w:p>
        </w:tc>
      </w:tr>
      <w:tr w14:paraId="6118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0" w:type="dxa"/>
            <w:vAlign w:val="center"/>
          </w:tcPr>
          <w:p w14:paraId="6DF31481">
            <w:pPr>
              <w:jc w:val="center"/>
              <w:rPr>
                <w:sz w:val="18"/>
                <w:szCs w:val="18"/>
              </w:rPr>
            </w:pPr>
            <w:r>
              <w:rPr>
                <w:rFonts w:hint="eastAsia"/>
                <w:sz w:val="18"/>
                <w:szCs w:val="18"/>
              </w:rPr>
              <w:t>P</w:t>
            </w:r>
            <w:r>
              <w:rPr>
                <w:sz w:val="18"/>
                <w:szCs w:val="18"/>
              </w:rPr>
              <w:t>M</w:t>
            </w:r>
            <w:r>
              <w:rPr>
                <w:sz w:val="18"/>
                <w:szCs w:val="18"/>
                <w:vertAlign w:val="subscript"/>
              </w:rPr>
              <w:t>10</w:t>
            </w:r>
          </w:p>
        </w:tc>
        <w:tc>
          <w:tcPr>
            <w:tcW w:w="1195" w:type="dxa"/>
            <w:vAlign w:val="center"/>
          </w:tcPr>
          <w:p w14:paraId="21668DC1">
            <w:pPr>
              <w:jc w:val="center"/>
              <w:rPr>
                <w:sz w:val="18"/>
                <w:szCs w:val="18"/>
              </w:rPr>
            </w:pPr>
            <w:bookmarkStart w:id="98" w:name="颗粒物最不利PM10年均"/>
            <w:r>
              <w:t>19.0</w:t>
            </w:r>
            <w:bookmarkEnd w:id="98"/>
            <w:r>
              <w:rPr>
                <w:sz w:val="18"/>
                <w:szCs w:val="18"/>
              </w:rPr>
              <w:t xml:space="preserve"> (</w:t>
            </w:r>
            <w:r>
              <w:rPr>
                <w:rFonts w:hint="eastAsia"/>
                <w:sz w:val="18"/>
                <w:szCs w:val="18"/>
              </w:rPr>
              <w:t>年均</w:t>
            </w:r>
            <w:r>
              <w:rPr>
                <w:sz w:val="18"/>
                <w:szCs w:val="18"/>
              </w:rPr>
              <w:t>)</w:t>
            </w:r>
          </w:p>
          <w:p w14:paraId="7658E65F">
            <w:pPr>
              <w:jc w:val="center"/>
              <w:rPr>
                <w:sz w:val="18"/>
                <w:szCs w:val="18"/>
              </w:rPr>
            </w:pPr>
            <w:bookmarkStart w:id="99" w:name="颗粒物最不利PM10日均"/>
            <w:r>
              <w:t>0.039</w:t>
            </w:r>
            <w:bookmarkEnd w:id="99"/>
            <w:r>
              <w:rPr>
                <w:sz w:val="18"/>
                <w:szCs w:val="18"/>
              </w:rPr>
              <w:t xml:space="preserve"> (</w:t>
            </w:r>
            <w:r>
              <w:rPr>
                <w:rFonts w:hint="eastAsia"/>
                <w:sz w:val="18"/>
                <w:szCs w:val="18"/>
              </w:rPr>
              <w:t>日均</w:t>
            </w:r>
            <w:r>
              <w:rPr>
                <w:sz w:val="18"/>
                <w:szCs w:val="18"/>
              </w:rPr>
              <w:t>)</w:t>
            </w:r>
          </w:p>
        </w:tc>
        <w:tc>
          <w:tcPr>
            <w:tcW w:w="1276" w:type="dxa"/>
            <w:vAlign w:val="center"/>
          </w:tcPr>
          <w:p w14:paraId="4B8AD2BB">
            <w:pPr>
              <w:jc w:val="center"/>
              <w:rPr>
                <w:sz w:val="18"/>
                <w:szCs w:val="18"/>
              </w:rPr>
            </w:pPr>
            <w:bookmarkStart w:id="100" w:name="颗粒物最不利PM10浓度降幅"/>
            <w:r>
              <w:t>60.6%</w:t>
            </w:r>
            <w:bookmarkEnd w:id="100"/>
          </w:p>
        </w:tc>
        <w:tc>
          <w:tcPr>
            <w:tcW w:w="1418" w:type="dxa"/>
            <w:vAlign w:val="center"/>
          </w:tcPr>
          <w:p w14:paraId="27C33277">
            <w:pPr>
              <w:jc w:val="center"/>
              <w:rPr>
                <w:b/>
                <w:sz w:val="18"/>
                <w:szCs w:val="18"/>
              </w:rPr>
            </w:pPr>
            <w:r>
              <w:rPr>
                <w:sz w:val="18"/>
                <w:szCs w:val="18"/>
              </w:rPr>
              <w:sym w:font="Symbol" w:char="F0A3"/>
            </w:r>
            <w:r>
              <w:rPr>
                <w:sz w:val="18"/>
                <w:szCs w:val="18"/>
              </w:rPr>
              <w:t>50(</w:t>
            </w:r>
            <w:r>
              <w:rPr>
                <w:rFonts w:hint="eastAsia"/>
                <w:sz w:val="18"/>
                <w:szCs w:val="18"/>
              </w:rPr>
              <w:t>年均</w:t>
            </w:r>
            <w:r>
              <w:rPr>
                <w:sz w:val="18"/>
                <w:szCs w:val="18"/>
              </w:rPr>
              <w:t>)</w:t>
            </w:r>
          </w:p>
        </w:tc>
        <w:tc>
          <w:tcPr>
            <w:tcW w:w="992" w:type="dxa"/>
            <w:vMerge w:val="continue"/>
            <w:vAlign w:val="center"/>
          </w:tcPr>
          <w:p w14:paraId="0673D39B">
            <w:pPr>
              <w:rPr>
                <w:b/>
                <w:sz w:val="18"/>
                <w:szCs w:val="18"/>
              </w:rPr>
            </w:pPr>
          </w:p>
        </w:tc>
        <w:tc>
          <w:tcPr>
            <w:tcW w:w="1971" w:type="dxa"/>
            <w:vAlign w:val="center"/>
          </w:tcPr>
          <w:p w14:paraId="248982A7">
            <w:pPr>
              <w:jc w:val="center"/>
              <w:rPr>
                <w:sz w:val="18"/>
                <w:szCs w:val="18"/>
              </w:rPr>
            </w:pPr>
            <w:r>
              <w:rPr>
                <w:rFonts w:hint="eastAsia"/>
                <w:sz w:val="18"/>
                <w:szCs w:val="18"/>
              </w:rPr>
              <w:t>降</w:t>
            </w:r>
            <w:r>
              <w:rPr>
                <w:sz w:val="18"/>
                <w:szCs w:val="18"/>
              </w:rPr>
              <w:t>10%</w:t>
            </w:r>
            <w:r>
              <w:rPr>
                <w:rFonts w:hint="eastAsia"/>
                <w:sz w:val="18"/>
                <w:szCs w:val="18"/>
              </w:rPr>
              <w:t>(一星级)</w:t>
            </w:r>
          </w:p>
          <w:p w14:paraId="4A6613FD">
            <w:pPr>
              <w:jc w:val="center"/>
              <w:rPr>
                <w:sz w:val="18"/>
                <w:szCs w:val="18"/>
              </w:rPr>
            </w:pPr>
            <w:r>
              <w:rPr>
                <w:rFonts w:hint="eastAsia"/>
                <w:sz w:val="18"/>
                <w:szCs w:val="18"/>
              </w:rPr>
              <w:t>降2</w:t>
            </w:r>
            <w:r>
              <w:rPr>
                <w:sz w:val="18"/>
                <w:szCs w:val="18"/>
              </w:rPr>
              <w:t>0%</w:t>
            </w:r>
            <w:r>
              <w:rPr>
                <w:rFonts w:hint="eastAsia"/>
                <w:sz w:val="18"/>
                <w:szCs w:val="18"/>
              </w:rPr>
              <w:t>(二星级)</w:t>
            </w:r>
          </w:p>
          <w:p w14:paraId="4919AA26">
            <w:pPr>
              <w:jc w:val="center"/>
              <w:rPr>
                <w:b/>
                <w:sz w:val="18"/>
                <w:szCs w:val="18"/>
              </w:rPr>
            </w:pPr>
            <w:r>
              <w:rPr>
                <w:rFonts w:hint="eastAsia"/>
                <w:sz w:val="18"/>
                <w:szCs w:val="18"/>
              </w:rPr>
              <w:t>降2</w:t>
            </w:r>
            <w:r>
              <w:rPr>
                <w:sz w:val="18"/>
                <w:szCs w:val="18"/>
              </w:rPr>
              <w:t>5%</w:t>
            </w:r>
            <w:r>
              <w:rPr>
                <w:rFonts w:hint="eastAsia"/>
                <w:sz w:val="18"/>
                <w:szCs w:val="18"/>
              </w:rPr>
              <w:t>(三星级)</w:t>
            </w:r>
          </w:p>
        </w:tc>
        <w:tc>
          <w:tcPr>
            <w:tcW w:w="1121" w:type="dxa"/>
            <w:vMerge w:val="continue"/>
            <w:vAlign w:val="center"/>
          </w:tcPr>
          <w:p w14:paraId="78A15A74">
            <w:pPr>
              <w:rPr>
                <w:b/>
                <w:sz w:val="18"/>
                <w:szCs w:val="18"/>
              </w:rPr>
            </w:pPr>
          </w:p>
        </w:tc>
      </w:tr>
    </w:tbl>
    <w:p w14:paraId="3629BBC3">
      <w:pPr>
        <w:jc w:val="center"/>
        <w:rPr>
          <w:b/>
        </w:rPr>
      </w:pPr>
      <w:bookmarkStart w:id="101" w:name="颗粒物达标判定图"/>
      <w:bookmarkEnd w:id="101"/>
      <w:r>
        <w:drawing>
          <wp:inline distT="0" distB="0" distL="0" distR="0">
            <wp:extent cx="4343400" cy="559117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27"/>
                    <a:stretch>
                      <a:fillRect/>
                    </a:stretch>
                  </pic:blipFill>
                  <pic:spPr>
                    <a:xfrm>
                      <a:off x="0" y="0"/>
                      <a:ext cx="4343856" cy="5591762"/>
                    </a:xfrm>
                    <a:prstGeom prst="rect">
                      <a:avLst/>
                    </a:prstGeom>
                  </pic:spPr>
                </pic:pic>
              </a:graphicData>
            </a:graphic>
          </wp:inline>
        </w:drawing>
      </w:r>
      <w:r>
        <w:drawing>
          <wp:inline distT="0" distB="0" distL="0" distR="0">
            <wp:extent cx="4324350" cy="559117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28"/>
                    <a:stretch>
                      <a:fillRect/>
                    </a:stretch>
                  </pic:blipFill>
                  <pic:spPr>
                    <a:xfrm>
                      <a:off x="0" y="0"/>
                      <a:ext cx="4324804" cy="5591762"/>
                    </a:xfrm>
                    <a:prstGeom prst="rect">
                      <a:avLst/>
                    </a:prstGeom>
                  </pic:spPr>
                </pic:pic>
              </a:graphicData>
            </a:graphic>
          </wp:inline>
        </w:drawing>
      </w:r>
    </w:p>
    <w:p w14:paraId="7A14F995">
      <w:pPr>
        <w:pStyle w:val="11"/>
        <w:spacing w:after="312" w:afterLines="100"/>
        <w:jc w:val="center"/>
        <w:rPr>
          <w:rFonts w:ascii="微软雅黑" w:hAnsi="微软雅黑" w:eastAsia="微软雅黑" w:cs="Times New Roman"/>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3</w:t>
      </w:r>
      <w:r>
        <w:rPr>
          <w:rFonts w:ascii="微软雅黑" w:hAnsi="微软雅黑" w:eastAsia="微软雅黑"/>
          <w:sz w:val="18"/>
          <w:szCs w:val="18"/>
        </w:rPr>
        <w:fldChar w:fldCharType="end"/>
      </w:r>
      <w:r>
        <w:rPr>
          <w:rFonts w:ascii="微软雅黑" w:hAnsi="微软雅黑" w:eastAsia="微软雅黑"/>
          <w:sz w:val="18"/>
          <w:szCs w:val="18"/>
        </w:rPr>
        <w:tab/>
      </w:r>
      <w:r>
        <w:rPr>
          <w:rFonts w:ascii="微软雅黑" w:hAnsi="微软雅黑" w:eastAsia="微软雅黑"/>
          <w:sz w:val="18"/>
          <w:szCs w:val="18"/>
        </w:rPr>
        <w:t xml:space="preserve"> 颗粒物</w:t>
      </w:r>
      <w:r>
        <w:rPr>
          <w:rFonts w:hint="eastAsia" w:ascii="微软雅黑" w:hAnsi="微软雅黑" w:eastAsia="微软雅黑"/>
          <w:sz w:val="18"/>
          <w:szCs w:val="18"/>
        </w:rPr>
        <w:t>年均值</w:t>
      </w:r>
      <w:r>
        <w:rPr>
          <w:rFonts w:ascii="微软雅黑" w:hAnsi="微软雅黑" w:eastAsia="微软雅黑"/>
          <w:sz w:val="18"/>
          <w:szCs w:val="18"/>
        </w:rPr>
        <w:t>达标判定图</w:t>
      </w:r>
    </w:p>
    <w:p w14:paraId="1DC2B19A">
      <w:pPr>
        <w:jc w:val="center"/>
        <w:rPr>
          <w:rFonts w:cs="Times New Roman"/>
          <w:b/>
        </w:rPr>
      </w:pPr>
      <w:bookmarkStart w:id="102" w:name="室内PM10日均值达标判定表"/>
      <w:bookmarkEnd w:id="102"/>
      <w:bookmarkStart w:id="103" w:name="PM25颗粒物逐日均值图"/>
      <w:bookmarkEnd w:id="103"/>
      <w:r>
        <w:drawing>
          <wp:inline distT="0" distB="0" distL="0" distR="0">
            <wp:extent cx="5667375" cy="261937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29"/>
                    <a:stretch>
                      <a:fillRect/>
                    </a:stretch>
                  </pic:blipFill>
                  <pic:spPr>
                    <a:xfrm>
                      <a:off x="0" y="0"/>
                      <a:ext cx="5667375" cy="2619375"/>
                    </a:xfrm>
                    <a:prstGeom prst="rect">
                      <a:avLst/>
                    </a:prstGeom>
                  </pic:spPr>
                </pic:pic>
              </a:graphicData>
            </a:graphic>
          </wp:inline>
        </w:drawing>
      </w:r>
    </w:p>
    <w:p w14:paraId="5124304B">
      <w:pPr>
        <w:pStyle w:val="11"/>
        <w:spacing w:after="312" w:afterLines="100"/>
        <w:jc w:val="center"/>
        <w:rPr>
          <w:rFonts w:ascii="微软雅黑" w:hAnsi="微软雅黑" w:eastAsia="微软雅黑"/>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4</w:t>
      </w:r>
      <w:r>
        <w:rPr>
          <w:rFonts w:ascii="微软雅黑" w:hAnsi="微软雅黑" w:eastAsia="微软雅黑"/>
          <w:sz w:val="18"/>
          <w:szCs w:val="18"/>
        </w:rPr>
        <w:fldChar w:fldCharType="end"/>
      </w:r>
      <w:r>
        <w:rPr>
          <w:rFonts w:ascii="微软雅黑" w:hAnsi="微软雅黑" w:eastAsia="微软雅黑"/>
          <w:sz w:val="18"/>
          <w:szCs w:val="18"/>
        </w:rPr>
        <w:tab/>
      </w:r>
      <w:r>
        <w:rPr>
          <w:rFonts w:ascii="微软雅黑" w:hAnsi="微软雅黑" w:eastAsia="微软雅黑"/>
          <w:sz w:val="18"/>
          <w:szCs w:val="18"/>
        </w:rPr>
        <w:t xml:space="preserve"> PM</w:t>
      </w:r>
      <w:r>
        <w:rPr>
          <w:rFonts w:ascii="微软雅黑" w:hAnsi="微软雅黑" w:eastAsia="微软雅黑"/>
          <w:sz w:val="18"/>
          <w:szCs w:val="18"/>
          <w:vertAlign w:val="subscript"/>
        </w:rPr>
        <w:t>2</w:t>
      </w:r>
      <w:r>
        <w:rPr>
          <w:rFonts w:hint="eastAsia" w:ascii="微软雅黑" w:hAnsi="微软雅黑" w:eastAsia="微软雅黑"/>
          <w:sz w:val="18"/>
          <w:szCs w:val="18"/>
          <w:vertAlign w:val="subscript"/>
        </w:rPr>
        <w:t>.</w:t>
      </w:r>
      <w:r>
        <w:rPr>
          <w:rFonts w:ascii="微软雅黑" w:hAnsi="微软雅黑" w:eastAsia="微软雅黑"/>
          <w:sz w:val="18"/>
          <w:szCs w:val="18"/>
          <w:vertAlign w:val="subscript"/>
        </w:rPr>
        <w:t>5</w:t>
      </w:r>
      <w:r>
        <w:rPr>
          <w:rFonts w:hint="eastAsia" w:ascii="微软雅黑" w:hAnsi="微软雅黑" w:eastAsia="微软雅黑"/>
          <w:sz w:val="18"/>
          <w:szCs w:val="18"/>
        </w:rPr>
        <w:t>日均值</w:t>
      </w:r>
      <w:r>
        <w:rPr>
          <w:rFonts w:ascii="微软雅黑" w:hAnsi="微软雅黑" w:eastAsia="微软雅黑"/>
          <w:sz w:val="18"/>
          <w:szCs w:val="18"/>
        </w:rPr>
        <w:t>图</w:t>
      </w:r>
      <w:r>
        <w:rPr>
          <w:rFonts w:hint="eastAsia" w:ascii="微软雅黑" w:hAnsi="微软雅黑" w:eastAsia="微软雅黑"/>
          <w:sz w:val="18"/>
          <w:szCs w:val="18"/>
        </w:rPr>
        <w:t>（最不利结果）</w:t>
      </w:r>
    </w:p>
    <w:p w14:paraId="452230FF">
      <w:pPr>
        <w:jc w:val="center"/>
        <w:rPr>
          <w:rFonts w:cs="Times New Roman"/>
          <w:b/>
        </w:rPr>
      </w:pPr>
      <w:bookmarkStart w:id="104" w:name="PM10颗粒物逐日均值图"/>
      <w:bookmarkEnd w:id="104"/>
      <w:r>
        <w:drawing>
          <wp:inline distT="0" distB="0" distL="0" distR="0">
            <wp:extent cx="5667375" cy="258127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30"/>
                    <a:stretch>
                      <a:fillRect/>
                    </a:stretch>
                  </pic:blipFill>
                  <pic:spPr>
                    <a:xfrm>
                      <a:off x="0" y="0"/>
                      <a:ext cx="5667375" cy="2581275"/>
                    </a:xfrm>
                    <a:prstGeom prst="rect">
                      <a:avLst/>
                    </a:prstGeom>
                  </pic:spPr>
                </pic:pic>
              </a:graphicData>
            </a:graphic>
          </wp:inline>
        </w:drawing>
      </w:r>
    </w:p>
    <w:p w14:paraId="4BBE8D37">
      <w:pPr>
        <w:pStyle w:val="11"/>
        <w:jc w:val="center"/>
        <w:rPr>
          <w:rFonts w:ascii="微软雅黑" w:hAnsi="微软雅黑" w:eastAsia="微软雅黑"/>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ab/>
      </w:r>
      <w:r>
        <w:rPr>
          <w:rFonts w:ascii="微软雅黑" w:hAnsi="微软雅黑" w:eastAsia="微软雅黑"/>
          <w:sz w:val="18"/>
          <w:szCs w:val="18"/>
        </w:rPr>
        <w:t>PM</w:t>
      </w:r>
      <w:r>
        <w:rPr>
          <w:rFonts w:ascii="微软雅黑" w:hAnsi="微软雅黑" w:eastAsia="微软雅黑"/>
          <w:sz w:val="18"/>
          <w:szCs w:val="18"/>
          <w:vertAlign w:val="subscript"/>
        </w:rPr>
        <w:t>10</w:t>
      </w:r>
      <w:r>
        <w:rPr>
          <w:rFonts w:hint="eastAsia" w:ascii="微软雅黑" w:hAnsi="微软雅黑" w:eastAsia="微软雅黑"/>
          <w:sz w:val="18"/>
          <w:szCs w:val="18"/>
        </w:rPr>
        <w:t>日均值</w:t>
      </w:r>
      <w:r>
        <w:rPr>
          <w:rFonts w:ascii="微软雅黑" w:hAnsi="微软雅黑" w:eastAsia="微软雅黑"/>
          <w:sz w:val="18"/>
          <w:szCs w:val="18"/>
        </w:rPr>
        <w:t>图</w:t>
      </w:r>
      <w:r>
        <w:rPr>
          <w:rFonts w:hint="eastAsia" w:ascii="微软雅黑" w:hAnsi="微软雅黑" w:eastAsia="微软雅黑"/>
          <w:sz w:val="18"/>
          <w:szCs w:val="18"/>
        </w:rPr>
        <w:t>（最不利结果）</w:t>
      </w:r>
    </w:p>
    <w:p w14:paraId="72805073">
      <w:pPr>
        <w:pStyle w:val="2"/>
        <w:spacing w:before="312"/>
      </w:pPr>
      <w:bookmarkStart w:id="105" w:name="_Toc169251011"/>
      <w:bookmarkStart w:id="106" w:name="_Toc166251316"/>
      <w:bookmarkStart w:id="107" w:name="_Toc9985"/>
      <w:r>
        <w:rPr>
          <w:rFonts w:hint="eastAsia"/>
        </w:rPr>
        <w:t>结论</w:t>
      </w:r>
      <w:bookmarkEnd w:id="105"/>
      <w:bookmarkEnd w:id="106"/>
      <w:bookmarkEnd w:id="107"/>
    </w:p>
    <w:p w14:paraId="3F9B4D2E">
      <w:pPr>
        <w:pStyle w:val="13"/>
        <w:ind w:firstLine="420" w:firstLineChars="200"/>
        <w:rPr>
          <w:bCs/>
        </w:rPr>
      </w:pPr>
      <w:r>
        <w:rPr>
          <w:rFonts w:hint="eastAsia"/>
          <w:bCs/>
        </w:rPr>
        <w:t>本项目按照标准要求对所有主要功能房间进行了室内空气质量评价指标的计算，结果如下：</w:t>
      </w:r>
    </w:p>
    <w:p w14:paraId="5EEFC961">
      <w:pPr>
        <w:pStyle w:val="11"/>
        <w:jc w:val="center"/>
        <w:rPr>
          <w:rFonts w:ascii="微软雅黑" w:hAnsi="微软雅黑" w:eastAsia="微软雅黑"/>
          <w:bCs/>
          <w:sz w:val="18"/>
          <w:szCs w:val="18"/>
        </w:rPr>
      </w:pPr>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6</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1</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室内空气质量评价</w:t>
      </w:r>
    </w:p>
    <w:tbl>
      <w:tblPr>
        <w:tblStyle w:val="23"/>
        <w:tblW w:w="825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5689"/>
        <w:gridCol w:w="1540"/>
      </w:tblGrid>
      <w:tr w14:paraId="6413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2" w:type="dxa"/>
            <w:shd w:val="clear" w:color="000000" w:fill="D0CECE"/>
            <w:noWrap/>
            <w:vAlign w:val="center"/>
          </w:tcPr>
          <w:p w14:paraId="0BA5C424">
            <w:pPr>
              <w:rPr>
                <w:rFonts w:cs="宋体"/>
                <w:b/>
                <w:bCs/>
                <w:kern w:val="0"/>
                <w:sz w:val="18"/>
                <w:szCs w:val="18"/>
              </w:rPr>
            </w:pPr>
            <w:r>
              <w:rPr>
                <w:rFonts w:hint="eastAsia" w:cs="宋体"/>
                <w:b/>
                <w:bCs/>
                <w:kern w:val="0"/>
                <w:sz w:val="18"/>
                <w:szCs w:val="18"/>
              </w:rPr>
              <w:t>检查项</w:t>
            </w:r>
          </w:p>
        </w:tc>
        <w:tc>
          <w:tcPr>
            <w:tcW w:w="5689" w:type="dxa"/>
            <w:shd w:val="clear" w:color="000000" w:fill="D0CECE"/>
            <w:noWrap/>
            <w:vAlign w:val="center"/>
          </w:tcPr>
          <w:p w14:paraId="71625159">
            <w:pPr>
              <w:jc w:val="center"/>
              <w:rPr>
                <w:rFonts w:cs="宋体"/>
                <w:b/>
                <w:bCs/>
                <w:kern w:val="0"/>
                <w:sz w:val="18"/>
                <w:szCs w:val="18"/>
              </w:rPr>
            </w:pPr>
            <w:r>
              <w:rPr>
                <w:rFonts w:hint="eastAsia" w:cs="宋体"/>
                <w:b/>
                <w:bCs/>
                <w:kern w:val="0"/>
                <w:sz w:val="18"/>
                <w:szCs w:val="18"/>
              </w:rPr>
              <w:t>评价依据</w:t>
            </w:r>
          </w:p>
        </w:tc>
        <w:tc>
          <w:tcPr>
            <w:tcW w:w="1540" w:type="dxa"/>
            <w:shd w:val="clear" w:color="000000" w:fill="D0CECE"/>
            <w:noWrap/>
            <w:vAlign w:val="center"/>
          </w:tcPr>
          <w:p w14:paraId="63D7ACFB">
            <w:pPr>
              <w:jc w:val="center"/>
              <w:rPr>
                <w:rFonts w:cs="宋体"/>
                <w:b/>
                <w:bCs/>
                <w:kern w:val="0"/>
                <w:sz w:val="18"/>
                <w:szCs w:val="18"/>
              </w:rPr>
            </w:pPr>
            <w:r>
              <w:rPr>
                <w:rFonts w:hint="eastAsia" w:cs="宋体"/>
                <w:b/>
                <w:bCs/>
                <w:kern w:val="0"/>
                <w:sz w:val="18"/>
                <w:szCs w:val="18"/>
              </w:rPr>
              <w:t>结论/得分</w:t>
            </w:r>
          </w:p>
        </w:tc>
      </w:tr>
      <w:tr w14:paraId="4588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2" w:type="dxa"/>
            <w:shd w:val="clear" w:color="000000" w:fill="D0CECE"/>
            <w:noWrap/>
            <w:vAlign w:val="center"/>
          </w:tcPr>
          <w:p w14:paraId="6D0B7717">
            <w:pPr>
              <w:rPr>
                <w:rFonts w:cs="宋体"/>
                <w:b/>
                <w:bCs/>
                <w:kern w:val="0"/>
                <w:sz w:val="18"/>
                <w:szCs w:val="18"/>
              </w:rPr>
            </w:pPr>
            <w:r>
              <w:rPr>
                <w:rFonts w:hint="eastAsia" w:cs="宋体"/>
                <w:b/>
                <w:bCs/>
                <w:kern w:val="0"/>
                <w:sz w:val="18"/>
                <w:szCs w:val="18"/>
              </w:rPr>
              <w:t>星级评价</w:t>
            </w:r>
          </w:p>
        </w:tc>
        <w:tc>
          <w:tcPr>
            <w:tcW w:w="5689" w:type="dxa"/>
            <w:shd w:val="clear" w:color="auto" w:fill="auto"/>
            <w:noWrap/>
            <w:vAlign w:val="center"/>
          </w:tcPr>
          <w:p w14:paraId="6BE49C06">
            <w:pPr>
              <w:pStyle w:val="13"/>
              <w:rPr>
                <w:bCs/>
                <w:sz w:val="18"/>
                <w:szCs w:val="18"/>
              </w:rPr>
            </w:pPr>
            <w:r>
              <w:rPr>
                <w:bCs/>
                <w:sz w:val="18"/>
                <w:szCs w:val="18"/>
              </w:rPr>
              <w:t xml:space="preserve">3.2.8 </w:t>
            </w:r>
            <w:r>
              <w:rPr>
                <w:rFonts w:hint="eastAsia"/>
                <w:bCs/>
                <w:sz w:val="18"/>
                <w:szCs w:val="18"/>
              </w:rPr>
              <w:t>绿色建筑星级等级应按下列规定确定：</w:t>
            </w:r>
          </w:p>
          <w:p w14:paraId="3C4276F5">
            <w:pPr>
              <w:pStyle w:val="13"/>
              <w:rPr>
                <w:bCs/>
                <w:sz w:val="18"/>
                <w:szCs w:val="18"/>
              </w:rPr>
            </w:pPr>
            <w:r>
              <w:rPr>
                <w:bCs/>
                <w:sz w:val="18"/>
                <w:szCs w:val="18"/>
              </w:rPr>
              <w:t xml:space="preserve">3) </w:t>
            </w:r>
            <w:r>
              <w:rPr>
                <w:rFonts w:hint="eastAsia"/>
                <w:bCs/>
                <w:sz w:val="18"/>
                <w:szCs w:val="18"/>
              </w:rPr>
              <w:t>当总分分别达到6</w:t>
            </w:r>
            <w:r>
              <w:rPr>
                <w:bCs/>
                <w:sz w:val="18"/>
                <w:szCs w:val="18"/>
              </w:rPr>
              <w:t>0</w:t>
            </w:r>
            <w:r>
              <w:rPr>
                <w:rFonts w:hint="eastAsia"/>
                <w:bCs/>
                <w:sz w:val="18"/>
                <w:szCs w:val="18"/>
              </w:rPr>
              <w:t>分、7</w:t>
            </w:r>
            <w:r>
              <w:rPr>
                <w:bCs/>
                <w:sz w:val="18"/>
                <w:szCs w:val="18"/>
              </w:rPr>
              <w:t>0</w:t>
            </w:r>
            <w:r>
              <w:rPr>
                <w:rFonts w:hint="eastAsia"/>
                <w:bCs/>
                <w:sz w:val="18"/>
                <w:szCs w:val="18"/>
              </w:rPr>
              <w:t>分、8</w:t>
            </w:r>
            <w:r>
              <w:rPr>
                <w:bCs/>
                <w:sz w:val="18"/>
                <w:szCs w:val="18"/>
              </w:rPr>
              <w:t>5</w:t>
            </w:r>
            <w:r>
              <w:rPr>
                <w:rFonts w:hint="eastAsia"/>
                <w:bCs/>
                <w:sz w:val="18"/>
                <w:szCs w:val="18"/>
              </w:rPr>
              <w:t>分且满足表3</w:t>
            </w:r>
            <w:r>
              <w:rPr>
                <w:bCs/>
                <w:sz w:val="18"/>
                <w:szCs w:val="18"/>
              </w:rPr>
              <w:t>.2.8</w:t>
            </w:r>
            <w:r>
              <w:rPr>
                <w:rFonts w:hint="eastAsia"/>
                <w:bCs/>
                <w:sz w:val="18"/>
                <w:szCs w:val="18"/>
              </w:rPr>
              <w:t>的要求时，绿色建筑等级分别为一星级、二星级、三星级。</w:t>
            </w:r>
          </w:p>
          <w:p w14:paraId="5CDA7AAE">
            <w:pPr>
              <w:pStyle w:val="13"/>
              <w:spacing w:before="156" w:beforeLines="50"/>
              <w:ind w:firstLine="425"/>
              <w:jc w:val="center"/>
              <w:rPr>
                <w:bCs/>
                <w:sz w:val="15"/>
                <w:szCs w:val="15"/>
              </w:rPr>
            </w:pPr>
            <w:r>
              <w:rPr>
                <w:rFonts w:hint="eastAsia"/>
                <w:bCs/>
                <w:sz w:val="15"/>
                <w:szCs w:val="15"/>
              </w:rPr>
              <w:t>表</w:t>
            </w:r>
            <w:r>
              <w:rPr>
                <w:bCs/>
                <w:sz w:val="15"/>
                <w:szCs w:val="15"/>
              </w:rPr>
              <w:t>3.2.8</w:t>
            </w:r>
            <w:r>
              <w:rPr>
                <w:bCs/>
                <w:sz w:val="15"/>
                <w:szCs w:val="15"/>
              </w:rPr>
              <w:tab/>
            </w:r>
            <w:r>
              <w:rPr>
                <w:rFonts w:hint="eastAsia"/>
                <w:bCs/>
                <w:sz w:val="15"/>
                <w:szCs w:val="15"/>
              </w:rPr>
              <w:t>一星级、二星级、三星级绿色建筑的技术要求</w:t>
            </w:r>
          </w:p>
          <w:tbl>
            <w:tblPr>
              <w:tblStyle w:val="24"/>
              <w:tblW w:w="5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228"/>
              <w:gridCol w:w="1229"/>
              <w:gridCol w:w="1229"/>
              <w:gridCol w:w="52"/>
            </w:tblGrid>
            <w:tr w14:paraId="151C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1725" w:type="dxa"/>
                  <w:tcBorders>
                    <w:bottom w:val="single" w:color="auto" w:sz="4" w:space="0"/>
                  </w:tcBorders>
                </w:tcPr>
                <w:p w14:paraId="45BE2E76">
                  <w:pPr>
                    <w:pStyle w:val="13"/>
                    <w:rPr>
                      <w:bCs/>
                      <w:sz w:val="15"/>
                      <w:szCs w:val="15"/>
                    </w:rPr>
                  </w:pPr>
                </w:p>
              </w:tc>
              <w:tc>
                <w:tcPr>
                  <w:tcW w:w="1228" w:type="dxa"/>
                  <w:tcBorders>
                    <w:bottom w:val="single" w:color="auto" w:sz="4" w:space="0"/>
                  </w:tcBorders>
                  <w:vAlign w:val="center"/>
                </w:tcPr>
                <w:p w14:paraId="2C094766">
                  <w:pPr>
                    <w:pStyle w:val="13"/>
                    <w:jc w:val="center"/>
                    <w:rPr>
                      <w:bCs/>
                      <w:sz w:val="15"/>
                      <w:szCs w:val="15"/>
                    </w:rPr>
                  </w:pPr>
                  <w:r>
                    <w:rPr>
                      <w:rFonts w:hint="eastAsia"/>
                      <w:bCs/>
                      <w:sz w:val="15"/>
                      <w:szCs w:val="15"/>
                    </w:rPr>
                    <w:t>一星级</w:t>
                  </w:r>
                </w:p>
              </w:tc>
              <w:tc>
                <w:tcPr>
                  <w:tcW w:w="1229" w:type="dxa"/>
                  <w:tcBorders>
                    <w:bottom w:val="single" w:color="auto" w:sz="4" w:space="0"/>
                  </w:tcBorders>
                  <w:vAlign w:val="center"/>
                </w:tcPr>
                <w:p w14:paraId="7B04E86C">
                  <w:pPr>
                    <w:pStyle w:val="13"/>
                    <w:jc w:val="center"/>
                    <w:rPr>
                      <w:bCs/>
                      <w:sz w:val="15"/>
                      <w:szCs w:val="15"/>
                    </w:rPr>
                  </w:pPr>
                  <w:r>
                    <w:rPr>
                      <w:rFonts w:hint="eastAsia"/>
                      <w:bCs/>
                      <w:sz w:val="15"/>
                      <w:szCs w:val="15"/>
                    </w:rPr>
                    <w:t>二星级</w:t>
                  </w:r>
                </w:p>
              </w:tc>
              <w:tc>
                <w:tcPr>
                  <w:tcW w:w="1229" w:type="dxa"/>
                  <w:tcBorders>
                    <w:bottom w:val="single" w:color="auto" w:sz="4" w:space="0"/>
                  </w:tcBorders>
                  <w:vAlign w:val="center"/>
                </w:tcPr>
                <w:p w14:paraId="0655654F">
                  <w:pPr>
                    <w:pStyle w:val="13"/>
                    <w:jc w:val="center"/>
                    <w:rPr>
                      <w:bCs/>
                      <w:sz w:val="15"/>
                      <w:szCs w:val="15"/>
                    </w:rPr>
                  </w:pPr>
                  <w:r>
                    <w:rPr>
                      <w:rFonts w:hint="eastAsia"/>
                      <w:bCs/>
                      <w:sz w:val="15"/>
                      <w:szCs w:val="15"/>
                    </w:rPr>
                    <w:t>三星级</w:t>
                  </w:r>
                </w:p>
              </w:tc>
            </w:tr>
            <w:tr w14:paraId="6575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1725" w:type="dxa"/>
                  <w:tcBorders>
                    <w:bottom w:val="single" w:color="auto" w:sz="4" w:space="0"/>
                  </w:tcBorders>
                </w:tcPr>
                <w:p w14:paraId="761FCA23">
                  <w:pPr>
                    <w:pStyle w:val="13"/>
                    <w:rPr>
                      <w:bCs/>
                      <w:sz w:val="15"/>
                      <w:szCs w:val="15"/>
                    </w:rPr>
                  </w:pPr>
                  <w:r>
                    <w:rPr>
                      <w:rFonts w:hint="eastAsia"/>
                      <w:bCs/>
                      <w:sz w:val="15"/>
                      <w:szCs w:val="15"/>
                    </w:rPr>
                    <w:t>室内主要空气污染物浓度降低比例</w:t>
                  </w:r>
                </w:p>
              </w:tc>
              <w:tc>
                <w:tcPr>
                  <w:tcW w:w="1228" w:type="dxa"/>
                  <w:tcBorders>
                    <w:bottom w:val="single" w:color="auto" w:sz="4" w:space="0"/>
                  </w:tcBorders>
                  <w:vAlign w:val="center"/>
                </w:tcPr>
                <w:p w14:paraId="3C9AA99C">
                  <w:pPr>
                    <w:pStyle w:val="13"/>
                    <w:jc w:val="center"/>
                    <w:rPr>
                      <w:bCs/>
                      <w:sz w:val="15"/>
                      <w:szCs w:val="15"/>
                    </w:rPr>
                  </w:pPr>
                  <w:r>
                    <w:rPr>
                      <w:rFonts w:hint="eastAsia"/>
                      <w:bCs/>
                      <w:sz w:val="15"/>
                      <w:szCs w:val="15"/>
                    </w:rPr>
                    <w:t>1</w:t>
                  </w:r>
                  <w:r>
                    <w:rPr>
                      <w:bCs/>
                      <w:sz w:val="15"/>
                      <w:szCs w:val="15"/>
                    </w:rPr>
                    <w:t>0%</w:t>
                  </w:r>
                </w:p>
              </w:tc>
              <w:tc>
                <w:tcPr>
                  <w:tcW w:w="1229" w:type="dxa"/>
                  <w:tcBorders>
                    <w:bottom w:val="single" w:color="auto" w:sz="4" w:space="0"/>
                  </w:tcBorders>
                  <w:vAlign w:val="center"/>
                </w:tcPr>
                <w:p w14:paraId="14699A1E">
                  <w:pPr>
                    <w:pStyle w:val="13"/>
                    <w:jc w:val="center"/>
                    <w:rPr>
                      <w:bCs/>
                      <w:sz w:val="15"/>
                      <w:szCs w:val="15"/>
                    </w:rPr>
                  </w:pPr>
                  <w:r>
                    <w:rPr>
                      <w:rFonts w:hint="eastAsia"/>
                      <w:bCs/>
                      <w:sz w:val="15"/>
                      <w:szCs w:val="15"/>
                    </w:rPr>
                    <w:t>2</w:t>
                  </w:r>
                  <w:r>
                    <w:rPr>
                      <w:bCs/>
                      <w:sz w:val="15"/>
                      <w:szCs w:val="15"/>
                    </w:rPr>
                    <w:t>0%</w:t>
                  </w:r>
                </w:p>
              </w:tc>
              <w:tc>
                <w:tcPr>
                  <w:tcW w:w="1229" w:type="dxa"/>
                  <w:tcBorders>
                    <w:bottom w:val="single" w:color="auto" w:sz="4" w:space="0"/>
                  </w:tcBorders>
                  <w:vAlign w:val="center"/>
                </w:tcPr>
                <w:p w14:paraId="324A3F93">
                  <w:pPr>
                    <w:pStyle w:val="13"/>
                    <w:jc w:val="center"/>
                    <w:rPr>
                      <w:bCs/>
                      <w:sz w:val="15"/>
                      <w:szCs w:val="15"/>
                    </w:rPr>
                  </w:pPr>
                  <w:r>
                    <w:rPr>
                      <w:rFonts w:hint="eastAsia"/>
                      <w:bCs/>
                      <w:sz w:val="15"/>
                      <w:szCs w:val="15"/>
                    </w:rPr>
                    <w:t>2</w:t>
                  </w:r>
                  <w:r>
                    <w:rPr>
                      <w:bCs/>
                      <w:sz w:val="15"/>
                      <w:szCs w:val="15"/>
                    </w:rPr>
                    <w:t>5%</w:t>
                  </w:r>
                </w:p>
              </w:tc>
            </w:tr>
            <w:tr w14:paraId="6660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3" w:type="dxa"/>
                  <w:gridSpan w:val="5"/>
                  <w:tcBorders>
                    <w:top w:val="single" w:color="auto" w:sz="4" w:space="0"/>
                    <w:left w:val="nil"/>
                    <w:bottom w:val="nil"/>
                    <w:right w:val="nil"/>
                  </w:tcBorders>
                  <w:vAlign w:val="center"/>
                </w:tcPr>
                <w:p w14:paraId="705E228F">
                  <w:pPr>
                    <w:pStyle w:val="13"/>
                    <w:rPr>
                      <w:bCs/>
                      <w:sz w:val="15"/>
                      <w:szCs w:val="15"/>
                    </w:rPr>
                  </w:pPr>
                  <w:r>
                    <w:rPr>
                      <w:rFonts w:hint="eastAsia"/>
                      <w:bCs/>
                      <w:sz w:val="15"/>
                      <w:szCs w:val="15"/>
                    </w:rPr>
                    <w:t>注：3</w:t>
                  </w:r>
                  <w:r>
                    <w:rPr>
                      <w:bCs/>
                      <w:sz w:val="15"/>
                      <w:szCs w:val="15"/>
                    </w:rPr>
                    <w:t xml:space="preserve"> </w:t>
                  </w:r>
                  <w:r>
                    <w:rPr>
                      <w:rFonts w:hint="eastAsia"/>
                      <w:bCs/>
                      <w:sz w:val="15"/>
                      <w:szCs w:val="15"/>
                    </w:rPr>
                    <w:t>室内主要空气污染物包括氨、甲醛、苯、总挥发性有机物、氡、可吸入颗粒物等，其浓度降低基准为现行国家标准《室内空气质量标准》G</w:t>
                  </w:r>
                  <w:r>
                    <w:rPr>
                      <w:bCs/>
                      <w:sz w:val="15"/>
                      <w:szCs w:val="15"/>
                    </w:rPr>
                    <w:t>B/T 18883</w:t>
                  </w:r>
                  <w:r>
                    <w:rPr>
                      <w:rFonts w:hint="eastAsia"/>
                      <w:bCs/>
                      <w:sz w:val="15"/>
                      <w:szCs w:val="15"/>
                    </w:rPr>
                    <w:t>的有关要求</w:t>
                  </w:r>
                </w:p>
              </w:tc>
            </w:tr>
          </w:tbl>
          <w:p w14:paraId="4DF89B01">
            <w:pPr>
              <w:jc w:val="center"/>
              <w:rPr>
                <w:rFonts w:cs="宋体"/>
                <w:b/>
                <w:bCs/>
                <w:kern w:val="0"/>
                <w:sz w:val="18"/>
                <w:szCs w:val="18"/>
              </w:rPr>
            </w:pPr>
          </w:p>
        </w:tc>
        <w:tc>
          <w:tcPr>
            <w:tcW w:w="1540" w:type="dxa"/>
            <w:shd w:val="clear" w:color="auto" w:fill="auto"/>
            <w:noWrap/>
            <w:vAlign w:val="center"/>
          </w:tcPr>
          <w:p w14:paraId="555F568B">
            <w:pPr>
              <w:jc w:val="center"/>
              <w:rPr>
                <w:rFonts w:cs="宋体"/>
                <w:b/>
                <w:bCs/>
                <w:kern w:val="0"/>
                <w:sz w:val="18"/>
                <w:szCs w:val="18"/>
              </w:rPr>
            </w:pPr>
            <w:bookmarkStart w:id="108" w:name="星级评价结论"/>
            <w:r>
              <w:t>三星级</w:t>
            </w:r>
            <w:bookmarkEnd w:id="108"/>
          </w:p>
        </w:tc>
      </w:tr>
      <w:tr w14:paraId="2540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22" w:type="dxa"/>
            <w:shd w:val="clear" w:color="000000" w:fill="D0CECE"/>
            <w:noWrap/>
            <w:vAlign w:val="center"/>
          </w:tcPr>
          <w:p w14:paraId="0DE3A9FE">
            <w:pPr>
              <w:rPr>
                <w:rFonts w:cs="宋体"/>
                <w:b/>
                <w:bCs/>
                <w:kern w:val="0"/>
                <w:sz w:val="18"/>
                <w:szCs w:val="18"/>
              </w:rPr>
            </w:pPr>
            <w:r>
              <w:rPr>
                <w:rFonts w:hint="eastAsia" w:cs="宋体"/>
                <w:b/>
                <w:bCs/>
                <w:kern w:val="0"/>
                <w:sz w:val="18"/>
                <w:szCs w:val="18"/>
              </w:rPr>
              <w:t>控制项</w:t>
            </w:r>
          </w:p>
        </w:tc>
        <w:tc>
          <w:tcPr>
            <w:tcW w:w="5689" w:type="dxa"/>
            <w:shd w:val="clear" w:color="auto" w:fill="auto"/>
            <w:vAlign w:val="center"/>
          </w:tcPr>
          <w:p w14:paraId="71FD1B7C">
            <w:pPr>
              <w:pStyle w:val="13"/>
              <w:rPr>
                <w:rFonts w:cs="宋体"/>
                <w:sz w:val="18"/>
                <w:szCs w:val="18"/>
              </w:rPr>
            </w:pPr>
            <w:r>
              <w:rPr>
                <w:sz w:val="18"/>
                <w:szCs w:val="18"/>
              </w:rPr>
              <w:t>5.1.1 室内空气中的氨、甲醛、苯、</w:t>
            </w:r>
            <w:r>
              <w:rPr>
                <w:rFonts w:hint="eastAsia"/>
                <w:sz w:val="18"/>
                <w:szCs w:val="18"/>
              </w:rPr>
              <w:t>甲苯、二甲苯、</w:t>
            </w:r>
            <w:r>
              <w:rPr>
                <w:sz w:val="18"/>
                <w:szCs w:val="18"/>
              </w:rPr>
              <w:t>总挥发性有机物、氡等污染物浓度应符合现行国家标准《室内空气质量》GB/T 18883的有关规定。</w:t>
            </w:r>
          </w:p>
        </w:tc>
        <w:tc>
          <w:tcPr>
            <w:tcW w:w="1540" w:type="dxa"/>
            <w:shd w:val="clear" w:color="auto" w:fill="auto"/>
            <w:noWrap/>
            <w:vAlign w:val="center"/>
          </w:tcPr>
          <w:p w14:paraId="16145651">
            <w:pPr>
              <w:pStyle w:val="13"/>
              <w:jc w:val="center"/>
              <w:rPr>
                <w:bCs/>
                <w:sz w:val="18"/>
                <w:szCs w:val="18"/>
              </w:rPr>
            </w:pPr>
            <w:bookmarkStart w:id="109" w:name="控制项结论"/>
            <w:r>
              <w:t>满足</w:t>
            </w:r>
            <w:bookmarkEnd w:id="109"/>
          </w:p>
        </w:tc>
      </w:tr>
      <w:tr w14:paraId="463D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022" w:type="dxa"/>
            <w:shd w:val="clear" w:color="000000" w:fill="D0CECE"/>
            <w:noWrap/>
            <w:vAlign w:val="center"/>
          </w:tcPr>
          <w:p w14:paraId="26747355">
            <w:pPr>
              <w:rPr>
                <w:rFonts w:cs="宋体"/>
                <w:b/>
                <w:bCs/>
                <w:kern w:val="0"/>
                <w:sz w:val="18"/>
                <w:szCs w:val="18"/>
              </w:rPr>
            </w:pPr>
            <w:r>
              <w:rPr>
                <w:rFonts w:hint="eastAsia" w:cs="宋体"/>
                <w:b/>
                <w:bCs/>
                <w:kern w:val="0"/>
                <w:sz w:val="18"/>
                <w:szCs w:val="18"/>
              </w:rPr>
              <w:t>评分项</w:t>
            </w:r>
          </w:p>
        </w:tc>
        <w:tc>
          <w:tcPr>
            <w:tcW w:w="5689" w:type="dxa"/>
            <w:shd w:val="clear" w:color="auto" w:fill="auto"/>
            <w:vAlign w:val="center"/>
          </w:tcPr>
          <w:p w14:paraId="5C795506">
            <w:pPr>
              <w:pStyle w:val="13"/>
              <w:rPr>
                <w:bCs/>
                <w:sz w:val="18"/>
                <w:szCs w:val="18"/>
              </w:rPr>
            </w:pPr>
            <w:r>
              <w:rPr>
                <w:bCs/>
                <w:sz w:val="18"/>
                <w:szCs w:val="18"/>
              </w:rPr>
              <w:t>5.2.1 控制室内主要空气污染物的浓度，评价总分值为12分，并按下列规定分别评分并累计：</w:t>
            </w:r>
          </w:p>
          <w:p w14:paraId="35BFBC85">
            <w:pPr>
              <w:pStyle w:val="13"/>
              <w:rPr>
                <w:bCs/>
                <w:sz w:val="18"/>
                <w:szCs w:val="18"/>
              </w:rPr>
            </w:pPr>
            <w:r>
              <w:rPr>
                <w:bCs/>
                <w:sz w:val="18"/>
                <w:szCs w:val="18"/>
              </w:rPr>
              <w:t>1）</w:t>
            </w:r>
            <w:r>
              <w:rPr>
                <w:bCs/>
                <w:sz w:val="18"/>
                <w:szCs w:val="18"/>
              </w:rPr>
              <w:tab/>
            </w:r>
            <w:r>
              <w:rPr>
                <w:bCs/>
                <w:sz w:val="18"/>
                <w:szCs w:val="18"/>
              </w:rPr>
              <w:t>氨 、甲醛、苯、</w:t>
            </w:r>
            <w:r>
              <w:rPr>
                <w:rFonts w:hint="eastAsia"/>
                <w:bCs/>
                <w:sz w:val="18"/>
                <w:szCs w:val="18"/>
              </w:rPr>
              <w:t>甲苯、二甲苯、</w:t>
            </w:r>
            <w:r>
              <w:rPr>
                <w:bCs/>
                <w:sz w:val="18"/>
                <w:szCs w:val="18"/>
              </w:rPr>
              <w:t>总挥发性有机物、氡等污染物浓度低于现行国家标准《室内空气质量标准》GB/T 18883规定限值的10%，得3分；低于20%，得5分；低于25%，得</w:t>
            </w:r>
            <w:r>
              <w:rPr>
                <w:rFonts w:hint="eastAsia"/>
                <w:bCs/>
                <w:sz w:val="18"/>
                <w:szCs w:val="18"/>
              </w:rPr>
              <w:t>6</w:t>
            </w:r>
            <w:r>
              <w:rPr>
                <w:bCs/>
                <w:sz w:val="18"/>
                <w:szCs w:val="18"/>
              </w:rPr>
              <w:t>分</w:t>
            </w:r>
            <w:r>
              <w:rPr>
                <w:rFonts w:hint="eastAsia"/>
                <w:bCs/>
                <w:sz w:val="18"/>
                <w:szCs w:val="18"/>
              </w:rPr>
              <w:t>。</w:t>
            </w:r>
          </w:p>
          <w:p w14:paraId="17AFFF07">
            <w:pPr>
              <w:pStyle w:val="13"/>
              <w:rPr>
                <w:bCs/>
                <w:sz w:val="18"/>
                <w:szCs w:val="18"/>
              </w:rPr>
            </w:pPr>
            <w:r>
              <w:rPr>
                <w:bCs/>
                <w:sz w:val="18"/>
                <w:szCs w:val="18"/>
              </w:rPr>
              <w:t>2）室内PM</w:t>
            </w:r>
            <w:r>
              <w:rPr>
                <w:bCs/>
                <w:sz w:val="18"/>
                <w:szCs w:val="18"/>
                <w:vertAlign w:val="subscript"/>
              </w:rPr>
              <w:t>2.5</w:t>
            </w:r>
            <w:r>
              <w:rPr>
                <w:bCs/>
                <w:sz w:val="18"/>
                <w:szCs w:val="18"/>
              </w:rPr>
              <w:t>年均浓度不高于25μg/m</w:t>
            </w:r>
            <w:r>
              <w:rPr>
                <w:bCs/>
                <w:sz w:val="18"/>
                <w:szCs w:val="18"/>
                <w:vertAlign w:val="superscript"/>
              </w:rPr>
              <w:t>3</w:t>
            </w:r>
            <w:r>
              <w:rPr>
                <w:bCs/>
                <w:sz w:val="18"/>
                <w:szCs w:val="18"/>
              </w:rPr>
              <w:t>，且室内PM</w:t>
            </w:r>
            <w:r>
              <w:rPr>
                <w:bCs/>
                <w:sz w:val="18"/>
                <w:szCs w:val="18"/>
                <w:vertAlign w:val="subscript"/>
              </w:rPr>
              <w:t>10</w:t>
            </w:r>
            <w:r>
              <w:rPr>
                <w:bCs/>
                <w:sz w:val="18"/>
                <w:szCs w:val="18"/>
              </w:rPr>
              <w:t>年均浓度不高于50μg/m</w:t>
            </w:r>
            <w:r>
              <w:rPr>
                <w:bCs/>
                <w:sz w:val="18"/>
                <w:szCs w:val="18"/>
                <w:vertAlign w:val="superscript"/>
              </w:rPr>
              <w:t>3</w:t>
            </w:r>
            <w:r>
              <w:rPr>
                <w:bCs/>
                <w:sz w:val="18"/>
                <w:szCs w:val="18"/>
              </w:rPr>
              <w:t>，得6分。</w:t>
            </w:r>
          </w:p>
        </w:tc>
        <w:tc>
          <w:tcPr>
            <w:tcW w:w="1540" w:type="dxa"/>
            <w:shd w:val="clear" w:color="auto" w:fill="auto"/>
            <w:noWrap/>
            <w:vAlign w:val="center"/>
          </w:tcPr>
          <w:p w14:paraId="55D778AC">
            <w:pPr>
              <w:pStyle w:val="13"/>
              <w:jc w:val="center"/>
              <w:rPr>
                <w:bCs/>
                <w:sz w:val="18"/>
                <w:szCs w:val="18"/>
              </w:rPr>
            </w:pPr>
            <w:bookmarkStart w:id="110" w:name="评分项结论"/>
            <w:r>
              <w:t>12</w:t>
            </w:r>
            <w:bookmarkEnd w:id="110"/>
            <w:r>
              <w:rPr>
                <w:rFonts w:hint="eastAsia"/>
                <w:bCs/>
                <w:sz w:val="18"/>
                <w:szCs w:val="18"/>
              </w:rPr>
              <w:t>分</w:t>
            </w:r>
          </w:p>
        </w:tc>
      </w:tr>
    </w:tbl>
    <w:p w14:paraId="27D91F3B">
      <w:pPr>
        <w:rPr>
          <w:lang w:val="zh-CN"/>
        </w:rPr>
      </w:pPr>
    </w:p>
    <w:p w14:paraId="40432BF1">
      <w:pPr>
        <w:widowControl/>
        <w:jc w:val="left"/>
        <w:rPr>
          <w:lang w:val="zh-CN"/>
        </w:rPr>
      </w:pPr>
      <w:r>
        <w:rPr>
          <w:lang w:val="zh-CN"/>
        </w:rPr>
        <w:br w:type="page"/>
      </w:r>
    </w:p>
    <w:p w14:paraId="7B3D27CC">
      <w:pPr>
        <w:rPr>
          <w:lang w:val="zh-CN"/>
        </w:rPr>
        <w:sectPr>
          <w:headerReference r:id="rId11" w:type="first"/>
          <w:headerReference r:id="rId9" w:type="default"/>
          <w:footerReference r:id="rId12" w:type="default"/>
          <w:headerReference r:id="rId10" w:type="even"/>
          <w:pgSz w:w="11906" w:h="16838"/>
          <w:pgMar w:top="1440" w:right="1800" w:bottom="1440" w:left="1800" w:header="851" w:footer="850" w:gutter="0"/>
          <w:cols w:space="425" w:num="1"/>
          <w:docGrid w:type="lines" w:linePitch="312" w:charSpace="0"/>
        </w:sectPr>
      </w:pPr>
    </w:p>
    <w:p w14:paraId="04356281">
      <w:pPr>
        <w:pStyle w:val="2"/>
        <w:numPr>
          <w:ilvl w:val="0"/>
          <w:numId w:val="0"/>
        </w:numPr>
        <w:spacing w:before="312"/>
        <w:ind w:left="431"/>
        <w:rPr>
          <w:lang w:val="zh-CN"/>
        </w:rPr>
      </w:pPr>
      <w:bookmarkStart w:id="111" w:name="_Toc166924477"/>
      <w:bookmarkStart w:id="112" w:name="_Toc169251012"/>
      <w:bookmarkStart w:id="113" w:name="_Toc9170"/>
      <w:r>
        <w:t xml:space="preserve">附录 </w:t>
      </w:r>
      <w:r>
        <w:fldChar w:fldCharType="begin"/>
      </w:r>
      <w:r>
        <w:instrText xml:space="preserve"> SEQ 附录 \* ARABIC </w:instrText>
      </w:r>
      <w:r>
        <w:fldChar w:fldCharType="separate"/>
      </w:r>
      <w:r>
        <w:t>1</w:t>
      </w:r>
      <w:r>
        <w:fldChar w:fldCharType="end"/>
      </w:r>
      <w:r>
        <w:tab/>
      </w:r>
      <w:r>
        <w:rPr>
          <w:rFonts w:hint="eastAsia"/>
          <w:lang w:val="zh-CN"/>
        </w:rPr>
        <w:t>主要功能房间渗透风量</w:t>
      </w:r>
      <w:bookmarkEnd w:id="111"/>
      <w:bookmarkEnd w:id="112"/>
      <w:bookmarkEnd w:id="113"/>
    </w:p>
    <w:p w14:paraId="60CAF5A3">
      <w:pPr>
        <w:widowControl/>
        <w:spacing w:line="360" w:lineRule="exact"/>
        <w:jc w:val="left"/>
        <w:rPr>
          <w:rFonts w:cstheme="majorBidi"/>
          <w:sz w:val="20"/>
          <w:szCs w:val="20"/>
        </w:rPr>
      </w:pPr>
      <w:bookmarkStart w:id="114" w:name="主要功能房间渗透风量表"/>
      <w:r>
        <w:t>本项目忽略渗透风量的影响。</w:t>
      </w:r>
      <w:bookmarkEnd w:id="114"/>
    </w:p>
    <w:p w14:paraId="33AFE322">
      <w:pPr>
        <w:widowControl/>
        <w:jc w:val="left"/>
        <w:rPr>
          <w:rFonts w:cstheme="majorBidi"/>
          <w:sz w:val="20"/>
          <w:szCs w:val="20"/>
        </w:rPr>
      </w:pPr>
      <w:r>
        <w:br w:type="page"/>
      </w:r>
    </w:p>
    <w:p w14:paraId="6D439788">
      <w:pPr>
        <w:pStyle w:val="2"/>
        <w:numPr>
          <w:ilvl w:val="0"/>
          <w:numId w:val="0"/>
        </w:numPr>
        <w:spacing w:before="312"/>
        <w:ind w:left="431"/>
        <w:rPr>
          <w:lang w:val="zh-CN"/>
        </w:rPr>
      </w:pPr>
      <w:bookmarkStart w:id="115" w:name="_Toc169251013"/>
      <w:bookmarkStart w:id="116" w:name="_Toc166924478"/>
      <w:bookmarkStart w:id="117" w:name="_Toc25892"/>
      <w:r>
        <w:t xml:space="preserve">附录 </w:t>
      </w:r>
      <w:r>
        <w:fldChar w:fldCharType="begin"/>
      </w:r>
      <w:r>
        <w:instrText xml:space="preserve"> SEQ 附录 \* ARABIC </w:instrText>
      </w:r>
      <w:r>
        <w:fldChar w:fldCharType="separate"/>
      </w:r>
      <w:r>
        <w:t>2</w:t>
      </w:r>
      <w:r>
        <w:fldChar w:fldCharType="end"/>
      </w:r>
      <w:r>
        <w:tab/>
      </w:r>
      <w:r>
        <w:rPr>
          <w:rFonts w:hint="eastAsia"/>
          <w:lang w:val="zh-CN"/>
        </w:rPr>
        <w:t>主要功能房间有机物浓度计算结果</w:t>
      </w:r>
      <w:bookmarkEnd w:id="115"/>
      <w:bookmarkEnd w:id="116"/>
      <w:bookmarkEnd w:id="117"/>
    </w:p>
    <w:tbl>
      <w:tblPr>
        <w:tblStyle w:val="23"/>
        <w:tblW w:w="135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05"/>
        <w:gridCol w:w="1075"/>
        <w:gridCol w:w="1075"/>
        <w:gridCol w:w="1245"/>
        <w:gridCol w:w="848"/>
        <w:gridCol w:w="848"/>
        <w:gridCol w:w="848"/>
        <w:gridCol w:w="848"/>
        <w:gridCol w:w="848"/>
        <w:gridCol w:w="1358"/>
        <w:gridCol w:w="1867"/>
        <w:gridCol w:w="1754"/>
      </w:tblGrid>
      <w:tr w14:paraId="3219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98C6B9">
            <w:pPr>
              <w:jc w:val="center"/>
            </w:pPr>
            <w:r>
              <w:rPr>
                <w:b/>
              </w:rPr>
              <w:t>楼层</w:t>
            </w:r>
          </w:p>
        </w:tc>
        <w:tc>
          <w:tcPr>
            <w:vMerge w:val="restart"/>
            <w:shd w:val="clear" w:color="auto" w:fill="E6E6E6"/>
            <w:vAlign w:val="center"/>
          </w:tcPr>
          <w:p w14:paraId="0B0D0A87">
            <w:pPr>
              <w:jc w:val="center"/>
            </w:pPr>
            <w:r>
              <w:rPr>
                <w:b/>
              </w:rPr>
              <w:t>房间编号</w:t>
            </w:r>
          </w:p>
        </w:tc>
        <w:tc>
          <w:tcPr>
            <w:vMerge w:val="restart"/>
            <w:shd w:val="clear" w:color="auto" w:fill="E6E6E6"/>
            <w:vAlign w:val="center"/>
          </w:tcPr>
          <w:p w14:paraId="4B2B5B7B">
            <w:pPr>
              <w:jc w:val="center"/>
            </w:pPr>
            <w:r>
              <w:rPr>
                <w:b/>
              </w:rPr>
              <w:t>房间名称</w:t>
            </w:r>
          </w:p>
        </w:tc>
        <w:tc>
          <w:tcPr>
            <w:vMerge w:val="restart"/>
            <w:shd w:val="clear" w:color="auto" w:fill="E6E6E6"/>
            <w:vAlign w:val="center"/>
          </w:tcPr>
          <w:p w14:paraId="31132A1B">
            <w:pPr>
              <w:jc w:val="center"/>
            </w:pPr>
            <w:r>
              <w:rPr>
                <w:b/>
              </w:rPr>
              <w:t>装修方案</w:t>
            </w:r>
          </w:p>
        </w:tc>
        <w:tc>
          <w:tcPr>
            <w:gridSpan w:val="5"/>
            <w:shd w:val="clear" w:color="auto" w:fill="E6E6E6"/>
            <w:vAlign w:val="center"/>
          </w:tcPr>
          <w:p w14:paraId="5A9668AA">
            <w:pPr>
              <w:jc w:val="center"/>
            </w:pPr>
            <w:r>
              <w:rPr>
                <w:b/>
              </w:rPr>
              <w:t>计算结果</w:t>
            </w:r>
          </w:p>
        </w:tc>
        <w:tc>
          <w:tcPr>
            <w:shd w:val="clear" w:color="auto" w:fill="E6E6E6"/>
            <w:vAlign w:val="center"/>
          </w:tcPr>
          <w:p w14:paraId="54B7C49B">
            <w:pPr>
              <w:jc w:val="center"/>
            </w:pPr>
            <w:r>
              <w:rPr>
                <w:b/>
              </w:rPr>
              <w:t>控制项</w:t>
            </w:r>
          </w:p>
        </w:tc>
        <w:tc>
          <w:tcPr>
            <w:shd w:val="clear" w:color="auto" w:fill="E6E6E6"/>
            <w:vAlign w:val="center"/>
          </w:tcPr>
          <w:p w14:paraId="121905D1">
            <w:pPr>
              <w:jc w:val="center"/>
            </w:pPr>
            <w:r>
              <w:rPr>
                <w:b/>
              </w:rPr>
              <w:t>评分项</w:t>
            </w:r>
          </w:p>
        </w:tc>
        <w:tc>
          <w:tcPr>
            <w:shd w:val="clear" w:color="auto" w:fill="E6E6E6"/>
            <w:vAlign w:val="center"/>
          </w:tcPr>
          <w:p w14:paraId="531BF107">
            <w:pPr>
              <w:jc w:val="center"/>
            </w:pPr>
            <w:r>
              <w:rPr>
                <w:b/>
              </w:rPr>
              <w:t>星级评价</w:t>
            </w:r>
          </w:p>
        </w:tc>
      </w:tr>
      <w:tr w14:paraId="28911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3BB16F">
            <w:pPr>
              <w:jc w:val="center"/>
              <w:rPr>
                <w:b/>
              </w:rPr>
            </w:pPr>
          </w:p>
        </w:tc>
        <w:tc>
          <w:tcPr>
            <w:vMerge w:val="continue"/>
            <w:shd w:val="clear" w:color="auto" w:fill="E6E6E6"/>
            <w:vAlign w:val="center"/>
          </w:tcPr>
          <w:p w14:paraId="5D163079">
            <w:pPr>
              <w:jc w:val="center"/>
              <w:rPr>
                <w:b/>
              </w:rPr>
            </w:pPr>
          </w:p>
        </w:tc>
        <w:tc>
          <w:tcPr>
            <w:vMerge w:val="continue"/>
            <w:shd w:val="clear" w:color="auto" w:fill="E6E6E6"/>
            <w:vAlign w:val="center"/>
          </w:tcPr>
          <w:p w14:paraId="67E7217D">
            <w:pPr>
              <w:jc w:val="center"/>
              <w:rPr>
                <w:b/>
              </w:rPr>
            </w:pPr>
          </w:p>
        </w:tc>
        <w:tc>
          <w:tcPr>
            <w:vMerge w:val="continue"/>
            <w:shd w:val="clear" w:color="auto" w:fill="E6E6E6"/>
            <w:vAlign w:val="center"/>
          </w:tcPr>
          <w:p w14:paraId="67927106">
            <w:pPr>
              <w:jc w:val="center"/>
              <w:rPr>
                <w:b/>
              </w:rPr>
            </w:pPr>
          </w:p>
        </w:tc>
        <w:tc>
          <w:tcPr>
            <w:shd w:val="clear" w:color="auto" w:fill="E6E6E6"/>
            <w:vAlign w:val="center"/>
          </w:tcPr>
          <w:p w14:paraId="2E44EB43">
            <w:pPr>
              <w:jc w:val="center"/>
              <w:rPr>
                <w:b/>
              </w:rPr>
            </w:pPr>
            <w:r>
              <w:rPr>
                <w:b/>
              </w:rPr>
              <w:t>甲醛</w:t>
            </w:r>
          </w:p>
        </w:tc>
        <w:tc>
          <w:tcPr>
            <w:shd w:val="clear" w:color="auto" w:fill="E6E6E6"/>
            <w:vAlign w:val="center"/>
          </w:tcPr>
          <w:p w14:paraId="22C01905">
            <w:pPr>
              <w:jc w:val="center"/>
              <w:rPr>
                <w:b/>
              </w:rPr>
            </w:pPr>
            <w:r>
              <w:rPr>
                <w:b/>
              </w:rPr>
              <w:t>苯</w:t>
            </w:r>
          </w:p>
        </w:tc>
        <w:tc>
          <w:tcPr>
            <w:shd w:val="clear" w:color="auto" w:fill="E6E6E6"/>
            <w:vAlign w:val="center"/>
          </w:tcPr>
          <w:p w14:paraId="0ED52B1A">
            <w:pPr>
              <w:jc w:val="center"/>
              <w:rPr>
                <w:b/>
              </w:rPr>
            </w:pPr>
            <w:r>
              <w:rPr>
                <w:b/>
              </w:rPr>
              <w:t>甲苯</w:t>
            </w:r>
          </w:p>
        </w:tc>
        <w:tc>
          <w:tcPr>
            <w:shd w:val="clear" w:color="auto" w:fill="E6E6E6"/>
            <w:vAlign w:val="center"/>
          </w:tcPr>
          <w:p w14:paraId="0B620620">
            <w:pPr>
              <w:jc w:val="center"/>
              <w:rPr>
                <w:b/>
              </w:rPr>
            </w:pPr>
            <w:r>
              <w:rPr>
                <w:b/>
              </w:rPr>
              <w:t>二甲苯</w:t>
            </w:r>
          </w:p>
        </w:tc>
        <w:tc>
          <w:tcPr>
            <w:shd w:val="clear" w:color="auto" w:fill="E6E6E6"/>
            <w:vAlign w:val="center"/>
          </w:tcPr>
          <w:p w14:paraId="11C5F7F0">
            <w:pPr>
              <w:jc w:val="center"/>
              <w:rPr>
                <w:b/>
              </w:rPr>
            </w:pPr>
            <w:r>
              <w:rPr>
                <w:b/>
              </w:rPr>
              <w:t>TVOC</w:t>
            </w:r>
          </w:p>
        </w:tc>
        <w:tc>
          <w:tcPr>
            <w:vMerge w:val="restart"/>
            <w:shd w:val="clear" w:color="auto" w:fill="E6E6E6"/>
            <w:vAlign w:val="center"/>
          </w:tcPr>
          <w:p w14:paraId="6D3AEAE0">
            <w:pPr>
              <w:jc w:val="center"/>
              <w:rPr>
                <w:b/>
              </w:rPr>
            </w:pPr>
            <w:r>
              <w:rPr>
                <w:b/>
                <w:sz w:val="18"/>
                <w:szCs w:val="18"/>
              </w:rPr>
              <w:t>甲醛&lt;=0.08</w:t>
            </w:r>
            <w:r>
              <w:rPr>
                <w:b/>
                <w:sz w:val="18"/>
                <w:szCs w:val="18"/>
              </w:rPr>
              <w:br w:type="textWrapping"/>
            </w:r>
            <w:r>
              <w:rPr>
                <w:b/>
                <w:sz w:val="18"/>
                <w:szCs w:val="18"/>
              </w:rPr>
              <w:t>苯&lt;=0.03</w:t>
            </w:r>
            <w:r>
              <w:rPr>
                <w:b/>
                <w:sz w:val="18"/>
                <w:szCs w:val="18"/>
              </w:rPr>
              <w:br w:type="textWrapping"/>
            </w:r>
            <w:r>
              <w:rPr>
                <w:b/>
                <w:sz w:val="18"/>
                <w:szCs w:val="18"/>
              </w:rPr>
              <w:t>甲苯&lt;=0.2</w:t>
            </w:r>
            <w:r>
              <w:rPr>
                <w:b/>
                <w:sz w:val="18"/>
                <w:szCs w:val="18"/>
              </w:rPr>
              <w:br w:type="textWrapping"/>
            </w:r>
            <w:r>
              <w:rPr>
                <w:b/>
                <w:sz w:val="18"/>
                <w:szCs w:val="18"/>
              </w:rPr>
              <w:t>二甲苯&lt;=0.2</w:t>
            </w:r>
            <w:r>
              <w:rPr>
                <w:b/>
                <w:sz w:val="18"/>
                <w:szCs w:val="18"/>
              </w:rPr>
              <w:br w:type="textWrapping"/>
            </w:r>
            <w:r>
              <w:rPr>
                <w:b/>
                <w:sz w:val="18"/>
                <w:szCs w:val="18"/>
              </w:rPr>
              <w:t>TVOC&lt;=0.6</w:t>
            </w:r>
          </w:p>
        </w:tc>
        <w:tc>
          <w:tcPr>
            <w:vMerge w:val="restart"/>
            <w:shd w:val="clear" w:color="auto" w:fill="E6E6E6"/>
            <w:vAlign w:val="center"/>
          </w:tcPr>
          <w:p w14:paraId="52420502">
            <w:pPr>
              <w:jc w:val="center"/>
              <w:rPr>
                <w:b/>
              </w:rPr>
            </w:pPr>
            <w:r>
              <w:rPr>
                <w:b/>
                <w:sz w:val="18"/>
                <w:szCs w:val="18"/>
              </w:rPr>
              <w:t>&lt;=限值90%(3分)</w:t>
            </w:r>
            <w:r>
              <w:rPr>
                <w:b/>
                <w:sz w:val="18"/>
                <w:szCs w:val="18"/>
              </w:rPr>
              <w:br w:type="textWrapping"/>
            </w:r>
            <w:r>
              <w:rPr>
                <w:b/>
                <w:sz w:val="18"/>
                <w:szCs w:val="18"/>
              </w:rPr>
              <w:t>&lt;= 限值80%(5分)</w:t>
            </w:r>
            <w:r>
              <w:rPr>
                <w:b/>
                <w:sz w:val="18"/>
                <w:szCs w:val="18"/>
              </w:rPr>
              <w:br w:type="textWrapping"/>
            </w:r>
            <w:r>
              <w:rPr>
                <w:b/>
                <w:sz w:val="18"/>
                <w:szCs w:val="18"/>
              </w:rPr>
              <w:t>&lt;= 限值75%(6分)</w:t>
            </w:r>
          </w:p>
        </w:tc>
        <w:tc>
          <w:tcPr>
            <w:vMerge w:val="restart"/>
            <w:shd w:val="clear" w:color="auto" w:fill="E6E6E6"/>
            <w:vAlign w:val="center"/>
          </w:tcPr>
          <w:p w14:paraId="6B90EC5F">
            <w:pPr>
              <w:jc w:val="center"/>
              <w:rPr>
                <w:b/>
              </w:rPr>
            </w:pPr>
            <w:r>
              <w:rPr>
                <w:b/>
                <w:sz w:val="18"/>
                <w:szCs w:val="18"/>
              </w:rPr>
              <w:t>降10%(一星级)</w:t>
            </w:r>
            <w:r>
              <w:rPr>
                <w:b/>
                <w:sz w:val="18"/>
                <w:szCs w:val="18"/>
              </w:rPr>
              <w:br w:type="textWrapping"/>
            </w:r>
            <w:r>
              <w:rPr>
                <w:b/>
                <w:sz w:val="18"/>
                <w:szCs w:val="18"/>
              </w:rPr>
              <w:t>降20%(二星级)</w:t>
            </w:r>
            <w:r>
              <w:rPr>
                <w:b/>
                <w:sz w:val="18"/>
                <w:szCs w:val="18"/>
              </w:rPr>
              <w:br w:type="textWrapping"/>
            </w:r>
            <w:r>
              <w:rPr>
                <w:b/>
                <w:sz w:val="18"/>
                <w:szCs w:val="18"/>
              </w:rPr>
              <w:t>降25%(三星级)</w:t>
            </w:r>
          </w:p>
        </w:tc>
      </w:tr>
      <w:tr w14:paraId="35AEA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1DEF7E">
            <w:pPr>
              <w:jc w:val="center"/>
              <w:rPr>
                <w:b/>
              </w:rPr>
            </w:pPr>
          </w:p>
        </w:tc>
        <w:tc>
          <w:tcPr>
            <w:vMerge w:val="continue"/>
            <w:shd w:val="clear" w:color="auto" w:fill="E6E6E6"/>
            <w:vAlign w:val="center"/>
          </w:tcPr>
          <w:p w14:paraId="4858ECAD">
            <w:pPr>
              <w:jc w:val="center"/>
              <w:rPr>
                <w:b/>
              </w:rPr>
            </w:pPr>
          </w:p>
        </w:tc>
        <w:tc>
          <w:tcPr>
            <w:vMerge w:val="continue"/>
            <w:shd w:val="clear" w:color="auto" w:fill="E6E6E6"/>
            <w:vAlign w:val="center"/>
          </w:tcPr>
          <w:p w14:paraId="113575CD">
            <w:pPr>
              <w:jc w:val="center"/>
              <w:rPr>
                <w:b/>
              </w:rPr>
            </w:pPr>
          </w:p>
        </w:tc>
        <w:tc>
          <w:tcPr>
            <w:vMerge w:val="continue"/>
            <w:shd w:val="clear" w:color="auto" w:fill="E6E6E6"/>
            <w:vAlign w:val="center"/>
          </w:tcPr>
          <w:p w14:paraId="10DC8D42">
            <w:pPr>
              <w:jc w:val="center"/>
              <w:rPr>
                <w:b/>
              </w:rPr>
            </w:pPr>
          </w:p>
        </w:tc>
        <w:tc>
          <w:tcPr>
            <w:shd w:val="clear" w:color="auto" w:fill="E6E6E6"/>
            <w:vAlign w:val="center"/>
          </w:tcPr>
          <w:p w14:paraId="6EEF2D4D">
            <w:pPr>
              <w:jc w:val="center"/>
              <w:rPr>
                <w:b/>
              </w:rPr>
            </w:pPr>
            <w:r>
              <w:rPr>
                <w:b/>
              </w:rPr>
              <w:t>数值</w:t>
            </w:r>
          </w:p>
        </w:tc>
        <w:tc>
          <w:tcPr>
            <w:shd w:val="clear" w:color="auto" w:fill="E6E6E6"/>
            <w:vAlign w:val="center"/>
          </w:tcPr>
          <w:p w14:paraId="4D1C6683">
            <w:pPr>
              <w:jc w:val="center"/>
              <w:rPr>
                <w:b/>
              </w:rPr>
            </w:pPr>
            <w:r>
              <w:rPr>
                <w:b/>
              </w:rPr>
              <w:t>数值</w:t>
            </w:r>
          </w:p>
        </w:tc>
        <w:tc>
          <w:tcPr>
            <w:shd w:val="clear" w:color="auto" w:fill="E6E6E6"/>
            <w:vAlign w:val="center"/>
          </w:tcPr>
          <w:p w14:paraId="440B5A31">
            <w:pPr>
              <w:jc w:val="center"/>
              <w:rPr>
                <w:b/>
              </w:rPr>
            </w:pPr>
            <w:r>
              <w:rPr>
                <w:b/>
              </w:rPr>
              <w:t>数值</w:t>
            </w:r>
          </w:p>
        </w:tc>
        <w:tc>
          <w:tcPr>
            <w:shd w:val="clear" w:color="auto" w:fill="E6E6E6"/>
            <w:vAlign w:val="center"/>
          </w:tcPr>
          <w:p w14:paraId="38E7AB02">
            <w:pPr>
              <w:jc w:val="center"/>
              <w:rPr>
                <w:b/>
              </w:rPr>
            </w:pPr>
            <w:r>
              <w:rPr>
                <w:b/>
              </w:rPr>
              <w:t>数值</w:t>
            </w:r>
          </w:p>
        </w:tc>
        <w:tc>
          <w:tcPr>
            <w:shd w:val="clear" w:color="auto" w:fill="E6E6E6"/>
            <w:vAlign w:val="center"/>
          </w:tcPr>
          <w:p w14:paraId="25A0C85A">
            <w:pPr>
              <w:jc w:val="center"/>
              <w:rPr>
                <w:b/>
              </w:rPr>
            </w:pPr>
            <w:r>
              <w:rPr>
                <w:b/>
              </w:rPr>
              <w:t>数值</w:t>
            </w:r>
          </w:p>
        </w:tc>
        <w:tc>
          <w:tcPr>
            <w:vMerge w:val="continue"/>
            <w:shd w:val="clear" w:color="auto" w:fill="E6E6E6"/>
            <w:vAlign w:val="center"/>
          </w:tcPr>
          <w:p w14:paraId="2E5F06EA">
            <w:pPr>
              <w:jc w:val="center"/>
              <w:rPr>
                <w:b/>
              </w:rPr>
            </w:pPr>
          </w:p>
        </w:tc>
        <w:tc>
          <w:tcPr>
            <w:vMerge w:val="continue"/>
            <w:shd w:val="clear" w:color="auto" w:fill="E6E6E6"/>
            <w:vAlign w:val="center"/>
          </w:tcPr>
          <w:p w14:paraId="00EC62D4">
            <w:pPr>
              <w:jc w:val="center"/>
              <w:rPr>
                <w:b/>
              </w:rPr>
            </w:pPr>
          </w:p>
        </w:tc>
        <w:tc>
          <w:tcPr>
            <w:vMerge w:val="continue"/>
            <w:shd w:val="clear" w:color="auto" w:fill="E6E6E6"/>
            <w:vAlign w:val="center"/>
          </w:tcPr>
          <w:p w14:paraId="0FE3C7BA">
            <w:pPr>
              <w:jc w:val="center"/>
              <w:rPr>
                <w:b/>
              </w:rPr>
            </w:pPr>
          </w:p>
        </w:tc>
      </w:tr>
      <w:tr w14:paraId="265DB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79F3171">
            <w:pPr>
              <w:jc w:val="center"/>
            </w:pPr>
            <w:r>
              <w:t>1层</w:t>
            </w:r>
          </w:p>
        </w:tc>
        <w:tc>
          <w:tcPr>
            <w:vAlign w:val="center"/>
          </w:tcPr>
          <w:p w14:paraId="344C33D0">
            <w:pPr>
              <w:jc w:val="center"/>
            </w:pPr>
            <w:r>
              <w:t>1005</w:t>
            </w:r>
          </w:p>
        </w:tc>
        <w:tc>
          <w:tcPr>
            <w:vAlign w:val="center"/>
          </w:tcPr>
          <w:p w14:paraId="2AE8B541">
            <w:pPr>
              <w:jc w:val="center"/>
            </w:pPr>
            <w:r>
              <w:t>餐厅</w:t>
            </w:r>
          </w:p>
        </w:tc>
        <w:tc>
          <w:tcPr>
            <w:vAlign w:val="center"/>
          </w:tcPr>
          <w:p w14:paraId="47F2EB10">
            <w:pPr>
              <w:jc w:val="center"/>
            </w:pPr>
            <w:r>
              <w:t>（居建）餐厅1</w:t>
            </w:r>
          </w:p>
        </w:tc>
        <w:tc>
          <w:tcPr>
            <w:vAlign w:val="center"/>
          </w:tcPr>
          <w:p w14:paraId="467B8F2E">
            <w:pPr>
              <w:jc w:val="center"/>
            </w:pPr>
            <w:r>
              <w:t>0.024</w:t>
            </w:r>
          </w:p>
        </w:tc>
        <w:tc>
          <w:tcPr>
            <w:vAlign w:val="center"/>
          </w:tcPr>
          <w:p w14:paraId="50D30E74">
            <w:pPr>
              <w:jc w:val="center"/>
            </w:pPr>
            <w:r>
              <w:t>0.001</w:t>
            </w:r>
          </w:p>
        </w:tc>
        <w:tc>
          <w:tcPr>
            <w:vAlign w:val="center"/>
          </w:tcPr>
          <w:p w14:paraId="40D304F3">
            <w:pPr>
              <w:jc w:val="center"/>
            </w:pPr>
            <w:r>
              <w:t>0.000</w:t>
            </w:r>
          </w:p>
        </w:tc>
        <w:tc>
          <w:tcPr>
            <w:vAlign w:val="center"/>
          </w:tcPr>
          <w:p w14:paraId="57046BBA">
            <w:pPr>
              <w:jc w:val="center"/>
            </w:pPr>
            <w:r>
              <w:t>0.000</w:t>
            </w:r>
          </w:p>
        </w:tc>
        <w:tc>
          <w:tcPr>
            <w:vAlign w:val="center"/>
          </w:tcPr>
          <w:p w14:paraId="10E3E208">
            <w:pPr>
              <w:jc w:val="center"/>
            </w:pPr>
            <w:r>
              <w:t>0.322</w:t>
            </w:r>
          </w:p>
        </w:tc>
        <w:tc>
          <w:tcPr>
            <w:vAlign w:val="center"/>
          </w:tcPr>
          <w:p w14:paraId="1657067F">
            <w:pPr>
              <w:jc w:val="center"/>
            </w:pPr>
            <w:r>
              <w:t>达标</w:t>
            </w:r>
          </w:p>
        </w:tc>
        <w:tc>
          <w:tcPr>
            <w:vAlign w:val="center"/>
          </w:tcPr>
          <w:p w14:paraId="7064369D">
            <w:pPr>
              <w:jc w:val="center"/>
            </w:pPr>
            <w:r>
              <w:t>6</w:t>
            </w:r>
          </w:p>
        </w:tc>
        <w:tc>
          <w:tcPr>
            <w:vAlign w:val="center"/>
          </w:tcPr>
          <w:p w14:paraId="3EE640BB">
            <w:pPr>
              <w:jc w:val="center"/>
            </w:pPr>
            <w:r>
              <w:t>三星级</w:t>
            </w:r>
          </w:p>
        </w:tc>
      </w:tr>
      <w:tr w14:paraId="2EE1A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ABF29C">
            <w:pPr>
              <w:jc w:val="center"/>
            </w:pPr>
            <w:r>
              <w:t>1层</w:t>
            </w:r>
          </w:p>
        </w:tc>
        <w:tc>
          <w:tcPr>
            <w:vAlign w:val="center"/>
          </w:tcPr>
          <w:p w14:paraId="7D260892">
            <w:pPr>
              <w:jc w:val="center"/>
            </w:pPr>
            <w:r>
              <w:t>1004</w:t>
            </w:r>
          </w:p>
        </w:tc>
        <w:tc>
          <w:tcPr>
            <w:vAlign w:val="center"/>
          </w:tcPr>
          <w:p w14:paraId="4C78E5CB">
            <w:pPr>
              <w:jc w:val="center"/>
            </w:pPr>
            <w:r>
              <w:t>餐厅</w:t>
            </w:r>
          </w:p>
        </w:tc>
        <w:tc>
          <w:tcPr>
            <w:vAlign w:val="center"/>
          </w:tcPr>
          <w:p w14:paraId="6C880063">
            <w:pPr>
              <w:jc w:val="center"/>
            </w:pPr>
            <w:r>
              <w:t>（居建）餐厅1</w:t>
            </w:r>
          </w:p>
        </w:tc>
        <w:tc>
          <w:tcPr>
            <w:vAlign w:val="center"/>
          </w:tcPr>
          <w:p w14:paraId="39D20CA7">
            <w:pPr>
              <w:jc w:val="center"/>
            </w:pPr>
            <w:r>
              <w:t>0.024</w:t>
            </w:r>
          </w:p>
        </w:tc>
        <w:tc>
          <w:tcPr>
            <w:vAlign w:val="center"/>
          </w:tcPr>
          <w:p w14:paraId="7C294F1C">
            <w:pPr>
              <w:jc w:val="center"/>
            </w:pPr>
            <w:r>
              <w:t>0.001</w:t>
            </w:r>
          </w:p>
        </w:tc>
        <w:tc>
          <w:tcPr>
            <w:vAlign w:val="center"/>
          </w:tcPr>
          <w:p w14:paraId="5DE86959">
            <w:pPr>
              <w:jc w:val="center"/>
            </w:pPr>
            <w:r>
              <w:t>0.000</w:t>
            </w:r>
          </w:p>
        </w:tc>
        <w:tc>
          <w:tcPr>
            <w:vAlign w:val="center"/>
          </w:tcPr>
          <w:p w14:paraId="166CE8FC">
            <w:pPr>
              <w:jc w:val="center"/>
            </w:pPr>
            <w:r>
              <w:t>0.000</w:t>
            </w:r>
          </w:p>
        </w:tc>
        <w:tc>
          <w:tcPr>
            <w:vAlign w:val="center"/>
          </w:tcPr>
          <w:p w14:paraId="4D21BC64">
            <w:pPr>
              <w:jc w:val="center"/>
            </w:pPr>
            <w:r>
              <w:t>0.322</w:t>
            </w:r>
          </w:p>
        </w:tc>
        <w:tc>
          <w:tcPr>
            <w:vAlign w:val="center"/>
          </w:tcPr>
          <w:p w14:paraId="696D3D12">
            <w:pPr>
              <w:jc w:val="center"/>
            </w:pPr>
            <w:r>
              <w:t>达标</w:t>
            </w:r>
          </w:p>
        </w:tc>
        <w:tc>
          <w:tcPr>
            <w:vAlign w:val="center"/>
          </w:tcPr>
          <w:p w14:paraId="71CE1D65">
            <w:pPr>
              <w:jc w:val="center"/>
            </w:pPr>
            <w:r>
              <w:t>6</w:t>
            </w:r>
          </w:p>
        </w:tc>
        <w:tc>
          <w:tcPr>
            <w:vAlign w:val="center"/>
          </w:tcPr>
          <w:p w14:paraId="3E3FDB1B">
            <w:pPr>
              <w:jc w:val="center"/>
            </w:pPr>
            <w:r>
              <w:t>三星级</w:t>
            </w:r>
          </w:p>
        </w:tc>
      </w:tr>
      <w:tr w14:paraId="160D2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322BAC">
            <w:pPr>
              <w:jc w:val="center"/>
            </w:pPr>
            <w:r>
              <w:t>1层</w:t>
            </w:r>
          </w:p>
        </w:tc>
        <w:tc>
          <w:tcPr>
            <w:vAlign w:val="center"/>
          </w:tcPr>
          <w:p w14:paraId="73D422E7">
            <w:pPr>
              <w:jc w:val="center"/>
            </w:pPr>
            <w:r>
              <w:t>1015</w:t>
            </w:r>
          </w:p>
        </w:tc>
        <w:tc>
          <w:tcPr>
            <w:vAlign w:val="center"/>
          </w:tcPr>
          <w:p w14:paraId="34529B54">
            <w:pPr>
              <w:jc w:val="center"/>
            </w:pPr>
            <w:r>
              <w:t>厨房</w:t>
            </w:r>
          </w:p>
        </w:tc>
        <w:tc>
          <w:tcPr>
            <w:vAlign w:val="center"/>
          </w:tcPr>
          <w:p w14:paraId="396AF584">
            <w:pPr>
              <w:jc w:val="center"/>
            </w:pPr>
            <w:r>
              <w:t>（居建）厨房1</w:t>
            </w:r>
          </w:p>
        </w:tc>
        <w:tc>
          <w:tcPr>
            <w:vAlign w:val="center"/>
          </w:tcPr>
          <w:p w14:paraId="69955068">
            <w:pPr>
              <w:jc w:val="center"/>
            </w:pPr>
            <w:r>
              <w:t>0.021</w:t>
            </w:r>
          </w:p>
        </w:tc>
        <w:tc>
          <w:tcPr>
            <w:vAlign w:val="center"/>
          </w:tcPr>
          <w:p w14:paraId="6124153B">
            <w:pPr>
              <w:jc w:val="center"/>
            </w:pPr>
            <w:r>
              <w:t>0.008</w:t>
            </w:r>
          </w:p>
        </w:tc>
        <w:tc>
          <w:tcPr>
            <w:vAlign w:val="center"/>
          </w:tcPr>
          <w:p w14:paraId="244289D7">
            <w:pPr>
              <w:jc w:val="center"/>
            </w:pPr>
            <w:r>
              <w:t>0.000</w:t>
            </w:r>
          </w:p>
        </w:tc>
        <w:tc>
          <w:tcPr>
            <w:vAlign w:val="center"/>
          </w:tcPr>
          <w:p w14:paraId="377B6121">
            <w:pPr>
              <w:jc w:val="center"/>
            </w:pPr>
            <w:r>
              <w:t>0.000</w:t>
            </w:r>
          </w:p>
        </w:tc>
        <w:tc>
          <w:tcPr>
            <w:vAlign w:val="center"/>
          </w:tcPr>
          <w:p w14:paraId="3891AD19">
            <w:pPr>
              <w:jc w:val="center"/>
            </w:pPr>
            <w:r>
              <w:t>0.259</w:t>
            </w:r>
          </w:p>
        </w:tc>
        <w:tc>
          <w:tcPr>
            <w:vAlign w:val="center"/>
          </w:tcPr>
          <w:p w14:paraId="3C562351">
            <w:pPr>
              <w:jc w:val="center"/>
            </w:pPr>
            <w:r>
              <w:t>达标</w:t>
            </w:r>
          </w:p>
        </w:tc>
        <w:tc>
          <w:tcPr>
            <w:vAlign w:val="center"/>
          </w:tcPr>
          <w:p w14:paraId="3160F815">
            <w:pPr>
              <w:jc w:val="center"/>
            </w:pPr>
            <w:r>
              <w:t>6</w:t>
            </w:r>
          </w:p>
        </w:tc>
        <w:tc>
          <w:tcPr>
            <w:vAlign w:val="center"/>
          </w:tcPr>
          <w:p w14:paraId="2FFA3457">
            <w:pPr>
              <w:jc w:val="center"/>
            </w:pPr>
            <w:r>
              <w:t>三星级</w:t>
            </w:r>
          </w:p>
        </w:tc>
      </w:tr>
      <w:tr w14:paraId="56898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227889">
            <w:pPr>
              <w:jc w:val="center"/>
            </w:pPr>
            <w:r>
              <w:t>1层</w:t>
            </w:r>
          </w:p>
        </w:tc>
        <w:tc>
          <w:tcPr>
            <w:vAlign w:val="center"/>
          </w:tcPr>
          <w:p w14:paraId="2AE68EBC">
            <w:pPr>
              <w:jc w:val="center"/>
            </w:pPr>
            <w:r>
              <w:t>1014</w:t>
            </w:r>
          </w:p>
        </w:tc>
        <w:tc>
          <w:tcPr>
            <w:vAlign w:val="center"/>
          </w:tcPr>
          <w:p w14:paraId="1EACC795">
            <w:pPr>
              <w:jc w:val="center"/>
            </w:pPr>
            <w:r>
              <w:t>厨房</w:t>
            </w:r>
          </w:p>
        </w:tc>
        <w:tc>
          <w:tcPr>
            <w:vAlign w:val="center"/>
          </w:tcPr>
          <w:p w14:paraId="10AB6603">
            <w:pPr>
              <w:jc w:val="center"/>
            </w:pPr>
            <w:r>
              <w:t>（居建）厨房1</w:t>
            </w:r>
          </w:p>
        </w:tc>
        <w:tc>
          <w:tcPr>
            <w:vAlign w:val="center"/>
          </w:tcPr>
          <w:p w14:paraId="52144D4B">
            <w:pPr>
              <w:jc w:val="center"/>
            </w:pPr>
            <w:r>
              <w:t>0.021</w:t>
            </w:r>
          </w:p>
        </w:tc>
        <w:tc>
          <w:tcPr>
            <w:vAlign w:val="center"/>
          </w:tcPr>
          <w:p w14:paraId="4F605917">
            <w:pPr>
              <w:jc w:val="center"/>
            </w:pPr>
            <w:r>
              <w:t>0.008</w:t>
            </w:r>
          </w:p>
        </w:tc>
        <w:tc>
          <w:tcPr>
            <w:vAlign w:val="center"/>
          </w:tcPr>
          <w:p w14:paraId="0ECA3C13">
            <w:pPr>
              <w:jc w:val="center"/>
            </w:pPr>
            <w:r>
              <w:t>0.000</w:t>
            </w:r>
          </w:p>
        </w:tc>
        <w:tc>
          <w:tcPr>
            <w:vAlign w:val="center"/>
          </w:tcPr>
          <w:p w14:paraId="0666A69D">
            <w:pPr>
              <w:jc w:val="center"/>
            </w:pPr>
            <w:r>
              <w:t>0.000</w:t>
            </w:r>
          </w:p>
        </w:tc>
        <w:tc>
          <w:tcPr>
            <w:vAlign w:val="center"/>
          </w:tcPr>
          <w:p w14:paraId="35C7DD17">
            <w:pPr>
              <w:jc w:val="center"/>
            </w:pPr>
            <w:r>
              <w:t>0.259</w:t>
            </w:r>
          </w:p>
        </w:tc>
        <w:tc>
          <w:tcPr>
            <w:vAlign w:val="center"/>
          </w:tcPr>
          <w:p w14:paraId="53A83B35">
            <w:pPr>
              <w:jc w:val="center"/>
            </w:pPr>
            <w:r>
              <w:t>达标</w:t>
            </w:r>
          </w:p>
        </w:tc>
        <w:tc>
          <w:tcPr>
            <w:vAlign w:val="center"/>
          </w:tcPr>
          <w:p w14:paraId="2BB62437">
            <w:pPr>
              <w:jc w:val="center"/>
            </w:pPr>
            <w:r>
              <w:t>6</w:t>
            </w:r>
          </w:p>
        </w:tc>
        <w:tc>
          <w:tcPr>
            <w:vAlign w:val="center"/>
          </w:tcPr>
          <w:p w14:paraId="1A29F683">
            <w:pPr>
              <w:jc w:val="center"/>
            </w:pPr>
            <w:r>
              <w:t>三星级</w:t>
            </w:r>
          </w:p>
        </w:tc>
      </w:tr>
      <w:tr w14:paraId="46DA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CEEA0B">
            <w:pPr>
              <w:jc w:val="center"/>
            </w:pPr>
            <w:r>
              <w:t>1层</w:t>
            </w:r>
          </w:p>
        </w:tc>
        <w:tc>
          <w:tcPr>
            <w:vAlign w:val="center"/>
          </w:tcPr>
          <w:p w14:paraId="736DE263">
            <w:pPr>
              <w:jc w:val="center"/>
            </w:pPr>
            <w:r>
              <w:t>1011</w:t>
            </w:r>
          </w:p>
        </w:tc>
        <w:tc>
          <w:tcPr>
            <w:vAlign w:val="center"/>
          </w:tcPr>
          <w:p w14:paraId="475B49BF">
            <w:pPr>
              <w:jc w:val="center"/>
            </w:pPr>
            <w:r>
              <w:t>卧室</w:t>
            </w:r>
          </w:p>
        </w:tc>
        <w:tc>
          <w:tcPr>
            <w:vAlign w:val="center"/>
          </w:tcPr>
          <w:p w14:paraId="64756C5B">
            <w:pPr>
              <w:jc w:val="center"/>
            </w:pPr>
            <w:r>
              <w:t>（居建）卧室1</w:t>
            </w:r>
          </w:p>
        </w:tc>
        <w:tc>
          <w:tcPr>
            <w:vAlign w:val="center"/>
          </w:tcPr>
          <w:p w14:paraId="1EE5DFE7">
            <w:pPr>
              <w:jc w:val="center"/>
            </w:pPr>
            <w:r>
              <w:t>0.044</w:t>
            </w:r>
          </w:p>
        </w:tc>
        <w:tc>
          <w:tcPr>
            <w:vAlign w:val="center"/>
          </w:tcPr>
          <w:p w14:paraId="2BDAF8F9">
            <w:pPr>
              <w:jc w:val="center"/>
            </w:pPr>
            <w:r>
              <w:t>0.000</w:t>
            </w:r>
          </w:p>
        </w:tc>
        <w:tc>
          <w:tcPr>
            <w:vAlign w:val="center"/>
          </w:tcPr>
          <w:p w14:paraId="5E676C75">
            <w:pPr>
              <w:jc w:val="center"/>
            </w:pPr>
            <w:r>
              <w:t>0.000</w:t>
            </w:r>
          </w:p>
        </w:tc>
        <w:tc>
          <w:tcPr>
            <w:vAlign w:val="center"/>
          </w:tcPr>
          <w:p w14:paraId="7FF3B4D9">
            <w:pPr>
              <w:jc w:val="center"/>
            </w:pPr>
            <w:r>
              <w:t>0.000</w:t>
            </w:r>
          </w:p>
        </w:tc>
        <w:tc>
          <w:tcPr>
            <w:vAlign w:val="center"/>
          </w:tcPr>
          <w:p w14:paraId="53E030CB">
            <w:pPr>
              <w:jc w:val="center"/>
            </w:pPr>
            <w:r>
              <w:t>0.266</w:t>
            </w:r>
          </w:p>
        </w:tc>
        <w:tc>
          <w:tcPr>
            <w:vAlign w:val="center"/>
          </w:tcPr>
          <w:p w14:paraId="2726BBBE">
            <w:pPr>
              <w:jc w:val="center"/>
            </w:pPr>
            <w:r>
              <w:t>达标</w:t>
            </w:r>
          </w:p>
        </w:tc>
        <w:tc>
          <w:tcPr>
            <w:vAlign w:val="center"/>
          </w:tcPr>
          <w:p w14:paraId="22FA967D">
            <w:pPr>
              <w:jc w:val="center"/>
            </w:pPr>
            <w:r>
              <w:t>6</w:t>
            </w:r>
          </w:p>
        </w:tc>
        <w:tc>
          <w:tcPr>
            <w:vAlign w:val="center"/>
          </w:tcPr>
          <w:p w14:paraId="44A8B97D">
            <w:pPr>
              <w:jc w:val="center"/>
            </w:pPr>
            <w:r>
              <w:t>三星级</w:t>
            </w:r>
          </w:p>
        </w:tc>
      </w:tr>
      <w:tr w14:paraId="6254F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2F3EA6">
            <w:pPr>
              <w:jc w:val="center"/>
            </w:pPr>
            <w:r>
              <w:t>1层</w:t>
            </w:r>
          </w:p>
        </w:tc>
        <w:tc>
          <w:tcPr>
            <w:vAlign w:val="center"/>
          </w:tcPr>
          <w:p w14:paraId="5F5AC4E1">
            <w:pPr>
              <w:jc w:val="center"/>
            </w:pPr>
            <w:r>
              <w:t>1010</w:t>
            </w:r>
          </w:p>
        </w:tc>
        <w:tc>
          <w:tcPr>
            <w:vAlign w:val="center"/>
          </w:tcPr>
          <w:p w14:paraId="04255F42">
            <w:pPr>
              <w:jc w:val="center"/>
            </w:pPr>
            <w:r>
              <w:t>卧室</w:t>
            </w:r>
          </w:p>
        </w:tc>
        <w:tc>
          <w:tcPr>
            <w:vAlign w:val="center"/>
          </w:tcPr>
          <w:p w14:paraId="4B94F24B">
            <w:pPr>
              <w:jc w:val="center"/>
            </w:pPr>
            <w:r>
              <w:t>（居建）卧室1</w:t>
            </w:r>
          </w:p>
        </w:tc>
        <w:tc>
          <w:tcPr>
            <w:vAlign w:val="center"/>
          </w:tcPr>
          <w:p w14:paraId="433DB06F">
            <w:pPr>
              <w:jc w:val="center"/>
            </w:pPr>
            <w:r>
              <w:t>0.044</w:t>
            </w:r>
          </w:p>
        </w:tc>
        <w:tc>
          <w:tcPr>
            <w:vAlign w:val="center"/>
          </w:tcPr>
          <w:p w14:paraId="57B61DEF">
            <w:pPr>
              <w:jc w:val="center"/>
            </w:pPr>
            <w:r>
              <w:t>0.000</w:t>
            </w:r>
          </w:p>
        </w:tc>
        <w:tc>
          <w:tcPr>
            <w:vAlign w:val="center"/>
          </w:tcPr>
          <w:p w14:paraId="29821185">
            <w:pPr>
              <w:jc w:val="center"/>
            </w:pPr>
            <w:r>
              <w:t>0.000</w:t>
            </w:r>
          </w:p>
        </w:tc>
        <w:tc>
          <w:tcPr>
            <w:vAlign w:val="center"/>
          </w:tcPr>
          <w:p w14:paraId="17C05240">
            <w:pPr>
              <w:jc w:val="center"/>
            </w:pPr>
            <w:r>
              <w:t>0.000</w:t>
            </w:r>
          </w:p>
        </w:tc>
        <w:tc>
          <w:tcPr>
            <w:vAlign w:val="center"/>
          </w:tcPr>
          <w:p w14:paraId="6DB4AEAB">
            <w:pPr>
              <w:jc w:val="center"/>
            </w:pPr>
            <w:r>
              <w:t>0.266</w:t>
            </w:r>
          </w:p>
        </w:tc>
        <w:tc>
          <w:tcPr>
            <w:vAlign w:val="center"/>
          </w:tcPr>
          <w:p w14:paraId="689CDC06">
            <w:pPr>
              <w:jc w:val="center"/>
            </w:pPr>
            <w:r>
              <w:t>达标</w:t>
            </w:r>
          </w:p>
        </w:tc>
        <w:tc>
          <w:tcPr>
            <w:vAlign w:val="center"/>
          </w:tcPr>
          <w:p w14:paraId="0A9E27A1">
            <w:pPr>
              <w:jc w:val="center"/>
            </w:pPr>
            <w:r>
              <w:t>6</w:t>
            </w:r>
          </w:p>
        </w:tc>
        <w:tc>
          <w:tcPr>
            <w:vAlign w:val="center"/>
          </w:tcPr>
          <w:p w14:paraId="6FCE4E3F">
            <w:pPr>
              <w:jc w:val="center"/>
            </w:pPr>
            <w:r>
              <w:t>三星级</w:t>
            </w:r>
          </w:p>
        </w:tc>
      </w:tr>
      <w:tr w14:paraId="3E914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61C962">
            <w:pPr>
              <w:jc w:val="center"/>
            </w:pPr>
            <w:r>
              <w:t>1层</w:t>
            </w:r>
          </w:p>
        </w:tc>
        <w:tc>
          <w:tcPr>
            <w:vAlign w:val="center"/>
          </w:tcPr>
          <w:p w14:paraId="0D66DBC4">
            <w:pPr>
              <w:jc w:val="center"/>
            </w:pPr>
            <w:r>
              <w:t>1009</w:t>
            </w:r>
          </w:p>
        </w:tc>
        <w:tc>
          <w:tcPr>
            <w:vAlign w:val="center"/>
          </w:tcPr>
          <w:p w14:paraId="76A59C48">
            <w:pPr>
              <w:jc w:val="center"/>
            </w:pPr>
            <w:r>
              <w:t>卧室</w:t>
            </w:r>
          </w:p>
        </w:tc>
        <w:tc>
          <w:tcPr>
            <w:vAlign w:val="center"/>
          </w:tcPr>
          <w:p w14:paraId="79B522CF">
            <w:pPr>
              <w:jc w:val="center"/>
            </w:pPr>
            <w:r>
              <w:t>（居建）卧室1</w:t>
            </w:r>
          </w:p>
        </w:tc>
        <w:tc>
          <w:tcPr>
            <w:vAlign w:val="center"/>
          </w:tcPr>
          <w:p w14:paraId="465308C6">
            <w:pPr>
              <w:jc w:val="center"/>
            </w:pPr>
            <w:r>
              <w:t>0.044</w:t>
            </w:r>
          </w:p>
        </w:tc>
        <w:tc>
          <w:tcPr>
            <w:vAlign w:val="center"/>
          </w:tcPr>
          <w:p w14:paraId="2799DD81">
            <w:pPr>
              <w:jc w:val="center"/>
            </w:pPr>
            <w:r>
              <w:t>0.000</w:t>
            </w:r>
          </w:p>
        </w:tc>
        <w:tc>
          <w:tcPr>
            <w:vAlign w:val="center"/>
          </w:tcPr>
          <w:p w14:paraId="4C28EE08">
            <w:pPr>
              <w:jc w:val="center"/>
            </w:pPr>
            <w:r>
              <w:t>0.000</w:t>
            </w:r>
          </w:p>
        </w:tc>
        <w:tc>
          <w:tcPr>
            <w:vAlign w:val="center"/>
          </w:tcPr>
          <w:p w14:paraId="777835EF">
            <w:pPr>
              <w:jc w:val="center"/>
            </w:pPr>
            <w:r>
              <w:t>0.000</w:t>
            </w:r>
          </w:p>
        </w:tc>
        <w:tc>
          <w:tcPr>
            <w:vAlign w:val="center"/>
          </w:tcPr>
          <w:p w14:paraId="3A54C032">
            <w:pPr>
              <w:jc w:val="center"/>
            </w:pPr>
            <w:r>
              <w:t>0.266</w:t>
            </w:r>
          </w:p>
        </w:tc>
        <w:tc>
          <w:tcPr>
            <w:vAlign w:val="center"/>
          </w:tcPr>
          <w:p w14:paraId="6E343580">
            <w:pPr>
              <w:jc w:val="center"/>
            </w:pPr>
            <w:r>
              <w:t>达标</w:t>
            </w:r>
          </w:p>
        </w:tc>
        <w:tc>
          <w:tcPr>
            <w:vAlign w:val="center"/>
          </w:tcPr>
          <w:p w14:paraId="3F40631C">
            <w:pPr>
              <w:jc w:val="center"/>
            </w:pPr>
            <w:r>
              <w:t>6</w:t>
            </w:r>
          </w:p>
        </w:tc>
        <w:tc>
          <w:tcPr>
            <w:vAlign w:val="center"/>
          </w:tcPr>
          <w:p w14:paraId="23C31EAD">
            <w:pPr>
              <w:jc w:val="center"/>
            </w:pPr>
            <w:r>
              <w:t>三星级</w:t>
            </w:r>
          </w:p>
        </w:tc>
      </w:tr>
      <w:tr w14:paraId="2E60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0C5F83">
            <w:pPr>
              <w:jc w:val="center"/>
            </w:pPr>
            <w:r>
              <w:t>1层</w:t>
            </w:r>
          </w:p>
        </w:tc>
        <w:tc>
          <w:tcPr>
            <w:vAlign w:val="center"/>
          </w:tcPr>
          <w:p w14:paraId="1CBCF211">
            <w:pPr>
              <w:jc w:val="center"/>
            </w:pPr>
            <w:r>
              <w:t>1008</w:t>
            </w:r>
          </w:p>
        </w:tc>
        <w:tc>
          <w:tcPr>
            <w:vAlign w:val="center"/>
          </w:tcPr>
          <w:p w14:paraId="0B301B7A">
            <w:pPr>
              <w:jc w:val="center"/>
            </w:pPr>
            <w:r>
              <w:t>卧室</w:t>
            </w:r>
          </w:p>
        </w:tc>
        <w:tc>
          <w:tcPr>
            <w:vAlign w:val="center"/>
          </w:tcPr>
          <w:p w14:paraId="2C987BC0">
            <w:pPr>
              <w:jc w:val="center"/>
            </w:pPr>
            <w:r>
              <w:t>（居建）卧室1</w:t>
            </w:r>
          </w:p>
        </w:tc>
        <w:tc>
          <w:tcPr>
            <w:vAlign w:val="center"/>
          </w:tcPr>
          <w:p w14:paraId="0E1FC5ED">
            <w:pPr>
              <w:jc w:val="center"/>
            </w:pPr>
            <w:r>
              <w:t>0.044</w:t>
            </w:r>
          </w:p>
        </w:tc>
        <w:tc>
          <w:tcPr>
            <w:vAlign w:val="center"/>
          </w:tcPr>
          <w:p w14:paraId="01F89C74">
            <w:pPr>
              <w:jc w:val="center"/>
            </w:pPr>
            <w:r>
              <w:t>0.000</w:t>
            </w:r>
          </w:p>
        </w:tc>
        <w:tc>
          <w:tcPr>
            <w:vAlign w:val="center"/>
          </w:tcPr>
          <w:p w14:paraId="1A3B2A8C">
            <w:pPr>
              <w:jc w:val="center"/>
            </w:pPr>
            <w:r>
              <w:t>0.000</w:t>
            </w:r>
          </w:p>
        </w:tc>
        <w:tc>
          <w:tcPr>
            <w:vAlign w:val="center"/>
          </w:tcPr>
          <w:p w14:paraId="053199EE">
            <w:pPr>
              <w:jc w:val="center"/>
            </w:pPr>
            <w:r>
              <w:t>0.000</w:t>
            </w:r>
          </w:p>
        </w:tc>
        <w:tc>
          <w:tcPr>
            <w:vAlign w:val="center"/>
          </w:tcPr>
          <w:p w14:paraId="75ACD504">
            <w:pPr>
              <w:jc w:val="center"/>
            </w:pPr>
            <w:r>
              <w:t>0.266</w:t>
            </w:r>
          </w:p>
        </w:tc>
        <w:tc>
          <w:tcPr>
            <w:vAlign w:val="center"/>
          </w:tcPr>
          <w:p w14:paraId="21D5C635">
            <w:pPr>
              <w:jc w:val="center"/>
            </w:pPr>
            <w:r>
              <w:t>达标</w:t>
            </w:r>
          </w:p>
        </w:tc>
        <w:tc>
          <w:tcPr>
            <w:vAlign w:val="center"/>
          </w:tcPr>
          <w:p w14:paraId="7984D37B">
            <w:pPr>
              <w:jc w:val="center"/>
            </w:pPr>
            <w:r>
              <w:t>6</w:t>
            </w:r>
          </w:p>
        </w:tc>
        <w:tc>
          <w:tcPr>
            <w:vAlign w:val="center"/>
          </w:tcPr>
          <w:p w14:paraId="59D07B8B">
            <w:pPr>
              <w:jc w:val="center"/>
            </w:pPr>
            <w:r>
              <w:t>三星级</w:t>
            </w:r>
          </w:p>
        </w:tc>
      </w:tr>
      <w:tr w14:paraId="5EF5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F3EAAA">
            <w:pPr>
              <w:jc w:val="center"/>
            </w:pPr>
            <w:r>
              <w:t>1层</w:t>
            </w:r>
          </w:p>
        </w:tc>
        <w:tc>
          <w:tcPr>
            <w:vAlign w:val="center"/>
          </w:tcPr>
          <w:p w14:paraId="4F2F6563">
            <w:pPr>
              <w:jc w:val="center"/>
            </w:pPr>
            <w:r>
              <w:t>1003</w:t>
            </w:r>
          </w:p>
        </w:tc>
        <w:tc>
          <w:tcPr>
            <w:vAlign w:val="center"/>
          </w:tcPr>
          <w:p w14:paraId="14F8EC90">
            <w:pPr>
              <w:jc w:val="center"/>
            </w:pPr>
            <w:r>
              <w:t>起居室</w:t>
            </w:r>
          </w:p>
        </w:tc>
        <w:tc>
          <w:tcPr>
            <w:vAlign w:val="center"/>
          </w:tcPr>
          <w:p w14:paraId="53259CF8">
            <w:pPr>
              <w:jc w:val="center"/>
            </w:pPr>
            <w:r>
              <w:t>（居建）起居室1</w:t>
            </w:r>
          </w:p>
        </w:tc>
        <w:tc>
          <w:tcPr>
            <w:vAlign w:val="center"/>
          </w:tcPr>
          <w:p w14:paraId="67608D99">
            <w:pPr>
              <w:jc w:val="center"/>
            </w:pPr>
            <w:r>
              <w:t>0.018</w:t>
            </w:r>
          </w:p>
        </w:tc>
        <w:tc>
          <w:tcPr>
            <w:vAlign w:val="center"/>
          </w:tcPr>
          <w:p w14:paraId="536EC0DF">
            <w:pPr>
              <w:jc w:val="center"/>
            </w:pPr>
            <w:r>
              <w:t>0.000</w:t>
            </w:r>
          </w:p>
        </w:tc>
        <w:tc>
          <w:tcPr>
            <w:vAlign w:val="center"/>
          </w:tcPr>
          <w:p w14:paraId="11152668">
            <w:pPr>
              <w:jc w:val="center"/>
            </w:pPr>
            <w:r>
              <w:t>0.000</w:t>
            </w:r>
          </w:p>
        </w:tc>
        <w:tc>
          <w:tcPr>
            <w:vAlign w:val="center"/>
          </w:tcPr>
          <w:p w14:paraId="34B5CF27">
            <w:pPr>
              <w:jc w:val="center"/>
            </w:pPr>
            <w:r>
              <w:t>0.000</w:t>
            </w:r>
          </w:p>
        </w:tc>
        <w:tc>
          <w:tcPr>
            <w:vAlign w:val="center"/>
          </w:tcPr>
          <w:p w14:paraId="4666175F">
            <w:pPr>
              <w:jc w:val="center"/>
            </w:pPr>
            <w:r>
              <w:t>0.198</w:t>
            </w:r>
          </w:p>
        </w:tc>
        <w:tc>
          <w:tcPr>
            <w:vAlign w:val="center"/>
          </w:tcPr>
          <w:p w14:paraId="4406A90A">
            <w:pPr>
              <w:jc w:val="center"/>
            </w:pPr>
            <w:r>
              <w:t>达标</w:t>
            </w:r>
          </w:p>
        </w:tc>
        <w:tc>
          <w:tcPr>
            <w:vAlign w:val="center"/>
          </w:tcPr>
          <w:p w14:paraId="7CCE5A9B">
            <w:pPr>
              <w:jc w:val="center"/>
            </w:pPr>
            <w:r>
              <w:t>6</w:t>
            </w:r>
          </w:p>
        </w:tc>
        <w:tc>
          <w:tcPr>
            <w:vAlign w:val="center"/>
          </w:tcPr>
          <w:p w14:paraId="5EC9F99E">
            <w:pPr>
              <w:jc w:val="center"/>
            </w:pPr>
            <w:r>
              <w:t>三星级</w:t>
            </w:r>
          </w:p>
        </w:tc>
      </w:tr>
      <w:tr w14:paraId="02B77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930D2B">
            <w:pPr>
              <w:jc w:val="center"/>
            </w:pPr>
            <w:r>
              <w:t>1层</w:t>
            </w:r>
          </w:p>
        </w:tc>
        <w:tc>
          <w:tcPr>
            <w:vAlign w:val="center"/>
          </w:tcPr>
          <w:p w14:paraId="2C5B88A6">
            <w:pPr>
              <w:jc w:val="center"/>
            </w:pPr>
            <w:r>
              <w:t>1002</w:t>
            </w:r>
          </w:p>
        </w:tc>
        <w:tc>
          <w:tcPr>
            <w:vAlign w:val="center"/>
          </w:tcPr>
          <w:p w14:paraId="2ED2ABD1">
            <w:pPr>
              <w:jc w:val="center"/>
            </w:pPr>
            <w:r>
              <w:t>起居室</w:t>
            </w:r>
          </w:p>
        </w:tc>
        <w:tc>
          <w:tcPr>
            <w:vAlign w:val="center"/>
          </w:tcPr>
          <w:p w14:paraId="57A50FAC">
            <w:pPr>
              <w:jc w:val="center"/>
            </w:pPr>
            <w:r>
              <w:t>（居建）起居室1</w:t>
            </w:r>
          </w:p>
        </w:tc>
        <w:tc>
          <w:tcPr>
            <w:vAlign w:val="center"/>
          </w:tcPr>
          <w:p w14:paraId="2676EDC0">
            <w:pPr>
              <w:jc w:val="center"/>
            </w:pPr>
            <w:r>
              <w:t>0.018</w:t>
            </w:r>
          </w:p>
        </w:tc>
        <w:tc>
          <w:tcPr>
            <w:vAlign w:val="center"/>
          </w:tcPr>
          <w:p w14:paraId="36479974">
            <w:pPr>
              <w:jc w:val="center"/>
            </w:pPr>
            <w:r>
              <w:t>0.000</w:t>
            </w:r>
          </w:p>
        </w:tc>
        <w:tc>
          <w:tcPr>
            <w:vAlign w:val="center"/>
          </w:tcPr>
          <w:p w14:paraId="6F783061">
            <w:pPr>
              <w:jc w:val="center"/>
            </w:pPr>
            <w:r>
              <w:t>0.000</w:t>
            </w:r>
          </w:p>
        </w:tc>
        <w:tc>
          <w:tcPr>
            <w:vAlign w:val="center"/>
          </w:tcPr>
          <w:p w14:paraId="7E596E0D">
            <w:pPr>
              <w:jc w:val="center"/>
            </w:pPr>
            <w:r>
              <w:t>0.000</w:t>
            </w:r>
          </w:p>
        </w:tc>
        <w:tc>
          <w:tcPr>
            <w:vAlign w:val="center"/>
          </w:tcPr>
          <w:p w14:paraId="0E93EBED">
            <w:pPr>
              <w:jc w:val="center"/>
            </w:pPr>
            <w:r>
              <w:t>0.198</w:t>
            </w:r>
          </w:p>
        </w:tc>
        <w:tc>
          <w:tcPr>
            <w:vAlign w:val="center"/>
          </w:tcPr>
          <w:p w14:paraId="144E158D">
            <w:pPr>
              <w:jc w:val="center"/>
            </w:pPr>
            <w:r>
              <w:t>达标</w:t>
            </w:r>
          </w:p>
        </w:tc>
        <w:tc>
          <w:tcPr>
            <w:vAlign w:val="center"/>
          </w:tcPr>
          <w:p w14:paraId="09457F93">
            <w:pPr>
              <w:jc w:val="center"/>
            </w:pPr>
            <w:r>
              <w:t>6</w:t>
            </w:r>
          </w:p>
        </w:tc>
        <w:tc>
          <w:tcPr>
            <w:vAlign w:val="center"/>
          </w:tcPr>
          <w:p w14:paraId="3CEDBD6C">
            <w:pPr>
              <w:jc w:val="center"/>
            </w:pPr>
            <w:r>
              <w:t>三星级</w:t>
            </w:r>
          </w:p>
        </w:tc>
      </w:tr>
      <w:tr w14:paraId="2D49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B027B62">
            <w:pPr>
              <w:jc w:val="center"/>
            </w:pPr>
            <w:r>
              <w:t>2层</w:t>
            </w:r>
          </w:p>
        </w:tc>
        <w:tc>
          <w:tcPr>
            <w:vAlign w:val="center"/>
          </w:tcPr>
          <w:p w14:paraId="317C3A9F">
            <w:pPr>
              <w:jc w:val="center"/>
            </w:pPr>
            <w:r>
              <w:t>2036</w:t>
            </w:r>
          </w:p>
        </w:tc>
        <w:tc>
          <w:tcPr>
            <w:vAlign w:val="center"/>
          </w:tcPr>
          <w:p w14:paraId="5BB4276B">
            <w:pPr>
              <w:jc w:val="center"/>
            </w:pPr>
            <w:r>
              <w:t>餐厅</w:t>
            </w:r>
          </w:p>
        </w:tc>
        <w:tc>
          <w:tcPr>
            <w:vAlign w:val="center"/>
          </w:tcPr>
          <w:p w14:paraId="34D35BA8">
            <w:pPr>
              <w:jc w:val="center"/>
            </w:pPr>
            <w:r>
              <w:t>（居建）餐厅1</w:t>
            </w:r>
          </w:p>
        </w:tc>
        <w:tc>
          <w:tcPr>
            <w:vAlign w:val="center"/>
          </w:tcPr>
          <w:p w14:paraId="505189AA">
            <w:pPr>
              <w:jc w:val="center"/>
            </w:pPr>
            <w:r>
              <w:t>0.024</w:t>
            </w:r>
          </w:p>
        </w:tc>
        <w:tc>
          <w:tcPr>
            <w:vAlign w:val="center"/>
          </w:tcPr>
          <w:p w14:paraId="45643968">
            <w:pPr>
              <w:jc w:val="center"/>
            </w:pPr>
            <w:r>
              <w:t>0.001</w:t>
            </w:r>
          </w:p>
        </w:tc>
        <w:tc>
          <w:tcPr>
            <w:vAlign w:val="center"/>
          </w:tcPr>
          <w:p w14:paraId="4650D0EC">
            <w:pPr>
              <w:jc w:val="center"/>
            </w:pPr>
            <w:r>
              <w:t>0.000</w:t>
            </w:r>
          </w:p>
        </w:tc>
        <w:tc>
          <w:tcPr>
            <w:vAlign w:val="center"/>
          </w:tcPr>
          <w:p w14:paraId="51C60765">
            <w:pPr>
              <w:jc w:val="center"/>
            </w:pPr>
            <w:r>
              <w:t>0.000</w:t>
            </w:r>
          </w:p>
        </w:tc>
        <w:tc>
          <w:tcPr>
            <w:vAlign w:val="center"/>
          </w:tcPr>
          <w:p w14:paraId="37501369">
            <w:pPr>
              <w:jc w:val="center"/>
            </w:pPr>
            <w:r>
              <w:t>0.322</w:t>
            </w:r>
          </w:p>
        </w:tc>
        <w:tc>
          <w:tcPr>
            <w:vAlign w:val="center"/>
          </w:tcPr>
          <w:p w14:paraId="5AEA14BD">
            <w:pPr>
              <w:jc w:val="center"/>
            </w:pPr>
            <w:r>
              <w:t>达标</w:t>
            </w:r>
          </w:p>
        </w:tc>
        <w:tc>
          <w:tcPr>
            <w:vAlign w:val="center"/>
          </w:tcPr>
          <w:p w14:paraId="4CE18C0B">
            <w:pPr>
              <w:jc w:val="center"/>
            </w:pPr>
            <w:r>
              <w:t>6</w:t>
            </w:r>
          </w:p>
        </w:tc>
        <w:tc>
          <w:tcPr>
            <w:vAlign w:val="center"/>
          </w:tcPr>
          <w:p w14:paraId="2EE8F34F">
            <w:pPr>
              <w:jc w:val="center"/>
            </w:pPr>
            <w:r>
              <w:t>三星级</w:t>
            </w:r>
          </w:p>
        </w:tc>
      </w:tr>
      <w:tr w14:paraId="569E8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4C1025">
            <w:pPr>
              <w:jc w:val="center"/>
            </w:pPr>
            <w:r>
              <w:t>2层</w:t>
            </w:r>
          </w:p>
        </w:tc>
        <w:tc>
          <w:tcPr>
            <w:vAlign w:val="center"/>
          </w:tcPr>
          <w:p w14:paraId="59A24D13">
            <w:pPr>
              <w:jc w:val="center"/>
            </w:pPr>
            <w:r>
              <w:t>2015</w:t>
            </w:r>
          </w:p>
        </w:tc>
        <w:tc>
          <w:tcPr>
            <w:vAlign w:val="center"/>
          </w:tcPr>
          <w:p w14:paraId="5BBD5954">
            <w:pPr>
              <w:jc w:val="center"/>
            </w:pPr>
            <w:r>
              <w:t>卧室</w:t>
            </w:r>
          </w:p>
        </w:tc>
        <w:tc>
          <w:tcPr>
            <w:vAlign w:val="center"/>
          </w:tcPr>
          <w:p w14:paraId="5E82D6FC">
            <w:pPr>
              <w:jc w:val="center"/>
            </w:pPr>
            <w:r>
              <w:t>（居建）卧室1</w:t>
            </w:r>
          </w:p>
        </w:tc>
        <w:tc>
          <w:tcPr>
            <w:vAlign w:val="center"/>
          </w:tcPr>
          <w:p w14:paraId="03BCC831">
            <w:pPr>
              <w:jc w:val="center"/>
            </w:pPr>
            <w:r>
              <w:t>0.044</w:t>
            </w:r>
          </w:p>
        </w:tc>
        <w:tc>
          <w:tcPr>
            <w:vAlign w:val="center"/>
          </w:tcPr>
          <w:p w14:paraId="491B0D83">
            <w:pPr>
              <w:jc w:val="center"/>
            </w:pPr>
            <w:r>
              <w:t>0.000</w:t>
            </w:r>
          </w:p>
        </w:tc>
        <w:tc>
          <w:tcPr>
            <w:vAlign w:val="center"/>
          </w:tcPr>
          <w:p w14:paraId="1C30DBE9">
            <w:pPr>
              <w:jc w:val="center"/>
            </w:pPr>
            <w:r>
              <w:t>0.000</w:t>
            </w:r>
          </w:p>
        </w:tc>
        <w:tc>
          <w:tcPr>
            <w:vAlign w:val="center"/>
          </w:tcPr>
          <w:p w14:paraId="64BF57E8">
            <w:pPr>
              <w:jc w:val="center"/>
            </w:pPr>
            <w:r>
              <w:t>0.000</w:t>
            </w:r>
          </w:p>
        </w:tc>
        <w:tc>
          <w:tcPr>
            <w:vAlign w:val="center"/>
          </w:tcPr>
          <w:p w14:paraId="336465AC">
            <w:pPr>
              <w:jc w:val="center"/>
            </w:pPr>
            <w:r>
              <w:t>0.266</w:t>
            </w:r>
          </w:p>
        </w:tc>
        <w:tc>
          <w:tcPr>
            <w:vAlign w:val="center"/>
          </w:tcPr>
          <w:p w14:paraId="35FDBBB9">
            <w:pPr>
              <w:jc w:val="center"/>
            </w:pPr>
            <w:r>
              <w:t>达标</w:t>
            </w:r>
          </w:p>
        </w:tc>
        <w:tc>
          <w:tcPr>
            <w:vAlign w:val="center"/>
          </w:tcPr>
          <w:p w14:paraId="51E68ECC">
            <w:pPr>
              <w:jc w:val="center"/>
            </w:pPr>
            <w:r>
              <w:t>6</w:t>
            </w:r>
          </w:p>
        </w:tc>
        <w:tc>
          <w:tcPr>
            <w:vAlign w:val="center"/>
          </w:tcPr>
          <w:p w14:paraId="0A4BCB9E">
            <w:pPr>
              <w:jc w:val="center"/>
            </w:pPr>
            <w:r>
              <w:t>三星级</w:t>
            </w:r>
          </w:p>
        </w:tc>
      </w:tr>
      <w:tr w14:paraId="68371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5578F0">
            <w:pPr>
              <w:jc w:val="center"/>
            </w:pPr>
            <w:r>
              <w:t>2层</w:t>
            </w:r>
          </w:p>
        </w:tc>
        <w:tc>
          <w:tcPr>
            <w:vAlign w:val="center"/>
          </w:tcPr>
          <w:p w14:paraId="3075A818">
            <w:pPr>
              <w:jc w:val="center"/>
            </w:pPr>
            <w:r>
              <w:t>2001</w:t>
            </w:r>
          </w:p>
        </w:tc>
        <w:tc>
          <w:tcPr>
            <w:vAlign w:val="center"/>
          </w:tcPr>
          <w:p w14:paraId="0C9B6791">
            <w:pPr>
              <w:jc w:val="center"/>
            </w:pPr>
            <w:r>
              <w:t>起居室</w:t>
            </w:r>
          </w:p>
        </w:tc>
        <w:tc>
          <w:tcPr>
            <w:vAlign w:val="center"/>
          </w:tcPr>
          <w:p w14:paraId="76B289C9">
            <w:pPr>
              <w:jc w:val="center"/>
            </w:pPr>
            <w:r>
              <w:t>（居建）起居室1</w:t>
            </w:r>
          </w:p>
        </w:tc>
        <w:tc>
          <w:tcPr>
            <w:vAlign w:val="center"/>
          </w:tcPr>
          <w:p w14:paraId="1D7E9A93">
            <w:pPr>
              <w:jc w:val="center"/>
            </w:pPr>
            <w:r>
              <w:t>0.018</w:t>
            </w:r>
          </w:p>
        </w:tc>
        <w:tc>
          <w:tcPr>
            <w:vAlign w:val="center"/>
          </w:tcPr>
          <w:p w14:paraId="70337CDF">
            <w:pPr>
              <w:jc w:val="center"/>
            </w:pPr>
            <w:r>
              <w:t>0.000</w:t>
            </w:r>
          </w:p>
        </w:tc>
        <w:tc>
          <w:tcPr>
            <w:vAlign w:val="center"/>
          </w:tcPr>
          <w:p w14:paraId="7A5F6E36">
            <w:pPr>
              <w:jc w:val="center"/>
            </w:pPr>
            <w:r>
              <w:t>0.000</w:t>
            </w:r>
          </w:p>
        </w:tc>
        <w:tc>
          <w:tcPr>
            <w:vAlign w:val="center"/>
          </w:tcPr>
          <w:p w14:paraId="40E7A3EC">
            <w:pPr>
              <w:jc w:val="center"/>
            </w:pPr>
            <w:r>
              <w:t>0.000</w:t>
            </w:r>
          </w:p>
        </w:tc>
        <w:tc>
          <w:tcPr>
            <w:vAlign w:val="center"/>
          </w:tcPr>
          <w:p w14:paraId="341D891E">
            <w:pPr>
              <w:jc w:val="center"/>
            </w:pPr>
            <w:r>
              <w:t>0.198</w:t>
            </w:r>
          </w:p>
        </w:tc>
        <w:tc>
          <w:tcPr>
            <w:vAlign w:val="center"/>
          </w:tcPr>
          <w:p w14:paraId="24556D9E">
            <w:pPr>
              <w:jc w:val="center"/>
            </w:pPr>
            <w:r>
              <w:t>达标</w:t>
            </w:r>
          </w:p>
        </w:tc>
        <w:tc>
          <w:tcPr>
            <w:vAlign w:val="center"/>
          </w:tcPr>
          <w:p w14:paraId="5D087D5E">
            <w:pPr>
              <w:jc w:val="center"/>
            </w:pPr>
            <w:r>
              <w:t>6</w:t>
            </w:r>
          </w:p>
        </w:tc>
        <w:tc>
          <w:tcPr>
            <w:vAlign w:val="center"/>
          </w:tcPr>
          <w:p w14:paraId="5E03D1F7">
            <w:pPr>
              <w:jc w:val="center"/>
            </w:pPr>
            <w:r>
              <w:t>三星级</w:t>
            </w:r>
          </w:p>
        </w:tc>
      </w:tr>
      <w:tr w14:paraId="5E4FF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26C444">
            <w:pPr>
              <w:jc w:val="center"/>
            </w:pPr>
            <w:r>
              <w:t>2层</w:t>
            </w:r>
          </w:p>
        </w:tc>
        <w:tc>
          <w:tcPr>
            <w:vAlign w:val="center"/>
          </w:tcPr>
          <w:p w14:paraId="6EA045A9">
            <w:pPr>
              <w:jc w:val="center"/>
            </w:pPr>
            <w:r>
              <w:t>2001</w:t>
            </w:r>
          </w:p>
        </w:tc>
        <w:tc>
          <w:tcPr>
            <w:vAlign w:val="center"/>
          </w:tcPr>
          <w:p w14:paraId="5EE4FE65">
            <w:pPr>
              <w:jc w:val="center"/>
            </w:pPr>
            <w:r>
              <w:t>餐厅</w:t>
            </w:r>
          </w:p>
        </w:tc>
        <w:tc>
          <w:tcPr>
            <w:vAlign w:val="center"/>
          </w:tcPr>
          <w:p w14:paraId="2F7BF9A7">
            <w:pPr>
              <w:jc w:val="center"/>
            </w:pPr>
            <w:r>
              <w:t>（居建）餐厅1</w:t>
            </w:r>
          </w:p>
        </w:tc>
        <w:tc>
          <w:tcPr>
            <w:vAlign w:val="center"/>
          </w:tcPr>
          <w:p w14:paraId="0F034753">
            <w:pPr>
              <w:jc w:val="center"/>
            </w:pPr>
            <w:r>
              <w:t>0.024</w:t>
            </w:r>
          </w:p>
        </w:tc>
        <w:tc>
          <w:tcPr>
            <w:vAlign w:val="center"/>
          </w:tcPr>
          <w:p w14:paraId="6C8A5702">
            <w:pPr>
              <w:jc w:val="center"/>
            </w:pPr>
            <w:r>
              <w:t>0.001</w:t>
            </w:r>
          </w:p>
        </w:tc>
        <w:tc>
          <w:tcPr>
            <w:vAlign w:val="center"/>
          </w:tcPr>
          <w:p w14:paraId="0C4659C9">
            <w:pPr>
              <w:jc w:val="center"/>
            </w:pPr>
            <w:r>
              <w:t>0.000</w:t>
            </w:r>
          </w:p>
        </w:tc>
        <w:tc>
          <w:tcPr>
            <w:vAlign w:val="center"/>
          </w:tcPr>
          <w:p w14:paraId="608AAEAC">
            <w:pPr>
              <w:jc w:val="center"/>
            </w:pPr>
            <w:r>
              <w:t>0.000</w:t>
            </w:r>
          </w:p>
        </w:tc>
        <w:tc>
          <w:tcPr>
            <w:vAlign w:val="center"/>
          </w:tcPr>
          <w:p w14:paraId="403E0B28">
            <w:pPr>
              <w:jc w:val="center"/>
            </w:pPr>
            <w:r>
              <w:t>0.322</w:t>
            </w:r>
          </w:p>
        </w:tc>
        <w:tc>
          <w:tcPr>
            <w:vAlign w:val="center"/>
          </w:tcPr>
          <w:p w14:paraId="27087357">
            <w:pPr>
              <w:jc w:val="center"/>
            </w:pPr>
            <w:r>
              <w:t>达标</w:t>
            </w:r>
          </w:p>
        </w:tc>
        <w:tc>
          <w:tcPr>
            <w:vAlign w:val="center"/>
          </w:tcPr>
          <w:p w14:paraId="0E4C1CC6">
            <w:pPr>
              <w:jc w:val="center"/>
            </w:pPr>
            <w:r>
              <w:t>6</w:t>
            </w:r>
          </w:p>
        </w:tc>
        <w:tc>
          <w:tcPr>
            <w:vAlign w:val="center"/>
          </w:tcPr>
          <w:p w14:paraId="6B6B1AE6">
            <w:pPr>
              <w:jc w:val="center"/>
            </w:pPr>
            <w:r>
              <w:t>三星级</w:t>
            </w:r>
          </w:p>
        </w:tc>
      </w:tr>
      <w:tr w14:paraId="37C0A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3BC6FE">
            <w:pPr>
              <w:jc w:val="center"/>
            </w:pPr>
            <w:r>
              <w:t>2层</w:t>
            </w:r>
          </w:p>
        </w:tc>
        <w:tc>
          <w:tcPr>
            <w:vAlign w:val="center"/>
          </w:tcPr>
          <w:p w14:paraId="0DBFF2CD">
            <w:pPr>
              <w:jc w:val="center"/>
            </w:pPr>
            <w:r>
              <w:t>2021</w:t>
            </w:r>
          </w:p>
        </w:tc>
        <w:tc>
          <w:tcPr>
            <w:vAlign w:val="center"/>
          </w:tcPr>
          <w:p w14:paraId="626ED815">
            <w:pPr>
              <w:jc w:val="center"/>
            </w:pPr>
            <w:r>
              <w:t>厨房</w:t>
            </w:r>
          </w:p>
        </w:tc>
        <w:tc>
          <w:tcPr>
            <w:vAlign w:val="center"/>
          </w:tcPr>
          <w:p w14:paraId="09ED1A13">
            <w:pPr>
              <w:jc w:val="center"/>
            </w:pPr>
            <w:r>
              <w:t>（居建）厨房1</w:t>
            </w:r>
          </w:p>
        </w:tc>
        <w:tc>
          <w:tcPr>
            <w:vAlign w:val="center"/>
          </w:tcPr>
          <w:p w14:paraId="6D1F199B">
            <w:pPr>
              <w:jc w:val="center"/>
            </w:pPr>
            <w:r>
              <w:t>0.021</w:t>
            </w:r>
          </w:p>
        </w:tc>
        <w:tc>
          <w:tcPr>
            <w:vAlign w:val="center"/>
          </w:tcPr>
          <w:p w14:paraId="2FD2BA30">
            <w:pPr>
              <w:jc w:val="center"/>
            </w:pPr>
            <w:r>
              <w:t>0.008</w:t>
            </w:r>
          </w:p>
        </w:tc>
        <w:tc>
          <w:tcPr>
            <w:vAlign w:val="center"/>
          </w:tcPr>
          <w:p w14:paraId="35747E95">
            <w:pPr>
              <w:jc w:val="center"/>
            </w:pPr>
            <w:r>
              <w:t>0.000</w:t>
            </w:r>
          </w:p>
        </w:tc>
        <w:tc>
          <w:tcPr>
            <w:vAlign w:val="center"/>
          </w:tcPr>
          <w:p w14:paraId="328D7E33">
            <w:pPr>
              <w:jc w:val="center"/>
            </w:pPr>
            <w:r>
              <w:t>0.000</w:t>
            </w:r>
          </w:p>
        </w:tc>
        <w:tc>
          <w:tcPr>
            <w:vAlign w:val="center"/>
          </w:tcPr>
          <w:p w14:paraId="3F0300BE">
            <w:pPr>
              <w:jc w:val="center"/>
            </w:pPr>
            <w:r>
              <w:t>0.259</w:t>
            </w:r>
          </w:p>
        </w:tc>
        <w:tc>
          <w:tcPr>
            <w:vAlign w:val="center"/>
          </w:tcPr>
          <w:p w14:paraId="2013C8A3">
            <w:pPr>
              <w:jc w:val="center"/>
            </w:pPr>
            <w:r>
              <w:t>达标</w:t>
            </w:r>
          </w:p>
        </w:tc>
        <w:tc>
          <w:tcPr>
            <w:vAlign w:val="center"/>
          </w:tcPr>
          <w:p w14:paraId="43F32C9D">
            <w:pPr>
              <w:jc w:val="center"/>
            </w:pPr>
            <w:r>
              <w:t>6</w:t>
            </w:r>
          </w:p>
        </w:tc>
        <w:tc>
          <w:tcPr>
            <w:vAlign w:val="center"/>
          </w:tcPr>
          <w:p w14:paraId="4B3F8B7A">
            <w:pPr>
              <w:jc w:val="center"/>
            </w:pPr>
            <w:r>
              <w:t>三星级</w:t>
            </w:r>
          </w:p>
        </w:tc>
      </w:tr>
      <w:tr w14:paraId="1DB35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97B8F5">
            <w:pPr>
              <w:jc w:val="center"/>
            </w:pPr>
            <w:r>
              <w:t>2层</w:t>
            </w:r>
          </w:p>
        </w:tc>
        <w:tc>
          <w:tcPr>
            <w:vAlign w:val="center"/>
          </w:tcPr>
          <w:p w14:paraId="491E7751">
            <w:pPr>
              <w:jc w:val="center"/>
            </w:pPr>
            <w:r>
              <w:t>2020</w:t>
            </w:r>
          </w:p>
        </w:tc>
        <w:tc>
          <w:tcPr>
            <w:vAlign w:val="center"/>
          </w:tcPr>
          <w:p w14:paraId="3E9B20CB">
            <w:pPr>
              <w:jc w:val="center"/>
            </w:pPr>
            <w:r>
              <w:t>厨房</w:t>
            </w:r>
          </w:p>
        </w:tc>
        <w:tc>
          <w:tcPr>
            <w:vAlign w:val="center"/>
          </w:tcPr>
          <w:p w14:paraId="08C96F2C">
            <w:pPr>
              <w:jc w:val="center"/>
            </w:pPr>
            <w:r>
              <w:t>（居建）厨房1</w:t>
            </w:r>
          </w:p>
        </w:tc>
        <w:tc>
          <w:tcPr>
            <w:vAlign w:val="center"/>
          </w:tcPr>
          <w:p w14:paraId="0831A2B9">
            <w:pPr>
              <w:jc w:val="center"/>
            </w:pPr>
            <w:r>
              <w:t>0.021</w:t>
            </w:r>
          </w:p>
        </w:tc>
        <w:tc>
          <w:tcPr>
            <w:vAlign w:val="center"/>
          </w:tcPr>
          <w:p w14:paraId="60566785">
            <w:pPr>
              <w:jc w:val="center"/>
            </w:pPr>
            <w:r>
              <w:t>0.008</w:t>
            </w:r>
          </w:p>
        </w:tc>
        <w:tc>
          <w:tcPr>
            <w:vAlign w:val="center"/>
          </w:tcPr>
          <w:p w14:paraId="47389CBC">
            <w:pPr>
              <w:jc w:val="center"/>
            </w:pPr>
            <w:r>
              <w:t>0.000</w:t>
            </w:r>
          </w:p>
        </w:tc>
        <w:tc>
          <w:tcPr>
            <w:vAlign w:val="center"/>
          </w:tcPr>
          <w:p w14:paraId="6C6F72C4">
            <w:pPr>
              <w:jc w:val="center"/>
            </w:pPr>
            <w:r>
              <w:t>0.000</w:t>
            </w:r>
          </w:p>
        </w:tc>
        <w:tc>
          <w:tcPr>
            <w:vAlign w:val="center"/>
          </w:tcPr>
          <w:p w14:paraId="08C51267">
            <w:pPr>
              <w:jc w:val="center"/>
            </w:pPr>
            <w:r>
              <w:t>0.259</w:t>
            </w:r>
          </w:p>
        </w:tc>
        <w:tc>
          <w:tcPr>
            <w:vAlign w:val="center"/>
          </w:tcPr>
          <w:p w14:paraId="0F46942B">
            <w:pPr>
              <w:jc w:val="center"/>
            </w:pPr>
            <w:r>
              <w:t>达标</w:t>
            </w:r>
          </w:p>
        </w:tc>
        <w:tc>
          <w:tcPr>
            <w:vAlign w:val="center"/>
          </w:tcPr>
          <w:p w14:paraId="700F540C">
            <w:pPr>
              <w:jc w:val="center"/>
            </w:pPr>
            <w:r>
              <w:t>6</w:t>
            </w:r>
          </w:p>
        </w:tc>
        <w:tc>
          <w:tcPr>
            <w:vAlign w:val="center"/>
          </w:tcPr>
          <w:p w14:paraId="1E8C4C1C">
            <w:pPr>
              <w:jc w:val="center"/>
            </w:pPr>
            <w:r>
              <w:t>三星级</w:t>
            </w:r>
          </w:p>
        </w:tc>
      </w:tr>
      <w:tr w14:paraId="6B6AF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96AC68">
            <w:pPr>
              <w:jc w:val="center"/>
            </w:pPr>
            <w:r>
              <w:t>2层</w:t>
            </w:r>
          </w:p>
        </w:tc>
        <w:tc>
          <w:tcPr>
            <w:vAlign w:val="center"/>
          </w:tcPr>
          <w:p w14:paraId="6C9783CC">
            <w:pPr>
              <w:jc w:val="center"/>
            </w:pPr>
            <w:r>
              <w:t>2019</w:t>
            </w:r>
          </w:p>
        </w:tc>
        <w:tc>
          <w:tcPr>
            <w:vAlign w:val="center"/>
          </w:tcPr>
          <w:p w14:paraId="7DD0C8C4">
            <w:pPr>
              <w:jc w:val="center"/>
            </w:pPr>
            <w:r>
              <w:t>厨房</w:t>
            </w:r>
          </w:p>
        </w:tc>
        <w:tc>
          <w:tcPr>
            <w:vAlign w:val="center"/>
          </w:tcPr>
          <w:p w14:paraId="516DC3B3">
            <w:pPr>
              <w:jc w:val="center"/>
            </w:pPr>
            <w:r>
              <w:t>（居建）厨房1</w:t>
            </w:r>
          </w:p>
        </w:tc>
        <w:tc>
          <w:tcPr>
            <w:vAlign w:val="center"/>
          </w:tcPr>
          <w:p w14:paraId="6F13AB12">
            <w:pPr>
              <w:jc w:val="center"/>
            </w:pPr>
            <w:r>
              <w:t>0.021</w:t>
            </w:r>
          </w:p>
        </w:tc>
        <w:tc>
          <w:tcPr>
            <w:vAlign w:val="center"/>
          </w:tcPr>
          <w:p w14:paraId="2D72782C">
            <w:pPr>
              <w:jc w:val="center"/>
            </w:pPr>
            <w:r>
              <w:t>0.008</w:t>
            </w:r>
          </w:p>
        </w:tc>
        <w:tc>
          <w:tcPr>
            <w:vAlign w:val="center"/>
          </w:tcPr>
          <w:p w14:paraId="16BA3549">
            <w:pPr>
              <w:jc w:val="center"/>
            </w:pPr>
            <w:r>
              <w:t>0.000</w:t>
            </w:r>
          </w:p>
        </w:tc>
        <w:tc>
          <w:tcPr>
            <w:vAlign w:val="center"/>
          </w:tcPr>
          <w:p w14:paraId="0C706329">
            <w:pPr>
              <w:jc w:val="center"/>
            </w:pPr>
            <w:r>
              <w:t>0.000</w:t>
            </w:r>
          </w:p>
        </w:tc>
        <w:tc>
          <w:tcPr>
            <w:vAlign w:val="center"/>
          </w:tcPr>
          <w:p w14:paraId="509552F4">
            <w:pPr>
              <w:jc w:val="center"/>
            </w:pPr>
            <w:r>
              <w:t>0.259</w:t>
            </w:r>
          </w:p>
        </w:tc>
        <w:tc>
          <w:tcPr>
            <w:vAlign w:val="center"/>
          </w:tcPr>
          <w:p w14:paraId="36923814">
            <w:pPr>
              <w:jc w:val="center"/>
            </w:pPr>
            <w:r>
              <w:t>达标</w:t>
            </w:r>
          </w:p>
        </w:tc>
        <w:tc>
          <w:tcPr>
            <w:vAlign w:val="center"/>
          </w:tcPr>
          <w:p w14:paraId="51E2FF90">
            <w:pPr>
              <w:jc w:val="center"/>
            </w:pPr>
            <w:r>
              <w:t>6</w:t>
            </w:r>
          </w:p>
        </w:tc>
        <w:tc>
          <w:tcPr>
            <w:vAlign w:val="center"/>
          </w:tcPr>
          <w:p w14:paraId="1F806219">
            <w:pPr>
              <w:jc w:val="center"/>
            </w:pPr>
            <w:r>
              <w:t>三星级</w:t>
            </w:r>
          </w:p>
        </w:tc>
      </w:tr>
      <w:tr w14:paraId="219DB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671430">
            <w:pPr>
              <w:jc w:val="center"/>
            </w:pPr>
            <w:r>
              <w:t>2层</w:t>
            </w:r>
          </w:p>
        </w:tc>
        <w:tc>
          <w:tcPr>
            <w:vAlign w:val="center"/>
          </w:tcPr>
          <w:p w14:paraId="31F7CEC8">
            <w:pPr>
              <w:jc w:val="center"/>
            </w:pPr>
            <w:r>
              <w:t>2018</w:t>
            </w:r>
          </w:p>
        </w:tc>
        <w:tc>
          <w:tcPr>
            <w:vAlign w:val="center"/>
          </w:tcPr>
          <w:p w14:paraId="3F469A8A">
            <w:pPr>
              <w:jc w:val="center"/>
            </w:pPr>
            <w:r>
              <w:t>厨房</w:t>
            </w:r>
          </w:p>
        </w:tc>
        <w:tc>
          <w:tcPr>
            <w:vAlign w:val="center"/>
          </w:tcPr>
          <w:p w14:paraId="469457BF">
            <w:pPr>
              <w:jc w:val="center"/>
            </w:pPr>
            <w:r>
              <w:t>（居建）厨房1</w:t>
            </w:r>
          </w:p>
        </w:tc>
        <w:tc>
          <w:tcPr>
            <w:vAlign w:val="center"/>
          </w:tcPr>
          <w:p w14:paraId="3FCFBD32">
            <w:pPr>
              <w:jc w:val="center"/>
            </w:pPr>
            <w:r>
              <w:t>0.021</w:t>
            </w:r>
          </w:p>
        </w:tc>
        <w:tc>
          <w:tcPr>
            <w:vAlign w:val="center"/>
          </w:tcPr>
          <w:p w14:paraId="771D78E5">
            <w:pPr>
              <w:jc w:val="center"/>
            </w:pPr>
            <w:r>
              <w:t>0.008</w:t>
            </w:r>
          </w:p>
        </w:tc>
        <w:tc>
          <w:tcPr>
            <w:vAlign w:val="center"/>
          </w:tcPr>
          <w:p w14:paraId="37287778">
            <w:pPr>
              <w:jc w:val="center"/>
            </w:pPr>
            <w:r>
              <w:t>0.000</w:t>
            </w:r>
          </w:p>
        </w:tc>
        <w:tc>
          <w:tcPr>
            <w:vAlign w:val="center"/>
          </w:tcPr>
          <w:p w14:paraId="1AFE1927">
            <w:pPr>
              <w:jc w:val="center"/>
            </w:pPr>
            <w:r>
              <w:t>0.000</w:t>
            </w:r>
          </w:p>
        </w:tc>
        <w:tc>
          <w:tcPr>
            <w:vAlign w:val="center"/>
          </w:tcPr>
          <w:p w14:paraId="12144D0D">
            <w:pPr>
              <w:jc w:val="center"/>
            </w:pPr>
            <w:r>
              <w:t>0.259</w:t>
            </w:r>
          </w:p>
        </w:tc>
        <w:tc>
          <w:tcPr>
            <w:vAlign w:val="center"/>
          </w:tcPr>
          <w:p w14:paraId="1D1998DF">
            <w:pPr>
              <w:jc w:val="center"/>
            </w:pPr>
            <w:r>
              <w:t>达标</w:t>
            </w:r>
          </w:p>
        </w:tc>
        <w:tc>
          <w:tcPr>
            <w:vAlign w:val="center"/>
          </w:tcPr>
          <w:p w14:paraId="71D6D339">
            <w:pPr>
              <w:jc w:val="center"/>
            </w:pPr>
            <w:r>
              <w:t>6</w:t>
            </w:r>
          </w:p>
        </w:tc>
        <w:tc>
          <w:tcPr>
            <w:vAlign w:val="center"/>
          </w:tcPr>
          <w:p w14:paraId="4D170AE7">
            <w:pPr>
              <w:jc w:val="center"/>
            </w:pPr>
            <w:r>
              <w:t>三星级</w:t>
            </w:r>
          </w:p>
        </w:tc>
      </w:tr>
      <w:tr w14:paraId="66857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1C8704">
            <w:pPr>
              <w:jc w:val="center"/>
            </w:pPr>
            <w:r>
              <w:t>2层</w:t>
            </w:r>
          </w:p>
        </w:tc>
        <w:tc>
          <w:tcPr>
            <w:vAlign w:val="center"/>
          </w:tcPr>
          <w:p w14:paraId="0444F229">
            <w:pPr>
              <w:jc w:val="center"/>
            </w:pPr>
            <w:r>
              <w:t>2014</w:t>
            </w:r>
          </w:p>
        </w:tc>
        <w:tc>
          <w:tcPr>
            <w:vAlign w:val="center"/>
          </w:tcPr>
          <w:p w14:paraId="325D5048">
            <w:pPr>
              <w:jc w:val="center"/>
            </w:pPr>
            <w:r>
              <w:t>卧室</w:t>
            </w:r>
          </w:p>
        </w:tc>
        <w:tc>
          <w:tcPr>
            <w:vAlign w:val="center"/>
          </w:tcPr>
          <w:p w14:paraId="119A331F">
            <w:pPr>
              <w:jc w:val="center"/>
            </w:pPr>
            <w:r>
              <w:t>（居建）卧室1</w:t>
            </w:r>
          </w:p>
        </w:tc>
        <w:tc>
          <w:tcPr>
            <w:vAlign w:val="center"/>
          </w:tcPr>
          <w:p w14:paraId="71E93AEE">
            <w:pPr>
              <w:jc w:val="center"/>
            </w:pPr>
            <w:r>
              <w:t>0.044</w:t>
            </w:r>
          </w:p>
        </w:tc>
        <w:tc>
          <w:tcPr>
            <w:vAlign w:val="center"/>
          </w:tcPr>
          <w:p w14:paraId="2EDCD505">
            <w:pPr>
              <w:jc w:val="center"/>
            </w:pPr>
            <w:r>
              <w:t>0.000</w:t>
            </w:r>
          </w:p>
        </w:tc>
        <w:tc>
          <w:tcPr>
            <w:vAlign w:val="center"/>
          </w:tcPr>
          <w:p w14:paraId="186E625D">
            <w:pPr>
              <w:jc w:val="center"/>
            </w:pPr>
            <w:r>
              <w:t>0.000</w:t>
            </w:r>
          </w:p>
        </w:tc>
        <w:tc>
          <w:tcPr>
            <w:vAlign w:val="center"/>
          </w:tcPr>
          <w:p w14:paraId="744D9DAC">
            <w:pPr>
              <w:jc w:val="center"/>
            </w:pPr>
            <w:r>
              <w:t>0.000</w:t>
            </w:r>
          </w:p>
        </w:tc>
        <w:tc>
          <w:tcPr>
            <w:vAlign w:val="center"/>
          </w:tcPr>
          <w:p w14:paraId="0F1B1A0D">
            <w:pPr>
              <w:jc w:val="center"/>
            </w:pPr>
            <w:r>
              <w:t>0.266</w:t>
            </w:r>
          </w:p>
        </w:tc>
        <w:tc>
          <w:tcPr>
            <w:vAlign w:val="center"/>
          </w:tcPr>
          <w:p w14:paraId="15004D23">
            <w:pPr>
              <w:jc w:val="center"/>
            </w:pPr>
            <w:r>
              <w:t>达标</w:t>
            </w:r>
          </w:p>
        </w:tc>
        <w:tc>
          <w:tcPr>
            <w:vAlign w:val="center"/>
          </w:tcPr>
          <w:p w14:paraId="51BA714E">
            <w:pPr>
              <w:jc w:val="center"/>
            </w:pPr>
            <w:r>
              <w:t>6</w:t>
            </w:r>
          </w:p>
        </w:tc>
        <w:tc>
          <w:tcPr>
            <w:vAlign w:val="center"/>
          </w:tcPr>
          <w:p w14:paraId="38514467">
            <w:pPr>
              <w:jc w:val="center"/>
            </w:pPr>
            <w:r>
              <w:t>三星级</w:t>
            </w:r>
          </w:p>
        </w:tc>
      </w:tr>
      <w:tr w14:paraId="206BD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A49586">
            <w:pPr>
              <w:jc w:val="center"/>
            </w:pPr>
            <w:r>
              <w:t>2层</w:t>
            </w:r>
          </w:p>
        </w:tc>
        <w:tc>
          <w:tcPr>
            <w:vAlign w:val="center"/>
          </w:tcPr>
          <w:p w14:paraId="1080F5CC">
            <w:pPr>
              <w:jc w:val="center"/>
            </w:pPr>
            <w:r>
              <w:t>2013</w:t>
            </w:r>
          </w:p>
        </w:tc>
        <w:tc>
          <w:tcPr>
            <w:vAlign w:val="center"/>
          </w:tcPr>
          <w:p w14:paraId="6DA7B77C">
            <w:pPr>
              <w:jc w:val="center"/>
            </w:pPr>
            <w:r>
              <w:t>卧室</w:t>
            </w:r>
          </w:p>
        </w:tc>
        <w:tc>
          <w:tcPr>
            <w:vAlign w:val="center"/>
          </w:tcPr>
          <w:p w14:paraId="2307DB24">
            <w:pPr>
              <w:jc w:val="center"/>
            </w:pPr>
            <w:r>
              <w:t>（居建）卧室1</w:t>
            </w:r>
          </w:p>
        </w:tc>
        <w:tc>
          <w:tcPr>
            <w:vAlign w:val="center"/>
          </w:tcPr>
          <w:p w14:paraId="4DBBFEB5">
            <w:pPr>
              <w:jc w:val="center"/>
            </w:pPr>
            <w:r>
              <w:t>0.044</w:t>
            </w:r>
          </w:p>
        </w:tc>
        <w:tc>
          <w:tcPr>
            <w:vAlign w:val="center"/>
          </w:tcPr>
          <w:p w14:paraId="7A883A82">
            <w:pPr>
              <w:jc w:val="center"/>
            </w:pPr>
            <w:r>
              <w:t>0.000</w:t>
            </w:r>
          </w:p>
        </w:tc>
        <w:tc>
          <w:tcPr>
            <w:vAlign w:val="center"/>
          </w:tcPr>
          <w:p w14:paraId="5BF91D38">
            <w:pPr>
              <w:jc w:val="center"/>
            </w:pPr>
            <w:r>
              <w:t>0.000</w:t>
            </w:r>
          </w:p>
        </w:tc>
        <w:tc>
          <w:tcPr>
            <w:vAlign w:val="center"/>
          </w:tcPr>
          <w:p w14:paraId="632A19AD">
            <w:pPr>
              <w:jc w:val="center"/>
            </w:pPr>
            <w:r>
              <w:t>0.000</w:t>
            </w:r>
          </w:p>
        </w:tc>
        <w:tc>
          <w:tcPr>
            <w:vAlign w:val="center"/>
          </w:tcPr>
          <w:p w14:paraId="2E37AEEE">
            <w:pPr>
              <w:jc w:val="center"/>
            </w:pPr>
            <w:r>
              <w:t>0.266</w:t>
            </w:r>
          </w:p>
        </w:tc>
        <w:tc>
          <w:tcPr>
            <w:vAlign w:val="center"/>
          </w:tcPr>
          <w:p w14:paraId="31C5A5E3">
            <w:pPr>
              <w:jc w:val="center"/>
            </w:pPr>
            <w:r>
              <w:t>达标</w:t>
            </w:r>
          </w:p>
        </w:tc>
        <w:tc>
          <w:tcPr>
            <w:vAlign w:val="center"/>
          </w:tcPr>
          <w:p w14:paraId="3155867F">
            <w:pPr>
              <w:jc w:val="center"/>
            </w:pPr>
            <w:r>
              <w:t>6</w:t>
            </w:r>
          </w:p>
        </w:tc>
        <w:tc>
          <w:tcPr>
            <w:vAlign w:val="center"/>
          </w:tcPr>
          <w:p w14:paraId="5B0F6B86">
            <w:pPr>
              <w:jc w:val="center"/>
            </w:pPr>
            <w:r>
              <w:t>三星级</w:t>
            </w:r>
          </w:p>
        </w:tc>
      </w:tr>
      <w:tr w14:paraId="4F806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2FE39A">
            <w:pPr>
              <w:jc w:val="center"/>
            </w:pPr>
            <w:r>
              <w:t>2层</w:t>
            </w:r>
          </w:p>
        </w:tc>
        <w:tc>
          <w:tcPr>
            <w:vAlign w:val="center"/>
          </w:tcPr>
          <w:p w14:paraId="392A12D1">
            <w:pPr>
              <w:jc w:val="center"/>
            </w:pPr>
            <w:r>
              <w:t>2012</w:t>
            </w:r>
          </w:p>
        </w:tc>
        <w:tc>
          <w:tcPr>
            <w:vAlign w:val="center"/>
          </w:tcPr>
          <w:p w14:paraId="3E0037CE">
            <w:pPr>
              <w:jc w:val="center"/>
            </w:pPr>
            <w:r>
              <w:t>卧室</w:t>
            </w:r>
          </w:p>
        </w:tc>
        <w:tc>
          <w:tcPr>
            <w:vAlign w:val="center"/>
          </w:tcPr>
          <w:p w14:paraId="17DB9C63">
            <w:pPr>
              <w:jc w:val="center"/>
            </w:pPr>
            <w:r>
              <w:t>（居建）卧室1</w:t>
            </w:r>
          </w:p>
        </w:tc>
        <w:tc>
          <w:tcPr>
            <w:vAlign w:val="center"/>
          </w:tcPr>
          <w:p w14:paraId="3DE3AEF2">
            <w:pPr>
              <w:jc w:val="center"/>
            </w:pPr>
            <w:r>
              <w:t>0.044</w:t>
            </w:r>
          </w:p>
        </w:tc>
        <w:tc>
          <w:tcPr>
            <w:vAlign w:val="center"/>
          </w:tcPr>
          <w:p w14:paraId="3129A97D">
            <w:pPr>
              <w:jc w:val="center"/>
            </w:pPr>
            <w:r>
              <w:t>0.000</w:t>
            </w:r>
          </w:p>
        </w:tc>
        <w:tc>
          <w:tcPr>
            <w:vAlign w:val="center"/>
          </w:tcPr>
          <w:p w14:paraId="63A95295">
            <w:pPr>
              <w:jc w:val="center"/>
            </w:pPr>
            <w:r>
              <w:t>0.000</w:t>
            </w:r>
          </w:p>
        </w:tc>
        <w:tc>
          <w:tcPr>
            <w:vAlign w:val="center"/>
          </w:tcPr>
          <w:p w14:paraId="32910344">
            <w:pPr>
              <w:jc w:val="center"/>
            </w:pPr>
            <w:r>
              <w:t>0.000</w:t>
            </w:r>
          </w:p>
        </w:tc>
        <w:tc>
          <w:tcPr>
            <w:vAlign w:val="center"/>
          </w:tcPr>
          <w:p w14:paraId="70242373">
            <w:pPr>
              <w:jc w:val="center"/>
            </w:pPr>
            <w:r>
              <w:t>0.266</w:t>
            </w:r>
          </w:p>
        </w:tc>
        <w:tc>
          <w:tcPr>
            <w:vAlign w:val="center"/>
          </w:tcPr>
          <w:p w14:paraId="7475BBF5">
            <w:pPr>
              <w:jc w:val="center"/>
            </w:pPr>
            <w:r>
              <w:t>达标</w:t>
            </w:r>
          </w:p>
        </w:tc>
        <w:tc>
          <w:tcPr>
            <w:vAlign w:val="center"/>
          </w:tcPr>
          <w:p w14:paraId="173EF981">
            <w:pPr>
              <w:jc w:val="center"/>
            </w:pPr>
            <w:r>
              <w:t>6</w:t>
            </w:r>
          </w:p>
        </w:tc>
        <w:tc>
          <w:tcPr>
            <w:vAlign w:val="center"/>
          </w:tcPr>
          <w:p w14:paraId="65E32213">
            <w:pPr>
              <w:jc w:val="center"/>
            </w:pPr>
            <w:r>
              <w:t>三星级</w:t>
            </w:r>
          </w:p>
        </w:tc>
      </w:tr>
      <w:tr w14:paraId="5AB00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E449CD">
            <w:pPr>
              <w:jc w:val="center"/>
            </w:pPr>
            <w:r>
              <w:t>2层</w:t>
            </w:r>
          </w:p>
        </w:tc>
        <w:tc>
          <w:tcPr>
            <w:vAlign w:val="center"/>
          </w:tcPr>
          <w:p w14:paraId="2F3D7178">
            <w:pPr>
              <w:jc w:val="center"/>
            </w:pPr>
            <w:r>
              <w:t>2009</w:t>
            </w:r>
          </w:p>
        </w:tc>
        <w:tc>
          <w:tcPr>
            <w:vAlign w:val="center"/>
          </w:tcPr>
          <w:p w14:paraId="68904D16">
            <w:pPr>
              <w:jc w:val="center"/>
            </w:pPr>
            <w:r>
              <w:t>卧室</w:t>
            </w:r>
          </w:p>
        </w:tc>
        <w:tc>
          <w:tcPr>
            <w:vAlign w:val="center"/>
          </w:tcPr>
          <w:p w14:paraId="6C9173E5">
            <w:pPr>
              <w:jc w:val="center"/>
            </w:pPr>
            <w:r>
              <w:t>（居建）卧室1</w:t>
            </w:r>
          </w:p>
        </w:tc>
        <w:tc>
          <w:tcPr>
            <w:vAlign w:val="center"/>
          </w:tcPr>
          <w:p w14:paraId="3B30CADA">
            <w:pPr>
              <w:jc w:val="center"/>
            </w:pPr>
            <w:r>
              <w:t>0.044</w:t>
            </w:r>
          </w:p>
        </w:tc>
        <w:tc>
          <w:tcPr>
            <w:vAlign w:val="center"/>
          </w:tcPr>
          <w:p w14:paraId="75D33058">
            <w:pPr>
              <w:jc w:val="center"/>
            </w:pPr>
            <w:r>
              <w:t>0.000</w:t>
            </w:r>
          </w:p>
        </w:tc>
        <w:tc>
          <w:tcPr>
            <w:vAlign w:val="center"/>
          </w:tcPr>
          <w:p w14:paraId="6DA7F851">
            <w:pPr>
              <w:jc w:val="center"/>
            </w:pPr>
            <w:r>
              <w:t>0.000</w:t>
            </w:r>
          </w:p>
        </w:tc>
        <w:tc>
          <w:tcPr>
            <w:vAlign w:val="center"/>
          </w:tcPr>
          <w:p w14:paraId="009E2D25">
            <w:pPr>
              <w:jc w:val="center"/>
            </w:pPr>
            <w:r>
              <w:t>0.000</w:t>
            </w:r>
          </w:p>
        </w:tc>
        <w:tc>
          <w:tcPr>
            <w:vAlign w:val="center"/>
          </w:tcPr>
          <w:p w14:paraId="7B645679">
            <w:pPr>
              <w:jc w:val="center"/>
            </w:pPr>
            <w:r>
              <w:t>0.266</w:t>
            </w:r>
          </w:p>
        </w:tc>
        <w:tc>
          <w:tcPr>
            <w:vAlign w:val="center"/>
          </w:tcPr>
          <w:p w14:paraId="62BC2707">
            <w:pPr>
              <w:jc w:val="center"/>
            </w:pPr>
            <w:r>
              <w:t>达标</w:t>
            </w:r>
          </w:p>
        </w:tc>
        <w:tc>
          <w:tcPr>
            <w:vAlign w:val="center"/>
          </w:tcPr>
          <w:p w14:paraId="372CAD8F">
            <w:pPr>
              <w:jc w:val="center"/>
            </w:pPr>
            <w:r>
              <w:t>6</w:t>
            </w:r>
          </w:p>
        </w:tc>
        <w:tc>
          <w:tcPr>
            <w:vAlign w:val="center"/>
          </w:tcPr>
          <w:p w14:paraId="4C8D42F2">
            <w:pPr>
              <w:jc w:val="center"/>
            </w:pPr>
            <w:r>
              <w:t>三星级</w:t>
            </w:r>
          </w:p>
        </w:tc>
      </w:tr>
      <w:tr w14:paraId="19F22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69D948">
            <w:pPr>
              <w:jc w:val="center"/>
            </w:pPr>
            <w:r>
              <w:t>2层</w:t>
            </w:r>
          </w:p>
        </w:tc>
        <w:tc>
          <w:tcPr>
            <w:vAlign w:val="center"/>
          </w:tcPr>
          <w:p w14:paraId="6D98E3B4">
            <w:pPr>
              <w:jc w:val="center"/>
            </w:pPr>
            <w:r>
              <w:t>2008</w:t>
            </w:r>
          </w:p>
        </w:tc>
        <w:tc>
          <w:tcPr>
            <w:vAlign w:val="center"/>
          </w:tcPr>
          <w:p w14:paraId="30857202">
            <w:pPr>
              <w:jc w:val="center"/>
            </w:pPr>
            <w:r>
              <w:t>卧室</w:t>
            </w:r>
          </w:p>
        </w:tc>
        <w:tc>
          <w:tcPr>
            <w:vAlign w:val="center"/>
          </w:tcPr>
          <w:p w14:paraId="54D3AC8D">
            <w:pPr>
              <w:jc w:val="center"/>
            </w:pPr>
            <w:r>
              <w:t>（居建）卧室1</w:t>
            </w:r>
          </w:p>
        </w:tc>
        <w:tc>
          <w:tcPr>
            <w:vAlign w:val="center"/>
          </w:tcPr>
          <w:p w14:paraId="7108FF33">
            <w:pPr>
              <w:jc w:val="center"/>
            </w:pPr>
            <w:r>
              <w:t>0.044</w:t>
            </w:r>
          </w:p>
        </w:tc>
        <w:tc>
          <w:tcPr>
            <w:vAlign w:val="center"/>
          </w:tcPr>
          <w:p w14:paraId="1C16DE7A">
            <w:pPr>
              <w:jc w:val="center"/>
            </w:pPr>
            <w:r>
              <w:t>0.000</w:t>
            </w:r>
          </w:p>
        </w:tc>
        <w:tc>
          <w:tcPr>
            <w:vAlign w:val="center"/>
          </w:tcPr>
          <w:p w14:paraId="7E046D77">
            <w:pPr>
              <w:jc w:val="center"/>
            </w:pPr>
            <w:r>
              <w:t>0.000</w:t>
            </w:r>
          </w:p>
        </w:tc>
        <w:tc>
          <w:tcPr>
            <w:vAlign w:val="center"/>
          </w:tcPr>
          <w:p w14:paraId="44CB09CF">
            <w:pPr>
              <w:jc w:val="center"/>
            </w:pPr>
            <w:r>
              <w:t>0.000</w:t>
            </w:r>
          </w:p>
        </w:tc>
        <w:tc>
          <w:tcPr>
            <w:vAlign w:val="center"/>
          </w:tcPr>
          <w:p w14:paraId="7408A93D">
            <w:pPr>
              <w:jc w:val="center"/>
            </w:pPr>
            <w:r>
              <w:t>0.266</w:t>
            </w:r>
          </w:p>
        </w:tc>
        <w:tc>
          <w:tcPr>
            <w:vAlign w:val="center"/>
          </w:tcPr>
          <w:p w14:paraId="428D5E31">
            <w:pPr>
              <w:jc w:val="center"/>
            </w:pPr>
            <w:r>
              <w:t>达标</w:t>
            </w:r>
          </w:p>
        </w:tc>
        <w:tc>
          <w:tcPr>
            <w:vAlign w:val="center"/>
          </w:tcPr>
          <w:p w14:paraId="6DBC9993">
            <w:pPr>
              <w:jc w:val="center"/>
            </w:pPr>
            <w:r>
              <w:t>6</w:t>
            </w:r>
          </w:p>
        </w:tc>
        <w:tc>
          <w:tcPr>
            <w:vAlign w:val="center"/>
          </w:tcPr>
          <w:p w14:paraId="1F96B964">
            <w:pPr>
              <w:jc w:val="center"/>
            </w:pPr>
            <w:r>
              <w:t>三星级</w:t>
            </w:r>
          </w:p>
        </w:tc>
      </w:tr>
      <w:tr w14:paraId="13F24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4868EF">
            <w:pPr>
              <w:jc w:val="center"/>
            </w:pPr>
            <w:r>
              <w:t>2层</w:t>
            </w:r>
          </w:p>
        </w:tc>
        <w:tc>
          <w:tcPr>
            <w:vAlign w:val="center"/>
          </w:tcPr>
          <w:p w14:paraId="707D3D99">
            <w:pPr>
              <w:jc w:val="center"/>
            </w:pPr>
            <w:r>
              <w:t>2006</w:t>
            </w:r>
          </w:p>
        </w:tc>
        <w:tc>
          <w:tcPr>
            <w:vAlign w:val="center"/>
          </w:tcPr>
          <w:p w14:paraId="56342C3A">
            <w:pPr>
              <w:jc w:val="center"/>
            </w:pPr>
            <w:r>
              <w:t>卧室</w:t>
            </w:r>
          </w:p>
        </w:tc>
        <w:tc>
          <w:tcPr>
            <w:vAlign w:val="center"/>
          </w:tcPr>
          <w:p w14:paraId="16C600AA">
            <w:pPr>
              <w:jc w:val="center"/>
            </w:pPr>
            <w:r>
              <w:t>（居建）卧室1</w:t>
            </w:r>
          </w:p>
        </w:tc>
        <w:tc>
          <w:tcPr>
            <w:vAlign w:val="center"/>
          </w:tcPr>
          <w:p w14:paraId="1D287F35">
            <w:pPr>
              <w:jc w:val="center"/>
            </w:pPr>
            <w:r>
              <w:t>0.044</w:t>
            </w:r>
          </w:p>
        </w:tc>
        <w:tc>
          <w:tcPr>
            <w:vAlign w:val="center"/>
          </w:tcPr>
          <w:p w14:paraId="16D6C316">
            <w:pPr>
              <w:jc w:val="center"/>
            </w:pPr>
            <w:r>
              <w:t>0.000</w:t>
            </w:r>
          </w:p>
        </w:tc>
        <w:tc>
          <w:tcPr>
            <w:vAlign w:val="center"/>
          </w:tcPr>
          <w:p w14:paraId="116991BF">
            <w:pPr>
              <w:jc w:val="center"/>
            </w:pPr>
            <w:r>
              <w:t>0.000</w:t>
            </w:r>
          </w:p>
        </w:tc>
        <w:tc>
          <w:tcPr>
            <w:vAlign w:val="center"/>
          </w:tcPr>
          <w:p w14:paraId="54ED08A4">
            <w:pPr>
              <w:jc w:val="center"/>
            </w:pPr>
            <w:r>
              <w:t>0.000</w:t>
            </w:r>
          </w:p>
        </w:tc>
        <w:tc>
          <w:tcPr>
            <w:vAlign w:val="center"/>
          </w:tcPr>
          <w:p w14:paraId="6602EB28">
            <w:pPr>
              <w:jc w:val="center"/>
            </w:pPr>
            <w:r>
              <w:t>0.266</w:t>
            </w:r>
          </w:p>
        </w:tc>
        <w:tc>
          <w:tcPr>
            <w:vAlign w:val="center"/>
          </w:tcPr>
          <w:p w14:paraId="00504D4A">
            <w:pPr>
              <w:jc w:val="center"/>
            </w:pPr>
            <w:r>
              <w:t>达标</w:t>
            </w:r>
          </w:p>
        </w:tc>
        <w:tc>
          <w:tcPr>
            <w:vAlign w:val="center"/>
          </w:tcPr>
          <w:p w14:paraId="3B116EC1">
            <w:pPr>
              <w:jc w:val="center"/>
            </w:pPr>
            <w:r>
              <w:t>6</w:t>
            </w:r>
          </w:p>
        </w:tc>
        <w:tc>
          <w:tcPr>
            <w:vAlign w:val="center"/>
          </w:tcPr>
          <w:p w14:paraId="0BAC6A74">
            <w:pPr>
              <w:jc w:val="center"/>
            </w:pPr>
            <w:r>
              <w:t>三星级</w:t>
            </w:r>
          </w:p>
        </w:tc>
      </w:tr>
      <w:tr w14:paraId="07D68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92E1EF">
            <w:pPr>
              <w:jc w:val="center"/>
            </w:pPr>
            <w:r>
              <w:t>2层</w:t>
            </w:r>
          </w:p>
        </w:tc>
        <w:tc>
          <w:tcPr>
            <w:vAlign w:val="center"/>
          </w:tcPr>
          <w:p w14:paraId="60CE70E4">
            <w:pPr>
              <w:jc w:val="center"/>
            </w:pPr>
            <w:r>
              <w:t>2005</w:t>
            </w:r>
          </w:p>
        </w:tc>
        <w:tc>
          <w:tcPr>
            <w:vAlign w:val="center"/>
          </w:tcPr>
          <w:p w14:paraId="476A7843">
            <w:pPr>
              <w:jc w:val="center"/>
            </w:pPr>
            <w:r>
              <w:t>卧室</w:t>
            </w:r>
          </w:p>
        </w:tc>
        <w:tc>
          <w:tcPr>
            <w:vAlign w:val="center"/>
          </w:tcPr>
          <w:p w14:paraId="74C93AA9">
            <w:pPr>
              <w:jc w:val="center"/>
            </w:pPr>
            <w:r>
              <w:t>（居建）卧室1</w:t>
            </w:r>
          </w:p>
        </w:tc>
        <w:tc>
          <w:tcPr>
            <w:vAlign w:val="center"/>
          </w:tcPr>
          <w:p w14:paraId="464124DC">
            <w:pPr>
              <w:jc w:val="center"/>
            </w:pPr>
            <w:r>
              <w:t>0.044</w:t>
            </w:r>
          </w:p>
        </w:tc>
        <w:tc>
          <w:tcPr>
            <w:vAlign w:val="center"/>
          </w:tcPr>
          <w:p w14:paraId="79DB64EF">
            <w:pPr>
              <w:jc w:val="center"/>
            </w:pPr>
            <w:r>
              <w:t>0.000</w:t>
            </w:r>
          </w:p>
        </w:tc>
        <w:tc>
          <w:tcPr>
            <w:vAlign w:val="center"/>
          </w:tcPr>
          <w:p w14:paraId="151F930D">
            <w:pPr>
              <w:jc w:val="center"/>
            </w:pPr>
            <w:r>
              <w:t>0.000</w:t>
            </w:r>
          </w:p>
        </w:tc>
        <w:tc>
          <w:tcPr>
            <w:vAlign w:val="center"/>
          </w:tcPr>
          <w:p w14:paraId="5D82E999">
            <w:pPr>
              <w:jc w:val="center"/>
            </w:pPr>
            <w:r>
              <w:t>0.000</w:t>
            </w:r>
          </w:p>
        </w:tc>
        <w:tc>
          <w:tcPr>
            <w:vAlign w:val="center"/>
          </w:tcPr>
          <w:p w14:paraId="2B537B76">
            <w:pPr>
              <w:jc w:val="center"/>
            </w:pPr>
            <w:r>
              <w:t>0.266</w:t>
            </w:r>
          </w:p>
        </w:tc>
        <w:tc>
          <w:tcPr>
            <w:vAlign w:val="center"/>
          </w:tcPr>
          <w:p w14:paraId="7334E907">
            <w:pPr>
              <w:jc w:val="center"/>
            </w:pPr>
            <w:r>
              <w:t>达标</w:t>
            </w:r>
          </w:p>
        </w:tc>
        <w:tc>
          <w:tcPr>
            <w:vAlign w:val="center"/>
          </w:tcPr>
          <w:p w14:paraId="06D196D1">
            <w:pPr>
              <w:jc w:val="center"/>
            </w:pPr>
            <w:r>
              <w:t>6</w:t>
            </w:r>
          </w:p>
        </w:tc>
        <w:tc>
          <w:tcPr>
            <w:vAlign w:val="center"/>
          </w:tcPr>
          <w:p w14:paraId="2522D69E">
            <w:pPr>
              <w:jc w:val="center"/>
            </w:pPr>
            <w:r>
              <w:t>三星级</w:t>
            </w:r>
          </w:p>
        </w:tc>
      </w:tr>
      <w:tr w14:paraId="3C0AA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41FEC3">
            <w:pPr>
              <w:jc w:val="center"/>
            </w:pPr>
            <w:r>
              <w:t>2层</w:t>
            </w:r>
          </w:p>
        </w:tc>
        <w:tc>
          <w:tcPr>
            <w:vAlign w:val="center"/>
          </w:tcPr>
          <w:p w14:paraId="37866040">
            <w:pPr>
              <w:jc w:val="center"/>
            </w:pPr>
            <w:r>
              <w:t>2004</w:t>
            </w:r>
          </w:p>
        </w:tc>
        <w:tc>
          <w:tcPr>
            <w:vAlign w:val="center"/>
          </w:tcPr>
          <w:p w14:paraId="09EFF9FA">
            <w:pPr>
              <w:jc w:val="center"/>
            </w:pPr>
            <w:r>
              <w:t>起居室</w:t>
            </w:r>
          </w:p>
        </w:tc>
        <w:tc>
          <w:tcPr>
            <w:vAlign w:val="center"/>
          </w:tcPr>
          <w:p w14:paraId="5B16CE0E">
            <w:pPr>
              <w:jc w:val="center"/>
            </w:pPr>
            <w:r>
              <w:t>（居建）起居室1</w:t>
            </w:r>
          </w:p>
        </w:tc>
        <w:tc>
          <w:tcPr>
            <w:vAlign w:val="center"/>
          </w:tcPr>
          <w:p w14:paraId="1DA7EFDD">
            <w:pPr>
              <w:jc w:val="center"/>
            </w:pPr>
            <w:r>
              <w:t>0.018</w:t>
            </w:r>
          </w:p>
        </w:tc>
        <w:tc>
          <w:tcPr>
            <w:vAlign w:val="center"/>
          </w:tcPr>
          <w:p w14:paraId="10C66697">
            <w:pPr>
              <w:jc w:val="center"/>
            </w:pPr>
            <w:r>
              <w:t>0.000</w:t>
            </w:r>
          </w:p>
        </w:tc>
        <w:tc>
          <w:tcPr>
            <w:vAlign w:val="center"/>
          </w:tcPr>
          <w:p w14:paraId="1AF9AEFE">
            <w:pPr>
              <w:jc w:val="center"/>
            </w:pPr>
            <w:r>
              <w:t>0.000</w:t>
            </w:r>
          </w:p>
        </w:tc>
        <w:tc>
          <w:tcPr>
            <w:vAlign w:val="center"/>
          </w:tcPr>
          <w:p w14:paraId="242F2E91">
            <w:pPr>
              <w:jc w:val="center"/>
            </w:pPr>
            <w:r>
              <w:t>0.000</w:t>
            </w:r>
          </w:p>
        </w:tc>
        <w:tc>
          <w:tcPr>
            <w:vAlign w:val="center"/>
          </w:tcPr>
          <w:p w14:paraId="0DA2D053">
            <w:pPr>
              <w:jc w:val="center"/>
            </w:pPr>
            <w:r>
              <w:t>0.198</w:t>
            </w:r>
          </w:p>
        </w:tc>
        <w:tc>
          <w:tcPr>
            <w:vAlign w:val="center"/>
          </w:tcPr>
          <w:p w14:paraId="38F26E73">
            <w:pPr>
              <w:jc w:val="center"/>
            </w:pPr>
            <w:r>
              <w:t>达标</w:t>
            </w:r>
          </w:p>
        </w:tc>
        <w:tc>
          <w:tcPr>
            <w:vAlign w:val="center"/>
          </w:tcPr>
          <w:p w14:paraId="7C37A8E0">
            <w:pPr>
              <w:jc w:val="center"/>
            </w:pPr>
            <w:r>
              <w:t>6</w:t>
            </w:r>
          </w:p>
        </w:tc>
        <w:tc>
          <w:tcPr>
            <w:vAlign w:val="center"/>
          </w:tcPr>
          <w:p w14:paraId="46A8A7DA">
            <w:pPr>
              <w:jc w:val="center"/>
            </w:pPr>
            <w:r>
              <w:t>三星级</w:t>
            </w:r>
          </w:p>
        </w:tc>
      </w:tr>
      <w:tr w14:paraId="685F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B1165A">
            <w:pPr>
              <w:jc w:val="center"/>
            </w:pPr>
            <w:r>
              <w:t>2层</w:t>
            </w:r>
          </w:p>
        </w:tc>
        <w:tc>
          <w:tcPr>
            <w:vAlign w:val="center"/>
          </w:tcPr>
          <w:p w14:paraId="66E7A080">
            <w:pPr>
              <w:jc w:val="center"/>
            </w:pPr>
            <w:r>
              <w:t>2003</w:t>
            </w:r>
          </w:p>
        </w:tc>
        <w:tc>
          <w:tcPr>
            <w:vAlign w:val="center"/>
          </w:tcPr>
          <w:p w14:paraId="56BAC1DB">
            <w:pPr>
              <w:jc w:val="center"/>
            </w:pPr>
            <w:r>
              <w:t>起居室</w:t>
            </w:r>
          </w:p>
        </w:tc>
        <w:tc>
          <w:tcPr>
            <w:vAlign w:val="center"/>
          </w:tcPr>
          <w:p w14:paraId="37BB5E2E">
            <w:pPr>
              <w:jc w:val="center"/>
            </w:pPr>
            <w:r>
              <w:t>（居建）起居室1</w:t>
            </w:r>
          </w:p>
        </w:tc>
        <w:tc>
          <w:tcPr>
            <w:vAlign w:val="center"/>
          </w:tcPr>
          <w:p w14:paraId="4DD26E78">
            <w:pPr>
              <w:jc w:val="center"/>
            </w:pPr>
            <w:r>
              <w:t>0.018</w:t>
            </w:r>
          </w:p>
        </w:tc>
        <w:tc>
          <w:tcPr>
            <w:vAlign w:val="center"/>
          </w:tcPr>
          <w:p w14:paraId="3E65F136">
            <w:pPr>
              <w:jc w:val="center"/>
            </w:pPr>
            <w:r>
              <w:t>0.000</w:t>
            </w:r>
          </w:p>
        </w:tc>
        <w:tc>
          <w:tcPr>
            <w:vAlign w:val="center"/>
          </w:tcPr>
          <w:p w14:paraId="6100BFC5">
            <w:pPr>
              <w:jc w:val="center"/>
            </w:pPr>
            <w:r>
              <w:t>0.000</w:t>
            </w:r>
          </w:p>
        </w:tc>
        <w:tc>
          <w:tcPr>
            <w:vAlign w:val="center"/>
          </w:tcPr>
          <w:p w14:paraId="1AB7FBCF">
            <w:pPr>
              <w:jc w:val="center"/>
            </w:pPr>
            <w:r>
              <w:t>0.000</w:t>
            </w:r>
          </w:p>
        </w:tc>
        <w:tc>
          <w:tcPr>
            <w:vAlign w:val="center"/>
          </w:tcPr>
          <w:p w14:paraId="36466A06">
            <w:pPr>
              <w:jc w:val="center"/>
            </w:pPr>
            <w:r>
              <w:t>0.198</w:t>
            </w:r>
          </w:p>
        </w:tc>
        <w:tc>
          <w:tcPr>
            <w:vAlign w:val="center"/>
          </w:tcPr>
          <w:p w14:paraId="5ED47726">
            <w:pPr>
              <w:jc w:val="center"/>
            </w:pPr>
            <w:r>
              <w:t>达标</w:t>
            </w:r>
          </w:p>
        </w:tc>
        <w:tc>
          <w:tcPr>
            <w:vAlign w:val="center"/>
          </w:tcPr>
          <w:p w14:paraId="7E67BCD2">
            <w:pPr>
              <w:jc w:val="center"/>
            </w:pPr>
            <w:r>
              <w:t>6</w:t>
            </w:r>
          </w:p>
        </w:tc>
        <w:tc>
          <w:tcPr>
            <w:vAlign w:val="center"/>
          </w:tcPr>
          <w:p w14:paraId="3F55D0AE">
            <w:pPr>
              <w:jc w:val="center"/>
            </w:pPr>
            <w:r>
              <w:t>三星级</w:t>
            </w:r>
          </w:p>
        </w:tc>
      </w:tr>
      <w:tr w14:paraId="34A56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EE8077">
            <w:pPr>
              <w:jc w:val="center"/>
            </w:pPr>
            <w:r>
              <w:t>2层</w:t>
            </w:r>
          </w:p>
        </w:tc>
        <w:tc>
          <w:tcPr>
            <w:vAlign w:val="center"/>
          </w:tcPr>
          <w:p w14:paraId="4C655B2C">
            <w:pPr>
              <w:jc w:val="center"/>
            </w:pPr>
            <w:r>
              <w:t>2002</w:t>
            </w:r>
          </w:p>
        </w:tc>
        <w:tc>
          <w:tcPr>
            <w:vAlign w:val="center"/>
          </w:tcPr>
          <w:p w14:paraId="07259709">
            <w:pPr>
              <w:jc w:val="center"/>
            </w:pPr>
            <w:r>
              <w:t>起居室</w:t>
            </w:r>
          </w:p>
        </w:tc>
        <w:tc>
          <w:tcPr>
            <w:vAlign w:val="center"/>
          </w:tcPr>
          <w:p w14:paraId="4DDB7D2F">
            <w:pPr>
              <w:jc w:val="center"/>
            </w:pPr>
            <w:r>
              <w:t>（居建）起居室1</w:t>
            </w:r>
          </w:p>
        </w:tc>
        <w:tc>
          <w:tcPr>
            <w:vAlign w:val="center"/>
          </w:tcPr>
          <w:p w14:paraId="7E7FA0DD">
            <w:pPr>
              <w:jc w:val="center"/>
            </w:pPr>
            <w:r>
              <w:t>0.018</w:t>
            </w:r>
          </w:p>
        </w:tc>
        <w:tc>
          <w:tcPr>
            <w:vAlign w:val="center"/>
          </w:tcPr>
          <w:p w14:paraId="64DF927A">
            <w:pPr>
              <w:jc w:val="center"/>
            </w:pPr>
            <w:r>
              <w:t>0.000</w:t>
            </w:r>
          </w:p>
        </w:tc>
        <w:tc>
          <w:tcPr>
            <w:vAlign w:val="center"/>
          </w:tcPr>
          <w:p w14:paraId="194C325D">
            <w:pPr>
              <w:jc w:val="center"/>
            </w:pPr>
            <w:r>
              <w:t>0.000</w:t>
            </w:r>
          </w:p>
        </w:tc>
        <w:tc>
          <w:tcPr>
            <w:vAlign w:val="center"/>
          </w:tcPr>
          <w:p w14:paraId="0D3C7C66">
            <w:pPr>
              <w:jc w:val="center"/>
            </w:pPr>
            <w:r>
              <w:t>0.000</w:t>
            </w:r>
          </w:p>
        </w:tc>
        <w:tc>
          <w:tcPr>
            <w:vAlign w:val="center"/>
          </w:tcPr>
          <w:p w14:paraId="68FF9472">
            <w:pPr>
              <w:jc w:val="center"/>
            </w:pPr>
            <w:r>
              <w:t>0.198</w:t>
            </w:r>
          </w:p>
        </w:tc>
        <w:tc>
          <w:tcPr>
            <w:vAlign w:val="center"/>
          </w:tcPr>
          <w:p w14:paraId="54F863EA">
            <w:pPr>
              <w:jc w:val="center"/>
            </w:pPr>
            <w:r>
              <w:t>达标</w:t>
            </w:r>
          </w:p>
        </w:tc>
        <w:tc>
          <w:tcPr>
            <w:vAlign w:val="center"/>
          </w:tcPr>
          <w:p w14:paraId="66B80633">
            <w:pPr>
              <w:jc w:val="center"/>
            </w:pPr>
            <w:r>
              <w:t>6</w:t>
            </w:r>
          </w:p>
        </w:tc>
        <w:tc>
          <w:tcPr>
            <w:vAlign w:val="center"/>
          </w:tcPr>
          <w:p w14:paraId="66497810">
            <w:pPr>
              <w:jc w:val="center"/>
            </w:pPr>
            <w:r>
              <w:t>三星级</w:t>
            </w:r>
          </w:p>
        </w:tc>
      </w:tr>
      <w:tr w14:paraId="32255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3981209">
            <w:pPr>
              <w:jc w:val="center"/>
            </w:pPr>
            <w:r>
              <w:t>3层</w:t>
            </w:r>
          </w:p>
        </w:tc>
        <w:tc>
          <w:tcPr>
            <w:vAlign w:val="center"/>
          </w:tcPr>
          <w:p w14:paraId="7004151D">
            <w:pPr>
              <w:jc w:val="center"/>
            </w:pPr>
            <w:r>
              <w:t>3037</w:t>
            </w:r>
          </w:p>
        </w:tc>
        <w:tc>
          <w:tcPr>
            <w:vAlign w:val="center"/>
          </w:tcPr>
          <w:p w14:paraId="6CD13056">
            <w:pPr>
              <w:jc w:val="center"/>
            </w:pPr>
            <w:r>
              <w:t>餐厅</w:t>
            </w:r>
          </w:p>
        </w:tc>
        <w:tc>
          <w:tcPr>
            <w:vAlign w:val="center"/>
          </w:tcPr>
          <w:p w14:paraId="162B61E1">
            <w:pPr>
              <w:jc w:val="center"/>
            </w:pPr>
            <w:r>
              <w:t>（居建）餐厅1</w:t>
            </w:r>
          </w:p>
        </w:tc>
        <w:tc>
          <w:tcPr>
            <w:vAlign w:val="center"/>
          </w:tcPr>
          <w:p w14:paraId="2463A19B">
            <w:pPr>
              <w:jc w:val="center"/>
            </w:pPr>
            <w:r>
              <w:t>0.024</w:t>
            </w:r>
          </w:p>
        </w:tc>
        <w:tc>
          <w:tcPr>
            <w:vAlign w:val="center"/>
          </w:tcPr>
          <w:p w14:paraId="6FC4CB59">
            <w:pPr>
              <w:jc w:val="center"/>
            </w:pPr>
            <w:r>
              <w:t>0.001</w:t>
            </w:r>
          </w:p>
        </w:tc>
        <w:tc>
          <w:tcPr>
            <w:vAlign w:val="center"/>
          </w:tcPr>
          <w:p w14:paraId="6BF49388">
            <w:pPr>
              <w:jc w:val="center"/>
            </w:pPr>
            <w:r>
              <w:t>0.000</w:t>
            </w:r>
          </w:p>
        </w:tc>
        <w:tc>
          <w:tcPr>
            <w:vAlign w:val="center"/>
          </w:tcPr>
          <w:p w14:paraId="58B8333E">
            <w:pPr>
              <w:jc w:val="center"/>
            </w:pPr>
            <w:r>
              <w:t>0.000</w:t>
            </w:r>
          </w:p>
        </w:tc>
        <w:tc>
          <w:tcPr>
            <w:vAlign w:val="center"/>
          </w:tcPr>
          <w:p w14:paraId="0172F146">
            <w:pPr>
              <w:jc w:val="center"/>
            </w:pPr>
            <w:r>
              <w:t>0.322</w:t>
            </w:r>
          </w:p>
        </w:tc>
        <w:tc>
          <w:tcPr>
            <w:vAlign w:val="center"/>
          </w:tcPr>
          <w:p w14:paraId="52A124B9">
            <w:pPr>
              <w:jc w:val="center"/>
            </w:pPr>
            <w:r>
              <w:t>达标</w:t>
            </w:r>
          </w:p>
        </w:tc>
        <w:tc>
          <w:tcPr>
            <w:vAlign w:val="center"/>
          </w:tcPr>
          <w:p w14:paraId="6E68E83F">
            <w:pPr>
              <w:jc w:val="center"/>
            </w:pPr>
            <w:r>
              <w:t>6</w:t>
            </w:r>
          </w:p>
        </w:tc>
        <w:tc>
          <w:tcPr>
            <w:vAlign w:val="center"/>
          </w:tcPr>
          <w:p w14:paraId="0406DC6E">
            <w:pPr>
              <w:jc w:val="center"/>
            </w:pPr>
            <w:r>
              <w:t>三星级</w:t>
            </w:r>
          </w:p>
        </w:tc>
      </w:tr>
      <w:tr w14:paraId="6675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47A819">
            <w:pPr>
              <w:jc w:val="center"/>
            </w:pPr>
            <w:r>
              <w:t>3层</w:t>
            </w:r>
          </w:p>
        </w:tc>
        <w:tc>
          <w:tcPr>
            <w:vAlign w:val="center"/>
          </w:tcPr>
          <w:p w14:paraId="0C2CA4C8">
            <w:pPr>
              <w:jc w:val="center"/>
            </w:pPr>
            <w:r>
              <w:t>3036</w:t>
            </w:r>
          </w:p>
        </w:tc>
        <w:tc>
          <w:tcPr>
            <w:vAlign w:val="center"/>
          </w:tcPr>
          <w:p w14:paraId="6FD4C03C">
            <w:pPr>
              <w:jc w:val="center"/>
            </w:pPr>
            <w:r>
              <w:t>餐厅</w:t>
            </w:r>
          </w:p>
        </w:tc>
        <w:tc>
          <w:tcPr>
            <w:vAlign w:val="center"/>
          </w:tcPr>
          <w:p w14:paraId="197B78DC">
            <w:pPr>
              <w:jc w:val="center"/>
            </w:pPr>
            <w:r>
              <w:t>（居建）餐厅1</w:t>
            </w:r>
          </w:p>
        </w:tc>
        <w:tc>
          <w:tcPr>
            <w:vAlign w:val="center"/>
          </w:tcPr>
          <w:p w14:paraId="281883CC">
            <w:pPr>
              <w:jc w:val="center"/>
            </w:pPr>
            <w:r>
              <w:t>0.024</w:t>
            </w:r>
          </w:p>
        </w:tc>
        <w:tc>
          <w:tcPr>
            <w:vAlign w:val="center"/>
          </w:tcPr>
          <w:p w14:paraId="0EEFDF14">
            <w:pPr>
              <w:jc w:val="center"/>
            </w:pPr>
            <w:r>
              <w:t>0.001</w:t>
            </w:r>
          </w:p>
        </w:tc>
        <w:tc>
          <w:tcPr>
            <w:vAlign w:val="center"/>
          </w:tcPr>
          <w:p w14:paraId="4F03D626">
            <w:pPr>
              <w:jc w:val="center"/>
            </w:pPr>
            <w:r>
              <w:t>0.000</w:t>
            </w:r>
          </w:p>
        </w:tc>
        <w:tc>
          <w:tcPr>
            <w:vAlign w:val="center"/>
          </w:tcPr>
          <w:p w14:paraId="345B1F52">
            <w:pPr>
              <w:jc w:val="center"/>
            </w:pPr>
            <w:r>
              <w:t>0.000</w:t>
            </w:r>
          </w:p>
        </w:tc>
        <w:tc>
          <w:tcPr>
            <w:vAlign w:val="center"/>
          </w:tcPr>
          <w:p w14:paraId="6D278D25">
            <w:pPr>
              <w:jc w:val="center"/>
            </w:pPr>
            <w:r>
              <w:t>0.322</w:t>
            </w:r>
          </w:p>
        </w:tc>
        <w:tc>
          <w:tcPr>
            <w:vAlign w:val="center"/>
          </w:tcPr>
          <w:p w14:paraId="3FEE9DE7">
            <w:pPr>
              <w:jc w:val="center"/>
            </w:pPr>
            <w:r>
              <w:t>达标</w:t>
            </w:r>
          </w:p>
        </w:tc>
        <w:tc>
          <w:tcPr>
            <w:vAlign w:val="center"/>
          </w:tcPr>
          <w:p w14:paraId="364C358F">
            <w:pPr>
              <w:jc w:val="center"/>
            </w:pPr>
            <w:r>
              <w:t>6</w:t>
            </w:r>
          </w:p>
        </w:tc>
        <w:tc>
          <w:tcPr>
            <w:vAlign w:val="center"/>
          </w:tcPr>
          <w:p w14:paraId="6AC8637C">
            <w:pPr>
              <w:jc w:val="center"/>
            </w:pPr>
            <w:r>
              <w:t>三星级</w:t>
            </w:r>
          </w:p>
        </w:tc>
      </w:tr>
      <w:tr w14:paraId="0B82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5E4D82">
            <w:pPr>
              <w:jc w:val="center"/>
            </w:pPr>
            <w:r>
              <w:t>3层</w:t>
            </w:r>
          </w:p>
        </w:tc>
        <w:tc>
          <w:tcPr>
            <w:vAlign w:val="center"/>
          </w:tcPr>
          <w:p w14:paraId="579FF9E1">
            <w:pPr>
              <w:jc w:val="center"/>
            </w:pPr>
            <w:r>
              <w:t>3021</w:t>
            </w:r>
          </w:p>
        </w:tc>
        <w:tc>
          <w:tcPr>
            <w:vAlign w:val="center"/>
          </w:tcPr>
          <w:p w14:paraId="2A5DA572">
            <w:pPr>
              <w:jc w:val="center"/>
            </w:pPr>
            <w:r>
              <w:t>厨房</w:t>
            </w:r>
          </w:p>
        </w:tc>
        <w:tc>
          <w:tcPr>
            <w:vAlign w:val="center"/>
          </w:tcPr>
          <w:p w14:paraId="2853B8FA">
            <w:pPr>
              <w:jc w:val="center"/>
            </w:pPr>
            <w:r>
              <w:t>（居建）厨房1</w:t>
            </w:r>
          </w:p>
        </w:tc>
        <w:tc>
          <w:tcPr>
            <w:vAlign w:val="center"/>
          </w:tcPr>
          <w:p w14:paraId="49EC9C87">
            <w:pPr>
              <w:jc w:val="center"/>
            </w:pPr>
            <w:r>
              <w:t>0.021</w:t>
            </w:r>
          </w:p>
        </w:tc>
        <w:tc>
          <w:tcPr>
            <w:vAlign w:val="center"/>
          </w:tcPr>
          <w:p w14:paraId="029F86F2">
            <w:pPr>
              <w:jc w:val="center"/>
            </w:pPr>
            <w:r>
              <w:t>0.008</w:t>
            </w:r>
          </w:p>
        </w:tc>
        <w:tc>
          <w:tcPr>
            <w:vAlign w:val="center"/>
          </w:tcPr>
          <w:p w14:paraId="41EC7C01">
            <w:pPr>
              <w:jc w:val="center"/>
            </w:pPr>
            <w:r>
              <w:t>0.000</w:t>
            </w:r>
          </w:p>
        </w:tc>
        <w:tc>
          <w:tcPr>
            <w:vAlign w:val="center"/>
          </w:tcPr>
          <w:p w14:paraId="7003EE28">
            <w:pPr>
              <w:jc w:val="center"/>
            </w:pPr>
            <w:r>
              <w:t>0.000</w:t>
            </w:r>
          </w:p>
        </w:tc>
        <w:tc>
          <w:tcPr>
            <w:vAlign w:val="center"/>
          </w:tcPr>
          <w:p w14:paraId="4F36ED13">
            <w:pPr>
              <w:jc w:val="center"/>
            </w:pPr>
            <w:r>
              <w:t>0.259</w:t>
            </w:r>
          </w:p>
        </w:tc>
        <w:tc>
          <w:tcPr>
            <w:vAlign w:val="center"/>
          </w:tcPr>
          <w:p w14:paraId="405981DA">
            <w:pPr>
              <w:jc w:val="center"/>
            </w:pPr>
            <w:r>
              <w:t>达标</w:t>
            </w:r>
          </w:p>
        </w:tc>
        <w:tc>
          <w:tcPr>
            <w:vAlign w:val="center"/>
          </w:tcPr>
          <w:p w14:paraId="52E0D163">
            <w:pPr>
              <w:jc w:val="center"/>
            </w:pPr>
            <w:r>
              <w:t>6</w:t>
            </w:r>
          </w:p>
        </w:tc>
        <w:tc>
          <w:tcPr>
            <w:vAlign w:val="center"/>
          </w:tcPr>
          <w:p w14:paraId="7B1B3D8E">
            <w:pPr>
              <w:jc w:val="center"/>
            </w:pPr>
            <w:r>
              <w:t>三星级</w:t>
            </w:r>
          </w:p>
        </w:tc>
      </w:tr>
      <w:tr w14:paraId="0847D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34FDE8">
            <w:pPr>
              <w:jc w:val="center"/>
            </w:pPr>
            <w:r>
              <w:t>3层</w:t>
            </w:r>
          </w:p>
        </w:tc>
        <w:tc>
          <w:tcPr>
            <w:vAlign w:val="center"/>
          </w:tcPr>
          <w:p w14:paraId="5C806C51">
            <w:pPr>
              <w:jc w:val="center"/>
            </w:pPr>
            <w:r>
              <w:t>3020</w:t>
            </w:r>
          </w:p>
        </w:tc>
        <w:tc>
          <w:tcPr>
            <w:vAlign w:val="center"/>
          </w:tcPr>
          <w:p w14:paraId="23CAA1CA">
            <w:pPr>
              <w:jc w:val="center"/>
            </w:pPr>
            <w:r>
              <w:t>厨房</w:t>
            </w:r>
          </w:p>
        </w:tc>
        <w:tc>
          <w:tcPr>
            <w:vAlign w:val="center"/>
          </w:tcPr>
          <w:p w14:paraId="06E304A4">
            <w:pPr>
              <w:jc w:val="center"/>
            </w:pPr>
            <w:r>
              <w:t>（居建）厨房1</w:t>
            </w:r>
          </w:p>
        </w:tc>
        <w:tc>
          <w:tcPr>
            <w:vAlign w:val="center"/>
          </w:tcPr>
          <w:p w14:paraId="04A7894B">
            <w:pPr>
              <w:jc w:val="center"/>
            </w:pPr>
            <w:r>
              <w:t>0.021</w:t>
            </w:r>
          </w:p>
        </w:tc>
        <w:tc>
          <w:tcPr>
            <w:vAlign w:val="center"/>
          </w:tcPr>
          <w:p w14:paraId="506B4961">
            <w:pPr>
              <w:jc w:val="center"/>
            </w:pPr>
            <w:r>
              <w:t>0.008</w:t>
            </w:r>
          </w:p>
        </w:tc>
        <w:tc>
          <w:tcPr>
            <w:vAlign w:val="center"/>
          </w:tcPr>
          <w:p w14:paraId="74C8F609">
            <w:pPr>
              <w:jc w:val="center"/>
            </w:pPr>
            <w:r>
              <w:t>0.000</w:t>
            </w:r>
          </w:p>
        </w:tc>
        <w:tc>
          <w:tcPr>
            <w:vAlign w:val="center"/>
          </w:tcPr>
          <w:p w14:paraId="3753D67F">
            <w:pPr>
              <w:jc w:val="center"/>
            </w:pPr>
            <w:r>
              <w:t>0.000</w:t>
            </w:r>
          </w:p>
        </w:tc>
        <w:tc>
          <w:tcPr>
            <w:vAlign w:val="center"/>
          </w:tcPr>
          <w:p w14:paraId="34E3CE92">
            <w:pPr>
              <w:jc w:val="center"/>
            </w:pPr>
            <w:r>
              <w:t>0.259</w:t>
            </w:r>
          </w:p>
        </w:tc>
        <w:tc>
          <w:tcPr>
            <w:vAlign w:val="center"/>
          </w:tcPr>
          <w:p w14:paraId="393987C7">
            <w:pPr>
              <w:jc w:val="center"/>
            </w:pPr>
            <w:r>
              <w:t>达标</w:t>
            </w:r>
          </w:p>
        </w:tc>
        <w:tc>
          <w:tcPr>
            <w:vAlign w:val="center"/>
          </w:tcPr>
          <w:p w14:paraId="6838B363">
            <w:pPr>
              <w:jc w:val="center"/>
            </w:pPr>
            <w:r>
              <w:t>6</w:t>
            </w:r>
          </w:p>
        </w:tc>
        <w:tc>
          <w:tcPr>
            <w:vAlign w:val="center"/>
          </w:tcPr>
          <w:p w14:paraId="7726696D">
            <w:pPr>
              <w:jc w:val="center"/>
            </w:pPr>
            <w:r>
              <w:t>三星级</w:t>
            </w:r>
          </w:p>
        </w:tc>
      </w:tr>
      <w:tr w14:paraId="4CAD0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0293BE">
            <w:pPr>
              <w:jc w:val="center"/>
            </w:pPr>
            <w:r>
              <w:t>3层</w:t>
            </w:r>
          </w:p>
        </w:tc>
        <w:tc>
          <w:tcPr>
            <w:vAlign w:val="center"/>
          </w:tcPr>
          <w:p w14:paraId="233066C0">
            <w:pPr>
              <w:jc w:val="center"/>
            </w:pPr>
            <w:r>
              <w:t>3019</w:t>
            </w:r>
          </w:p>
        </w:tc>
        <w:tc>
          <w:tcPr>
            <w:vAlign w:val="center"/>
          </w:tcPr>
          <w:p w14:paraId="0A971EA3">
            <w:pPr>
              <w:jc w:val="center"/>
            </w:pPr>
            <w:r>
              <w:t>厨房</w:t>
            </w:r>
          </w:p>
        </w:tc>
        <w:tc>
          <w:tcPr>
            <w:vAlign w:val="center"/>
          </w:tcPr>
          <w:p w14:paraId="11B197B3">
            <w:pPr>
              <w:jc w:val="center"/>
            </w:pPr>
            <w:r>
              <w:t>（居建）厨房1</w:t>
            </w:r>
          </w:p>
        </w:tc>
        <w:tc>
          <w:tcPr>
            <w:vAlign w:val="center"/>
          </w:tcPr>
          <w:p w14:paraId="3E916DBC">
            <w:pPr>
              <w:jc w:val="center"/>
            </w:pPr>
            <w:r>
              <w:t>0.021</w:t>
            </w:r>
          </w:p>
        </w:tc>
        <w:tc>
          <w:tcPr>
            <w:vAlign w:val="center"/>
          </w:tcPr>
          <w:p w14:paraId="1FCEE725">
            <w:pPr>
              <w:jc w:val="center"/>
            </w:pPr>
            <w:r>
              <w:t>0.008</w:t>
            </w:r>
          </w:p>
        </w:tc>
        <w:tc>
          <w:tcPr>
            <w:vAlign w:val="center"/>
          </w:tcPr>
          <w:p w14:paraId="219B6AA1">
            <w:pPr>
              <w:jc w:val="center"/>
            </w:pPr>
            <w:r>
              <w:t>0.000</w:t>
            </w:r>
          </w:p>
        </w:tc>
        <w:tc>
          <w:tcPr>
            <w:vAlign w:val="center"/>
          </w:tcPr>
          <w:p w14:paraId="396A3B68">
            <w:pPr>
              <w:jc w:val="center"/>
            </w:pPr>
            <w:r>
              <w:t>0.000</w:t>
            </w:r>
          </w:p>
        </w:tc>
        <w:tc>
          <w:tcPr>
            <w:vAlign w:val="center"/>
          </w:tcPr>
          <w:p w14:paraId="6C6797DA">
            <w:pPr>
              <w:jc w:val="center"/>
            </w:pPr>
            <w:r>
              <w:t>0.259</w:t>
            </w:r>
          </w:p>
        </w:tc>
        <w:tc>
          <w:tcPr>
            <w:vAlign w:val="center"/>
          </w:tcPr>
          <w:p w14:paraId="28469089">
            <w:pPr>
              <w:jc w:val="center"/>
            </w:pPr>
            <w:r>
              <w:t>达标</w:t>
            </w:r>
          </w:p>
        </w:tc>
        <w:tc>
          <w:tcPr>
            <w:vAlign w:val="center"/>
          </w:tcPr>
          <w:p w14:paraId="3C643C0E">
            <w:pPr>
              <w:jc w:val="center"/>
            </w:pPr>
            <w:r>
              <w:t>6</w:t>
            </w:r>
          </w:p>
        </w:tc>
        <w:tc>
          <w:tcPr>
            <w:vAlign w:val="center"/>
          </w:tcPr>
          <w:p w14:paraId="3E09A8C2">
            <w:pPr>
              <w:jc w:val="center"/>
            </w:pPr>
            <w:r>
              <w:t>三星级</w:t>
            </w:r>
          </w:p>
        </w:tc>
      </w:tr>
      <w:tr w14:paraId="2BDFB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460E1D">
            <w:pPr>
              <w:jc w:val="center"/>
            </w:pPr>
            <w:r>
              <w:t>3层</w:t>
            </w:r>
          </w:p>
        </w:tc>
        <w:tc>
          <w:tcPr>
            <w:vAlign w:val="center"/>
          </w:tcPr>
          <w:p w14:paraId="2B1101B3">
            <w:pPr>
              <w:jc w:val="center"/>
            </w:pPr>
            <w:r>
              <w:t>3018</w:t>
            </w:r>
          </w:p>
        </w:tc>
        <w:tc>
          <w:tcPr>
            <w:vAlign w:val="center"/>
          </w:tcPr>
          <w:p w14:paraId="757437F9">
            <w:pPr>
              <w:jc w:val="center"/>
            </w:pPr>
            <w:r>
              <w:t>厨房</w:t>
            </w:r>
          </w:p>
        </w:tc>
        <w:tc>
          <w:tcPr>
            <w:vAlign w:val="center"/>
          </w:tcPr>
          <w:p w14:paraId="76133F15">
            <w:pPr>
              <w:jc w:val="center"/>
            </w:pPr>
            <w:r>
              <w:t>（居建）厨房1</w:t>
            </w:r>
          </w:p>
        </w:tc>
        <w:tc>
          <w:tcPr>
            <w:vAlign w:val="center"/>
          </w:tcPr>
          <w:p w14:paraId="5F4C8EBC">
            <w:pPr>
              <w:jc w:val="center"/>
            </w:pPr>
            <w:r>
              <w:t>0.021</w:t>
            </w:r>
          </w:p>
        </w:tc>
        <w:tc>
          <w:tcPr>
            <w:vAlign w:val="center"/>
          </w:tcPr>
          <w:p w14:paraId="62DF6505">
            <w:pPr>
              <w:jc w:val="center"/>
            </w:pPr>
            <w:r>
              <w:t>0.008</w:t>
            </w:r>
          </w:p>
        </w:tc>
        <w:tc>
          <w:tcPr>
            <w:vAlign w:val="center"/>
          </w:tcPr>
          <w:p w14:paraId="64654445">
            <w:pPr>
              <w:jc w:val="center"/>
            </w:pPr>
            <w:r>
              <w:t>0.000</w:t>
            </w:r>
          </w:p>
        </w:tc>
        <w:tc>
          <w:tcPr>
            <w:vAlign w:val="center"/>
          </w:tcPr>
          <w:p w14:paraId="731F8BFB">
            <w:pPr>
              <w:jc w:val="center"/>
            </w:pPr>
            <w:r>
              <w:t>0.000</w:t>
            </w:r>
          </w:p>
        </w:tc>
        <w:tc>
          <w:tcPr>
            <w:vAlign w:val="center"/>
          </w:tcPr>
          <w:p w14:paraId="6A27F134">
            <w:pPr>
              <w:jc w:val="center"/>
            </w:pPr>
            <w:r>
              <w:t>0.259</w:t>
            </w:r>
          </w:p>
        </w:tc>
        <w:tc>
          <w:tcPr>
            <w:vAlign w:val="center"/>
          </w:tcPr>
          <w:p w14:paraId="15718BF7">
            <w:pPr>
              <w:jc w:val="center"/>
            </w:pPr>
            <w:r>
              <w:t>达标</w:t>
            </w:r>
          </w:p>
        </w:tc>
        <w:tc>
          <w:tcPr>
            <w:vAlign w:val="center"/>
          </w:tcPr>
          <w:p w14:paraId="388500B3">
            <w:pPr>
              <w:jc w:val="center"/>
            </w:pPr>
            <w:r>
              <w:t>6</w:t>
            </w:r>
          </w:p>
        </w:tc>
        <w:tc>
          <w:tcPr>
            <w:vAlign w:val="center"/>
          </w:tcPr>
          <w:p w14:paraId="2CEEB443">
            <w:pPr>
              <w:jc w:val="center"/>
            </w:pPr>
            <w:r>
              <w:t>三星级</w:t>
            </w:r>
          </w:p>
        </w:tc>
      </w:tr>
      <w:tr w14:paraId="176E2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4D263D">
            <w:pPr>
              <w:jc w:val="center"/>
            </w:pPr>
            <w:r>
              <w:t>3层</w:t>
            </w:r>
          </w:p>
        </w:tc>
        <w:tc>
          <w:tcPr>
            <w:vAlign w:val="center"/>
          </w:tcPr>
          <w:p w14:paraId="599CFC5E">
            <w:pPr>
              <w:jc w:val="center"/>
            </w:pPr>
            <w:r>
              <w:t>3015</w:t>
            </w:r>
          </w:p>
        </w:tc>
        <w:tc>
          <w:tcPr>
            <w:vAlign w:val="center"/>
          </w:tcPr>
          <w:p w14:paraId="383F8ABA">
            <w:pPr>
              <w:jc w:val="center"/>
            </w:pPr>
            <w:r>
              <w:t>卧室</w:t>
            </w:r>
          </w:p>
        </w:tc>
        <w:tc>
          <w:tcPr>
            <w:vAlign w:val="center"/>
          </w:tcPr>
          <w:p w14:paraId="4C87A390">
            <w:pPr>
              <w:jc w:val="center"/>
            </w:pPr>
            <w:r>
              <w:t>（居建）卧室1</w:t>
            </w:r>
          </w:p>
        </w:tc>
        <w:tc>
          <w:tcPr>
            <w:vAlign w:val="center"/>
          </w:tcPr>
          <w:p w14:paraId="3FE3A05C">
            <w:pPr>
              <w:jc w:val="center"/>
            </w:pPr>
            <w:r>
              <w:t>0.044</w:t>
            </w:r>
          </w:p>
        </w:tc>
        <w:tc>
          <w:tcPr>
            <w:vAlign w:val="center"/>
          </w:tcPr>
          <w:p w14:paraId="35474249">
            <w:pPr>
              <w:jc w:val="center"/>
            </w:pPr>
            <w:r>
              <w:t>0.000</w:t>
            </w:r>
          </w:p>
        </w:tc>
        <w:tc>
          <w:tcPr>
            <w:vAlign w:val="center"/>
          </w:tcPr>
          <w:p w14:paraId="58450FEC">
            <w:pPr>
              <w:jc w:val="center"/>
            </w:pPr>
            <w:r>
              <w:t>0.000</w:t>
            </w:r>
          </w:p>
        </w:tc>
        <w:tc>
          <w:tcPr>
            <w:vAlign w:val="center"/>
          </w:tcPr>
          <w:p w14:paraId="2DA2881F">
            <w:pPr>
              <w:jc w:val="center"/>
            </w:pPr>
            <w:r>
              <w:t>0.000</w:t>
            </w:r>
          </w:p>
        </w:tc>
        <w:tc>
          <w:tcPr>
            <w:vAlign w:val="center"/>
          </w:tcPr>
          <w:p w14:paraId="778A1446">
            <w:pPr>
              <w:jc w:val="center"/>
            </w:pPr>
            <w:r>
              <w:t>0.266</w:t>
            </w:r>
          </w:p>
        </w:tc>
        <w:tc>
          <w:tcPr>
            <w:vAlign w:val="center"/>
          </w:tcPr>
          <w:p w14:paraId="4E168366">
            <w:pPr>
              <w:jc w:val="center"/>
            </w:pPr>
            <w:r>
              <w:t>达标</w:t>
            </w:r>
          </w:p>
        </w:tc>
        <w:tc>
          <w:tcPr>
            <w:vAlign w:val="center"/>
          </w:tcPr>
          <w:p w14:paraId="5B6A4C59">
            <w:pPr>
              <w:jc w:val="center"/>
            </w:pPr>
            <w:r>
              <w:t>6</w:t>
            </w:r>
          </w:p>
        </w:tc>
        <w:tc>
          <w:tcPr>
            <w:vAlign w:val="center"/>
          </w:tcPr>
          <w:p w14:paraId="6C8280D7">
            <w:pPr>
              <w:jc w:val="center"/>
            </w:pPr>
            <w:r>
              <w:t>三星级</w:t>
            </w:r>
          </w:p>
        </w:tc>
      </w:tr>
      <w:tr w14:paraId="56E37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DDC0AA">
            <w:pPr>
              <w:jc w:val="center"/>
            </w:pPr>
            <w:r>
              <w:t>3层</w:t>
            </w:r>
          </w:p>
        </w:tc>
        <w:tc>
          <w:tcPr>
            <w:vAlign w:val="center"/>
          </w:tcPr>
          <w:p w14:paraId="78425E94">
            <w:pPr>
              <w:jc w:val="center"/>
            </w:pPr>
            <w:r>
              <w:t>3014</w:t>
            </w:r>
          </w:p>
        </w:tc>
        <w:tc>
          <w:tcPr>
            <w:vAlign w:val="center"/>
          </w:tcPr>
          <w:p w14:paraId="69F85414">
            <w:pPr>
              <w:jc w:val="center"/>
            </w:pPr>
            <w:r>
              <w:t>卧室</w:t>
            </w:r>
          </w:p>
        </w:tc>
        <w:tc>
          <w:tcPr>
            <w:vAlign w:val="center"/>
          </w:tcPr>
          <w:p w14:paraId="788E3417">
            <w:pPr>
              <w:jc w:val="center"/>
            </w:pPr>
            <w:r>
              <w:t>（居建）卧室1</w:t>
            </w:r>
          </w:p>
        </w:tc>
        <w:tc>
          <w:tcPr>
            <w:vAlign w:val="center"/>
          </w:tcPr>
          <w:p w14:paraId="55D1D420">
            <w:pPr>
              <w:jc w:val="center"/>
            </w:pPr>
            <w:r>
              <w:t>0.044</w:t>
            </w:r>
          </w:p>
        </w:tc>
        <w:tc>
          <w:tcPr>
            <w:vAlign w:val="center"/>
          </w:tcPr>
          <w:p w14:paraId="41EC97DA">
            <w:pPr>
              <w:jc w:val="center"/>
            </w:pPr>
            <w:r>
              <w:t>0.000</w:t>
            </w:r>
          </w:p>
        </w:tc>
        <w:tc>
          <w:tcPr>
            <w:vAlign w:val="center"/>
          </w:tcPr>
          <w:p w14:paraId="2FA78D6B">
            <w:pPr>
              <w:jc w:val="center"/>
            </w:pPr>
            <w:r>
              <w:t>0.000</w:t>
            </w:r>
          </w:p>
        </w:tc>
        <w:tc>
          <w:tcPr>
            <w:vAlign w:val="center"/>
          </w:tcPr>
          <w:p w14:paraId="56313C06">
            <w:pPr>
              <w:jc w:val="center"/>
            </w:pPr>
            <w:r>
              <w:t>0.000</w:t>
            </w:r>
          </w:p>
        </w:tc>
        <w:tc>
          <w:tcPr>
            <w:vAlign w:val="center"/>
          </w:tcPr>
          <w:p w14:paraId="6A91A8D3">
            <w:pPr>
              <w:jc w:val="center"/>
            </w:pPr>
            <w:r>
              <w:t>0.266</w:t>
            </w:r>
          </w:p>
        </w:tc>
        <w:tc>
          <w:tcPr>
            <w:vAlign w:val="center"/>
          </w:tcPr>
          <w:p w14:paraId="3D9FCA41">
            <w:pPr>
              <w:jc w:val="center"/>
            </w:pPr>
            <w:r>
              <w:t>达标</w:t>
            </w:r>
          </w:p>
        </w:tc>
        <w:tc>
          <w:tcPr>
            <w:vAlign w:val="center"/>
          </w:tcPr>
          <w:p w14:paraId="07C3684B">
            <w:pPr>
              <w:jc w:val="center"/>
            </w:pPr>
            <w:r>
              <w:t>6</w:t>
            </w:r>
          </w:p>
        </w:tc>
        <w:tc>
          <w:tcPr>
            <w:vAlign w:val="center"/>
          </w:tcPr>
          <w:p w14:paraId="3F5609C7">
            <w:pPr>
              <w:jc w:val="center"/>
            </w:pPr>
            <w:r>
              <w:t>三星级</w:t>
            </w:r>
          </w:p>
        </w:tc>
      </w:tr>
      <w:tr w14:paraId="790D6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04CDE0">
            <w:pPr>
              <w:jc w:val="center"/>
            </w:pPr>
            <w:r>
              <w:t>3层</w:t>
            </w:r>
          </w:p>
        </w:tc>
        <w:tc>
          <w:tcPr>
            <w:vAlign w:val="center"/>
          </w:tcPr>
          <w:p w14:paraId="25E77326">
            <w:pPr>
              <w:jc w:val="center"/>
            </w:pPr>
            <w:r>
              <w:t>3013</w:t>
            </w:r>
          </w:p>
        </w:tc>
        <w:tc>
          <w:tcPr>
            <w:vAlign w:val="center"/>
          </w:tcPr>
          <w:p w14:paraId="5AE7483A">
            <w:pPr>
              <w:jc w:val="center"/>
            </w:pPr>
            <w:r>
              <w:t>卧室</w:t>
            </w:r>
          </w:p>
        </w:tc>
        <w:tc>
          <w:tcPr>
            <w:vAlign w:val="center"/>
          </w:tcPr>
          <w:p w14:paraId="02AEF1D1">
            <w:pPr>
              <w:jc w:val="center"/>
            </w:pPr>
            <w:r>
              <w:t>（居建）卧室1</w:t>
            </w:r>
          </w:p>
        </w:tc>
        <w:tc>
          <w:tcPr>
            <w:vAlign w:val="center"/>
          </w:tcPr>
          <w:p w14:paraId="3EFE9766">
            <w:pPr>
              <w:jc w:val="center"/>
            </w:pPr>
            <w:r>
              <w:t>0.044</w:t>
            </w:r>
          </w:p>
        </w:tc>
        <w:tc>
          <w:tcPr>
            <w:vAlign w:val="center"/>
          </w:tcPr>
          <w:p w14:paraId="105016F6">
            <w:pPr>
              <w:jc w:val="center"/>
            </w:pPr>
            <w:r>
              <w:t>0.000</w:t>
            </w:r>
          </w:p>
        </w:tc>
        <w:tc>
          <w:tcPr>
            <w:vAlign w:val="center"/>
          </w:tcPr>
          <w:p w14:paraId="2EA40F5E">
            <w:pPr>
              <w:jc w:val="center"/>
            </w:pPr>
            <w:r>
              <w:t>0.000</w:t>
            </w:r>
          </w:p>
        </w:tc>
        <w:tc>
          <w:tcPr>
            <w:vAlign w:val="center"/>
          </w:tcPr>
          <w:p w14:paraId="13A71EF9">
            <w:pPr>
              <w:jc w:val="center"/>
            </w:pPr>
            <w:r>
              <w:t>0.000</w:t>
            </w:r>
          </w:p>
        </w:tc>
        <w:tc>
          <w:tcPr>
            <w:vAlign w:val="center"/>
          </w:tcPr>
          <w:p w14:paraId="20FC4F34">
            <w:pPr>
              <w:jc w:val="center"/>
            </w:pPr>
            <w:r>
              <w:t>0.266</w:t>
            </w:r>
          </w:p>
        </w:tc>
        <w:tc>
          <w:tcPr>
            <w:vAlign w:val="center"/>
          </w:tcPr>
          <w:p w14:paraId="57E2D4AF">
            <w:pPr>
              <w:jc w:val="center"/>
            </w:pPr>
            <w:r>
              <w:t>达标</w:t>
            </w:r>
          </w:p>
        </w:tc>
        <w:tc>
          <w:tcPr>
            <w:vAlign w:val="center"/>
          </w:tcPr>
          <w:p w14:paraId="41BF6CBE">
            <w:pPr>
              <w:jc w:val="center"/>
            </w:pPr>
            <w:r>
              <w:t>6</w:t>
            </w:r>
          </w:p>
        </w:tc>
        <w:tc>
          <w:tcPr>
            <w:vAlign w:val="center"/>
          </w:tcPr>
          <w:p w14:paraId="2834853C">
            <w:pPr>
              <w:jc w:val="center"/>
            </w:pPr>
            <w:r>
              <w:t>三星级</w:t>
            </w:r>
          </w:p>
        </w:tc>
      </w:tr>
      <w:tr w14:paraId="4E4CF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99D404">
            <w:pPr>
              <w:jc w:val="center"/>
            </w:pPr>
            <w:r>
              <w:t>3层</w:t>
            </w:r>
          </w:p>
        </w:tc>
        <w:tc>
          <w:tcPr>
            <w:vAlign w:val="center"/>
          </w:tcPr>
          <w:p w14:paraId="64A9DD0F">
            <w:pPr>
              <w:jc w:val="center"/>
            </w:pPr>
            <w:r>
              <w:t>3012</w:t>
            </w:r>
          </w:p>
        </w:tc>
        <w:tc>
          <w:tcPr>
            <w:vAlign w:val="center"/>
          </w:tcPr>
          <w:p w14:paraId="28F7BCC0">
            <w:pPr>
              <w:jc w:val="center"/>
            </w:pPr>
            <w:r>
              <w:t>卧室</w:t>
            </w:r>
          </w:p>
        </w:tc>
        <w:tc>
          <w:tcPr>
            <w:vAlign w:val="center"/>
          </w:tcPr>
          <w:p w14:paraId="50346CD0">
            <w:pPr>
              <w:jc w:val="center"/>
            </w:pPr>
            <w:r>
              <w:t>（居建）卧室1</w:t>
            </w:r>
          </w:p>
        </w:tc>
        <w:tc>
          <w:tcPr>
            <w:vAlign w:val="center"/>
          </w:tcPr>
          <w:p w14:paraId="5C071F2F">
            <w:pPr>
              <w:jc w:val="center"/>
            </w:pPr>
            <w:r>
              <w:t>0.044</w:t>
            </w:r>
          </w:p>
        </w:tc>
        <w:tc>
          <w:tcPr>
            <w:vAlign w:val="center"/>
          </w:tcPr>
          <w:p w14:paraId="1C87BB0C">
            <w:pPr>
              <w:jc w:val="center"/>
            </w:pPr>
            <w:r>
              <w:t>0.000</w:t>
            </w:r>
          </w:p>
        </w:tc>
        <w:tc>
          <w:tcPr>
            <w:vAlign w:val="center"/>
          </w:tcPr>
          <w:p w14:paraId="128DE341">
            <w:pPr>
              <w:jc w:val="center"/>
            </w:pPr>
            <w:r>
              <w:t>0.000</w:t>
            </w:r>
          </w:p>
        </w:tc>
        <w:tc>
          <w:tcPr>
            <w:vAlign w:val="center"/>
          </w:tcPr>
          <w:p w14:paraId="64461433">
            <w:pPr>
              <w:jc w:val="center"/>
            </w:pPr>
            <w:r>
              <w:t>0.000</w:t>
            </w:r>
          </w:p>
        </w:tc>
        <w:tc>
          <w:tcPr>
            <w:vAlign w:val="center"/>
          </w:tcPr>
          <w:p w14:paraId="5F3AD2FD">
            <w:pPr>
              <w:jc w:val="center"/>
            </w:pPr>
            <w:r>
              <w:t>0.266</w:t>
            </w:r>
          </w:p>
        </w:tc>
        <w:tc>
          <w:tcPr>
            <w:vAlign w:val="center"/>
          </w:tcPr>
          <w:p w14:paraId="41F3590A">
            <w:pPr>
              <w:jc w:val="center"/>
            </w:pPr>
            <w:r>
              <w:t>达标</w:t>
            </w:r>
          </w:p>
        </w:tc>
        <w:tc>
          <w:tcPr>
            <w:vAlign w:val="center"/>
          </w:tcPr>
          <w:p w14:paraId="078D2AEB">
            <w:pPr>
              <w:jc w:val="center"/>
            </w:pPr>
            <w:r>
              <w:t>6</w:t>
            </w:r>
          </w:p>
        </w:tc>
        <w:tc>
          <w:tcPr>
            <w:vAlign w:val="center"/>
          </w:tcPr>
          <w:p w14:paraId="22E3EE25">
            <w:pPr>
              <w:jc w:val="center"/>
            </w:pPr>
            <w:r>
              <w:t>三星级</w:t>
            </w:r>
          </w:p>
        </w:tc>
      </w:tr>
      <w:tr w14:paraId="35DB8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AB0C35">
            <w:pPr>
              <w:jc w:val="center"/>
            </w:pPr>
            <w:r>
              <w:t>3层</w:t>
            </w:r>
          </w:p>
        </w:tc>
        <w:tc>
          <w:tcPr>
            <w:vAlign w:val="center"/>
          </w:tcPr>
          <w:p w14:paraId="60EA942E">
            <w:pPr>
              <w:jc w:val="center"/>
            </w:pPr>
            <w:r>
              <w:t>3009</w:t>
            </w:r>
          </w:p>
        </w:tc>
        <w:tc>
          <w:tcPr>
            <w:vAlign w:val="center"/>
          </w:tcPr>
          <w:p w14:paraId="71EE8D01">
            <w:pPr>
              <w:jc w:val="center"/>
            </w:pPr>
            <w:r>
              <w:t>卧室</w:t>
            </w:r>
          </w:p>
        </w:tc>
        <w:tc>
          <w:tcPr>
            <w:vAlign w:val="center"/>
          </w:tcPr>
          <w:p w14:paraId="1AA35162">
            <w:pPr>
              <w:jc w:val="center"/>
            </w:pPr>
            <w:r>
              <w:t>（居建）卧室1</w:t>
            </w:r>
          </w:p>
        </w:tc>
        <w:tc>
          <w:tcPr>
            <w:vAlign w:val="center"/>
          </w:tcPr>
          <w:p w14:paraId="2AEF5060">
            <w:pPr>
              <w:jc w:val="center"/>
            </w:pPr>
            <w:r>
              <w:t>0.044</w:t>
            </w:r>
          </w:p>
        </w:tc>
        <w:tc>
          <w:tcPr>
            <w:vAlign w:val="center"/>
          </w:tcPr>
          <w:p w14:paraId="1EAAE848">
            <w:pPr>
              <w:jc w:val="center"/>
            </w:pPr>
            <w:r>
              <w:t>0.000</w:t>
            </w:r>
          </w:p>
        </w:tc>
        <w:tc>
          <w:tcPr>
            <w:vAlign w:val="center"/>
          </w:tcPr>
          <w:p w14:paraId="4A72D5D2">
            <w:pPr>
              <w:jc w:val="center"/>
            </w:pPr>
            <w:r>
              <w:t>0.000</w:t>
            </w:r>
          </w:p>
        </w:tc>
        <w:tc>
          <w:tcPr>
            <w:vAlign w:val="center"/>
          </w:tcPr>
          <w:p w14:paraId="7C6062A6">
            <w:pPr>
              <w:jc w:val="center"/>
            </w:pPr>
            <w:r>
              <w:t>0.000</w:t>
            </w:r>
          </w:p>
        </w:tc>
        <w:tc>
          <w:tcPr>
            <w:vAlign w:val="center"/>
          </w:tcPr>
          <w:p w14:paraId="62AE3FE8">
            <w:pPr>
              <w:jc w:val="center"/>
            </w:pPr>
            <w:r>
              <w:t>0.266</w:t>
            </w:r>
          </w:p>
        </w:tc>
        <w:tc>
          <w:tcPr>
            <w:vAlign w:val="center"/>
          </w:tcPr>
          <w:p w14:paraId="3633133E">
            <w:pPr>
              <w:jc w:val="center"/>
            </w:pPr>
            <w:r>
              <w:t>达标</w:t>
            </w:r>
          </w:p>
        </w:tc>
        <w:tc>
          <w:tcPr>
            <w:vAlign w:val="center"/>
          </w:tcPr>
          <w:p w14:paraId="0FD917CC">
            <w:pPr>
              <w:jc w:val="center"/>
            </w:pPr>
            <w:r>
              <w:t>6</w:t>
            </w:r>
          </w:p>
        </w:tc>
        <w:tc>
          <w:tcPr>
            <w:vAlign w:val="center"/>
          </w:tcPr>
          <w:p w14:paraId="11B15342">
            <w:pPr>
              <w:jc w:val="center"/>
            </w:pPr>
            <w:r>
              <w:t>三星级</w:t>
            </w:r>
          </w:p>
        </w:tc>
      </w:tr>
      <w:tr w14:paraId="5CA6F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A67209">
            <w:pPr>
              <w:jc w:val="center"/>
            </w:pPr>
            <w:r>
              <w:t>3层</w:t>
            </w:r>
          </w:p>
        </w:tc>
        <w:tc>
          <w:tcPr>
            <w:vAlign w:val="center"/>
          </w:tcPr>
          <w:p w14:paraId="6B09C42F">
            <w:pPr>
              <w:jc w:val="center"/>
            </w:pPr>
            <w:r>
              <w:t>3008</w:t>
            </w:r>
          </w:p>
        </w:tc>
        <w:tc>
          <w:tcPr>
            <w:vAlign w:val="center"/>
          </w:tcPr>
          <w:p w14:paraId="18703691">
            <w:pPr>
              <w:jc w:val="center"/>
            </w:pPr>
            <w:r>
              <w:t>卧室</w:t>
            </w:r>
          </w:p>
        </w:tc>
        <w:tc>
          <w:tcPr>
            <w:vAlign w:val="center"/>
          </w:tcPr>
          <w:p w14:paraId="41466A4E">
            <w:pPr>
              <w:jc w:val="center"/>
            </w:pPr>
            <w:r>
              <w:t>（居建）卧室1</w:t>
            </w:r>
          </w:p>
        </w:tc>
        <w:tc>
          <w:tcPr>
            <w:vAlign w:val="center"/>
          </w:tcPr>
          <w:p w14:paraId="643C91B3">
            <w:pPr>
              <w:jc w:val="center"/>
            </w:pPr>
            <w:r>
              <w:t>0.044</w:t>
            </w:r>
          </w:p>
        </w:tc>
        <w:tc>
          <w:tcPr>
            <w:vAlign w:val="center"/>
          </w:tcPr>
          <w:p w14:paraId="303739EF">
            <w:pPr>
              <w:jc w:val="center"/>
            </w:pPr>
            <w:r>
              <w:t>0.000</w:t>
            </w:r>
          </w:p>
        </w:tc>
        <w:tc>
          <w:tcPr>
            <w:vAlign w:val="center"/>
          </w:tcPr>
          <w:p w14:paraId="3338D54A">
            <w:pPr>
              <w:jc w:val="center"/>
            </w:pPr>
            <w:r>
              <w:t>0.000</w:t>
            </w:r>
          </w:p>
        </w:tc>
        <w:tc>
          <w:tcPr>
            <w:vAlign w:val="center"/>
          </w:tcPr>
          <w:p w14:paraId="36D29AE1">
            <w:pPr>
              <w:jc w:val="center"/>
            </w:pPr>
            <w:r>
              <w:t>0.000</w:t>
            </w:r>
          </w:p>
        </w:tc>
        <w:tc>
          <w:tcPr>
            <w:vAlign w:val="center"/>
          </w:tcPr>
          <w:p w14:paraId="2C0FF6A8">
            <w:pPr>
              <w:jc w:val="center"/>
            </w:pPr>
            <w:r>
              <w:t>0.266</w:t>
            </w:r>
          </w:p>
        </w:tc>
        <w:tc>
          <w:tcPr>
            <w:vAlign w:val="center"/>
          </w:tcPr>
          <w:p w14:paraId="2B89D534">
            <w:pPr>
              <w:jc w:val="center"/>
            </w:pPr>
            <w:r>
              <w:t>达标</w:t>
            </w:r>
          </w:p>
        </w:tc>
        <w:tc>
          <w:tcPr>
            <w:vAlign w:val="center"/>
          </w:tcPr>
          <w:p w14:paraId="0897F311">
            <w:pPr>
              <w:jc w:val="center"/>
            </w:pPr>
            <w:r>
              <w:t>6</w:t>
            </w:r>
          </w:p>
        </w:tc>
        <w:tc>
          <w:tcPr>
            <w:vAlign w:val="center"/>
          </w:tcPr>
          <w:p w14:paraId="103A2D48">
            <w:pPr>
              <w:jc w:val="center"/>
            </w:pPr>
            <w:r>
              <w:t>三星级</w:t>
            </w:r>
          </w:p>
        </w:tc>
      </w:tr>
      <w:tr w14:paraId="7E09D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49DA69">
            <w:pPr>
              <w:jc w:val="center"/>
            </w:pPr>
            <w:r>
              <w:t>3层</w:t>
            </w:r>
          </w:p>
        </w:tc>
        <w:tc>
          <w:tcPr>
            <w:vAlign w:val="center"/>
          </w:tcPr>
          <w:p w14:paraId="5C591EDF">
            <w:pPr>
              <w:jc w:val="center"/>
            </w:pPr>
            <w:r>
              <w:t>3006</w:t>
            </w:r>
          </w:p>
        </w:tc>
        <w:tc>
          <w:tcPr>
            <w:vAlign w:val="center"/>
          </w:tcPr>
          <w:p w14:paraId="5D5BFE92">
            <w:pPr>
              <w:jc w:val="center"/>
            </w:pPr>
            <w:r>
              <w:t>卧室</w:t>
            </w:r>
          </w:p>
        </w:tc>
        <w:tc>
          <w:tcPr>
            <w:vAlign w:val="center"/>
          </w:tcPr>
          <w:p w14:paraId="468450C7">
            <w:pPr>
              <w:jc w:val="center"/>
            </w:pPr>
            <w:r>
              <w:t>（居建）卧室1</w:t>
            </w:r>
          </w:p>
        </w:tc>
        <w:tc>
          <w:tcPr>
            <w:vAlign w:val="center"/>
          </w:tcPr>
          <w:p w14:paraId="08B7B5C0">
            <w:pPr>
              <w:jc w:val="center"/>
            </w:pPr>
            <w:r>
              <w:t>0.044</w:t>
            </w:r>
          </w:p>
        </w:tc>
        <w:tc>
          <w:tcPr>
            <w:vAlign w:val="center"/>
          </w:tcPr>
          <w:p w14:paraId="5B0AEE62">
            <w:pPr>
              <w:jc w:val="center"/>
            </w:pPr>
            <w:r>
              <w:t>0.000</w:t>
            </w:r>
          </w:p>
        </w:tc>
        <w:tc>
          <w:tcPr>
            <w:vAlign w:val="center"/>
          </w:tcPr>
          <w:p w14:paraId="7F4E228D">
            <w:pPr>
              <w:jc w:val="center"/>
            </w:pPr>
            <w:r>
              <w:t>0.000</w:t>
            </w:r>
          </w:p>
        </w:tc>
        <w:tc>
          <w:tcPr>
            <w:vAlign w:val="center"/>
          </w:tcPr>
          <w:p w14:paraId="3288F7E8">
            <w:pPr>
              <w:jc w:val="center"/>
            </w:pPr>
            <w:r>
              <w:t>0.000</w:t>
            </w:r>
          </w:p>
        </w:tc>
        <w:tc>
          <w:tcPr>
            <w:vAlign w:val="center"/>
          </w:tcPr>
          <w:p w14:paraId="32A69204">
            <w:pPr>
              <w:jc w:val="center"/>
            </w:pPr>
            <w:r>
              <w:t>0.266</w:t>
            </w:r>
          </w:p>
        </w:tc>
        <w:tc>
          <w:tcPr>
            <w:vAlign w:val="center"/>
          </w:tcPr>
          <w:p w14:paraId="2776EE0E">
            <w:pPr>
              <w:jc w:val="center"/>
            </w:pPr>
            <w:r>
              <w:t>达标</w:t>
            </w:r>
          </w:p>
        </w:tc>
        <w:tc>
          <w:tcPr>
            <w:vAlign w:val="center"/>
          </w:tcPr>
          <w:p w14:paraId="5E68EFE2">
            <w:pPr>
              <w:jc w:val="center"/>
            </w:pPr>
            <w:r>
              <w:t>6</w:t>
            </w:r>
          </w:p>
        </w:tc>
        <w:tc>
          <w:tcPr>
            <w:vAlign w:val="center"/>
          </w:tcPr>
          <w:p w14:paraId="11C63D28">
            <w:pPr>
              <w:jc w:val="center"/>
            </w:pPr>
            <w:r>
              <w:t>三星级</w:t>
            </w:r>
          </w:p>
        </w:tc>
      </w:tr>
      <w:tr w14:paraId="2399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13FA0">
            <w:pPr>
              <w:jc w:val="center"/>
            </w:pPr>
            <w:r>
              <w:t>3层</w:t>
            </w:r>
          </w:p>
        </w:tc>
        <w:tc>
          <w:tcPr>
            <w:vAlign w:val="center"/>
          </w:tcPr>
          <w:p w14:paraId="74268688">
            <w:pPr>
              <w:jc w:val="center"/>
            </w:pPr>
            <w:r>
              <w:t>3005</w:t>
            </w:r>
          </w:p>
        </w:tc>
        <w:tc>
          <w:tcPr>
            <w:vAlign w:val="center"/>
          </w:tcPr>
          <w:p w14:paraId="4A4DE44C">
            <w:pPr>
              <w:jc w:val="center"/>
            </w:pPr>
            <w:r>
              <w:t>卧室</w:t>
            </w:r>
          </w:p>
        </w:tc>
        <w:tc>
          <w:tcPr>
            <w:vAlign w:val="center"/>
          </w:tcPr>
          <w:p w14:paraId="57602D0E">
            <w:pPr>
              <w:jc w:val="center"/>
            </w:pPr>
            <w:r>
              <w:t>（居建）卧室1</w:t>
            </w:r>
          </w:p>
        </w:tc>
        <w:tc>
          <w:tcPr>
            <w:vAlign w:val="center"/>
          </w:tcPr>
          <w:p w14:paraId="476ED9FB">
            <w:pPr>
              <w:jc w:val="center"/>
            </w:pPr>
            <w:r>
              <w:t>0.044</w:t>
            </w:r>
          </w:p>
        </w:tc>
        <w:tc>
          <w:tcPr>
            <w:vAlign w:val="center"/>
          </w:tcPr>
          <w:p w14:paraId="1483FBE4">
            <w:pPr>
              <w:jc w:val="center"/>
            </w:pPr>
            <w:r>
              <w:t>0.000</w:t>
            </w:r>
          </w:p>
        </w:tc>
        <w:tc>
          <w:tcPr>
            <w:vAlign w:val="center"/>
          </w:tcPr>
          <w:p w14:paraId="0FD6A7B0">
            <w:pPr>
              <w:jc w:val="center"/>
            </w:pPr>
            <w:r>
              <w:t>0.000</w:t>
            </w:r>
          </w:p>
        </w:tc>
        <w:tc>
          <w:tcPr>
            <w:vAlign w:val="center"/>
          </w:tcPr>
          <w:p w14:paraId="4874C218">
            <w:pPr>
              <w:jc w:val="center"/>
            </w:pPr>
            <w:r>
              <w:t>0.000</w:t>
            </w:r>
          </w:p>
        </w:tc>
        <w:tc>
          <w:tcPr>
            <w:vAlign w:val="center"/>
          </w:tcPr>
          <w:p w14:paraId="1F91A187">
            <w:pPr>
              <w:jc w:val="center"/>
            </w:pPr>
            <w:r>
              <w:t>0.266</w:t>
            </w:r>
          </w:p>
        </w:tc>
        <w:tc>
          <w:tcPr>
            <w:vAlign w:val="center"/>
          </w:tcPr>
          <w:p w14:paraId="472D4F9B">
            <w:pPr>
              <w:jc w:val="center"/>
            </w:pPr>
            <w:r>
              <w:t>达标</w:t>
            </w:r>
          </w:p>
        </w:tc>
        <w:tc>
          <w:tcPr>
            <w:vAlign w:val="center"/>
          </w:tcPr>
          <w:p w14:paraId="3BCFBC2C">
            <w:pPr>
              <w:jc w:val="center"/>
            </w:pPr>
            <w:r>
              <w:t>6</w:t>
            </w:r>
          </w:p>
        </w:tc>
        <w:tc>
          <w:tcPr>
            <w:vAlign w:val="center"/>
          </w:tcPr>
          <w:p w14:paraId="29FE301D">
            <w:pPr>
              <w:jc w:val="center"/>
            </w:pPr>
            <w:r>
              <w:t>三星级</w:t>
            </w:r>
          </w:p>
        </w:tc>
      </w:tr>
      <w:tr w14:paraId="68665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E3A799">
            <w:pPr>
              <w:jc w:val="center"/>
            </w:pPr>
            <w:r>
              <w:t>3层</w:t>
            </w:r>
          </w:p>
        </w:tc>
        <w:tc>
          <w:tcPr>
            <w:vAlign w:val="center"/>
          </w:tcPr>
          <w:p w14:paraId="7C70C605">
            <w:pPr>
              <w:jc w:val="center"/>
            </w:pPr>
            <w:r>
              <w:t>3004</w:t>
            </w:r>
          </w:p>
        </w:tc>
        <w:tc>
          <w:tcPr>
            <w:vAlign w:val="center"/>
          </w:tcPr>
          <w:p w14:paraId="5F471D6E">
            <w:pPr>
              <w:jc w:val="center"/>
            </w:pPr>
            <w:r>
              <w:t>起居室</w:t>
            </w:r>
          </w:p>
        </w:tc>
        <w:tc>
          <w:tcPr>
            <w:vAlign w:val="center"/>
          </w:tcPr>
          <w:p w14:paraId="598C171F">
            <w:pPr>
              <w:jc w:val="center"/>
            </w:pPr>
            <w:r>
              <w:t>（居建）起居室1</w:t>
            </w:r>
          </w:p>
        </w:tc>
        <w:tc>
          <w:tcPr>
            <w:vAlign w:val="center"/>
          </w:tcPr>
          <w:p w14:paraId="53BB1C8C">
            <w:pPr>
              <w:jc w:val="center"/>
            </w:pPr>
            <w:r>
              <w:t>0.018</w:t>
            </w:r>
          </w:p>
        </w:tc>
        <w:tc>
          <w:tcPr>
            <w:vAlign w:val="center"/>
          </w:tcPr>
          <w:p w14:paraId="3964D6EA">
            <w:pPr>
              <w:jc w:val="center"/>
            </w:pPr>
            <w:r>
              <w:t>0.000</w:t>
            </w:r>
          </w:p>
        </w:tc>
        <w:tc>
          <w:tcPr>
            <w:vAlign w:val="center"/>
          </w:tcPr>
          <w:p w14:paraId="5D0106D7">
            <w:pPr>
              <w:jc w:val="center"/>
            </w:pPr>
            <w:r>
              <w:t>0.000</w:t>
            </w:r>
          </w:p>
        </w:tc>
        <w:tc>
          <w:tcPr>
            <w:vAlign w:val="center"/>
          </w:tcPr>
          <w:p w14:paraId="7405239C">
            <w:pPr>
              <w:jc w:val="center"/>
            </w:pPr>
            <w:r>
              <w:t>0.000</w:t>
            </w:r>
          </w:p>
        </w:tc>
        <w:tc>
          <w:tcPr>
            <w:vAlign w:val="center"/>
          </w:tcPr>
          <w:p w14:paraId="72F6E33E">
            <w:pPr>
              <w:jc w:val="center"/>
            </w:pPr>
            <w:r>
              <w:t>0.198</w:t>
            </w:r>
          </w:p>
        </w:tc>
        <w:tc>
          <w:tcPr>
            <w:vAlign w:val="center"/>
          </w:tcPr>
          <w:p w14:paraId="1BC8BC2F">
            <w:pPr>
              <w:jc w:val="center"/>
            </w:pPr>
            <w:r>
              <w:t>达标</w:t>
            </w:r>
          </w:p>
        </w:tc>
        <w:tc>
          <w:tcPr>
            <w:vAlign w:val="center"/>
          </w:tcPr>
          <w:p w14:paraId="6850874C">
            <w:pPr>
              <w:jc w:val="center"/>
            </w:pPr>
            <w:r>
              <w:t>6</w:t>
            </w:r>
          </w:p>
        </w:tc>
        <w:tc>
          <w:tcPr>
            <w:vAlign w:val="center"/>
          </w:tcPr>
          <w:p w14:paraId="68E2CF0A">
            <w:pPr>
              <w:jc w:val="center"/>
            </w:pPr>
            <w:r>
              <w:t>三星级</w:t>
            </w:r>
          </w:p>
        </w:tc>
      </w:tr>
      <w:tr w14:paraId="6B8F7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74F9EF">
            <w:pPr>
              <w:jc w:val="center"/>
            </w:pPr>
            <w:r>
              <w:t>3层</w:t>
            </w:r>
          </w:p>
        </w:tc>
        <w:tc>
          <w:tcPr>
            <w:vAlign w:val="center"/>
          </w:tcPr>
          <w:p w14:paraId="5744C64C">
            <w:pPr>
              <w:jc w:val="center"/>
            </w:pPr>
            <w:r>
              <w:t>3003</w:t>
            </w:r>
          </w:p>
        </w:tc>
        <w:tc>
          <w:tcPr>
            <w:vAlign w:val="center"/>
          </w:tcPr>
          <w:p w14:paraId="2C5ED406">
            <w:pPr>
              <w:jc w:val="center"/>
            </w:pPr>
            <w:r>
              <w:t>起居室</w:t>
            </w:r>
          </w:p>
        </w:tc>
        <w:tc>
          <w:tcPr>
            <w:vAlign w:val="center"/>
          </w:tcPr>
          <w:p w14:paraId="7ED5191C">
            <w:pPr>
              <w:jc w:val="center"/>
            </w:pPr>
            <w:r>
              <w:t>（居建）起居室1</w:t>
            </w:r>
          </w:p>
        </w:tc>
        <w:tc>
          <w:tcPr>
            <w:vAlign w:val="center"/>
          </w:tcPr>
          <w:p w14:paraId="32888565">
            <w:pPr>
              <w:jc w:val="center"/>
            </w:pPr>
            <w:r>
              <w:t>0.018</w:t>
            </w:r>
          </w:p>
        </w:tc>
        <w:tc>
          <w:tcPr>
            <w:vAlign w:val="center"/>
          </w:tcPr>
          <w:p w14:paraId="3DC4F7CE">
            <w:pPr>
              <w:jc w:val="center"/>
            </w:pPr>
            <w:r>
              <w:t>0.000</w:t>
            </w:r>
          </w:p>
        </w:tc>
        <w:tc>
          <w:tcPr>
            <w:vAlign w:val="center"/>
          </w:tcPr>
          <w:p w14:paraId="53ADF42D">
            <w:pPr>
              <w:jc w:val="center"/>
            </w:pPr>
            <w:r>
              <w:t>0.000</w:t>
            </w:r>
          </w:p>
        </w:tc>
        <w:tc>
          <w:tcPr>
            <w:vAlign w:val="center"/>
          </w:tcPr>
          <w:p w14:paraId="4F978C5D">
            <w:pPr>
              <w:jc w:val="center"/>
            </w:pPr>
            <w:r>
              <w:t>0.000</w:t>
            </w:r>
          </w:p>
        </w:tc>
        <w:tc>
          <w:tcPr>
            <w:vAlign w:val="center"/>
          </w:tcPr>
          <w:p w14:paraId="2016B76D">
            <w:pPr>
              <w:jc w:val="center"/>
            </w:pPr>
            <w:r>
              <w:t>0.198</w:t>
            </w:r>
          </w:p>
        </w:tc>
        <w:tc>
          <w:tcPr>
            <w:vAlign w:val="center"/>
          </w:tcPr>
          <w:p w14:paraId="4F9D9CE0">
            <w:pPr>
              <w:jc w:val="center"/>
            </w:pPr>
            <w:r>
              <w:t>达标</w:t>
            </w:r>
          </w:p>
        </w:tc>
        <w:tc>
          <w:tcPr>
            <w:vAlign w:val="center"/>
          </w:tcPr>
          <w:p w14:paraId="28366F00">
            <w:pPr>
              <w:jc w:val="center"/>
            </w:pPr>
            <w:r>
              <w:t>6</w:t>
            </w:r>
          </w:p>
        </w:tc>
        <w:tc>
          <w:tcPr>
            <w:vAlign w:val="center"/>
          </w:tcPr>
          <w:p w14:paraId="19DC896A">
            <w:pPr>
              <w:jc w:val="center"/>
            </w:pPr>
            <w:r>
              <w:t>三星级</w:t>
            </w:r>
          </w:p>
        </w:tc>
      </w:tr>
      <w:tr w14:paraId="3FF72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7B6120">
            <w:pPr>
              <w:jc w:val="center"/>
            </w:pPr>
            <w:r>
              <w:t>3层</w:t>
            </w:r>
          </w:p>
        </w:tc>
        <w:tc>
          <w:tcPr>
            <w:vAlign w:val="center"/>
          </w:tcPr>
          <w:p w14:paraId="1C8144FC">
            <w:pPr>
              <w:jc w:val="center"/>
            </w:pPr>
            <w:r>
              <w:t>3002</w:t>
            </w:r>
          </w:p>
        </w:tc>
        <w:tc>
          <w:tcPr>
            <w:vAlign w:val="center"/>
          </w:tcPr>
          <w:p w14:paraId="4521CE3F">
            <w:pPr>
              <w:jc w:val="center"/>
            </w:pPr>
            <w:r>
              <w:t>起居室</w:t>
            </w:r>
          </w:p>
        </w:tc>
        <w:tc>
          <w:tcPr>
            <w:vAlign w:val="center"/>
          </w:tcPr>
          <w:p w14:paraId="1C16B9AD">
            <w:pPr>
              <w:jc w:val="center"/>
            </w:pPr>
            <w:r>
              <w:t>（居建）起居室1</w:t>
            </w:r>
          </w:p>
        </w:tc>
        <w:tc>
          <w:tcPr>
            <w:vAlign w:val="center"/>
          </w:tcPr>
          <w:p w14:paraId="3303B534">
            <w:pPr>
              <w:jc w:val="center"/>
            </w:pPr>
            <w:r>
              <w:t>0.018</w:t>
            </w:r>
          </w:p>
        </w:tc>
        <w:tc>
          <w:tcPr>
            <w:vAlign w:val="center"/>
          </w:tcPr>
          <w:p w14:paraId="486C9EA2">
            <w:pPr>
              <w:jc w:val="center"/>
            </w:pPr>
            <w:r>
              <w:t>0.000</w:t>
            </w:r>
          </w:p>
        </w:tc>
        <w:tc>
          <w:tcPr>
            <w:vAlign w:val="center"/>
          </w:tcPr>
          <w:p w14:paraId="1BC2A27B">
            <w:pPr>
              <w:jc w:val="center"/>
            </w:pPr>
            <w:r>
              <w:t>0.000</w:t>
            </w:r>
          </w:p>
        </w:tc>
        <w:tc>
          <w:tcPr>
            <w:vAlign w:val="center"/>
          </w:tcPr>
          <w:p w14:paraId="25D54CD2">
            <w:pPr>
              <w:jc w:val="center"/>
            </w:pPr>
            <w:r>
              <w:t>0.000</w:t>
            </w:r>
          </w:p>
        </w:tc>
        <w:tc>
          <w:tcPr>
            <w:vAlign w:val="center"/>
          </w:tcPr>
          <w:p w14:paraId="7AFDA99D">
            <w:pPr>
              <w:jc w:val="center"/>
            </w:pPr>
            <w:r>
              <w:t>0.198</w:t>
            </w:r>
          </w:p>
        </w:tc>
        <w:tc>
          <w:tcPr>
            <w:vAlign w:val="center"/>
          </w:tcPr>
          <w:p w14:paraId="43016DD9">
            <w:pPr>
              <w:jc w:val="center"/>
            </w:pPr>
            <w:r>
              <w:t>达标</w:t>
            </w:r>
          </w:p>
        </w:tc>
        <w:tc>
          <w:tcPr>
            <w:vAlign w:val="center"/>
          </w:tcPr>
          <w:p w14:paraId="7E3EEE1D">
            <w:pPr>
              <w:jc w:val="center"/>
            </w:pPr>
            <w:r>
              <w:t>6</w:t>
            </w:r>
          </w:p>
        </w:tc>
        <w:tc>
          <w:tcPr>
            <w:vAlign w:val="center"/>
          </w:tcPr>
          <w:p w14:paraId="69B05B4E">
            <w:pPr>
              <w:jc w:val="center"/>
            </w:pPr>
            <w:r>
              <w:t>三星级</w:t>
            </w:r>
          </w:p>
        </w:tc>
      </w:tr>
      <w:tr w14:paraId="79DE7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073FC0">
            <w:pPr>
              <w:jc w:val="center"/>
            </w:pPr>
            <w:r>
              <w:t>3层</w:t>
            </w:r>
          </w:p>
        </w:tc>
        <w:tc>
          <w:tcPr>
            <w:vAlign w:val="center"/>
          </w:tcPr>
          <w:p w14:paraId="0F10AF4E">
            <w:pPr>
              <w:jc w:val="center"/>
            </w:pPr>
            <w:r>
              <w:t>3001</w:t>
            </w:r>
          </w:p>
        </w:tc>
        <w:tc>
          <w:tcPr>
            <w:vAlign w:val="center"/>
          </w:tcPr>
          <w:p w14:paraId="35FDB918">
            <w:pPr>
              <w:jc w:val="center"/>
            </w:pPr>
            <w:r>
              <w:t>起居室</w:t>
            </w:r>
          </w:p>
        </w:tc>
        <w:tc>
          <w:tcPr>
            <w:vAlign w:val="center"/>
          </w:tcPr>
          <w:p w14:paraId="0F9620B2">
            <w:pPr>
              <w:jc w:val="center"/>
            </w:pPr>
            <w:r>
              <w:t>（居建）起居室1</w:t>
            </w:r>
          </w:p>
        </w:tc>
        <w:tc>
          <w:tcPr>
            <w:vAlign w:val="center"/>
          </w:tcPr>
          <w:p w14:paraId="147F8D42">
            <w:pPr>
              <w:jc w:val="center"/>
            </w:pPr>
            <w:r>
              <w:t>0.018</w:t>
            </w:r>
          </w:p>
        </w:tc>
        <w:tc>
          <w:tcPr>
            <w:vAlign w:val="center"/>
          </w:tcPr>
          <w:p w14:paraId="42CD50F0">
            <w:pPr>
              <w:jc w:val="center"/>
            </w:pPr>
            <w:r>
              <w:t>0.000</w:t>
            </w:r>
          </w:p>
        </w:tc>
        <w:tc>
          <w:tcPr>
            <w:vAlign w:val="center"/>
          </w:tcPr>
          <w:p w14:paraId="484FA2E3">
            <w:pPr>
              <w:jc w:val="center"/>
            </w:pPr>
            <w:r>
              <w:t>0.000</w:t>
            </w:r>
          </w:p>
        </w:tc>
        <w:tc>
          <w:tcPr>
            <w:vAlign w:val="center"/>
          </w:tcPr>
          <w:p w14:paraId="6338FF4B">
            <w:pPr>
              <w:jc w:val="center"/>
            </w:pPr>
            <w:r>
              <w:t>0.000</w:t>
            </w:r>
          </w:p>
        </w:tc>
        <w:tc>
          <w:tcPr>
            <w:vAlign w:val="center"/>
          </w:tcPr>
          <w:p w14:paraId="4D761FC0">
            <w:pPr>
              <w:jc w:val="center"/>
            </w:pPr>
            <w:r>
              <w:t>0.198</w:t>
            </w:r>
          </w:p>
        </w:tc>
        <w:tc>
          <w:tcPr>
            <w:vAlign w:val="center"/>
          </w:tcPr>
          <w:p w14:paraId="1D9C07E7">
            <w:pPr>
              <w:jc w:val="center"/>
            </w:pPr>
            <w:r>
              <w:t>达标</w:t>
            </w:r>
          </w:p>
        </w:tc>
        <w:tc>
          <w:tcPr>
            <w:vAlign w:val="center"/>
          </w:tcPr>
          <w:p w14:paraId="76F161DA">
            <w:pPr>
              <w:jc w:val="center"/>
            </w:pPr>
            <w:r>
              <w:t>6</w:t>
            </w:r>
          </w:p>
        </w:tc>
        <w:tc>
          <w:tcPr>
            <w:vAlign w:val="center"/>
          </w:tcPr>
          <w:p w14:paraId="0F602BB6">
            <w:pPr>
              <w:jc w:val="center"/>
            </w:pPr>
            <w:r>
              <w:t>三星级</w:t>
            </w:r>
          </w:p>
        </w:tc>
      </w:tr>
      <w:tr w14:paraId="1AEF9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D4B372">
            <w:pPr>
              <w:jc w:val="center"/>
            </w:pPr>
            <w:r>
              <w:t>4~15层</w:t>
            </w:r>
          </w:p>
        </w:tc>
        <w:tc>
          <w:tcPr>
            <w:vAlign w:val="center"/>
          </w:tcPr>
          <w:p w14:paraId="69619EF9">
            <w:pPr>
              <w:jc w:val="center"/>
            </w:pPr>
            <w:r>
              <w:t>4037</w:t>
            </w:r>
          </w:p>
        </w:tc>
        <w:tc>
          <w:tcPr>
            <w:vAlign w:val="center"/>
          </w:tcPr>
          <w:p w14:paraId="5FD3344E">
            <w:pPr>
              <w:jc w:val="center"/>
            </w:pPr>
            <w:r>
              <w:t>餐厅</w:t>
            </w:r>
          </w:p>
        </w:tc>
        <w:tc>
          <w:tcPr>
            <w:vAlign w:val="center"/>
          </w:tcPr>
          <w:p w14:paraId="71076072">
            <w:pPr>
              <w:jc w:val="center"/>
            </w:pPr>
            <w:r>
              <w:t>（居建）餐厅1</w:t>
            </w:r>
          </w:p>
        </w:tc>
        <w:tc>
          <w:tcPr>
            <w:vAlign w:val="center"/>
          </w:tcPr>
          <w:p w14:paraId="12DBFFE6">
            <w:pPr>
              <w:jc w:val="center"/>
            </w:pPr>
            <w:r>
              <w:t>0.024</w:t>
            </w:r>
          </w:p>
        </w:tc>
        <w:tc>
          <w:tcPr>
            <w:vAlign w:val="center"/>
          </w:tcPr>
          <w:p w14:paraId="696B2C8E">
            <w:pPr>
              <w:jc w:val="center"/>
            </w:pPr>
            <w:r>
              <w:t>0.001</w:t>
            </w:r>
          </w:p>
        </w:tc>
        <w:tc>
          <w:tcPr>
            <w:vAlign w:val="center"/>
          </w:tcPr>
          <w:p w14:paraId="5133B494">
            <w:pPr>
              <w:jc w:val="center"/>
            </w:pPr>
            <w:r>
              <w:t>0.000</w:t>
            </w:r>
          </w:p>
        </w:tc>
        <w:tc>
          <w:tcPr>
            <w:vAlign w:val="center"/>
          </w:tcPr>
          <w:p w14:paraId="2F7F4D4C">
            <w:pPr>
              <w:jc w:val="center"/>
            </w:pPr>
            <w:r>
              <w:t>0.000</w:t>
            </w:r>
          </w:p>
        </w:tc>
        <w:tc>
          <w:tcPr>
            <w:vAlign w:val="center"/>
          </w:tcPr>
          <w:p w14:paraId="2679F6E1">
            <w:pPr>
              <w:jc w:val="center"/>
            </w:pPr>
            <w:r>
              <w:t>0.322</w:t>
            </w:r>
          </w:p>
        </w:tc>
        <w:tc>
          <w:tcPr>
            <w:vAlign w:val="center"/>
          </w:tcPr>
          <w:p w14:paraId="5EF8C23C">
            <w:pPr>
              <w:jc w:val="center"/>
            </w:pPr>
            <w:r>
              <w:t>达标</w:t>
            </w:r>
          </w:p>
        </w:tc>
        <w:tc>
          <w:tcPr>
            <w:vAlign w:val="center"/>
          </w:tcPr>
          <w:p w14:paraId="2CDC9AE2">
            <w:pPr>
              <w:jc w:val="center"/>
            </w:pPr>
            <w:r>
              <w:t>6</w:t>
            </w:r>
          </w:p>
        </w:tc>
        <w:tc>
          <w:tcPr>
            <w:vAlign w:val="center"/>
          </w:tcPr>
          <w:p w14:paraId="601E1200">
            <w:pPr>
              <w:jc w:val="center"/>
            </w:pPr>
            <w:r>
              <w:t>三星级</w:t>
            </w:r>
          </w:p>
        </w:tc>
      </w:tr>
      <w:tr w14:paraId="77C7D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B4834F">
            <w:pPr>
              <w:jc w:val="center"/>
            </w:pPr>
            <w:r>
              <w:t>4~15层</w:t>
            </w:r>
          </w:p>
        </w:tc>
        <w:tc>
          <w:tcPr>
            <w:vAlign w:val="center"/>
          </w:tcPr>
          <w:p w14:paraId="38282E1E">
            <w:pPr>
              <w:jc w:val="center"/>
            </w:pPr>
            <w:r>
              <w:t>4036</w:t>
            </w:r>
          </w:p>
        </w:tc>
        <w:tc>
          <w:tcPr>
            <w:vAlign w:val="center"/>
          </w:tcPr>
          <w:p w14:paraId="04F42EA3">
            <w:pPr>
              <w:jc w:val="center"/>
            </w:pPr>
            <w:r>
              <w:t>餐厅</w:t>
            </w:r>
          </w:p>
        </w:tc>
        <w:tc>
          <w:tcPr>
            <w:vAlign w:val="center"/>
          </w:tcPr>
          <w:p w14:paraId="3116D597">
            <w:pPr>
              <w:jc w:val="center"/>
            </w:pPr>
            <w:r>
              <w:t>（居建）餐厅1</w:t>
            </w:r>
          </w:p>
        </w:tc>
        <w:tc>
          <w:tcPr>
            <w:vAlign w:val="center"/>
          </w:tcPr>
          <w:p w14:paraId="261A85C8">
            <w:pPr>
              <w:jc w:val="center"/>
            </w:pPr>
            <w:r>
              <w:t>0.024</w:t>
            </w:r>
          </w:p>
        </w:tc>
        <w:tc>
          <w:tcPr>
            <w:vAlign w:val="center"/>
          </w:tcPr>
          <w:p w14:paraId="4C001385">
            <w:pPr>
              <w:jc w:val="center"/>
            </w:pPr>
            <w:r>
              <w:t>0.001</w:t>
            </w:r>
          </w:p>
        </w:tc>
        <w:tc>
          <w:tcPr>
            <w:vAlign w:val="center"/>
          </w:tcPr>
          <w:p w14:paraId="5D4F2F8A">
            <w:pPr>
              <w:jc w:val="center"/>
            </w:pPr>
            <w:r>
              <w:t>0.000</w:t>
            </w:r>
          </w:p>
        </w:tc>
        <w:tc>
          <w:tcPr>
            <w:vAlign w:val="center"/>
          </w:tcPr>
          <w:p w14:paraId="6DAD3BAD">
            <w:pPr>
              <w:jc w:val="center"/>
            </w:pPr>
            <w:r>
              <w:t>0.000</w:t>
            </w:r>
          </w:p>
        </w:tc>
        <w:tc>
          <w:tcPr>
            <w:vAlign w:val="center"/>
          </w:tcPr>
          <w:p w14:paraId="02F65506">
            <w:pPr>
              <w:jc w:val="center"/>
            </w:pPr>
            <w:r>
              <w:t>0.322</w:t>
            </w:r>
          </w:p>
        </w:tc>
        <w:tc>
          <w:tcPr>
            <w:vAlign w:val="center"/>
          </w:tcPr>
          <w:p w14:paraId="72928D1F">
            <w:pPr>
              <w:jc w:val="center"/>
            </w:pPr>
            <w:r>
              <w:t>达标</w:t>
            </w:r>
          </w:p>
        </w:tc>
        <w:tc>
          <w:tcPr>
            <w:vAlign w:val="center"/>
          </w:tcPr>
          <w:p w14:paraId="0A21D360">
            <w:pPr>
              <w:jc w:val="center"/>
            </w:pPr>
            <w:r>
              <w:t>6</w:t>
            </w:r>
          </w:p>
        </w:tc>
        <w:tc>
          <w:tcPr>
            <w:vAlign w:val="center"/>
          </w:tcPr>
          <w:p w14:paraId="30F6274D">
            <w:pPr>
              <w:jc w:val="center"/>
            </w:pPr>
            <w:r>
              <w:t>三星级</w:t>
            </w:r>
          </w:p>
        </w:tc>
      </w:tr>
      <w:tr w14:paraId="25E06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8E434C">
            <w:pPr>
              <w:jc w:val="center"/>
            </w:pPr>
            <w:r>
              <w:t>4~15层</w:t>
            </w:r>
          </w:p>
        </w:tc>
        <w:tc>
          <w:tcPr>
            <w:vAlign w:val="center"/>
          </w:tcPr>
          <w:p w14:paraId="5DF4E81D">
            <w:pPr>
              <w:jc w:val="center"/>
            </w:pPr>
            <w:r>
              <w:t>4021</w:t>
            </w:r>
          </w:p>
        </w:tc>
        <w:tc>
          <w:tcPr>
            <w:vAlign w:val="center"/>
          </w:tcPr>
          <w:p w14:paraId="225AC4C4">
            <w:pPr>
              <w:jc w:val="center"/>
            </w:pPr>
            <w:r>
              <w:t>厨房</w:t>
            </w:r>
          </w:p>
        </w:tc>
        <w:tc>
          <w:tcPr>
            <w:vAlign w:val="center"/>
          </w:tcPr>
          <w:p w14:paraId="1AC015DB">
            <w:pPr>
              <w:jc w:val="center"/>
            </w:pPr>
            <w:r>
              <w:t>（居建）厨房1</w:t>
            </w:r>
          </w:p>
        </w:tc>
        <w:tc>
          <w:tcPr>
            <w:vAlign w:val="center"/>
          </w:tcPr>
          <w:p w14:paraId="158D1AF3">
            <w:pPr>
              <w:jc w:val="center"/>
            </w:pPr>
            <w:r>
              <w:t>0.021</w:t>
            </w:r>
          </w:p>
        </w:tc>
        <w:tc>
          <w:tcPr>
            <w:vAlign w:val="center"/>
          </w:tcPr>
          <w:p w14:paraId="64A90926">
            <w:pPr>
              <w:jc w:val="center"/>
            </w:pPr>
            <w:r>
              <w:t>0.008</w:t>
            </w:r>
          </w:p>
        </w:tc>
        <w:tc>
          <w:tcPr>
            <w:vAlign w:val="center"/>
          </w:tcPr>
          <w:p w14:paraId="37A916E7">
            <w:pPr>
              <w:jc w:val="center"/>
            </w:pPr>
            <w:r>
              <w:t>0.000</w:t>
            </w:r>
          </w:p>
        </w:tc>
        <w:tc>
          <w:tcPr>
            <w:vAlign w:val="center"/>
          </w:tcPr>
          <w:p w14:paraId="29F404DC">
            <w:pPr>
              <w:jc w:val="center"/>
            </w:pPr>
            <w:r>
              <w:t>0.000</w:t>
            </w:r>
          </w:p>
        </w:tc>
        <w:tc>
          <w:tcPr>
            <w:vAlign w:val="center"/>
          </w:tcPr>
          <w:p w14:paraId="728580EC">
            <w:pPr>
              <w:jc w:val="center"/>
            </w:pPr>
            <w:r>
              <w:t>0.259</w:t>
            </w:r>
          </w:p>
        </w:tc>
        <w:tc>
          <w:tcPr>
            <w:vAlign w:val="center"/>
          </w:tcPr>
          <w:p w14:paraId="38D0E5A6">
            <w:pPr>
              <w:jc w:val="center"/>
            </w:pPr>
            <w:r>
              <w:t>达标</w:t>
            </w:r>
          </w:p>
        </w:tc>
        <w:tc>
          <w:tcPr>
            <w:vAlign w:val="center"/>
          </w:tcPr>
          <w:p w14:paraId="58DC8411">
            <w:pPr>
              <w:jc w:val="center"/>
            </w:pPr>
            <w:r>
              <w:t>6</w:t>
            </w:r>
          </w:p>
        </w:tc>
        <w:tc>
          <w:tcPr>
            <w:vAlign w:val="center"/>
          </w:tcPr>
          <w:p w14:paraId="2B11B5C3">
            <w:pPr>
              <w:jc w:val="center"/>
            </w:pPr>
            <w:r>
              <w:t>三星级</w:t>
            </w:r>
          </w:p>
        </w:tc>
      </w:tr>
      <w:tr w14:paraId="775A0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DB682B">
            <w:pPr>
              <w:jc w:val="center"/>
            </w:pPr>
            <w:r>
              <w:t>4~15层</w:t>
            </w:r>
          </w:p>
        </w:tc>
        <w:tc>
          <w:tcPr>
            <w:vAlign w:val="center"/>
          </w:tcPr>
          <w:p w14:paraId="45E64D96">
            <w:pPr>
              <w:jc w:val="center"/>
            </w:pPr>
            <w:r>
              <w:t>4020</w:t>
            </w:r>
          </w:p>
        </w:tc>
        <w:tc>
          <w:tcPr>
            <w:vAlign w:val="center"/>
          </w:tcPr>
          <w:p w14:paraId="39E731E6">
            <w:pPr>
              <w:jc w:val="center"/>
            </w:pPr>
            <w:r>
              <w:t>厨房</w:t>
            </w:r>
          </w:p>
        </w:tc>
        <w:tc>
          <w:tcPr>
            <w:vAlign w:val="center"/>
          </w:tcPr>
          <w:p w14:paraId="30B08E2F">
            <w:pPr>
              <w:jc w:val="center"/>
            </w:pPr>
            <w:r>
              <w:t>（居建）厨房1</w:t>
            </w:r>
          </w:p>
        </w:tc>
        <w:tc>
          <w:tcPr>
            <w:vAlign w:val="center"/>
          </w:tcPr>
          <w:p w14:paraId="6E3414B7">
            <w:pPr>
              <w:jc w:val="center"/>
            </w:pPr>
            <w:r>
              <w:t>0.021</w:t>
            </w:r>
          </w:p>
        </w:tc>
        <w:tc>
          <w:tcPr>
            <w:vAlign w:val="center"/>
          </w:tcPr>
          <w:p w14:paraId="71ADF691">
            <w:pPr>
              <w:jc w:val="center"/>
            </w:pPr>
            <w:r>
              <w:t>0.008</w:t>
            </w:r>
          </w:p>
        </w:tc>
        <w:tc>
          <w:tcPr>
            <w:vAlign w:val="center"/>
          </w:tcPr>
          <w:p w14:paraId="5F0BD9F7">
            <w:pPr>
              <w:jc w:val="center"/>
            </w:pPr>
            <w:r>
              <w:t>0.000</w:t>
            </w:r>
          </w:p>
        </w:tc>
        <w:tc>
          <w:tcPr>
            <w:vAlign w:val="center"/>
          </w:tcPr>
          <w:p w14:paraId="6BB3BB1E">
            <w:pPr>
              <w:jc w:val="center"/>
            </w:pPr>
            <w:r>
              <w:t>0.000</w:t>
            </w:r>
          </w:p>
        </w:tc>
        <w:tc>
          <w:tcPr>
            <w:vAlign w:val="center"/>
          </w:tcPr>
          <w:p w14:paraId="779B7198">
            <w:pPr>
              <w:jc w:val="center"/>
            </w:pPr>
            <w:r>
              <w:t>0.259</w:t>
            </w:r>
          </w:p>
        </w:tc>
        <w:tc>
          <w:tcPr>
            <w:vAlign w:val="center"/>
          </w:tcPr>
          <w:p w14:paraId="124A49E4">
            <w:pPr>
              <w:jc w:val="center"/>
            </w:pPr>
            <w:r>
              <w:t>达标</w:t>
            </w:r>
          </w:p>
        </w:tc>
        <w:tc>
          <w:tcPr>
            <w:vAlign w:val="center"/>
          </w:tcPr>
          <w:p w14:paraId="60050759">
            <w:pPr>
              <w:jc w:val="center"/>
            </w:pPr>
            <w:r>
              <w:t>6</w:t>
            </w:r>
          </w:p>
        </w:tc>
        <w:tc>
          <w:tcPr>
            <w:vAlign w:val="center"/>
          </w:tcPr>
          <w:p w14:paraId="51537F99">
            <w:pPr>
              <w:jc w:val="center"/>
            </w:pPr>
            <w:r>
              <w:t>三星级</w:t>
            </w:r>
          </w:p>
        </w:tc>
      </w:tr>
      <w:tr w14:paraId="3CE8F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C17FC9">
            <w:pPr>
              <w:jc w:val="center"/>
            </w:pPr>
            <w:r>
              <w:t>4~15层</w:t>
            </w:r>
          </w:p>
        </w:tc>
        <w:tc>
          <w:tcPr>
            <w:vAlign w:val="center"/>
          </w:tcPr>
          <w:p w14:paraId="2B3CCDD8">
            <w:pPr>
              <w:jc w:val="center"/>
            </w:pPr>
            <w:r>
              <w:t>4019</w:t>
            </w:r>
          </w:p>
        </w:tc>
        <w:tc>
          <w:tcPr>
            <w:vAlign w:val="center"/>
          </w:tcPr>
          <w:p w14:paraId="5CA7EED5">
            <w:pPr>
              <w:jc w:val="center"/>
            </w:pPr>
            <w:r>
              <w:t>厨房</w:t>
            </w:r>
          </w:p>
        </w:tc>
        <w:tc>
          <w:tcPr>
            <w:vAlign w:val="center"/>
          </w:tcPr>
          <w:p w14:paraId="7FF1C0FC">
            <w:pPr>
              <w:jc w:val="center"/>
            </w:pPr>
            <w:r>
              <w:t>（居建）厨房1</w:t>
            </w:r>
          </w:p>
        </w:tc>
        <w:tc>
          <w:tcPr>
            <w:vAlign w:val="center"/>
          </w:tcPr>
          <w:p w14:paraId="4DDFFEF4">
            <w:pPr>
              <w:jc w:val="center"/>
            </w:pPr>
            <w:r>
              <w:t>0.021</w:t>
            </w:r>
          </w:p>
        </w:tc>
        <w:tc>
          <w:tcPr>
            <w:vAlign w:val="center"/>
          </w:tcPr>
          <w:p w14:paraId="431E1C38">
            <w:pPr>
              <w:jc w:val="center"/>
            </w:pPr>
            <w:r>
              <w:t>0.008</w:t>
            </w:r>
          </w:p>
        </w:tc>
        <w:tc>
          <w:tcPr>
            <w:vAlign w:val="center"/>
          </w:tcPr>
          <w:p w14:paraId="1FE7E551">
            <w:pPr>
              <w:jc w:val="center"/>
            </w:pPr>
            <w:r>
              <w:t>0.000</w:t>
            </w:r>
          </w:p>
        </w:tc>
        <w:tc>
          <w:tcPr>
            <w:vAlign w:val="center"/>
          </w:tcPr>
          <w:p w14:paraId="1089F324">
            <w:pPr>
              <w:jc w:val="center"/>
            </w:pPr>
            <w:r>
              <w:t>0.000</w:t>
            </w:r>
          </w:p>
        </w:tc>
        <w:tc>
          <w:tcPr>
            <w:vAlign w:val="center"/>
          </w:tcPr>
          <w:p w14:paraId="5FCFBDCE">
            <w:pPr>
              <w:jc w:val="center"/>
            </w:pPr>
            <w:r>
              <w:t>0.259</w:t>
            </w:r>
          </w:p>
        </w:tc>
        <w:tc>
          <w:tcPr>
            <w:vAlign w:val="center"/>
          </w:tcPr>
          <w:p w14:paraId="77E76E53">
            <w:pPr>
              <w:jc w:val="center"/>
            </w:pPr>
            <w:r>
              <w:t>达标</w:t>
            </w:r>
          </w:p>
        </w:tc>
        <w:tc>
          <w:tcPr>
            <w:vAlign w:val="center"/>
          </w:tcPr>
          <w:p w14:paraId="46010BBE">
            <w:pPr>
              <w:jc w:val="center"/>
            </w:pPr>
            <w:r>
              <w:t>6</w:t>
            </w:r>
          </w:p>
        </w:tc>
        <w:tc>
          <w:tcPr>
            <w:vAlign w:val="center"/>
          </w:tcPr>
          <w:p w14:paraId="25A04DBB">
            <w:pPr>
              <w:jc w:val="center"/>
            </w:pPr>
            <w:r>
              <w:t>三星级</w:t>
            </w:r>
          </w:p>
        </w:tc>
      </w:tr>
      <w:tr w14:paraId="4F0BB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DC6CB3">
            <w:pPr>
              <w:jc w:val="center"/>
            </w:pPr>
            <w:r>
              <w:t>4~15层</w:t>
            </w:r>
          </w:p>
        </w:tc>
        <w:tc>
          <w:tcPr>
            <w:vAlign w:val="center"/>
          </w:tcPr>
          <w:p w14:paraId="75B95F8D">
            <w:pPr>
              <w:jc w:val="center"/>
            </w:pPr>
            <w:r>
              <w:t>4018</w:t>
            </w:r>
          </w:p>
        </w:tc>
        <w:tc>
          <w:tcPr>
            <w:vAlign w:val="center"/>
          </w:tcPr>
          <w:p w14:paraId="10FC2C58">
            <w:pPr>
              <w:jc w:val="center"/>
            </w:pPr>
            <w:r>
              <w:t>厨房</w:t>
            </w:r>
          </w:p>
        </w:tc>
        <w:tc>
          <w:tcPr>
            <w:vAlign w:val="center"/>
          </w:tcPr>
          <w:p w14:paraId="7F4671C5">
            <w:pPr>
              <w:jc w:val="center"/>
            </w:pPr>
            <w:r>
              <w:t>（居建）厨房1</w:t>
            </w:r>
          </w:p>
        </w:tc>
        <w:tc>
          <w:tcPr>
            <w:vAlign w:val="center"/>
          </w:tcPr>
          <w:p w14:paraId="62764D5E">
            <w:pPr>
              <w:jc w:val="center"/>
            </w:pPr>
            <w:r>
              <w:t>0.021</w:t>
            </w:r>
          </w:p>
        </w:tc>
        <w:tc>
          <w:tcPr>
            <w:vAlign w:val="center"/>
          </w:tcPr>
          <w:p w14:paraId="10DD8592">
            <w:pPr>
              <w:jc w:val="center"/>
            </w:pPr>
            <w:r>
              <w:t>0.008</w:t>
            </w:r>
          </w:p>
        </w:tc>
        <w:tc>
          <w:tcPr>
            <w:vAlign w:val="center"/>
          </w:tcPr>
          <w:p w14:paraId="795C083A">
            <w:pPr>
              <w:jc w:val="center"/>
            </w:pPr>
            <w:r>
              <w:t>0.000</w:t>
            </w:r>
          </w:p>
        </w:tc>
        <w:tc>
          <w:tcPr>
            <w:vAlign w:val="center"/>
          </w:tcPr>
          <w:p w14:paraId="1EBBEFF3">
            <w:pPr>
              <w:jc w:val="center"/>
            </w:pPr>
            <w:r>
              <w:t>0.000</w:t>
            </w:r>
          </w:p>
        </w:tc>
        <w:tc>
          <w:tcPr>
            <w:vAlign w:val="center"/>
          </w:tcPr>
          <w:p w14:paraId="2D428594">
            <w:pPr>
              <w:jc w:val="center"/>
            </w:pPr>
            <w:r>
              <w:t>0.259</w:t>
            </w:r>
          </w:p>
        </w:tc>
        <w:tc>
          <w:tcPr>
            <w:vAlign w:val="center"/>
          </w:tcPr>
          <w:p w14:paraId="7B027F86">
            <w:pPr>
              <w:jc w:val="center"/>
            </w:pPr>
            <w:r>
              <w:t>达标</w:t>
            </w:r>
          </w:p>
        </w:tc>
        <w:tc>
          <w:tcPr>
            <w:vAlign w:val="center"/>
          </w:tcPr>
          <w:p w14:paraId="1B3941BC">
            <w:pPr>
              <w:jc w:val="center"/>
            </w:pPr>
            <w:r>
              <w:t>6</w:t>
            </w:r>
          </w:p>
        </w:tc>
        <w:tc>
          <w:tcPr>
            <w:vAlign w:val="center"/>
          </w:tcPr>
          <w:p w14:paraId="692D342F">
            <w:pPr>
              <w:jc w:val="center"/>
            </w:pPr>
            <w:r>
              <w:t>三星级</w:t>
            </w:r>
          </w:p>
        </w:tc>
      </w:tr>
      <w:tr w14:paraId="78DDA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5CEE74">
            <w:pPr>
              <w:jc w:val="center"/>
            </w:pPr>
            <w:r>
              <w:t>4~15层</w:t>
            </w:r>
          </w:p>
        </w:tc>
        <w:tc>
          <w:tcPr>
            <w:vAlign w:val="center"/>
          </w:tcPr>
          <w:p w14:paraId="694A790D">
            <w:pPr>
              <w:jc w:val="center"/>
            </w:pPr>
            <w:r>
              <w:t>4015</w:t>
            </w:r>
          </w:p>
        </w:tc>
        <w:tc>
          <w:tcPr>
            <w:vAlign w:val="center"/>
          </w:tcPr>
          <w:p w14:paraId="4499B4F4">
            <w:pPr>
              <w:jc w:val="center"/>
            </w:pPr>
            <w:r>
              <w:t>卧室</w:t>
            </w:r>
          </w:p>
        </w:tc>
        <w:tc>
          <w:tcPr>
            <w:vAlign w:val="center"/>
          </w:tcPr>
          <w:p w14:paraId="7D974C77">
            <w:pPr>
              <w:jc w:val="center"/>
            </w:pPr>
            <w:r>
              <w:t>（居建）卧室1</w:t>
            </w:r>
          </w:p>
        </w:tc>
        <w:tc>
          <w:tcPr>
            <w:vAlign w:val="center"/>
          </w:tcPr>
          <w:p w14:paraId="65EB6EBA">
            <w:pPr>
              <w:jc w:val="center"/>
            </w:pPr>
            <w:r>
              <w:t>0.044</w:t>
            </w:r>
          </w:p>
        </w:tc>
        <w:tc>
          <w:tcPr>
            <w:vAlign w:val="center"/>
          </w:tcPr>
          <w:p w14:paraId="06D98265">
            <w:pPr>
              <w:jc w:val="center"/>
            </w:pPr>
            <w:r>
              <w:t>0.000</w:t>
            </w:r>
          </w:p>
        </w:tc>
        <w:tc>
          <w:tcPr>
            <w:vAlign w:val="center"/>
          </w:tcPr>
          <w:p w14:paraId="4E5A983E">
            <w:pPr>
              <w:jc w:val="center"/>
            </w:pPr>
            <w:r>
              <w:t>0.000</w:t>
            </w:r>
          </w:p>
        </w:tc>
        <w:tc>
          <w:tcPr>
            <w:vAlign w:val="center"/>
          </w:tcPr>
          <w:p w14:paraId="077226B3">
            <w:pPr>
              <w:jc w:val="center"/>
            </w:pPr>
            <w:r>
              <w:t>0.000</w:t>
            </w:r>
          </w:p>
        </w:tc>
        <w:tc>
          <w:tcPr>
            <w:vAlign w:val="center"/>
          </w:tcPr>
          <w:p w14:paraId="18D6D149">
            <w:pPr>
              <w:jc w:val="center"/>
            </w:pPr>
            <w:r>
              <w:t>0.266</w:t>
            </w:r>
          </w:p>
        </w:tc>
        <w:tc>
          <w:tcPr>
            <w:vAlign w:val="center"/>
          </w:tcPr>
          <w:p w14:paraId="50A12AEE">
            <w:pPr>
              <w:jc w:val="center"/>
            </w:pPr>
            <w:r>
              <w:t>达标</w:t>
            </w:r>
          </w:p>
        </w:tc>
        <w:tc>
          <w:tcPr>
            <w:vAlign w:val="center"/>
          </w:tcPr>
          <w:p w14:paraId="53BAAFD6">
            <w:pPr>
              <w:jc w:val="center"/>
            </w:pPr>
            <w:r>
              <w:t>6</w:t>
            </w:r>
          </w:p>
        </w:tc>
        <w:tc>
          <w:tcPr>
            <w:vAlign w:val="center"/>
          </w:tcPr>
          <w:p w14:paraId="30E6AF69">
            <w:pPr>
              <w:jc w:val="center"/>
            </w:pPr>
            <w:r>
              <w:t>三星级</w:t>
            </w:r>
          </w:p>
        </w:tc>
      </w:tr>
      <w:tr w14:paraId="1AA2D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A0024D">
            <w:pPr>
              <w:jc w:val="center"/>
            </w:pPr>
            <w:r>
              <w:t>4~15层</w:t>
            </w:r>
          </w:p>
        </w:tc>
        <w:tc>
          <w:tcPr>
            <w:vAlign w:val="center"/>
          </w:tcPr>
          <w:p w14:paraId="1B1BFF9A">
            <w:pPr>
              <w:jc w:val="center"/>
            </w:pPr>
            <w:r>
              <w:t>4014</w:t>
            </w:r>
          </w:p>
        </w:tc>
        <w:tc>
          <w:tcPr>
            <w:vAlign w:val="center"/>
          </w:tcPr>
          <w:p w14:paraId="77F75019">
            <w:pPr>
              <w:jc w:val="center"/>
            </w:pPr>
            <w:r>
              <w:t>卧室</w:t>
            </w:r>
          </w:p>
        </w:tc>
        <w:tc>
          <w:tcPr>
            <w:vAlign w:val="center"/>
          </w:tcPr>
          <w:p w14:paraId="33BF8B11">
            <w:pPr>
              <w:jc w:val="center"/>
            </w:pPr>
            <w:r>
              <w:t>（居建）卧室1</w:t>
            </w:r>
          </w:p>
        </w:tc>
        <w:tc>
          <w:tcPr>
            <w:vAlign w:val="center"/>
          </w:tcPr>
          <w:p w14:paraId="0D707306">
            <w:pPr>
              <w:jc w:val="center"/>
            </w:pPr>
            <w:r>
              <w:t>0.044</w:t>
            </w:r>
          </w:p>
        </w:tc>
        <w:tc>
          <w:tcPr>
            <w:vAlign w:val="center"/>
          </w:tcPr>
          <w:p w14:paraId="0D1E5BBE">
            <w:pPr>
              <w:jc w:val="center"/>
            </w:pPr>
            <w:r>
              <w:t>0.000</w:t>
            </w:r>
          </w:p>
        </w:tc>
        <w:tc>
          <w:tcPr>
            <w:vAlign w:val="center"/>
          </w:tcPr>
          <w:p w14:paraId="44A6ACAF">
            <w:pPr>
              <w:jc w:val="center"/>
            </w:pPr>
            <w:r>
              <w:t>0.000</w:t>
            </w:r>
          </w:p>
        </w:tc>
        <w:tc>
          <w:tcPr>
            <w:vAlign w:val="center"/>
          </w:tcPr>
          <w:p w14:paraId="606EFED8">
            <w:pPr>
              <w:jc w:val="center"/>
            </w:pPr>
            <w:r>
              <w:t>0.000</w:t>
            </w:r>
          </w:p>
        </w:tc>
        <w:tc>
          <w:tcPr>
            <w:vAlign w:val="center"/>
          </w:tcPr>
          <w:p w14:paraId="5AFB3E92">
            <w:pPr>
              <w:jc w:val="center"/>
            </w:pPr>
            <w:r>
              <w:t>0.266</w:t>
            </w:r>
          </w:p>
        </w:tc>
        <w:tc>
          <w:tcPr>
            <w:vAlign w:val="center"/>
          </w:tcPr>
          <w:p w14:paraId="59C85301">
            <w:pPr>
              <w:jc w:val="center"/>
            </w:pPr>
            <w:r>
              <w:t>达标</w:t>
            </w:r>
          </w:p>
        </w:tc>
        <w:tc>
          <w:tcPr>
            <w:vAlign w:val="center"/>
          </w:tcPr>
          <w:p w14:paraId="2F221DB8">
            <w:pPr>
              <w:jc w:val="center"/>
            </w:pPr>
            <w:r>
              <w:t>6</w:t>
            </w:r>
          </w:p>
        </w:tc>
        <w:tc>
          <w:tcPr>
            <w:vAlign w:val="center"/>
          </w:tcPr>
          <w:p w14:paraId="171FB17B">
            <w:pPr>
              <w:jc w:val="center"/>
            </w:pPr>
            <w:r>
              <w:t>三星级</w:t>
            </w:r>
          </w:p>
        </w:tc>
      </w:tr>
      <w:tr w14:paraId="2D685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2A3358">
            <w:pPr>
              <w:jc w:val="center"/>
            </w:pPr>
            <w:r>
              <w:t>4~15层</w:t>
            </w:r>
          </w:p>
        </w:tc>
        <w:tc>
          <w:tcPr>
            <w:vAlign w:val="center"/>
          </w:tcPr>
          <w:p w14:paraId="628BE39A">
            <w:pPr>
              <w:jc w:val="center"/>
            </w:pPr>
            <w:r>
              <w:t>4013</w:t>
            </w:r>
          </w:p>
        </w:tc>
        <w:tc>
          <w:tcPr>
            <w:vAlign w:val="center"/>
          </w:tcPr>
          <w:p w14:paraId="6B05CD8F">
            <w:pPr>
              <w:jc w:val="center"/>
            </w:pPr>
            <w:r>
              <w:t>卧室</w:t>
            </w:r>
          </w:p>
        </w:tc>
        <w:tc>
          <w:tcPr>
            <w:vAlign w:val="center"/>
          </w:tcPr>
          <w:p w14:paraId="0963607E">
            <w:pPr>
              <w:jc w:val="center"/>
            </w:pPr>
            <w:r>
              <w:t>（居建）卧室1</w:t>
            </w:r>
          </w:p>
        </w:tc>
        <w:tc>
          <w:tcPr>
            <w:vAlign w:val="center"/>
          </w:tcPr>
          <w:p w14:paraId="48508CCF">
            <w:pPr>
              <w:jc w:val="center"/>
            </w:pPr>
            <w:r>
              <w:t>0.044</w:t>
            </w:r>
          </w:p>
        </w:tc>
        <w:tc>
          <w:tcPr>
            <w:vAlign w:val="center"/>
          </w:tcPr>
          <w:p w14:paraId="6E5E600A">
            <w:pPr>
              <w:jc w:val="center"/>
            </w:pPr>
            <w:r>
              <w:t>0.000</w:t>
            </w:r>
          </w:p>
        </w:tc>
        <w:tc>
          <w:tcPr>
            <w:vAlign w:val="center"/>
          </w:tcPr>
          <w:p w14:paraId="1F0FD188">
            <w:pPr>
              <w:jc w:val="center"/>
            </w:pPr>
            <w:r>
              <w:t>0.000</w:t>
            </w:r>
          </w:p>
        </w:tc>
        <w:tc>
          <w:tcPr>
            <w:vAlign w:val="center"/>
          </w:tcPr>
          <w:p w14:paraId="4EBD8E87">
            <w:pPr>
              <w:jc w:val="center"/>
            </w:pPr>
            <w:r>
              <w:t>0.000</w:t>
            </w:r>
          </w:p>
        </w:tc>
        <w:tc>
          <w:tcPr>
            <w:vAlign w:val="center"/>
          </w:tcPr>
          <w:p w14:paraId="338814D7">
            <w:pPr>
              <w:jc w:val="center"/>
            </w:pPr>
            <w:r>
              <w:t>0.266</w:t>
            </w:r>
          </w:p>
        </w:tc>
        <w:tc>
          <w:tcPr>
            <w:vAlign w:val="center"/>
          </w:tcPr>
          <w:p w14:paraId="2957AE14">
            <w:pPr>
              <w:jc w:val="center"/>
            </w:pPr>
            <w:r>
              <w:t>达标</w:t>
            </w:r>
          </w:p>
        </w:tc>
        <w:tc>
          <w:tcPr>
            <w:vAlign w:val="center"/>
          </w:tcPr>
          <w:p w14:paraId="17CE424D">
            <w:pPr>
              <w:jc w:val="center"/>
            </w:pPr>
            <w:r>
              <w:t>6</w:t>
            </w:r>
          </w:p>
        </w:tc>
        <w:tc>
          <w:tcPr>
            <w:vAlign w:val="center"/>
          </w:tcPr>
          <w:p w14:paraId="581351C0">
            <w:pPr>
              <w:jc w:val="center"/>
            </w:pPr>
            <w:r>
              <w:t>三星级</w:t>
            </w:r>
          </w:p>
        </w:tc>
      </w:tr>
      <w:tr w14:paraId="756AE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4C12F0">
            <w:pPr>
              <w:jc w:val="center"/>
            </w:pPr>
            <w:r>
              <w:t>4~15层</w:t>
            </w:r>
          </w:p>
        </w:tc>
        <w:tc>
          <w:tcPr>
            <w:vAlign w:val="center"/>
          </w:tcPr>
          <w:p w14:paraId="6B784A34">
            <w:pPr>
              <w:jc w:val="center"/>
            </w:pPr>
            <w:r>
              <w:t>4012</w:t>
            </w:r>
          </w:p>
        </w:tc>
        <w:tc>
          <w:tcPr>
            <w:vAlign w:val="center"/>
          </w:tcPr>
          <w:p w14:paraId="53A04C93">
            <w:pPr>
              <w:jc w:val="center"/>
            </w:pPr>
            <w:r>
              <w:t>卧室</w:t>
            </w:r>
          </w:p>
        </w:tc>
        <w:tc>
          <w:tcPr>
            <w:vAlign w:val="center"/>
          </w:tcPr>
          <w:p w14:paraId="48D46D04">
            <w:pPr>
              <w:jc w:val="center"/>
            </w:pPr>
            <w:r>
              <w:t>（居建）卧室1</w:t>
            </w:r>
          </w:p>
        </w:tc>
        <w:tc>
          <w:tcPr>
            <w:vAlign w:val="center"/>
          </w:tcPr>
          <w:p w14:paraId="0EB4BC81">
            <w:pPr>
              <w:jc w:val="center"/>
            </w:pPr>
            <w:r>
              <w:t>0.044</w:t>
            </w:r>
          </w:p>
        </w:tc>
        <w:tc>
          <w:tcPr>
            <w:vAlign w:val="center"/>
          </w:tcPr>
          <w:p w14:paraId="7D5D5B3B">
            <w:pPr>
              <w:jc w:val="center"/>
            </w:pPr>
            <w:r>
              <w:t>0.000</w:t>
            </w:r>
          </w:p>
        </w:tc>
        <w:tc>
          <w:tcPr>
            <w:vAlign w:val="center"/>
          </w:tcPr>
          <w:p w14:paraId="13E4F4F4">
            <w:pPr>
              <w:jc w:val="center"/>
            </w:pPr>
            <w:r>
              <w:t>0.000</w:t>
            </w:r>
          </w:p>
        </w:tc>
        <w:tc>
          <w:tcPr>
            <w:vAlign w:val="center"/>
          </w:tcPr>
          <w:p w14:paraId="1023C52C">
            <w:pPr>
              <w:jc w:val="center"/>
            </w:pPr>
            <w:r>
              <w:t>0.000</w:t>
            </w:r>
          </w:p>
        </w:tc>
        <w:tc>
          <w:tcPr>
            <w:vAlign w:val="center"/>
          </w:tcPr>
          <w:p w14:paraId="1F0E6C54">
            <w:pPr>
              <w:jc w:val="center"/>
            </w:pPr>
            <w:r>
              <w:t>0.266</w:t>
            </w:r>
          </w:p>
        </w:tc>
        <w:tc>
          <w:tcPr>
            <w:vAlign w:val="center"/>
          </w:tcPr>
          <w:p w14:paraId="7323F255">
            <w:pPr>
              <w:jc w:val="center"/>
            </w:pPr>
            <w:r>
              <w:t>达标</w:t>
            </w:r>
          </w:p>
        </w:tc>
        <w:tc>
          <w:tcPr>
            <w:vAlign w:val="center"/>
          </w:tcPr>
          <w:p w14:paraId="769ADE06">
            <w:pPr>
              <w:jc w:val="center"/>
            </w:pPr>
            <w:r>
              <w:t>6</w:t>
            </w:r>
          </w:p>
        </w:tc>
        <w:tc>
          <w:tcPr>
            <w:vAlign w:val="center"/>
          </w:tcPr>
          <w:p w14:paraId="2119C045">
            <w:pPr>
              <w:jc w:val="center"/>
            </w:pPr>
            <w:r>
              <w:t>三星级</w:t>
            </w:r>
          </w:p>
        </w:tc>
      </w:tr>
      <w:tr w14:paraId="247BF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F4AD6C">
            <w:pPr>
              <w:jc w:val="center"/>
            </w:pPr>
            <w:r>
              <w:t>4~15层</w:t>
            </w:r>
          </w:p>
        </w:tc>
        <w:tc>
          <w:tcPr>
            <w:vAlign w:val="center"/>
          </w:tcPr>
          <w:p w14:paraId="543A7312">
            <w:pPr>
              <w:jc w:val="center"/>
            </w:pPr>
            <w:r>
              <w:t>4009</w:t>
            </w:r>
          </w:p>
        </w:tc>
        <w:tc>
          <w:tcPr>
            <w:vAlign w:val="center"/>
          </w:tcPr>
          <w:p w14:paraId="74248034">
            <w:pPr>
              <w:jc w:val="center"/>
            </w:pPr>
            <w:r>
              <w:t>卧室</w:t>
            </w:r>
          </w:p>
        </w:tc>
        <w:tc>
          <w:tcPr>
            <w:vAlign w:val="center"/>
          </w:tcPr>
          <w:p w14:paraId="13A43272">
            <w:pPr>
              <w:jc w:val="center"/>
            </w:pPr>
            <w:r>
              <w:t>（居建）卧室1</w:t>
            </w:r>
          </w:p>
        </w:tc>
        <w:tc>
          <w:tcPr>
            <w:vAlign w:val="center"/>
          </w:tcPr>
          <w:p w14:paraId="0B8906D0">
            <w:pPr>
              <w:jc w:val="center"/>
            </w:pPr>
            <w:r>
              <w:t>0.044</w:t>
            </w:r>
          </w:p>
        </w:tc>
        <w:tc>
          <w:tcPr>
            <w:vAlign w:val="center"/>
          </w:tcPr>
          <w:p w14:paraId="2F7725FE">
            <w:pPr>
              <w:jc w:val="center"/>
            </w:pPr>
            <w:r>
              <w:t>0.000</w:t>
            </w:r>
          </w:p>
        </w:tc>
        <w:tc>
          <w:tcPr>
            <w:vAlign w:val="center"/>
          </w:tcPr>
          <w:p w14:paraId="65006341">
            <w:pPr>
              <w:jc w:val="center"/>
            </w:pPr>
            <w:r>
              <w:t>0.000</w:t>
            </w:r>
          </w:p>
        </w:tc>
        <w:tc>
          <w:tcPr>
            <w:vAlign w:val="center"/>
          </w:tcPr>
          <w:p w14:paraId="6E77F320">
            <w:pPr>
              <w:jc w:val="center"/>
            </w:pPr>
            <w:r>
              <w:t>0.000</w:t>
            </w:r>
          </w:p>
        </w:tc>
        <w:tc>
          <w:tcPr>
            <w:vAlign w:val="center"/>
          </w:tcPr>
          <w:p w14:paraId="5119A648">
            <w:pPr>
              <w:jc w:val="center"/>
            </w:pPr>
            <w:r>
              <w:t>0.266</w:t>
            </w:r>
          </w:p>
        </w:tc>
        <w:tc>
          <w:tcPr>
            <w:vAlign w:val="center"/>
          </w:tcPr>
          <w:p w14:paraId="7C1D6D65">
            <w:pPr>
              <w:jc w:val="center"/>
            </w:pPr>
            <w:r>
              <w:t>达标</w:t>
            </w:r>
          </w:p>
        </w:tc>
        <w:tc>
          <w:tcPr>
            <w:vAlign w:val="center"/>
          </w:tcPr>
          <w:p w14:paraId="0634C260">
            <w:pPr>
              <w:jc w:val="center"/>
            </w:pPr>
            <w:r>
              <w:t>6</w:t>
            </w:r>
          </w:p>
        </w:tc>
        <w:tc>
          <w:tcPr>
            <w:vAlign w:val="center"/>
          </w:tcPr>
          <w:p w14:paraId="376570C7">
            <w:pPr>
              <w:jc w:val="center"/>
            </w:pPr>
            <w:r>
              <w:t>三星级</w:t>
            </w:r>
          </w:p>
        </w:tc>
      </w:tr>
      <w:tr w14:paraId="1F8D5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0A2F56">
            <w:pPr>
              <w:jc w:val="center"/>
            </w:pPr>
            <w:r>
              <w:t>4~15层</w:t>
            </w:r>
          </w:p>
        </w:tc>
        <w:tc>
          <w:tcPr>
            <w:vAlign w:val="center"/>
          </w:tcPr>
          <w:p w14:paraId="690E7CBB">
            <w:pPr>
              <w:jc w:val="center"/>
            </w:pPr>
            <w:r>
              <w:t>4008</w:t>
            </w:r>
          </w:p>
        </w:tc>
        <w:tc>
          <w:tcPr>
            <w:vAlign w:val="center"/>
          </w:tcPr>
          <w:p w14:paraId="316505AA">
            <w:pPr>
              <w:jc w:val="center"/>
            </w:pPr>
            <w:r>
              <w:t>卧室</w:t>
            </w:r>
          </w:p>
        </w:tc>
        <w:tc>
          <w:tcPr>
            <w:vAlign w:val="center"/>
          </w:tcPr>
          <w:p w14:paraId="124C3DA1">
            <w:pPr>
              <w:jc w:val="center"/>
            </w:pPr>
            <w:r>
              <w:t>（居建）卧室1</w:t>
            </w:r>
          </w:p>
        </w:tc>
        <w:tc>
          <w:tcPr>
            <w:vAlign w:val="center"/>
          </w:tcPr>
          <w:p w14:paraId="130A3CB9">
            <w:pPr>
              <w:jc w:val="center"/>
            </w:pPr>
            <w:r>
              <w:t>0.044</w:t>
            </w:r>
          </w:p>
        </w:tc>
        <w:tc>
          <w:tcPr>
            <w:vAlign w:val="center"/>
          </w:tcPr>
          <w:p w14:paraId="612FCA9A">
            <w:pPr>
              <w:jc w:val="center"/>
            </w:pPr>
            <w:r>
              <w:t>0.000</w:t>
            </w:r>
          </w:p>
        </w:tc>
        <w:tc>
          <w:tcPr>
            <w:vAlign w:val="center"/>
          </w:tcPr>
          <w:p w14:paraId="552E1F4A">
            <w:pPr>
              <w:jc w:val="center"/>
            </w:pPr>
            <w:r>
              <w:t>0.000</w:t>
            </w:r>
          </w:p>
        </w:tc>
        <w:tc>
          <w:tcPr>
            <w:vAlign w:val="center"/>
          </w:tcPr>
          <w:p w14:paraId="26637F01">
            <w:pPr>
              <w:jc w:val="center"/>
            </w:pPr>
            <w:r>
              <w:t>0.000</w:t>
            </w:r>
          </w:p>
        </w:tc>
        <w:tc>
          <w:tcPr>
            <w:vAlign w:val="center"/>
          </w:tcPr>
          <w:p w14:paraId="42A189EE">
            <w:pPr>
              <w:jc w:val="center"/>
            </w:pPr>
            <w:r>
              <w:t>0.266</w:t>
            </w:r>
          </w:p>
        </w:tc>
        <w:tc>
          <w:tcPr>
            <w:vAlign w:val="center"/>
          </w:tcPr>
          <w:p w14:paraId="3A3D64C6">
            <w:pPr>
              <w:jc w:val="center"/>
            </w:pPr>
            <w:r>
              <w:t>达标</w:t>
            </w:r>
          </w:p>
        </w:tc>
        <w:tc>
          <w:tcPr>
            <w:vAlign w:val="center"/>
          </w:tcPr>
          <w:p w14:paraId="0392E19A">
            <w:pPr>
              <w:jc w:val="center"/>
            </w:pPr>
            <w:r>
              <w:t>6</w:t>
            </w:r>
          </w:p>
        </w:tc>
        <w:tc>
          <w:tcPr>
            <w:vAlign w:val="center"/>
          </w:tcPr>
          <w:p w14:paraId="64CDE927">
            <w:pPr>
              <w:jc w:val="center"/>
            </w:pPr>
            <w:r>
              <w:t>三星级</w:t>
            </w:r>
          </w:p>
        </w:tc>
      </w:tr>
      <w:tr w14:paraId="35065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EB64A7">
            <w:pPr>
              <w:jc w:val="center"/>
            </w:pPr>
            <w:r>
              <w:t>4~15层</w:t>
            </w:r>
          </w:p>
        </w:tc>
        <w:tc>
          <w:tcPr>
            <w:vAlign w:val="center"/>
          </w:tcPr>
          <w:p w14:paraId="1C96FFC6">
            <w:pPr>
              <w:jc w:val="center"/>
            </w:pPr>
            <w:r>
              <w:t>4006</w:t>
            </w:r>
          </w:p>
        </w:tc>
        <w:tc>
          <w:tcPr>
            <w:vAlign w:val="center"/>
          </w:tcPr>
          <w:p w14:paraId="6C87D3CA">
            <w:pPr>
              <w:jc w:val="center"/>
            </w:pPr>
            <w:r>
              <w:t>卧室</w:t>
            </w:r>
          </w:p>
        </w:tc>
        <w:tc>
          <w:tcPr>
            <w:vAlign w:val="center"/>
          </w:tcPr>
          <w:p w14:paraId="05B74AF6">
            <w:pPr>
              <w:jc w:val="center"/>
            </w:pPr>
            <w:r>
              <w:t>（居建）卧室1</w:t>
            </w:r>
          </w:p>
        </w:tc>
        <w:tc>
          <w:tcPr>
            <w:vAlign w:val="center"/>
          </w:tcPr>
          <w:p w14:paraId="37C248A9">
            <w:pPr>
              <w:jc w:val="center"/>
            </w:pPr>
            <w:r>
              <w:t>0.044</w:t>
            </w:r>
          </w:p>
        </w:tc>
        <w:tc>
          <w:tcPr>
            <w:vAlign w:val="center"/>
          </w:tcPr>
          <w:p w14:paraId="6A8C71DE">
            <w:pPr>
              <w:jc w:val="center"/>
            </w:pPr>
            <w:r>
              <w:t>0.000</w:t>
            </w:r>
          </w:p>
        </w:tc>
        <w:tc>
          <w:tcPr>
            <w:vAlign w:val="center"/>
          </w:tcPr>
          <w:p w14:paraId="5480FEFD">
            <w:pPr>
              <w:jc w:val="center"/>
            </w:pPr>
            <w:r>
              <w:t>0.000</w:t>
            </w:r>
          </w:p>
        </w:tc>
        <w:tc>
          <w:tcPr>
            <w:vAlign w:val="center"/>
          </w:tcPr>
          <w:p w14:paraId="0D807166">
            <w:pPr>
              <w:jc w:val="center"/>
            </w:pPr>
            <w:r>
              <w:t>0.000</w:t>
            </w:r>
          </w:p>
        </w:tc>
        <w:tc>
          <w:tcPr>
            <w:vAlign w:val="center"/>
          </w:tcPr>
          <w:p w14:paraId="1B9F4CB0">
            <w:pPr>
              <w:jc w:val="center"/>
            </w:pPr>
            <w:r>
              <w:t>0.266</w:t>
            </w:r>
          </w:p>
        </w:tc>
        <w:tc>
          <w:tcPr>
            <w:vAlign w:val="center"/>
          </w:tcPr>
          <w:p w14:paraId="29A5867B">
            <w:pPr>
              <w:jc w:val="center"/>
            </w:pPr>
            <w:r>
              <w:t>达标</w:t>
            </w:r>
          </w:p>
        </w:tc>
        <w:tc>
          <w:tcPr>
            <w:vAlign w:val="center"/>
          </w:tcPr>
          <w:p w14:paraId="4D6C9F16">
            <w:pPr>
              <w:jc w:val="center"/>
            </w:pPr>
            <w:r>
              <w:t>6</w:t>
            </w:r>
          </w:p>
        </w:tc>
        <w:tc>
          <w:tcPr>
            <w:vAlign w:val="center"/>
          </w:tcPr>
          <w:p w14:paraId="31FA18DC">
            <w:pPr>
              <w:jc w:val="center"/>
            </w:pPr>
            <w:r>
              <w:t>三星级</w:t>
            </w:r>
          </w:p>
        </w:tc>
      </w:tr>
      <w:tr w14:paraId="20BEC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748100">
            <w:pPr>
              <w:jc w:val="center"/>
            </w:pPr>
            <w:r>
              <w:t>4~15层</w:t>
            </w:r>
          </w:p>
        </w:tc>
        <w:tc>
          <w:tcPr>
            <w:vAlign w:val="center"/>
          </w:tcPr>
          <w:p w14:paraId="30226239">
            <w:pPr>
              <w:jc w:val="center"/>
            </w:pPr>
            <w:r>
              <w:t>4005</w:t>
            </w:r>
          </w:p>
        </w:tc>
        <w:tc>
          <w:tcPr>
            <w:vAlign w:val="center"/>
          </w:tcPr>
          <w:p w14:paraId="12343C3C">
            <w:pPr>
              <w:jc w:val="center"/>
            </w:pPr>
            <w:r>
              <w:t>卧室</w:t>
            </w:r>
          </w:p>
        </w:tc>
        <w:tc>
          <w:tcPr>
            <w:vAlign w:val="center"/>
          </w:tcPr>
          <w:p w14:paraId="0D6A1092">
            <w:pPr>
              <w:jc w:val="center"/>
            </w:pPr>
            <w:r>
              <w:t>（居建）卧室1</w:t>
            </w:r>
          </w:p>
        </w:tc>
        <w:tc>
          <w:tcPr>
            <w:vAlign w:val="center"/>
          </w:tcPr>
          <w:p w14:paraId="5707BE24">
            <w:pPr>
              <w:jc w:val="center"/>
            </w:pPr>
            <w:r>
              <w:t>0.044</w:t>
            </w:r>
          </w:p>
        </w:tc>
        <w:tc>
          <w:tcPr>
            <w:vAlign w:val="center"/>
          </w:tcPr>
          <w:p w14:paraId="26FBB13F">
            <w:pPr>
              <w:jc w:val="center"/>
            </w:pPr>
            <w:r>
              <w:t>0.000</w:t>
            </w:r>
          </w:p>
        </w:tc>
        <w:tc>
          <w:tcPr>
            <w:vAlign w:val="center"/>
          </w:tcPr>
          <w:p w14:paraId="3D7EAF3B">
            <w:pPr>
              <w:jc w:val="center"/>
            </w:pPr>
            <w:r>
              <w:t>0.000</w:t>
            </w:r>
          </w:p>
        </w:tc>
        <w:tc>
          <w:tcPr>
            <w:vAlign w:val="center"/>
          </w:tcPr>
          <w:p w14:paraId="18DDD38D">
            <w:pPr>
              <w:jc w:val="center"/>
            </w:pPr>
            <w:r>
              <w:t>0.000</w:t>
            </w:r>
          </w:p>
        </w:tc>
        <w:tc>
          <w:tcPr>
            <w:vAlign w:val="center"/>
          </w:tcPr>
          <w:p w14:paraId="40A9E672">
            <w:pPr>
              <w:jc w:val="center"/>
            </w:pPr>
            <w:r>
              <w:t>0.266</w:t>
            </w:r>
          </w:p>
        </w:tc>
        <w:tc>
          <w:tcPr>
            <w:vAlign w:val="center"/>
          </w:tcPr>
          <w:p w14:paraId="27B713CE">
            <w:pPr>
              <w:jc w:val="center"/>
            </w:pPr>
            <w:r>
              <w:t>达标</w:t>
            </w:r>
          </w:p>
        </w:tc>
        <w:tc>
          <w:tcPr>
            <w:vAlign w:val="center"/>
          </w:tcPr>
          <w:p w14:paraId="1A5A83CB">
            <w:pPr>
              <w:jc w:val="center"/>
            </w:pPr>
            <w:r>
              <w:t>6</w:t>
            </w:r>
          </w:p>
        </w:tc>
        <w:tc>
          <w:tcPr>
            <w:vAlign w:val="center"/>
          </w:tcPr>
          <w:p w14:paraId="2A857BFD">
            <w:pPr>
              <w:jc w:val="center"/>
            </w:pPr>
            <w:r>
              <w:t>三星级</w:t>
            </w:r>
          </w:p>
        </w:tc>
      </w:tr>
      <w:tr w14:paraId="1D4B3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A34D25">
            <w:pPr>
              <w:jc w:val="center"/>
            </w:pPr>
            <w:r>
              <w:t>4~15层</w:t>
            </w:r>
          </w:p>
        </w:tc>
        <w:tc>
          <w:tcPr>
            <w:vAlign w:val="center"/>
          </w:tcPr>
          <w:p w14:paraId="3E372F44">
            <w:pPr>
              <w:jc w:val="center"/>
            </w:pPr>
            <w:r>
              <w:t>4004</w:t>
            </w:r>
          </w:p>
        </w:tc>
        <w:tc>
          <w:tcPr>
            <w:vAlign w:val="center"/>
          </w:tcPr>
          <w:p w14:paraId="4B8F3283">
            <w:pPr>
              <w:jc w:val="center"/>
            </w:pPr>
            <w:r>
              <w:t>起居室</w:t>
            </w:r>
          </w:p>
        </w:tc>
        <w:tc>
          <w:tcPr>
            <w:vAlign w:val="center"/>
          </w:tcPr>
          <w:p w14:paraId="72753F9F">
            <w:pPr>
              <w:jc w:val="center"/>
            </w:pPr>
            <w:r>
              <w:t>（居建）起居室1</w:t>
            </w:r>
          </w:p>
        </w:tc>
        <w:tc>
          <w:tcPr>
            <w:vAlign w:val="center"/>
          </w:tcPr>
          <w:p w14:paraId="45B9FF17">
            <w:pPr>
              <w:jc w:val="center"/>
            </w:pPr>
            <w:r>
              <w:t>0.018</w:t>
            </w:r>
          </w:p>
        </w:tc>
        <w:tc>
          <w:tcPr>
            <w:vAlign w:val="center"/>
          </w:tcPr>
          <w:p w14:paraId="2ECB7C7B">
            <w:pPr>
              <w:jc w:val="center"/>
            </w:pPr>
            <w:r>
              <w:t>0.000</w:t>
            </w:r>
          </w:p>
        </w:tc>
        <w:tc>
          <w:tcPr>
            <w:vAlign w:val="center"/>
          </w:tcPr>
          <w:p w14:paraId="1EEA9608">
            <w:pPr>
              <w:jc w:val="center"/>
            </w:pPr>
            <w:r>
              <w:t>0.000</w:t>
            </w:r>
          </w:p>
        </w:tc>
        <w:tc>
          <w:tcPr>
            <w:vAlign w:val="center"/>
          </w:tcPr>
          <w:p w14:paraId="0743F586">
            <w:pPr>
              <w:jc w:val="center"/>
            </w:pPr>
            <w:r>
              <w:t>0.000</w:t>
            </w:r>
          </w:p>
        </w:tc>
        <w:tc>
          <w:tcPr>
            <w:vAlign w:val="center"/>
          </w:tcPr>
          <w:p w14:paraId="7912FCA6">
            <w:pPr>
              <w:jc w:val="center"/>
            </w:pPr>
            <w:r>
              <w:t>0.198</w:t>
            </w:r>
          </w:p>
        </w:tc>
        <w:tc>
          <w:tcPr>
            <w:vAlign w:val="center"/>
          </w:tcPr>
          <w:p w14:paraId="422E1B3C">
            <w:pPr>
              <w:jc w:val="center"/>
            </w:pPr>
            <w:r>
              <w:t>达标</w:t>
            </w:r>
          </w:p>
        </w:tc>
        <w:tc>
          <w:tcPr>
            <w:vAlign w:val="center"/>
          </w:tcPr>
          <w:p w14:paraId="106CE4F5">
            <w:pPr>
              <w:jc w:val="center"/>
            </w:pPr>
            <w:r>
              <w:t>6</w:t>
            </w:r>
          </w:p>
        </w:tc>
        <w:tc>
          <w:tcPr>
            <w:vAlign w:val="center"/>
          </w:tcPr>
          <w:p w14:paraId="4A60096D">
            <w:pPr>
              <w:jc w:val="center"/>
            </w:pPr>
            <w:r>
              <w:t>三星级</w:t>
            </w:r>
          </w:p>
        </w:tc>
      </w:tr>
      <w:tr w14:paraId="46CEC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EA1981">
            <w:pPr>
              <w:jc w:val="center"/>
            </w:pPr>
            <w:r>
              <w:t>4~15层</w:t>
            </w:r>
          </w:p>
        </w:tc>
        <w:tc>
          <w:tcPr>
            <w:vAlign w:val="center"/>
          </w:tcPr>
          <w:p w14:paraId="68D15D28">
            <w:pPr>
              <w:jc w:val="center"/>
            </w:pPr>
            <w:r>
              <w:t>4003</w:t>
            </w:r>
          </w:p>
        </w:tc>
        <w:tc>
          <w:tcPr>
            <w:vAlign w:val="center"/>
          </w:tcPr>
          <w:p w14:paraId="49B107A9">
            <w:pPr>
              <w:jc w:val="center"/>
            </w:pPr>
            <w:r>
              <w:t>起居室</w:t>
            </w:r>
          </w:p>
        </w:tc>
        <w:tc>
          <w:tcPr>
            <w:vAlign w:val="center"/>
          </w:tcPr>
          <w:p w14:paraId="6B68543A">
            <w:pPr>
              <w:jc w:val="center"/>
            </w:pPr>
            <w:r>
              <w:t>（居建）起居室1</w:t>
            </w:r>
          </w:p>
        </w:tc>
        <w:tc>
          <w:tcPr>
            <w:vAlign w:val="center"/>
          </w:tcPr>
          <w:p w14:paraId="19C1BE5F">
            <w:pPr>
              <w:jc w:val="center"/>
            </w:pPr>
            <w:r>
              <w:t>0.018</w:t>
            </w:r>
          </w:p>
        </w:tc>
        <w:tc>
          <w:tcPr>
            <w:vAlign w:val="center"/>
          </w:tcPr>
          <w:p w14:paraId="36F6A8E1">
            <w:pPr>
              <w:jc w:val="center"/>
            </w:pPr>
            <w:r>
              <w:t>0.000</w:t>
            </w:r>
          </w:p>
        </w:tc>
        <w:tc>
          <w:tcPr>
            <w:vAlign w:val="center"/>
          </w:tcPr>
          <w:p w14:paraId="4CC83D0E">
            <w:pPr>
              <w:jc w:val="center"/>
            </w:pPr>
            <w:r>
              <w:t>0.000</w:t>
            </w:r>
          </w:p>
        </w:tc>
        <w:tc>
          <w:tcPr>
            <w:vAlign w:val="center"/>
          </w:tcPr>
          <w:p w14:paraId="3D790929">
            <w:pPr>
              <w:jc w:val="center"/>
            </w:pPr>
            <w:r>
              <w:t>0.000</w:t>
            </w:r>
          </w:p>
        </w:tc>
        <w:tc>
          <w:tcPr>
            <w:vAlign w:val="center"/>
          </w:tcPr>
          <w:p w14:paraId="3FFF1880">
            <w:pPr>
              <w:jc w:val="center"/>
            </w:pPr>
            <w:r>
              <w:t>0.198</w:t>
            </w:r>
          </w:p>
        </w:tc>
        <w:tc>
          <w:tcPr>
            <w:vAlign w:val="center"/>
          </w:tcPr>
          <w:p w14:paraId="7FAFF841">
            <w:pPr>
              <w:jc w:val="center"/>
            </w:pPr>
            <w:r>
              <w:t>达标</w:t>
            </w:r>
          </w:p>
        </w:tc>
        <w:tc>
          <w:tcPr>
            <w:vAlign w:val="center"/>
          </w:tcPr>
          <w:p w14:paraId="5D745C7B">
            <w:pPr>
              <w:jc w:val="center"/>
            </w:pPr>
            <w:r>
              <w:t>6</w:t>
            </w:r>
          </w:p>
        </w:tc>
        <w:tc>
          <w:tcPr>
            <w:vAlign w:val="center"/>
          </w:tcPr>
          <w:p w14:paraId="17F8FE61">
            <w:pPr>
              <w:jc w:val="center"/>
            </w:pPr>
            <w:r>
              <w:t>三星级</w:t>
            </w:r>
          </w:p>
        </w:tc>
      </w:tr>
      <w:tr w14:paraId="79502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69821C">
            <w:pPr>
              <w:jc w:val="center"/>
            </w:pPr>
            <w:r>
              <w:t>4~15层</w:t>
            </w:r>
          </w:p>
        </w:tc>
        <w:tc>
          <w:tcPr>
            <w:vAlign w:val="center"/>
          </w:tcPr>
          <w:p w14:paraId="1203A793">
            <w:pPr>
              <w:jc w:val="center"/>
            </w:pPr>
            <w:r>
              <w:t>4002</w:t>
            </w:r>
          </w:p>
        </w:tc>
        <w:tc>
          <w:tcPr>
            <w:vAlign w:val="center"/>
          </w:tcPr>
          <w:p w14:paraId="21A2FD32">
            <w:pPr>
              <w:jc w:val="center"/>
            </w:pPr>
            <w:r>
              <w:t>起居室</w:t>
            </w:r>
          </w:p>
        </w:tc>
        <w:tc>
          <w:tcPr>
            <w:vAlign w:val="center"/>
          </w:tcPr>
          <w:p w14:paraId="41A42A01">
            <w:pPr>
              <w:jc w:val="center"/>
            </w:pPr>
            <w:r>
              <w:t>（居建）起居室1</w:t>
            </w:r>
          </w:p>
        </w:tc>
        <w:tc>
          <w:tcPr>
            <w:vAlign w:val="center"/>
          </w:tcPr>
          <w:p w14:paraId="3838A62F">
            <w:pPr>
              <w:jc w:val="center"/>
            </w:pPr>
            <w:r>
              <w:t>0.018</w:t>
            </w:r>
          </w:p>
        </w:tc>
        <w:tc>
          <w:tcPr>
            <w:vAlign w:val="center"/>
          </w:tcPr>
          <w:p w14:paraId="5444554A">
            <w:pPr>
              <w:jc w:val="center"/>
            </w:pPr>
            <w:r>
              <w:t>0.000</w:t>
            </w:r>
          </w:p>
        </w:tc>
        <w:tc>
          <w:tcPr>
            <w:vAlign w:val="center"/>
          </w:tcPr>
          <w:p w14:paraId="7AA812D4">
            <w:pPr>
              <w:jc w:val="center"/>
            </w:pPr>
            <w:r>
              <w:t>0.000</w:t>
            </w:r>
          </w:p>
        </w:tc>
        <w:tc>
          <w:tcPr>
            <w:vAlign w:val="center"/>
          </w:tcPr>
          <w:p w14:paraId="3265C269">
            <w:pPr>
              <w:jc w:val="center"/>
            </w:pPr>
            <w:r>
              <w:t>0.000</w:t>
            </w:r>
          </w:p>
        </w:tc>
        <w:tc>
          <w:tcPr>
            <w:vAlign w:val="center"/>
          </w:tcPr>
          <w:p w14:paraId="634C7C3F">
            <w:pPr>
              <w:jc w:val="center"/>
            </w:pPr>
            <w:r>
              <w:t>0.198</w:t>
            </w:r>
          </w:p>
        </w:tc>
        <w:tc>
          <w:tcPr>
            <w:vAlign w:val="center"/>
          </w:tcPr>
          <w:p w14:paraId="5A7BEA60">
            <w:pPr>
              <w:jc w:val="center"/>
            </w:pPr>
            <w:r>
              <w:t>达标</w:t>
            </w:r>
          </w:p>
        </w:tc>
        <w:tc>
          <w:tcPr>
            <w:vAlign w:val="center"/>
          </w:tcPr>
          <w:p w14:paraId="4455F93D">
            <w:pPr>
              <w:jc w:val="center"/>
            </w:pPr>
            <w:r>
              <w:t>6</w:t>
            </w:r>
          </w:p>
        </w:tc>
        <w:tc>
          <w:tcPr>
            <w:vAlign w:val="center"/>
          </w:tcPr>
          <w:p w14:paraId="6526222D">
            <w:pPr>
              <w:jc w:val="center"/>
            </w:pPr>
            <w:r>
              <w:t>三星级</w:t>
            </w:r>
          </w:p>
        </w:tc>
      </w:tr>
      <w:tr w14:paraId="2142B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83EAEA">
            <w:pPr>
              <w:jc w:val="center"/>
            </w:pPr>
            <w:r>
              <w:t>4~15层</w:t>
            </w:r>
          </w:p>
        </w:tc>
        <w:tc>
          <w:tcPr>
            <w:vAlign w:val="center"/>
          </w:tcPr>
          <w:p w14:paraId="3E267286">
            <w:pPr>
              <w:jc w:val="center"/>
            </w:pPr>
            <w:r>
              <w:t>4001</w:t>
            </w:r>
          </w:p>
        </w:tc>
        <w:tc>
          <w:tcPr>
            <w:vAlign w:val="center"/>
          </w:tcPr>
          <w:p w14:paraId="08ABFE10">
            <w:pPr>
              <w:jc w:val="center"/>
            </w:pPr>
            <w:r>
              <w:t>起居室</w:t>
            </w:r>
          </w:p>
        </w:tc>
        <w:tc>
          <w:tcPr>
            <w:vAlign w:val="center"/>
          </w:tcPr>
          <w:p w14:paraId="51197C9C">
            <w:pPr>
              <w:jc w:val="center"/>
            </w:pPr>
            <w:r>
              <w:t>（居建）起居室1</w:t>
            </w:r>
          </w:p>
        </w:tc>
        <w:tc>
          <w:tcPr>
            <w:vAlign w:val="center"/>
          </w:tcPr>
          <w:p w14:paraId="771557CD">
            <w:pPr>
              <w:jc w:val="center"/>
            </w:pPr>
            <w:r>
              <w:t>0.018</w:t>
            </w:r>
          </w:p>
        </w:tc>
        <w:tc>
          <w:tcPr>
            <w:vAlign w:val="center"/>
          </w:tcPr>
          <w:p w14:paraId="373CFDA2">
            <w:pPr>
              <w:jc w:val="center"/>
            </w:pPr>
            <w:r>
              <w:t>0.000</w:t>
            </w:r>
          </w:p>
        </w:tc>
        <w:tc>
          <w:tcPr>
            <w:vAlign w:val="center"/>
          </w:tcPr>
          <w:p w14:paraId="5AF635E3">
            <w:pPr>
              <w:jc w:val="center"/>
            </w:pPr>
            <w:r>
              <w:t>0.000</w:t>
            </w:r>
          </w:p>
        </w:tc>
        <w:tc>
          <w:tcPr>
            <w:vAlign w:val="center"/>
          </w:tcPr>
          <w:p w14:paraId="7429A0E1">
            <w:pPr>
              <w:jc w:val="center"/>
            </w:pPr>
            <w:r>
              <w:t>0.000</w:t>
            </w:r>
          </w:p>
        </w:tc>
        <w:tc>
          <w:tcPr>
            <w:vAlign w:val="center"/>
          </w:tcPr>
          <w:p w14:paraId="6BFEEA97">
            <w:pPr>
              <w:jc w:val="center"/>
            </w:pPr>
            <w:r>
              <w:t>0.198</w:t>
            </w:r>
          </w:p>
        </w:tc>
        <w:tc>
          <w:tcPr>
            <w:vAlign w:val="center"/>
          </w:tcPr>
          <w:p w14:paraId="52809AC3">
            <w:pPr>
              <w:jc w:val="center"/>
            </w:pPr>
            <w:r>
              <w:t>达标</w:t>
            </w:r>
          </w:p>
        </w:tc>
        <w:tc>
          <w:tcPr>
            <w:vAlign w:val="center"/>
          </w:tcPr>
          <w:p w14:paraId="6685E2DD">
            <w:pPr>
              <w:jc w:val="center"/>
            </w:pPr>
            <w:r>
              <w:t>6</w:t>
            </w:r>
          </w:p>
        </w:tc>
        <w:tc>
          <w:tcPr>
            <w:vAlign w:val="center"/>
          </w:tcPr>
          <w:p w14:paraId="0609FBF7">
            <w:pPr>
              <w:jc w:val="center"/>
            </w:pPr>
            <w:r>
              <w:t>三星级</w:t>
            </w:r>
          </w:p>
        </w:tc>
      </w:tr>
    </w:tbl>
    <w:p w14:paraId="23742EAD">
      <w:pPr>
        <w:spacing w:line="360" w:lineRule="exact"/>
        <w:rPr>
          <w:lang w:val="zh-CN"/>
        </w:rPr>
      </w:pPr>
      <w:bookmarkStart w:id="118" w:name="主要功能房间有机物浓度计算结果"/>
      <w:bookmarkEnd w:id="118"/>
    </w:p>
    <w:p w14:paraId="076F56AA">
      <w:pPr>
        <w:widowControl/>
        <w:jc w:val="left"/>
        <w:rPr>
          <w:rFonts w:cstheme="majorBidi"/>
          <w:sz w:val="20"/>
          <w:szCs w:val="20"/>
        </w:rPr>
      </w:pPr>
      <w:r>
        <w:br w:type="page"/>
      </w:r>
    </w:p>
    <w:p w14:paraId="197FA78C">
      <w:pPr>
        <w:pStyle w:val="2"/>
        <w:numPr>
          <w:ilvl w:val="0"/>
          <w:numId w:val="0"/>
        </w:numPr>
        <w:spacing w:before="312"/>
        <w:ind w:left="431"/>
        <w:rPr>
          <w:lang w:val="zh-CN"/>
        </w:rPr>
      </w:pPr>
      <w:bookmarkStart w:id="119" w:name="_Toc166924479"/>
      <w:bookmarkStart w:id="120" w:name="_Toc169251014"/>
      <w:bookmarkStart w:id="121" w:name="_Toc13262"/>
      <w:r>
        <w:t xml:space="preserve">附录 </w:t>
      </w:r>
      <w:r>
        <w:fldChar w:fldCharType="begin"/>
      </w:r>
      <w:r>
        <w:instrText xml:space="preserve"> SEQ 附录 \* ARABIC </w:instrText>
      </w:r>
      <w:r>
        <w:fldChar w:fldCharType="separate"/>
      </w:r>
      <w:r>
        <w:t>3</w:t>
      </w:r>
      <w:r>
        <w:fldChar w:fldCharType="end"/>
      </w:r>
      <w:r>
        <w:tab/>
      </w:r>
      <w:r>
        <w:rPr>
          <w:rFonts w:hint="eastAsia"/>
          <w:lang w:val="zh-CN"/>
        </w:rPr>
        <w:t>主要功能房间通风净化方案及对应参数</w:t>
      </w:r>
      <w:bookmarkEnd w:id="119"/>
      <w:bookmarkEnd w:id="120"/>
      <w:bookmarkEnd w:id="121"/>
    </w:p>
    <w:tbl>
      <w:tblPr>
        <w:tblStyle w:val="23"/>
        <w:tblW w:w="138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05"/>
        <w:gridCol w:w="1075"/>
        <w:gridCol w:w="1075"/>
        <w:gridCol w:w="1075"/>
        <w:gridCol w:w="1075"/>
        <w:gridCol w:w="1131"/>
        <w:gridCol w:w="1245"/>
        <w:gridCol w:w="1245"/>
        <w:gridCol w:w="1188"/>
        <w:gridCol w:w="1301"/>
        <w:gridCol w:w="1188"/>
        <w:gridCol w:w="1301"/>
      </w:tblGrid>
      <w:tr w14:paraId="61C57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45790C">
            <w:pPr>
              <w:jc w:val="center"/>
              <w:rPr>
                <w:sz w:val="20"/>
                <w:szCs w:val="20"/>
              </w:rPr>
            </w:pPr>
            <w:r>
              <w:rPr>
                <w:b/>
                <w:sz w:val="20"/>
                <w:szCs w:val="20"/>
              </w:rPr>
              <w:t>楼层</w:t>
            </w:r>
          </w:p>
        </w:tc>
        <w:tc>
          <w:tcPr>
            <w:vMerge w:val="restart"/>
            <w:shd w:val="clear" w:color="auto" w:fill="E6E6E6"/>
            <w:vAlign w:val="center"/>
          </w:tcPr>
          <w:p w14:paraId="50BBA66F">
            <w:pPr>
              <w:jc w:val="center"/>
              <w:rPr>
                <w:sz w:val="20"/>
                <w:szCs w:val="20"/>
              </w:rPr>
            </w:pPr>
            <w:r>
              <w:rPr>
                <w:b/>
                <w:sz w:val="20"/>
                <w:szCs w:val="20"/>
              </w:rPr>
              <w:t>房间编号</w:t>
            </w:r>
          </w:p>
        </w:tc>
        <w:tc>
          <w:tcPr>
            <w:vMerge w:val="restart"/>
            <w:shd w:val="clear" w:color="auto" w:fill="E6E6E6"/>
            <w:vAlign w:val="center"/>
          </w:tcPr>
          <w:p w14:paraId="0D24913F">
            <w:pPr>
              <w:jc w:val="center"/>
              <w:rPr>
                <w:sz w:val="20"/>
                <w:szCs w:val="20"/>
              </w:rPr>
            </w:pPr>
            <w:r>
              <w:rPr>
                <w:b/>
                <w:sz w:val="20"/>
                <w:szCs w:val="20"/>
              </w:rPr>
              <w:t>房间名称</w:t>
            </w:r>
          </w:p>
        </w:tc>
        <w:tc>
          <w:tcPr>
            <w:gridSpan w:val="3"/>
            <w:shd w:val="clear" w:color="auto" w:fill="E6E6E6"/>
            <w:vAlign w:val="center"/>
          </w:tcPr>
          <w:p w14:paraId="7E67BDA2">
            <w:pPr>
              <w:jc w:val="center"/>
              <w:rPr>
                <w:sz w:val="20"/>
                <w:szCs w:val="20"/>
              </w:rPr>
            </w:pPr>
            <w:r>
              <w:rPr>
                <w:b/>
                <w:sz w:val="20"/>
                <w:szCs w:val="20"/>
              </w:rPr>
              <w:t>通风净化方案</w:t>
            </w:r>
          </w:p>
        </w:tc>
        <w:tc>
          <w:tcPr>
            <w:gridSpan w:val="6"/>
            <w:shd w:val="clear" w:color="auto" w:fill="E6E6E6"/>
            <w:vAlign w:val="center"/>
          </w:tcPr>
          <w:p w14:paraId="433F578E">
            <w:pPr>
              <w:jc w:val="center"/>
              <w:rPr>
                <w:sz w:val="20"/>
                <w:szCs w:val="20"/>
              </w:rPr>
            </w:pPr>
            <w:r>
              <w:rPr>
                <w:b/>
                <w:sz w:val="20"/>
                <w:szCs w:val="20"/>
              </w:rPr>
              <w:t>通风净化参数</w:t>
            </w:r>
          </w:p>
        </w:tc>
      </w:tr>
      <w:tr w14:paraId="16983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D8EAD8">
            <w:pPr>
              <w:jc w:val="center"/>
              <w:rPr>
                <w:b/>
                <w:sz w:val="20"/>
                <w:szCs w:val="20"/>
              </w:rPr>
            </w:pPr>
          </w:p>
        </w:tc>
        <w:tc>
          <w:tcPr>
            <w:vMerge w:val="continue"/>
            <w:shd w:val="clear" w:color="auto" w:fill="E6E6E6"/>
            <w:vAlign w:val="center"/>
          </w:tcPr>
          <w:p w14:paraId="7E68B654">
            <w:pPr>
              <w:jc w:val="center"/>
              <w:rPr>
                <w:b/>
                <w:sz w:val="20"/>
                <w:szCs w:val="20"/>
              </w:rPr>
            </w:pPr>
          </w:p>
        </w:tc>
        <w:tc>
          <w:tcPr>
            <w:vMerge w:val="continue"/>
            <w:shd w:val="clear" w:color="auto" w:fill="E6E6E6"/>
            <w:vAlign w:val="center"/>
          </w:tcPr>
          <w:p w14:paraId="5CE36735">
            <w:pPr>
              <w:jc w:val="center"/>
              <w:rPr>
                <w:b/>
                <w:sz w:val="20"/>
                <w:szCs w:val="20"/>
              </w:rPr>
            </w:pPr>
          </w:p>
        </w:tc>
        <w:tc>
          <w:tcPr>
            <w:shd w:val="clear" w:color="auto" w:fill="E6E6E6"/>
            <w:vAlign w:val="center"/>
          </w:tcPr>
          <w:p w14:paraId="3E0F08AA">
            <w:pPr>
              <w:jc w:val="center"/>
              <w:rPr>
                <w:b/>
                <w:sz w:val="20"/>
                <w:szCs w:val="20"/>
              </w:rPr>
            </w:pPr>
            <w:r>
              <w:rPr>
                <w:b/>
                <w:sz w:val="18"/>
                <w:szCs w:val="18"/>
              </w:rPr>
              <w:t>开窗/关窗通风</w:t>
            </w:r>
          </w:p>
        </w:tc>
        <w:tc>
          <w:tcPr>
            <w:shd w:val="clear" w:color="auto" w:fill="E6E6E6"/>
            <w:vAlign w:val="center"/>
          </w:tcPr>
          <w:p w14:paraId="1D89C281">
            <w:pPr>
              <w:jc w:val="center"/>
              <w:rPr>
                <w:b/>
                <w:sz w:val="20"/>
                <w:szCs w:val="20"/>
              </w:rPr>
            </w:pPr>
            <w:r>
              <w:rPr>
                <w:b/>
                <w:sz w:val="18"/>
                <w:szCs w:val="18"/>
              </w:rPr>
              <w:t>新风设备</w:t>
            </w:r>
          </w:p>
        </w:tc>
        <w:tc>
          <w:tcPr>
            <w:shd w:val="clear" w:color="auto" w:fill="E6E6E6"/>
            <w:vAlign w:val="center"/>
          </w:tcPr>
          <w:p w14:paraId="517E4352">
            <w:pPr>
              <w:jc w:val="center"/>
              <w:rPr>
                <w:b/>
                <w:sz w:val="20"/>
                <w:szCs w:val="20"/>
              </w:rPr>
            </w:pPr>
            <w:r>
              <w:rPr>
                <w:b/>
                <w:sz w:val="18"/>
                <w:szCs w:val="18"/>
              </w:rPr>
              <w:t>空气净化器</w:t>
            </w:r>
          </w:p>
        </w:tc>
        <w:tc>
          <w:tcPr>
            <w:shd w:val="clear" w:color="auto" w:fill="E6E6E6"/>
            <w:vAlign w:val="center"/>
          </w:tcPr>
          <w:p w14:paraId="42FD0DEE">
            <w:pPr>
              <w:jc w:val="center"/>
              <w:rPr>
                <w:b/>
                <w:sz w:val="20"/>
                <w:szCs w:val="20"/>
              </w:rPr>
            </w:pPr>
            <w:r>
              <w:rPr>
                <w:b/>
                <w:sz w:val="18"/>
                <w:szCs w:val="18"/>
              </w:rPr>
              <w:t>开窗通风量</w:t>
            </w:r>
            <w:r>
              <w:rPr>
                <w:b/>
                <w:sz w:val="18"/>
                <w:szCs w:val="18"/>
              </w:rPr>
              <w:br w:type="textWrapping"/>
            </w:r>
            <w:r>
              <w:rPr>
                <w:b/>
                <w:sz w:val="18"/>
                <w:szCs w:val="18"/>
              </w:rPr>
              <w:t>(m³/h)</w:t>
            </w:r>
          </w:p>
        </w:tc>
        <w:tc>
          <w:tcPr>
            <w:shd w:val="clear" w:color="auto" w:fill="E6E6E6"/>
            <w:vAlign w:val="center"/>
          </w:tcPr>
          <w:p w14:paraId="6E5586E6">
            <w:pPr>
              <w:jc w:val="center"/>
              <w:rPr>
                <w:b/>
                <w:sz w:val="20"/>
                <w:szCs w:val="20"/>
              </w:rPr>
            </w:pPr>
            <w:r>
              <w:rPr>
                <w:b/>
                <w:sz w:val="18"/>
                <w:szCs w:val="18"/>
              </w:rPr>
              <w:t>空气净化量</w:t>
            </w:r>
            <w:r>
              <w:rPr>
                <w:b/>
                <w:sz w:val="18"/>
                <w:szCs w:val="18"/>
              </w:rPr>
              <w:br w:type="textWrapping"/>
            </w:r>
            <w:r>
              <w:rPr>
                <w:b/>
                <w:sz w:val="18"/>
                <w:szCs w:val="18"/>
              </w:rPr>
              <w:t>(m³/h)</w:t>
            </w:r>
          </w:p>
        </w:tc>
        <w:tc>
          <w:tcPr>
            <w:shd w:val="clear" w:color="auto" w:fill="E6E6E6"/>
            <w:vAlign w:val="center"/>
          </w:tcPr>
          <w:p w14:paraId="21818355">
            <w:pPr>
              <w:jc w:val="center"/>
              <w:rPr>
                <w:b/>
                <w:sz w:val="20"/>
                <w:szCs w:val="20"/>
              </w:rPr>
            </w:pPr>
            <w:r>
              <w:rPr>
                <w:b/>
                <w:sz w:val="18"/>
                <w:szCs w:val="18"/>
              </w:rPr>
              <w:t>新风量</w:t>
            </w:r>
            <w:r>
              <w:rPr>
                <w:b/>
                <w:sz w:val="18"/>
                <w:szCs w:val="18"/>
              </w:rPr>
              <w:br w:type="textWrapping"/>
            </w:r>
            <w:r>
              <w:rPr>
                <w:b/>
                <w:sz w:val="18"/>
                <w:szCs w:val="18"/>
              </w:rPr>
              <w:t>(m³/h)</w:t>
            </w:r>
          </w:p>
        </w:tc>
        <w:tc>
          <w:tcPr>
            <w:shd w:val="clear" w:color="auto" w:fill="E6E6E6"/>
            <w:vAlign w:val="center"/>
          </w:tcPr>
          <w:p w14:paraId="688F5444">
            <w:pPr>
              <w:jc w:val="center"/>
              <w:rPr>
                <w:b/>
                <w:sz w:val="20"/>
                <w:szCs w:val="20"/>
              </w:rPr>
            </w:pPr>
            <w:r>
              <w:rPr>
                <w:b/>
                <w:sz w:val="18"/>
                <w:szCs w:val="18"/>
              </w:rPr>
              <w:t>新风净化效率</w:t>
            </w:r>
            <w:r>
              <w:rPr>
                <w:b/>
                <w:sz w:val="18"/>
                <w:szCs w:val="18"/>
              </w:rPr>
              <w:br w:type="textWrapping"/>
            </w:r>
            <w:r>
              <w:rPr>
                <w:b/>
                <w:sz w:val="18"/>
                <w:szCs w:val="18"/>
              </w:rPr>
              <w:t>(%)</w:t>
            </w:r>
          </w:p>
        </w:tc>
        <w:tc>
          <w:tcPr>
            <w:shd w:val="clear" w:color="auto" w:fill="E6E6E6"/>
            <w:vAlign w:val="center"/>
          </w:tcPr>
          <w:p w14:paraId="7CA6CE4D">
            <w:pPr>
              <w:jc w:val="center"/>
              <w:rPr>
                <w:b/>
                <w:sz w:val="20"/>
                <w:szCs w:val="20"/>
              </w:rPr>
            </w:pPr>
            <w:r>
              <w:rPr>
                <w:b/>
                <w:sz w:val="18"/>
                <w:szCs w:val="18"/>
              </w:rPr>
              <w:t>回风量</w:t>
            </w:r>
            <w:r>
              <w:rPr>
                <w:b/>
                <w:sz w:val="18"/>
                <w:szCs w:val="18"/>
              </w:rPr>
              <w:br w:type="textWrapping"/>
            </w:r>
            <w:r>
              <w:rPr>
                <w:b/>
                <w:sz w:val="18"/>
                <w:szCs w:val="18"/>
              </w:rPr>
              <w:t>(m³/h)</w:t>
            </w:r>
          </w:p>
        </w:tc>
        <w:tc>
          <w:tcPr>
            <w:shd w:val="clear" w:color="auto" w:fill="E6E6E6"/>
            <w:vAlign w:val="center"/>
          </w:tcPr>
          <w:p w14:paraId="30082F50">
            <w:pPr>
              <w:jc w:val="center"/>
              <w:rPr>
                <w:b/>
                <w:sz w:val="20"/>
                <w:szCs w:val="20"/>
              </w:rPr>
            </w:pPr>
            <w:r>
              <w:rPr>
                <w:b/>
                <w:sz w:val="18"/>
                <w:szCs w:val="18"/>
              </w:rPr>
              <w:t>回风净化效率</w:t>
            </w:r>
            <w:r>
              <w:rPr>
                <w:b/>
                <w:sz w:val="18"/>
                <w:szCs w:val="18"/>
              </w:rPr>
              <w:br w:type="textWrapping"/>
            </w:r>
            <w:r>
              <w:rPr>
                <w:b/>
                <w:sz w:val="18"/>
                <w:szCs w:val="18"/>
              </w:rPr>
              <w:t>(%)</w:t>
            </w:r>
          </w:p>
        </w:tc>
      </w:tr>
      <w:tr w14:paraId="4C1C0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07BF473">
            <w:pPr>
              <w:jc w:val="center"/>
              <w:rPr>
                <w:sz w:val="20"/>
                <w:szCs w:val="20"/>
              </w:rPr>
            </w:pPr>
            <w:r>
              <w:rPr>
                <w:sz w:val="20"/>
                <w:szCs w:val="20"/>
              </w:rPr>
              <w:t>1层</w:t>
            </w:r>
          </w:p>
        </w:tc>
        <w:tc>
          <w:tcPr>
            <w:vAlign w:val="center"/>
          </w:tcPr>
          <w:p w14:paraId="196E4A0B">
            <w:pPr>
              <w:jc w:val="center"/>
              <w:rPr>
                <w:sz w:val="20"/>
                <w:szCs w:val="20"/>
              </w:rPr>
            </w:pPr>
            <w:r>
              <w:rPr>
                <w:sz w:val="20"/>
                <w:szCs w:val="20"/>
              </w:rPr>
              <w:t>1005</w:t>
            </w:r>
          </w:p>
        </w:tc>
        <w:tc>
          <w:tcPr>
            <w:vAlign w:val="center"/>
          </w:tcPr>
          <w:p w14:paraId="5D7E98CC">
            <w:pPr>
              <w:jc w:val="center"/>
              <w:rPr>
                <w:sz w:val="20"/>
                <w:szCs w:val="20"/>
              </w:rPr>
            </w:pPr>
            <w:r>
              <w:rPr>
                <w:sz w:val="20"/>
                <w:szCs w:val="20"/>
              </w:rPr>
              <w:t>餐厅</w:t>
            </w:r>
          </w:p>
        </w:tc>
        <w:tc>
          <w:tcPr>
            <w:vAlign w:val="center"/>
          </w:tcPr>
          <w:p w14:paraId="6C0B9259">
            <w:pPr>
              <w:jc w:val="center"/>
              <w:rPr>
                <w:sz w:val="20"/>
                <w:szCs w:val="20"/>
              </w:rPr>
            </w:pPr>
            <w:r>
              <w:rPr>
                <w:sz w:val="20"/>
                <w:szCs w:val="20"/>
              </w:rPr>
              <w:t>开窗</w:t>
            </w:r>
          </w:p>
        </w:tc>
        <w:tc>
          <w:tcPr>
            <w:vAlign w:val="center"/>
          </w:tcPr>
          <w:p w14:paraId="03EA3EC9">
            <w:pPr>
              <w:jc w:val="center"/>
              <w:rPr>
                <w:sz w:val="20"/>
                <w:szCs w:val="20"/>
              </w:rPr>
            </w:pPr>
            <w:r>
              <w:rPr>
                <w:sz w:val="20"/>
                <w:szCs w:val="20"/>
              </w:rPr>
              <w:t>——</w:t>
            </w:r>
          </w:p>
        </w:tc>
        <w:tc>
          <w:tcPr>
            <w:vAlign w:val="center"/>
          </w:tcPr>
          <w:p w14:paraId="75B523C3">
            <w:pPr>
              <w:jc w:val="center"/>
              <w:rPr>
                <w:sz w:val="20"/>
                <w:szCs w:val="20"/>
              </w:rPr>
            </w:pPr>
            <w:r>
              <w:rPr>
                <w:sz w:val="20"/>
                <w:szCs w:val="20"/>
              </w:rPr>
              <w:t>有</w:t>
            </w:r>
          </w:p>
        </w:tc>
        <w:tc>
          <w:tcPr>
            <w:vAlign w:val="center"/>
          </w:tcPr>
          <w:p w14:paraId="24FEF8E2">
            <w:pPr>
              <w:jc w:val="center"/>
              <w:rPr>
                <w:sz w:val="20"/>
                <w:szCs w:val="20"/>
              </w:rPr>
            </w:pPr>
            <w:r>
              <w:rPr>
                <w:sz w:val="20"/>
                <w:szCs w:val="20"/>
              </w:rPr>
              <w:t>12.75</w:t>
            </w:r>
          </w:p>
        </w:tc>
        <w:tc>
          <w:tcPr>
            <w:vAlign w:val="center"/>
          </w:tcPr>
          <w:p w14:paraId="7281FCFA">
            <w:pPr>
              <w:jc w:val="center"/>
              <w:rPr>
                <w:sz w:val="20"/>
                <w:szCs w:val="20"/>
              </w:rPr>
            </w:pPr>
            <w:r>
              <w:rPr>
                <w:sz w:val="20"/>
                <w:szCs w:val="20"/>
              </w:rPr>
              <w:t>50.27</w:t>
            </w:r>
          </w:p>
        </w:tc>
        <w:tc>
          <w:tcPr>
            <w:vAlign w:val="center"/>
          </w:tcPr>
          <w:p w14:paraId="51FD88C3">
            <w:pPr>
              <w:jc w:val="center"/>
              <w:rPr>
                <w:sz w:val="20"/>
                <w:szCs w:val="20"/>
              </w:rPr>
            </w:pPr>
            <w:r>
              <w:rPr>
                <w:sz w:val="20"/>
                <w:szCs w:val="20"/>
              </w:rPr>
              <w:t>——</w:t>
            </w:r>
          </w:p>
        </w:tc>
        <w:tc>
          <w:tcPr>
            <w:vAlign w:val="center"/>
          </w:tcPr>
          <w:p w14:paraId="644AC3FB">
            <w:pPr>
              <w:jc w:val="center"/>
              <w:rPr>
                <w:sz w:val="20"/>
                <w:szCs w:val="20"/>
              </w:rPr>
            </w:pPr>
            <w:r>
              <w:rPr>
                <w:sz w:val="20"/>
                <w:szCs w:val="20"/>
              </w:rPr>
              <w:t>——</w:t>
            </w:r>
          </w:p>
        </w:tc>
        <w:tc>
          <w:tcPr>
            <w:vAlign w:val="center"/>
          </w:tcPr>
          <w:p w14:paraId="7D78634B">
            <w:pPr>
              <w:jc w:val="center"/>
              <w:rPr>
                <w:sz w:val="20"/>
                <w:szCs w:val="20"/>
              </w:rPr>
            </w:pPr>
            <w:r>
              <w:rPr>
                <w:sz w:val="20"/>
                <w:szCs w:val="20"/>
              </w:rPr>
              <w:t>——</w:t>
            </w:r>
          </w:p>
        </w:tc>
        <w:tc>
          <w:tcPr>
            <w:vAlign w:val="center"/>
          </w:tcPr>
          <w:p w14:paraId="4A7ACBA4">
            <w:pPr>
              <w:jc w:val="center"/>
              <w:rPr>
                <w:sz w:val="20"/>
                <w:szCs w:val="20"/>
              </w:rPr>
            </w:pPr>
            <w:r>
              <w:rPr>
                <w:sz w:val="20"/>
                <w:szCs w:val="20"/>
              </w:rPr>
              <w:t>——</w:t>
            </w:r>
          </w:p>
        </w:tc>
      </w:tr>
      <w:tr w14:paraId="330D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A269DF">
            <w:pPr>
              <w:jc w:val="center"/>
              <w:rPr>
                <w:sz w:val="20"/>
                <w:szCs w:val="20"/>
              </w:rPr>
            </w:pPr>
            <w:r>
              <w:rPr>
                <w:sz w:val="20"/>
                <w:szCs w:val="20"/>
              </w:rPr>
              <w:t>1层</w:t>
            </w:r>
          </w:p>
        </w:tc>
        <w:tc>
          <w:tcPr>
            <w:vAlign w:val="center"/>
          </w:tcPr>
          <w:p w14:paraId="4F4F3313">
            <w:pPr>
              <w:jc w:val="center"/>
              <w:rPr>
                <w:sz w:val="20"/>
                <w:szCs w:val="20"/>
              </w:rPr>
            </w:pPr>
            <w:r>
              <w:rPr>
                <w:sz w:val="20"/>
                <w:szCs w:val="20"/>
              </w:rPr>
              <w:t>1004</w:t>
            </w:r>
          </w:p>
        </w:tc>
        <w:tc>
          <w:tcPr>
            <w:vAlign w:val="center"/>
          </w:tcPr>
          <w:p w14:paraId="2A39FC11">
            <w:pPr>
              <w:jc w:val="center"/>
              <w:rPr>
                <w:sz w:val="20"/>
                <w:szCs w:val="20"/>
              </w:rPr>
            </w:pPr>
            <w:r>
              <w:rPr>
                <w:sz w:val="20"/>
                <w:szCs w:val="20"/>
              </w:rPr>
              <w:t>餐厅</w:t>
            </w:r>
          </w:p>
        </w:tc>
        <w:tc>
          <w:tcPr>
            <w:vAlign w:val="center"/>
          </w:tcPr>
          <w:p w14:paraId="3BDB5A16">
            <w:pPr>
              <w:jc w:val="center"/>
              <w:rPr>
                <w:sz w:val="20"/>
                <w:szCs w:val="20"/>
              </w:rPr>
            </w:pPr>
            <w:r>
              <w:rPr>
                <w:sz w:val="20"/>
                <w:szCs w:val="20"/>
              </w:rPr>
              <w:t>开窗</w:t>
            </w:r>
          </w:p>
        </w:tc>
        <w:tc>
          <w:tcPr>
            <w:vAlign w:val="center"/>
          </w:tcPr>
          <w:p w14:paraId="655C95E4">
            <w:pPr>
              <w:jc w:val="center"/>
              <w:rPr>
                <w:sz w:val="20"/>
                <w:szCs w:val="20"/>
              </w:rPr>
            </w:pPr>
            <w:r>
              <w:rPr>
                <w:sz w:val="20"/>
                <w:szCs w:val="20"/>
              </w:rPr>
              <w:t>——</w:t>
            </w:r>
          </w:p>
        </w:tc>
        <w:tc>
          <w:tcPr>
            <w:vAlign w:val="center"/>
          </w:tcPr>
          <w:p w14:paraId="27D1C3A9">
            <w:pPr>
              <w:jc w:val="center"/>
              <w:rPr>
                <w:sz w:val="20"/>
                <w:szCs w:val="20"/>
              </w:rPr>
            </w:pPr>
            <w:r>
              <w:rPr>
                <w:sz w:val="20"/>
                <w:szCs w:val="20"/>
              </w:rPr>
              <w:t>有</w:t>
            </w:r>
          </w:p>
        </w:tc>
        <w:tc>
          <w:tcPr>
            <w:vAlign w:val="center"/>
          </w:tcPr>
          <w:p w14:paraId="6127329F">
            <w:pPr>
              <w:jc w:val="center"/>
              <w:rPr>
                <w:sz w:val="20"/>
                <w:szCs w:val="20"/>
              </w:rPr>
            </w:pPr>
            <w:r>
              <w:rPr>
                <w:sz w:val="20"/>
                <w:szCs w:val="20"/>
              </w:rPr>
              <w:t>12.75</w:t>
            </w:r>
          </w:p>
        </w:tc>
        <w:tc>
          <w:tcPr>
            <w:vAlign w:val="center"/>
          </w:tcPr>
          <w:p w14:paraId="218CFD4A">
            <w:pPr>
              <w:jc w:val="center"/>
              <w:rPr>
                <w:sz w:val="20"/>
                <w:szCs w:val="20"/>
              </w:rPr>
            </w:pPr>
            <w:r>
              <w:rPr>
                <w:sz w:val="20"/>
                <w:szCs w:val="20"/>
              </w:rPr>
              <w:t>50.27</w:t>
            </w:r>
          </w:p>
        </w:tc>
        <w:tc>
          <w:tcPr>
            <w:vAlign w:val="center"/>
          </w:tcPr>
          <w:p w14:paraId="01A6748B">
            <w:pPr>
              <w:jc w:val="center"/>
              <w:rPr>
                <w:sz w:val="20"/>
                <w:szCs w:val="20"/>
              </w:rPr>
            </w:pPr>
            <w:r>
              <w:rPr>
                <w:sz w:val="20"/>
                <w:szCs w:val="20"/>
              </w:rPr>
              <w:t>——</w:t>
            </w:r>
          </w:p>
        </w:tc>
        <w:tc>
          <w:tcPr>
            <w:vAlign w:val="center"/>
          </w:tcPr>
          <w:p w14:paraId="100F5331">
            <w:pPr>
              <w:jc w:val="center"/>
              <w:rPr>
                <w:sz w:val="20"/>
                <w:szCs w:val="20"/>
              </w:rPr>
            </w:pPr>
            <w:r>
              <w:rPr>
                <w:sz w:val="20"/>
                <w:szCs w:val="20"/>
              </w:rPr>
              <w:t>——</w:t>
            </w:r>
          </w:p>
        </w:tc>
        <w:tc>
          <w:tcPr>
            <w:vAlign w:val="center"/>
          </w:tcPr>
          <w:p w14:paraId="007F64C7">
            <w:pPr>
              <w:jc w:val="center"/>
              <w:rPr>
                <w:sz w:val="20"/>
                <w:szCs w:val="20"/>
              </w:rPr>
            </w:pPr>
            <w:r>
              <w:rPr>
                <w:sz w:val="20"/>
                <w:szCs w:val="20"/>
              </w:rPr>
              <w:t>——</w:t>
            </w:r>
          </w:p>
        </w:tc>
        <w:tc>
          <w:tcPr>
            <w:vAlign w:val="center"/>
          </w:tcPr>
          <w:p w14:paraId="5C505329">
            <w:pPr>
              <w:jc w:val="center"/>
              <w:rPr>
                <w:sz w:val="20"/>
                <w:szCs w:val="20"/>
              </w:rPr>
            </w:pPr>
            <w:r>
              <w:rPr>
                <w:sz w:val="20"/>
                <w:szCs w:val="20"/>
              </w:rPr>
              <w:t>——</w:t>
            </w:r>
          </w:p>
        </w:tc>
      </w:tr>
      <w:tr w14:paraId="71293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C300D6">
            <w:pPr>
              <w:jc w:val="center"/>
              <w:rPr>
                <w:sz w:val="20"/>
                <w:szCs w:val="20"/>
              </w:rPr>
            </w:pPr>
            <w:r>
              <w:rPr>
                <w:sz w:val="20"/>
                <w:szCs w:val="20"/>
              </w:rPr>
              <w:t>1层</w:t>
            </w:r>
          </w:p>
        </w:tc>
        <w:tc>
          <w:tcPr>
            <w:vAlign w:val="center"/>
          </w:tcPr>
          <w:p w14:paraId="4C8F4583">
            <w:pPr>
              <w:jc w:val="center"/>
              <w:rPr>
                <w:sz w:val="20"/>
                <w:szCs w:val="20"/>
              </w:rPr>
            </w:pPr>
            <w:r>
              <w:rPr>
                <w:sz w:val="20"/>
                <w:szCs w:val="20"/>
              </w:rPr>
              <w:t>1015</w:t>
            </w:r>
          </w:p>
        </w:tc>
        <w:tc>
          <w:tcPr>
            <w:vAlign w:val="center"/>
          </w:tcPr>
          <w:p w14:paraId="5665D833">
            <w:pPr>
              <w:jc w:val="center"/>
              <w:rPr>
                <w:sz w:val="20"/>
                <w:szCs w:val="20"/>
              </w:rPr>
            </w:pPr>
            <w:r>
              <w:rPr>
                <w:sz w:val="20"/>
                <w:szCs w:val="20"/>
              </w:rPr>
              <w:t>厨房</w:t>
            </w:r>
          </w:p>
        </w:tc>
        <w:tc>
          <w:tcPr>
            <w:vAlign w:val="center"/>
          </w:tcPr>
          <w:p w14:paraId="3FB91297">
            <w:pPr>
              <w:jc w:val="center"/>
              <w:rPr>
                <w:sz w:val="20"/>
                <w:szCs w:val="20"/>
              </w:rPr>
            </w:pPr>
            <w:r>
              <w:rPr>
                <w:sz w:val="20"/>
                <w:szCs w:val="20"/>
              </w:rPr>
              <w:t>开窗</w:t>
            </w:r>
          </w:p>
        </w:tc>
        <w:tc>
          <w:tcPr>
            <w:vAlign w:val="center"/>
          </w:tcPr>
          <w:p w14:paraId="7718241C">
            <w:pPr>
              <w:jc w:val="center"/>
              <w:rPr>
                <w:sz w:val="20"/>
                <w:szCs w:val="20"/>
              </w:rPr>
            </w:pPr>
            <w:r>
              <w:rPr>
                <w:sz w:val="20"/>
                <w:szCs w:val="20"/>
              </w:rPr>
              <w:t>——</w:t>
            </w:r>
          </w:p>
        </w:tc>
        <w:tc>
          <w:tcPr>
            <w:vAlign w:val="center"/>
          </w:tcPr>
          <w:p w14:paraId="37154D66">
            <w:pPr>
              <w:jc w:val="center"/>
              <w:rPr>
                <w:sz w:val="20"/>
                <w:szCs w:val="20"/>
              </w:rPr>
            </w:pPr>
            <w:r>
              <w:rPr>
                <w:sz w:val="20"/>
                <w:szCs w:val="20"/>
              </w:rPr>
              <w:t>有</w:t>
            </w:r>
          </w:p>
        </w:tc>
        <w:tc>
          <w:tcPr>
            <w:vAlign w:val="center"/>
          </w:tcPr>
          <w:p w14:paraId="27FDB672">
            <w:pPr>
              <w:jc w:val="center"/>
              <w:rPr>
                <w:sz w:val="20"/>
                <w:szCs w:val="20"/>
              </w:rPr>
            </w:pPr>
            <w:r>
              <w:rPr>
                <w:sz w:val="20"/>
                <w:szCs w:val="20"/>
              </w:rPr>
              <w:t>8.28</w:t>
            </w:r>
          </w:p>
        </w:tc>
        <w:tc>
          <w:tcPr>
            <w:vAlign w:val="center"/>
          </w:tcPr>
          <w:p w14:paraId="1360DF61">
            <w:pPr>
              <w:jc w:val="center"/>
              <w:rPr>
                <w:sz w:val="20"/>
                <w:szCs w:val="20"/>
              </w:rPr>
            </w:pPr>
            <w:r>
              <w:rPr>
                <w:sz w:val="20"/>
                <w:szCs w:val="20"/>
              </w:rPr>
              <w:t>42.84</w:t>
            </w:r>
          </w:p>
        </w:tc>
        <w:tc>
          <w:tcPr>
            <w:vAlign w:val="center"/>
          </w:tcPr>
          <w:p w14:paraId="7E3AB21F">
            <w:pPr>
              <w:jc w:val="center"/>
              <w:rPr>
                <w:sz w:val="20"/>
                <w:szCs w:val="20"/>
              </w:rPr>
            </w:pPr>
            <w:r>
              <w:rPr>
                <w:sz w:val="20"/>
                <w:szCs w:val="20"/>
              </w:rPr>
              <w:t>——</w:t>
            </w:r>
          </w:p>
        </w:tc>
        <w:tc>
          <w:tcPr>
            <w:vAlign w:val="center"/>
          </w:tcPr>
          <w:p w14:paraId="107E4BC8">
            <w:pPr>
              <w:jc w:val="center"/>
              <w:rPr>
                <w:sz w:val="20"/>
                <w:szCs w:val="20"/>
              </w:rPr>
            </w:pPr>
            <w:r>
              <w:rPr>
                <w:sz w:val="20"/>
                <w:szCs w:val="20"/>
              </w:rPr>
              <w:t>——</w:t>
            </w:r>
          </w:p>
        </w:tc>
        <w:tc>
          <w:tcPr>
            <w:vAlign w:val="center"/>
          </w:tcPr>
          <w:p w14:paraId="5053ABA8">
            <w:pPr>
              <w:jc w:val="center"/>
              <w:rPr>
                <w:sz w:val="20"/>
                <w:szCs w:val="20"/>
              </w:rPr>
            </w:pPr>
            <w:r>
              <w:rPr>
                <w:sz w:val="20"/>
                <w:szCs w:val="20"/>
              </w:rPr>
              <w:t>——</w:t>
            </w:r>
          </w:p>
        </w:tc>
        <w:tc>
          <w:tcPr>
            <w:vAlign w:val="center"/>
          </w:tcPr>
          <w:p w14:paraId="0DABB8A7">
            <w:pPr>
              <w:jc w:val="center"/>
              <w:rPr>
                <w:sz w:val="20"/>
                <w:szCs w:val="20"/>
              </w:rPr>
            </w:pPr>
            <w:r>
              <w:rPr>
                <w:sz w:val="20"/>
                <w:szCs w:val="20"/>
              </w:rPr>
              <w:t>——</w:t>
            </w:r>
          </w:p>
        </w:tc>
      </w:tr>
      <w:tr w14:paraId="11C45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0017E6">
            <w:pPr>
              <w:jc w:val="center"/>
              <w:rPr>
                <w:sz w:val="20"/>
                <w:szCs w:val="20"/>
              </w:rPr>
            </w:pPr>
            <w:r>
              <w:rPr>
                <w:sz w:val="20"/>
                <w:szCs w:val="20"/>
              </w:rPr>
              <w:t>1层</w:t>
            </w:r>
          </w:p>
        </w:tc>
        <w:tc>
          <w:tcPr>
            <w:vAlign w:val="center"/>
          </w:tcPr>
          <w:p w14:paraId="0618CBDD">
            <w:pPr>
              <w:jc w:val="center"/>
              <w:rPr>
                <w:sz w:val="20"/>
                <w:szCs w:val="20"/>
              </w:rPr>
            </w:pPr>
            <w:r>
              <w:rPr>
                <w:sz w:val="20"/>
                <w:szCs w:val="20"/>
              </w:rPr>
              <w:t>1014</w:t>
            </w:r>
          </w:p>
        </w:tc>
        <w:tc>
          <w:tcPr>
            <w:vAlign w:val="center"/>
          </w:tcPr>
          <w:p w14:paraId="6BE50061">
            <w:pPr>
              <w:jc w:val="center"/>
              <w:rPr>
                <w:sz w:val="20"/>
                <w:szCs w:val="20"/>
              </w:rPr>
            </w:pPr>
            <w:r>
              <w:rPr>
                <w:sz w:val="20"/>
                <w:szCs w:val="20"/>
              </w:rPr>
              <w:t>厨房</w:t>
            </w:r>
          </w:p>
        </w:tc>
        <w:tc>
          <w:tcPr>
            <w:vAlign w:val="center"/>
          </w:tcPr>
          <w:p w14:paraId="7D1079DC">
            <w:pPr>
              <w:jc w:val="center"/>
              <w:rPr>
                <w:sz w:val="20"/>
                <w:szCs w:val="20"/>
              </w:rPr>
            </w:pPr>
            <w:r>
              <w:rPr>
                <w:sz w:val="20"/>
                <w:szCs w:val="20"/>
              </w:rPr>
              <w:t>开窗</w:t>
            </w:r>
          </w:p>
        </w:tc>
        <w:tc>
          <w:tcPr>
            <w:vAlign w:val="center"/>
          </w:tcPr>
          <w:p w14:paraId="07D1126D">
            <w:pPr>
              <w:jc w:val="center"/>
              <w:rPr>
                <w:sz w:val="20"/>
                <w:szCs w:val="20"/>
              </w:rPr>
            </w:pPr>
            <w:r>
              <w:rPr>
                <w:sz w:val="20"/>
                <w:szCs w:val="20"/>
              </w:rPr>
              <w:t>——</w:t>
            </w:r>
          </w:p>
        </w:tc>
        <w:tc>
          <w:tcPr>
            <w:vAlign w:val="center"/>
          </w:tcPr>
          <w:p w14:paraId="15F4C8D1">
            <w:pPr>
              <w:jc w:val="center"/>
              <w:rPr>
                <w:sz w:val="20"/>
                <w:szCs w:val="20"/>
              </w:rPr>
            </w:pPr>
            <w:r>
              <w:rPr>
                <w:sz w:val="20"/>
                <w:szCs w:val="20"/>
              </w:rPr>
              <w:t>有</w:t>
            </w:r>
          </w:p>
        </w:tc>
        <w:tc>
          <w:tcPr>
            <w:vAlign w:val="center"/>
          </w:tcPr>
          <w:p w14:paraId="3AD8DEBB">
            <w:pPr>
              <w:jc w:val="center"/>
              <w:rPr>
                <w:sz w:val="20"/>
                <w:szCs w:val="20"/>
              </w:rPr>
            </w:pPr>
            <w:r>
              <w:rPr>
                <w:sz w:val="20"/>
                <w:szCs w:val="20"/>
              </w:rPr>
              <w:t>8.28</w:t>
            </w:r>
          </w:p>
        </w:tc>
        <w:tc>
          <w:tcPr>
            <w:vAlign w:val="center"/>
          </w:tcPr>
          <w:p w14:paraId="5EC3A814">
            <w:pPr>
              <w:jc w:val="center"/>
              <w:rPr>
                <w:sz w:val="20"/>
                <w:szCs w:val="20"/>
              </w:rPr>
            </w:pPr>
            <w:r>
              <w:rPr>
                <w:sz w:val="20"/>
                <w:szCs w:val="20"/>
              </w:rPr>
              <w:t>42.84</w:t>
            </w:r>
          </w:p>
        </w:tc>
        <w:tc>
          <w:tcPr>
            <w:vAlign w:val="center"/>
          </w:tcPr>
          <w:p w14:paraId="6A267C25">
            <w:pPr>
              <w:jc w:val="center"/>
              <w:rPr>
                <w:sz w:val="20"/>
                <w:szCs w:val="20"/>
              </w:rPr>
            </w:pPr>
            <w:r>
              <w:rPr>
                <w:sz w:val="20"/>
                <w:szCs w:val="20"/>
              </w:rPr>
              <w:t>——</w:t>
            </w:r>
          </w:p>
        </w:tc>
        <w:tc>
          <w:tcPr>
            <w:vAlign w:val="center"/>
          </w:tcPr>
          <w:p w14:paraId="6A6E5D9B">
            <w:pPr>
              <w:jc w:val="center"/>
              <w:rPr>
                <w:sz w:val="20"/>
                <w:szCs w:val="20"/>
              </w:rPr>
            </w:pPr>
            <w:r>
              <w:rPr>
                <w:sz w:val="20"/>
                <w:szCs w:val="20"/>
              </w:rPr>
              <w:t>——</w:t>
            </w:r>
          </w:p>
        </w:tc>
        <w:tc>
          <w:tcPr>
            <w:vAlign w:val="center"/>
          </w:tcPr>
          <w:p w14:paraId="7A4D90D8">
            <w:pPr>
              <w:jc w:val="center"/>
              <w:rPr>
                <w:sz w:val="20"/>
                <w:szCs w:val="20"/>
              </w:rPr>
            </w:pPr>
            <w:r>
              <w:rPr>
                <w:sz w:val="20"/>
                <w:szCs w:val="20"/>
              </w:rPr>
              <w:t>——</w:t>
            </w:r>
          </w:p>
        </w:tc>
        <w:tc>
          <w:tcPr>
            <w:vAlign w:val="center"/>
          </w:tcPr>
          <w:p w14:paraId="4F8F8D7E">
            <w:pPr>
              <w:jc w:val="center"/>
              <w:rPr>
                <w:sz w:val="20"/>
                <w:szCs w:val="20"/>
              </w:rPr>
            </w:pPr>
            <w:r>
              <w:rPr>
                <w:sz w:val="20"/>
                <w:szCs w:val="20"/>
              </w:rPr>
              <w:t>——</w:t>
            </w:r>
          </w:p>
        </w:tc>
      </w:tr>
      <w:tr w14:paraId="53741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54B32E">
            <w:pPr>
              <w:jc w:val="center"/>
              <w:rPr>
                <w:sz w:val="20"/>
                <w:szCs w:val="20"/>
              </w:rPr>
            </w:pPr>
            <w:r>
              <w:rPr>
                <w:sz w:val="20"/>
                <w:szCs w:val="20"/>
              </w:rPr>
              <w:t>1层</w:t>
            </w:r>
          </w:p>
        </w:tc>
        <w:tc>
          <w:tcPr>
            <w:vAlign w:val="center"/>
          </w:tcPr>
          <w:p w14:paraId="3E4C325F">
            <w:pPr>
              <w:jc w:val="center"/>
              <w:rPr>
                <w:sz w:val="20"/>
                <w:szCs w:val="20"/>
              </w:rPr>
            </w:pPr>
            <w:r>
              <w:rPr>
                <w:sz w:val="20"/>
                <w:szCs w:val="20"/>
              </w:rPr>
              <w:t>1011</w:t>
            </w:r>
          </w:p>
        </w:tc>
        <w:tc>
          <w:tcPr>
            <w:vAlign w:val="center"/>
          </w:tcPr>
          <w:p w14:paraId="2E14A8F8">
            <w:pPr>
              <w:jc w:val="center"/>
              <w:rPr>
                <w:sz w:val="20"/>
                <w:szCs w:val="20"/>
              </w:rPr>
            </w:pPr>
            <w:r>
              <w:rPr>
                <w:sz w:val="20"/>
                <w:szCs w:val="20"/>
              </w:rPr>
              <w:t>卧室</w:t>
            </w:r>
          </w:p>
        </w:tc>
        <w:tc>
          <w:tcPr>
            <w:vAlign w:val="center"/>
          </w:tcPr>
          <w:p w14:paraId="59B8A51F">
            <w:pPr>
              <w:jc w:val="center"/>
              <w:rPr>
                <w:sz w:val="20"/>
                <w:szCs w:val="20"/>
              </w:rPr>
            </w:pPr>
            <w:r>
              <w:rPr>
                <w:sz w:val="20"/>
                <w:szCs w:val="20"/>
              </w:rPr>
              <w:t>开窗</w:t>
            </w:r>
          </w:p>
        </w:tc>
        <w:tc>
          <w:tcPr>
            <w:vAlign w:val="center"/>
          </w:tcPr>
          <w:p w14:paraId="3A1DBD88">
            <w:pPr>
              <w:jc w:val="center"/>
              <w:rPr>
                <w:sz w:val="20"/>
                <w:szCs w:val="20"/>
              </w:rPr>
            </w:pPr>
            <w:r>
              <w:rPr>
                <w:sz w:val="20"/>
                <w:szCs w:val="20"/>
              </w:rPr>
              <w:t>——</w:t>
            </w:r>
          </w:p>
        </w:tc>
        <w:tc>
          <w:tcPr>
            <w:vAlign w:val="center"/>
          </w:tcPr>
          <w:p w14:paraId="216AD82F">
            <w:pPr>
              <w:jc w:val="center"/>
              <w:rPr>
                <w:sz w:val="20"/>
                <w:szCs w:val="20"/>
              </w:rPr>
            </w:pPr>
            <w:r>
              <w:rPr>
                <w:sz w:val="20"/>
                <w:szCs w:val="20"/>
              </w:rPr>
              <w:t>有</w:t>
            </w:r>
          </w:p>
        </w:tc>
        <w:tc>
          <w:tcPr>
            <w:vAlign w:val="center"/>
          </w:tcPr>
          <w:p w14:paraId="1280C930">
            <w:pPr>
              <w:jc w:val="center"/>
              <w:rPr>
                <w:sz w:val="20"/>
                <w:szCs w:val="20"/>
              </w:rPr>
            </w:pPr>
            <w:r>
              <w:rPr>
                <w:sz w:val="20"/>
                <w:szCs w:val="20"/>
              </w:rPr>
              <w:t>11.87</w:t>
            </w:r>
          </w:p>
        </w:tc>
        <w:tc>
          <w:tcPr>
            <w:vAlign w:val="center"/>
          </w:tcPr>
          <w:p w14:paraId="6DBA9093">
            <w:pPr>
              <w:jc w:val="center"/>
              <w:rPr>
                <w:sz w:val="20"/>
                <w:szCs w:val="20"/>
              </w:rPr>
            </w:pPr>
            <w:r>
              <w:rPr>
                <w:sz w:val="20"/>
                <w:szCs w:val="20"/>
              </w:rPr>
              <w:t>61.42</w:t>
            </w:r>
          </w:p>
        </w:tc>
        <w:tc>
          <w:tcPr>
            <w:vAlign w:val="center"/>
          </w:tcPr>
          <w:p w14:paraId="5ADC7DCE">
            <w:pPr>
              <w:jc w:val="center"/>
              <w:rPr>
                <w:sz w:val="20"/>
                <w:szCs w:val="20"/>
              </w:rPr>
            </w:pPr>
            <w:r>
              <w:rPr>
                <w:sz w:val="20"/>
                <w:szCs w:val="20"/>
              </w:rPr>
              <w:t>——</w:t>
            </w:r>
          </w:p>
        </w:tc>
        <w:tc>
          <w:tcPr>
            <w:vAlign w:val="center"/>
          </w:tcPr>
          <w:p w14:paraId="0F45D2FF">
            <w:pPr>
              <w:jc w:val="center"/>
              <w:rPr>
                <w:sz w:val="20"/>
                <w:szCs w:val="20"/>
              </w:rPr>
            </w:pPr>
            <w:r>
              <w:rPr>
                <w:sz w:val="20"/>
                <w:szCs w:val="20"/>
              </w:rPr>
              <w:t>——</w:t>
            </w:r>
          </w:p>
        </w:tc>
        <w:tc>
          <w:tcPr>
            <w:vAlign w:val="center"/>
          </w:tcPr>
          <w:p w14:paraId="7B05D8C4">
            <w:pPr>
              <w:jc w:val="center"/>
              <w:rPr>
                <w:sz w:val="20"/>
                <w:szCs w:val="20"/>
              </w:rPr>
            </w:pPr>
            <w:r>
              <w:rPr>
                <w:sz w:val="20"/>
                <w:szCs w:val="20"/>
              </w:rPr>
              <w:t>——</w:t>
            </w:r>
          </w:p>
        </w:tc>
        <w:tc>
          <w:tcPr>
            <w:vAlign w:val="center"/>
          </w:tcPr>
          <w:p w14:paraId="03C695BE">
            <w:pPr>
              <w:jc w:val="center"/>
              <w:rPr>
                <w:sz w:val="20"/>
                <w:szCs w:val="20"/>
              </w:rPr>
            </w:pPr>
            <w:r>
              <w:rPr>
                <w:sz w:val="20"/>
                <w:szCs w:val="20"/>
              </w:rPr>
              <w:t>——</w:t>
            </w:r>
          </w:p>
        </w:tc>
      </w:tr>
      <w:tr w14:paraId="53250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2BCC2D">
            <w:pPr>
              <w:jc w:val="center"/>
              <w:rPr>
                <w:sz w:val="20"/>
                <w:szCs w:val="20"/>
              </w:rPr>
            </w:pPr>
            <w:r>
              <w:rPr>
                <w:sz w:val="20"/>
                <w:szCs w:val="20"/>
              </w:rPr>
              <w:t>1层</w:t>
            </w:r>
          </w:p>
        </w:tc>
        <w:tc>
          <w:tcPr>
            <w:vAlign w:val="center"/>
          </w:tcPr>
          <w:p w14:paraId="58DD25EC">
            <w:pPr>
              <w:jc w:val="center"/>
              <w:rPr>
                <w:sz w:val="20"/>
                <w:szCs w:val="20"/>
              </w:rPr>
            </w:pPr>
            <w:r>
              <w:rPr>
                <w:sz w:val="20"/>
                <w:szCs w:val="20"/>
              </w:rPr>
              <w:t>1010</w:t>
            </w:r>
          </w:p>
        </w:tc>
        <w:tc>
          <w:tcPr>
            <w:vAlign w:val="center"/>
          </w:tcPr>
          <w:p w14:paraId="6E0C5D68">
            <w:pPr>
              <w:jc w:val="center"/>
              <w:rPr>
                <w:sz w:val="20"/>
                <w:szCs w:val="20"/>
              </w:rPr>
            </w:pPr>
            <w:r>
              <w:rPr>
                <w:sz w:val="20"/>
                <w:szCs w:val="20"/>
              </w:rPr>
              <w:t>卧室</w:t>
            </w:r>
          </w:p>
        </w:tc>
        <w:tc>
          <w:tcPr>
            <w:vAlign w:val="center"/>
          </w:tcPr>
          <w:p w14:paraId="0035EDB4">
            <w:pPr>
              <w:jc w:val="center"/>
              <w:rPr>
                <w:sz w:val="20"/>
                <w:szCs w:val="20"/>
              </w:rPr>
            </w:pPr>
            <w:r>
              <w:rPr>
                <w:sz w:val="20"/>
                <w:szCs w:val="20"/>
              </w:rPr>
              <w:t>开窗</w:t>
            </w:r>
          </w:p>
        </w:tc>
        <w:tc>
          <w:tcPr>
            <w:vAlign w:val="center"/>
          </w:tcPr>
          <w:p w14:paraId="4F4359C3">
            <w:pPr>
              <w:jc w:val="center"/>
              <w:rPr>
                <w:sz w:val="20"/>
                <w:szCs w:val="20"/>
              </w:rPr>
            </w:pPr>
            <w:r>
              <w:rPr>
                <w:sz w:val="20"/>
                <w:szCs w:val="20"/>
              </w:rPr>
              <w:t>——</w:t>
            </w:r>
          </w:p>
        </w:tc>
        <w:tc>
          <w:tcPr>
            <w:vAlign w:val="center"/>
          </w:tcPr>
          <w:p w14:paraId="4CDB77E1">
            <w:pPr>
              <w:jc w:val="center"/>
              <w:rPr>
                <w:sz w:val="20"/>
                <w:szCs w:val="20"/>
              </w:rPr>
            </w:pPr>
            <w:r>
              <w:rPr>
                <w:sz w:val="20"/>
                <w:szCs w:val="20"/>
              </w:rPr>
              <w:t>有</w:t>
            </w:r>
          </w:p>
        </w:tc>
        <w:tc>
          <w:tcPr>
            <w:vAlign w:val="center"/>
          </w:tcPr>
          <w:p w14:paraId="11396060">
            <w:pPr>
              <w:jc w:val="center"/>
              <w:rPr>
                <w:sz w:val="20"/>
                <w:szCs w:val="20"/>
              </w:rPr>
            </w:pPr>
            <w:r>
              <w:rPr>
                <w:sz w:val="20"/>
                <w:szCs w:val="20"/>
              </w:rPr>
              <w:t>11.87</w:t>
            </w:r>
          </w:p>
        </w:tc>
        <w:tc>
          <w:tcPr>
            <w:vAlign w:val="center"/>
          </w:tcPr>
          <w:p w14:paraId="00D2A9B5">
            <w:pPr>
              <w:jc w:val="center"/>
              <w:rPr>
                <w:sz w:val="20"/>
                <w:szCs w:val="20"/>
              </w:rPr>
            </w:pPr>
            <w:r>
              <w:rPr>
                <w:sz w:val="20"/>
                <w:szCs w:val="20"/>
              </w:rPr>
              <w:t>61.42</w:t>
            </w:r>
          </w:p>
        </w:tc>
        <w:tc>
          <w:tcPr>
            <w:vAlign w:val="center"/>
          </w:tcPr>
          <w:p w14:paraId="65880C05">
            <w:pPr>
              <w:jc w:val="center"/>
              <w:rPr>
                <w:sz w:val="20"/>
                <w:szCs w:val="20"/>
              </w:rPr>
            </w:pPr>
            <w:r>
              <w:rPr>
                <w:sz w:val="20"/>
                <w:szCs w:val="20"/>
              </w:rPr>
              <w:t>——</w:t>
            </w:r>
          </w:p>
        </w:tc>
        <w:tc>
          <w:tcPr>
            <w:vAlign w:val="center"/>
          </w:tcPr>
          <w:p w14:paraId="39FACAD4">
            <w:pPr>
              <w:jc w:val="center"/>
              <w:rPr>
                <w:sz w:val="20"/>
                <w:szCs w:val="20"/>
              </w:rPr>
            </w:pPr>
            <w:r>
              <w:rPr>
                <w:sz w:val="20"/>
                <w:szCs w:val="20"/>
              </w:rPr>
              <w:t>——</w:t>
            </w:r>
          </w:p>
        </w:tc>
        <w:tc>
          <w:tcPr>
            <w:vAlign w:val="center"/>
          </w:tcPr>
          <w:p w14:paraId="0D597BEE">
            <w:pPr>
              <w:jc w:val="center"/>
              <w:rPr>
                <w:sz w:val="20"/>
                <w:szCs w:val="20"/>
              </w:rPr>
            </w:pPr>
            <w:r>
              <w:rPr>
                <w:sz w:val="20"/>
                <w:szCs w:val="20"/>
              </w:rPr>
              <w:t>——</w:t>
            </w:r>
          </w:p>
        </w:tc>
        <w:tc>
          <w:tcPr>
            <w:vAlign w:val="center"/>
          </w:tcPr>
          <w:p w14:paraId="34A965B4">
            <w:pPr>
              <w:jc w:val="center"/>
              <w:rPr>
                <w:sz w:val="20"/>
                <w:szCs w:val="20"/>
              </w:rPr>
            </w:pPr>
            <w:r>
              <w:rPr>
                <w:sz w:val="20"/>
                <w:szCs w:val="20"/>
              </w:rPr>
              <w:t>——</w:t>
            </w:r>
          </w:p>
        </w:tc>
      </w:tr>
      <w:tr w14:paraId="0EF96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B2A425">
            <w:pPr>
              <w:jc w:val="center"/>
              <w:rPr>
                <w:sz w:val="20"/>
                <w:szCs w:val="20"/>
              </w:rPr>
            </w:pPr>
            <w:r>
              <w:rPr>
                <w:sz w:val="20"/>
                <w:szCs w:val="20"/>
              </w:rPr>
              <w:t>1层</w:t>
            </w:r>
          </w:p>
        </w:tc>
        <w:tc>
          <w:tcPr>
            <w:vAlign w:val="center"/>
          </w:tcPr>
          <w:p w14:paraId="368DCB3C">
            <w:pPr>
              <w:jc w:val="center"/>
              <w:rPr>
                <w:sz w:val="20"/>
                <w:szCs w:val="20"/>
              </w:rPr>
            </w:pPr>
            <w:r>
              <w:rPr>
                <w:sz w:val="20"/>
                <w:szCs w:val="20"/>
              </w:rPr>
              <w:t>1009</w:t>
            </w:r>
          </w:p>
        </w:tc>
        <w:tc>
          <w:tcPr>
            <w:vAlign w:val="center"/>
          </w:tcPr>
          <w:p w14:paraId="0DD8B88F">
            <w:pPr>
              <w:jc w:val="center"/>
              <w:rPr>
                <w:sz w:val="20"/>
                <w:szCs w:val="20"/>
              </w:rPr>
            </w:pPr>
            <w:r>
              <w:rPr>
                <w:sz w:val="20"/>
                <w:szCs w:val="20"/>
              </w:rPr>
              <w:t>卧室</w:t>
            </w:r>
          </w:p>
        </w:tc>
        <w:tc>
          <w:tcPr>
            <w:vAlign w:val="center"/>
          </w:tcPr>
          <w:p w14:paraId="52B41ABF">
            <w:pPr>
              <w:jc w:val="center"/>
              <w:rPr>
                <w:sz w:val="20"/>
                <w:szCs w:val="20"/>
              </w:rPr>
            </w:pPr>
            <w:r>
              <w:rPr>
                <w:sz w:val="20"/>
                <w:szCs w:val="20"/>
              </w:rPr>
              <w:t>开窗</w:t>
            </w:r>
          </w:p>
        </w:tc>
        <w:tc>
          <w:tcPr>
            <w:vAlign w:val="center"/>
          </w:tcPr>
          <w:p w14:paraId="6D4EE841">
            <w:pPr>
              <w:jc w:val="center"/>
              <w:rPr>
                <w:sz w:val="20"/>
                <w:szCs w:val="20"/>
              </w:rPr>
            </w:pPr>
            <w:r>
              <w:rPr>
                <w:sz w:val="20"/>
                <w:szCs w:val="20"/>
              </w:rPr>
              <w:t>——</w:t>
            </w:r>
          </w:p>
        </w:tc>
        <w:tc>
          <w:tcPr>
            <w:vAlign w:val="center"/>
          </w:tcPr>
          <w:p w14:paraId="3DC95CE9">
            <w:pPr>
              <w:jc w:val="center"/>
              <w:rPr>
                <w:sz w:val="20"/>
                <w:szCs w:val="20"/>
              </w:rPr>
            </w:pPr>
            <w:r>
              <w:rPr>
                <w:sz w:val="20"/>
                <w:szCs w:val="20"/>
              </w:rPr>
              <w:t>有</w:t>
            </w:r>
          </w:p>
        </w:tc>
        <w:tc>
          <w:tcPr>
            <w:vAlign w:val="center"/>
          </w:tcPr>
          <w:p w14:paraId="13E4E643">
            <w:pPr>
              <w:jc w:val="center"/>
              <w:rPr>
                <w:sz w:val="20"/>
                <w:szCs w:val="20"/>
              </w:rPr>
            </w:pPr>
            <w:r>
              <w:rPr>
                <w:sz w:val="20"/>
                <w:szCs w:val="20"/>
              </w:rPr>
              <w:t>16.83</w:t>
            </w:r>
          </w:p>
        </w:tc>
        <w:tc>
          <w:tcPr>
            <w:vAlign w:val="center"/>
          </w:tcPr>
          <w:p w14:paraId="6136418C">
            <w:pPr>
              <w:jc w:val="center"/>
              <w:rPr>
                <w:sz w:val="20"/>
                <w:szCs w:val="20"/>
              </w:rPr>
            </w:pPr>
            <w:r>
              <w:rPr>
                <w:sz w:val="20"/>
                <w:szCs w:val="20"/>
              </w:rPr>
              <w:t>87.05</w:t>
            </w:r>
          </w:p>
        </w:tc>
        <w:tc>
          <w:tcPr>
            <w:vAlign w:val="center"/>
          </w:tcPr>
          <w:p w14:paraId="6DAE8B81">
            <w:pPr>
              <w:jc w:val="center"/>
              <w:rPr>
                <w:sz w:val="20"/>
                <w:szCs w:val="20"/>
              </w:rPr>
            </w:pPr>
            <w:r>
              <w:rPr>
                <w:sz w:val="20"/>
                <w:szCs w:val="20"/>
              </w:rPr>
              <w:t>——</w:t>
            </w:r>
          </w:p>
        </w:tc>
        <w:tc>
          <w:tcPr>
            <w:vAlign w:val="center"/>
          </w:tcPr>
          <w:p w14:paraId="0F32E868">
            <w:pPr>
              <w:jc w:val="center"/>
              <w:rPr>
                <w:sz w:val="20"/>
                <w:szCs w:val="20"/>
              </w:rPr>
            </w:pPr>
            <w:r>
              <w:rPr>
                <w:sz w:val="20"/>
                <w:szCs w:val="20"/>
              </w:rPr>
              <w:t>——</w:t>
            </w:r>
          </w:p>
        </w:tc>
        <w:tc>
          <w:tcPr>
            <w:vAlign w:val="center"/>
          </w:tcPr>
          <w:p w14:paraId="583D4E9B">
            <w:pPr>
              <w:jc w:val="center"/>
              <w:rPr>
                <w:sz w:val="20"/>
                <w:szCs w:val="20"/>
              </w:rPr>
            </w:pPr>
            <w:r>
              <w:rPr>
                <w:sz w:val="20"/>
                <w:szCs w:val="20"/>
              </w:rPr>
              <w:t>——</w:t>
            </w:r>
          </w:p>
        </w:tc>
        <w:tc>
          <w:tcPr>
            <w:vAlign w:val="center"/>
          </w:tcPr>
          <w:p w14:paraId="1B14A555">
            <w:pPr>
              <w:jc w:val="center"/>
              <w:rPr>
                <w:sz w:val="20"/>
                <w:szCs w:val="20"/>
              </w:rPr>
            </w:pPr>
            <w:r>
              <w:rPr>
                <w:sz w:val="20"/>
                <w:szCs w:val="20"/>
              </w:rPr>
              <w:t>——</w:t>
            </w:r>
          </w:p>
        </w:tc>
      </w:tr>
      <w:tr w14:paraId="3950B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86C114">
            <w:pPr>
              <w:jc w:val="center"/>
              <w:rPr>
                <w:sz w:val="20"/>
                <w:szCs w:val="20"/>
              </w:rPr>
            </w:pPr>
            <w:r>
              <w:rPr>
                <w:sz w:val="20"/>
                <w:szCs w:val="20"/>
              </w:rPr>
              <w:t>1层</w:t>
            </w:r>
          </w:p>
        </w:tc>
        <w:tc>
          <w:tcPr>
            <w:vAlign w:val="center"/>
          </w:tcPr>
          <w:p w14:paraId="23C6EABF">
            <w:pPr>
              <w:jc w:val="center"/>
              <w:rPr>
                <w:sz w:val="20"/>
                <w:szCs w:val="20"/>
              </w:rPr>
            </w:pPr>
            <w:r>
              <w:rPr>
                <w:sz w:val="20"/>
                <w:szCs w:val="20"/>
              </w:rPr>
              <w:t>1008</w:t>
            </w:r>
          </w:p>
        </w:tc>
        <w:tc>
          <w:tcPr>
            <w:vAlign w:val="center"/>
          </w:tcPr>
          <w:p w14:paraId="13550F75">
            <w:pPr>
              <w:jc w:val="center"/>
              <w:rPr>
                <w:sz w:val="20"/>
                <w:szCs w:val="20"/>
              </w:rPr>
            </w:pPr>
            <w:r>
              <w:rPr>
                <w:sz w:val="20"/>
                <w:szCs w:val="20"/>
              </w:rPr>
              <w:t>卧室</w:t>
            </w:r>
          </w:p>
        </w:tc>
        <w:tc>
          <w:tcPr>
            <w:vAlign w:val="center"/>
          </w:tcPr>
          <w:p w14:paraId="7B8664D4">
            <w:pPr>
              <w:jc w:val="center"/>
              <w:rPr>
                <w:sz w:val="20"/>
                <w:szCs w:val="20"/>
              </w:rPr>
            </w:pPr>
            <w:r>
              <w:rPr>
                <w:sz w:val="20"/>
                <w:szCs w:val="20"/>
              </w:rPr>
              <w:t>开窗</w:t>
            </w:r>
          </w:p>
        </w:tc>
        <w:tc>
          <w:tcPr>
            <w:vAlign w:val="center"/>
          </w:tcPr>
          <w:p w14:paraId="1737569D">
            <w:pPr>
              <w:jc w:val="center"/>
              <w:rPr>
                <w:sz w:val="20"/>
                <w:szCs w:val="20"/>
              </w:rPr>
            </w:pPr>
            <w:r>
              <w:rPr>
                <w:sz w:val="20"/>
                <w:szCs w:val="20"/>
              </w:rPr>
              <w:t>——</w:t>
            </w:r>
          </w:p>
        </w:tc>
        <w:tc>
          <w:tcPr>
            <w:vAlign w:val="center"/>
          </w:tcPr>
          <w:p w14:paraId="61E7269E">
            <w:pPr>
              <w:jc w:val="center"/>
              <w:rPr>
                <w:sz w:val="20"/>
                <w:szCs w:val="20"/>
              </w:rPr>
            </w:pPr>
            <w:r>
              <w:rPr>
                <w:sz w:val="20"/>
                <w:szCs w:val="20"/>
              </w:rPr>
              <w:t>有</w:t>
            </w:r>
          </w:p>
        </w:tc>
        <w:tc>
          <w:tcPr>
            <w:vAlign w:val="center"/>
          </w:tcPr>
          <w:p w14:paraId="3F68A2E8">
            <w:pPr>
              <w:jc w:val="center"/>
              <w:rPr>
                <w:sz w:val="20"/>
                <w:szCs w:val="20"/>
              </w:rPr>
            </w:pPr>
            <w:r>
              <w:rPr>
                <w:sz w:val="20"/>
                <w:szCs w:val="20"/>
              </w:rPr>
              <w:t>16.83</w:t>
            </w:r>
          </w:p>
        </w:tc>
        <w:tc>
          <w:tcPr>
            <w:vAlign w:val="center"/>
          </w:tcPr>
          <w:p w14:paraId="36CCEC05">
            <w:pPr>
              <w:jc w:val="center"/>
              <w:rPr>
                <w:sz w:val="20"/>
                <w:szCs w:val="20"/>
              </w:rPr>
            </w:pPr>
            <w:r>
              <w:rPr>
                <w:sz w:val="20"/>
                <w:szCs w:val="20"/>
              </w:rPr>
              <w:t>87.05</w:t>
            </w:r>
          </w:p>
        </w:tc>
        <w:tc>
          <w:tcPr>
            <w:vAlign w:val="center"/>
          </w:tcPr>
          <w:p w14:paraId="1218DA46">
            <w:pPr>
              <w:jc w:val="center"/>
              <w:rPr>
                <w:sz w:val="20"/>
                <w:szCs w:val="20"/>
              </w:rPr>
            </w:pPr>
            <w:r>
              <w:rPr>
                <w:sz w:val="20"/>
                <w:szCs w:val="20"/>
              </w:rPr>
              <w:t>——</w:t>
            </w:r>
          </w:p>
        </w:tc>
        <w:tc>
          <w:tcPr>
            <w:vAlign w:val="center"/>
          </w:tcPr>
          <w:p w14:paraId="5BC1BAC4">
            <w:pPr>
              <w:jc w:val="center"/>
              <w:rPr>
                <w:sz w:val="20"/>
                <w:szCs w:val="20"/>
              </w:rPr>
            </w:pPr>
            <w:r>
              <w:rPr>
                <w:sz w:val="20"/>
                <w:szCs w:val="20"/>
              </w:rPr>
              <w:t>——</w:t>
            </w:r>
          </w:p>
        </w:tc>
        <w:tc>
          <w:tcPr>
            <w:vAlign w:val="center"/>
          </w:tcPr>
          <w:p w14:paraId="5371C76D">
            <w:pPr>
              <w:jc w:val="center"/>
              <w:rPr>
                <w:sz w:val="20"/>
                <w:szCs w:val="20"/>
              </w:rPr>
            </w:pPr>
            <w:r>
              <w:rPr>
                <w:sz w:val="20"/>
                <w:szCs w:val="20"/>
              </w:rPr>
              <w:t>——</w:t>
            </w:r>
          </w:p>
        </w:tc>
        <w:tc>
          <w:tcPr>
            <w:vAlign w:val="center"/>
          </w:tcPr>
          <w:p w14:paraId="10A000C0">
            <w:pPr>
              <w:jc w:val="center"/>
              <w:rPr>
                <w:sz w:val="20"/>
                <w:szCs w:val="20"/>
              </w:rPr>
            </w:pPr>
            <w:r>
              <w:rPr>
                <w:sz w:val="20"/>
                <w:szCs w:val="20"/>
              </w:rPr>
              <w:t>——</w:t>
            </w:r>
          </w:p>
        </w:tc>
      </w:tr>
      <w:tr w14:paraId="20D5D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BB0FDE">
            <w:pPr>
              <w:jc w:val="center"/>
              <w:rPr>
                <w:sz w:val="20"/>
                <w:szCs w:val="20"/>
              </w:rPr>
            </w:pPr>
            <w:r>
              <w:rPr>
                <w:sz w:val="20"/>
                <w:szCs w:val="20"/>
              </w:rPr>
              <w:t>1层</w:t>
            </w:r>
          </w:p>
        </w:tc>
        <w:tc>
          <w:tcPr>
            <w:vAlign w:val="center"/>
          </w:tcPr>
          <w:p w14:paraId="63CC7967">
            <w:pPr>
              <w:jc w:val="center"/>
              <w:rPr>
                <w:sz w:val="20"/>
                <w:szCs w:val="20"/>
              </w:rPr>
            </w:pPr>
            <w:r>
              <w:rPr>
                <w:sz w:val="20"/>
                <w:szCs w:val="20"/>
              </w:rPr>
              <w:t>1003</w:t>
            </w:r>
          </w:p>
        </w:tc>
        <w:tc>
          <w:tcPr>
            <w:vAlign w:val="center"/>
          </w:tcPr>
          <w:p w14:paraId="1A1D4E71">
            <w:pPr>
              <w:jc w:val="center"/>
              <w:rPr>
                <w:sz w:val="20"/>
                <w:szCs w:val="20"/>
              </w:rPr>
            </w:pPr>
            <w:r>
              <w:rPr>
                <w:sz w:val="20"/>
                <w:szCs w:val="20"/>
              </w:rPr>
              <w:t>起居室</w:t>
            </w:r>
          </w:p>
        </w:tc>
        <w:tc>
          <w:tcPr>
            <w:vAlign w:val="center"/>
          </w:tcPr>
          <w:p w14:paraId="7E15F6DC">
            <w:pPr>
              <w:jc w:val="center"/>
              <w:rPr>
                <w:sz w:val="20"/>
                <w:szCs w:val="20"/>
              </w:rPr>
            </w:pPr>
            <w:r>
              <w:rPr>
                <w:sz w:val="20"/>
                <w:szCs w:val="20"/>
              </w:rPr>
              <w:t>开窗</w:t>
            </w:r>
          </w:p>
        </w:tc>
        <w:tc>
          <w:tcPr>
            <w:vAlign w:val="center"/>
          </w:tcPr>
          <w:p w14:paraId="5CE15468">
            <w:pPr>
              <w:jc w:val="center"/>
              <w:rPr>
                <w:sz w:val="20"/>
                <w:szCs w:val="20"/>
              </w:rPr>
            </w:pPr>
            <w:r>
              <w:rPr>
                <w:sz w:val="20"/>
                <w:szCs w:val="20"/>
              </w:rPr>
              <w:t>——</w:t>
            </w:r>
          </w:p>
        </w:tc>
        <w:tc>
          <w:tcPr>
            <w:vAlign w:val="center"/>
          </w:tcPr>
          <w:p w14:paraId="76A3ED6B">
            <w:pPr>
              <w:jc w:val="center"/>
              <w:rPr>
                <w:sz w:val="20"/>
                <w:szCs w:val="20"/>
              </w:rPr>
            </w:pPr>
            <w:r>
              <w:rPr>
                <w:sz w:val="20"/>
                <w:szCs w:val="20"/>
              </w:rPr>
              <w:t>有</w:t>
            </w:r>
          </w:p>
        </w:tc>
        <w:tc>
          <w:tcPr>
            <w:vAlign w:val="center"/>
          </w:tcPr>
          <w:p w14:paraId="3CECDB6C">
            <w:pPr>
              <w:jc w:val="center"/>
              <w:rPr>
                <w:sz w:val="20"/>
                <w:szCs w:val="20"/>
              </w:rPr>
            </w:pPr>
            <w:r>
              <w:rPr>
                <w:sz w:val="20"/>
                <w:szCs w:val="20"/>
              </w:rPr>
              <w:t>39.90</w:t>
            </w:r>
          </w:p>
        </w:tc>
        <w:tc>
          <w:tcPr>
            <w:vAlign w:val="center"/>
          </w:tcPr>
          <w:p w14:paraId="788B2BF7">
            <w:pPr>
              <w:jc w:val="center"/>
              <w:rPr>
                <w:sz w:val="20"/>
                <w:szCs w:val="20"/>
              </w:rPr>
            </w:pPr>
            <w:r>
              <w:rPr>
                <w:sz w:val="20"/>
                <w:szCs w:val="20"/>
              </w:rPr>
              <w:t>167.07</w:t>
            </w:r>
          </w:p>
        </w:tc>
        <w:tc>
          <w:tcPr>
            <w:vAlign w:val="center"/>
          </w:tcPr>
          <w:p w14:paraId="05DEBC36">
            <w:pPr>
              <w:jc w:val="center"/>
              <w:rPr>
                <w:sz w:val="20"/>
                <w:szCs w:val="20"/>
              </w:rPr>
            </w:pPr>
            <w:r>
              <w:rPr>
                <w:sz w:val="20"/>
                <w:szCs w:val="20"/>
              </w:rPr>
              <w:t>——</w:t>
            </w:r>
          </w:p>
        </w:tc>
        <w:tc>
          <w:tcPr>
            <w:vAlign w:val="center"/>
          </w:tcPr>
          <w:p w14:paraId="3422786E">
            <w:pPr>
              <w:jc w:val="center"/>
              <w:rPr>
                <w:sz w:val="20"/>
                <w:szCs w:val="20"/>
              </w:rPr>
            </w:pPr>
            <w:r>
              <w:rPr>
                <w:sz w:val="20"/>
                <w:szCs w:val="20"/>
              </w:rPr>
              <w:t>——</w:t>
            </w:r>
          </w:p>
        </w:tc>
        <w:tc>
          <w:tcPr>
            <w:vAlign w:val="center"/>
          </w:tcPr>
          <w:p w14:paraId="24C76196">
            <w:pPr>
              <w:jc w:val="center"/>
              <w:rPr>
                <w:sz w:val="20"/>
                <w:szCs w:val="20"/>
              </w:rPr>
            </w:pPr>
            <w:r>
              <w:rPr>
                <w:sz w:val="20"/>
                <w:szCs w:val="20"/>
              </w:rPr>
              <w:t>——</w:t>
            </w:r>
          </w:p>
        </w:tc>
        <w:tc>
          <w:tcPr>
            <w:vAlign w:val="center"/>
          </w:tcPr>
          <w:p w14:paraId="7AB50360">
            <w:pPr>
              <w:jc w:val="center"/>
              <w:rPr>
                <w:sz w:val="20"/>
                <w:szCs w:val="20"/>
              </w:rPr>
            </w:pPr>
            <w:r>
              <w:rPr>
                <w:sz w:val="20"/>
                <w:szCs w:val="20"/>
              </w:rPr>
              <w:t>——</w:t>
            </w:r>
          </w:p>
        </w:tc>
      </w:tr>
      <w:tr w14:paraId="6047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B86EEB">
            <w:pPr>
              <w:jc w:val="center"/>
              <w:rPr>
                <w:sz w:val="20"/>
                <w:szCs w:val="20"/>
              </w:rPr>
            </w:pPr>
            <w:r>
              <w:rPr>
                <w:sz w:val="20"/>
                <w:szCs w:val="20"/>
              </w:rPr>
              <w:t>1层</w:t>
            </w:r>
          </w:p>
        </w:tc>
        <w:tc>
          <w:tcPr>
            <w:vAlign w:val="center"/>
          </w:tcPr>
          <w:p w14:paraId="2534FC11">
            <w:pPr>
              <w:jc w:val="center"/>
              <w:rPr>
                <w:sz w:val="20"/>
                <w:szCs w:val="20"/>
              </w:rPr>
            </w:pPr>
            <w:r>
              <w:rPr>
                <w:sz w:val="20"/>
                <w:szCs w:val="20"/>
              </w:rPr>
              <w:t>1002</w:t>
            </w:r>
          </w:p>
        </w:tc>
        <w:tc>
          <w:tcPr>
            <w:vAlign w:val="center"/>
          </w:tcPr>
          <w:p w14:paraId="254A8762">
            <w:pPr>
              <w:jc w:val="center"/>
              <w:rPr>
                <w:sz w:val="20"/>
                <w:szCs w:val="20"/>
              </w:rPr>
            </w:pPr>
            <w:r>
              <w:rPr>
                <w:sz w:val="20"/>
                <w:szCs w:val="20"/>
              </w:rPr>
              <w:t>起居室</w:t>
            </w:r>
          </w:p>
        </w:tc>
        <w:tc>
          <w:tcPr>
            <w:vAlign w:val="center"/>
          </w:tcPr>
          <w:p w14:paraId="272D0846">
            <w:pPr>
              <w:jc w:val="center"/>
              <w:rPr>
                <w:sz w:val="20"/>
                <w:szCs w:val="20"/>
              </w:rPr>
            </w:pPr>
            <w:r>
              <w:rPr>
                <w:sz w:val="20"/>
                <w:szCs w:val="20"/>
              </w:rPr>
              <w:t>开窗</w:t>
            </w:r>
          </w:p>
        </w:tc>
        <w:tc>
          <w:tcPr>
            <w:vAlign w:val="center"/>
          </w:tcPr>
          <w:p w14:paraId="307B6217">
            <w:pPr>
              <w:jc w:val="center"/>
              <w:rPr>
                <w:sz w:val="20"/>
                <w:szCs w:val="20"/>
              </w:rPr>
            </w:pPr>
            <w:r>
              <w:rPr>
                <w:sz w:val="20"/>
                <w:szCs w:val="20"/>
              </w:rPr>
              <w:t>——</w:t>
            </w:r>
          </w:p>
        </w:tc>
        <w:tc>
          <w:tcPr>
            <w:vAlign w:val="center"/>
          </w:tcPr>
          <w:p w14:paraId="25AE4AF1">
            <w:pPr>
              <w:jc w:val="center"/>
              <w:rPr>
                <w:sz w:val="20"/>
                <w:szCs w:val="20"/>
              </w:rPr>
            </w:pPr>
            <w:r>
              <w:rPr>
                <w:sz w:val="20"/>
                <w:szCs w:val="20"/>
              </w:rPr>
              <w:t>有</w:t>
            </w:r>
          </w:p>
        </w:tc>
        <w:tc>
          <w:tcPr>
            <w:vAlign w:val="center"/>
          </w:tcPr>
          <w:p w14:paraId="267AAC9F">
            <w:pPr>
              <w:jc w:val="center"/>
              <w:rPr>
                <w:sz w:val="20"/>
                <w:szCs w:val="20"/>
              </w:rPr>
            </w:pPr>
            <w:r>
              <w:rPr>
                <w:sz w:val="20"/>
                <w:szCs w:val="20"/>
              </w:rPr>
              <w:t>39.90</w:t>
            </w:r>
          </w:p>
        </w:tc>
        <w:tc>
          <w:tcPr>
            <w:vAlign w:val="center"/>
          </w:tcPr>
          <w:p w14:paraId="05308DE0">
            <w:pPr>
              <w:jc w:val="center"/>
              <w:rPr>
                <w:sz w:val="20"/>
                <w:szCs w:val="20"/>
              </w:rPr>
            </w:pPr>
            <w:r>
              <w:rPr>
                <w:sz w:val="20"/>
                <w:szCs w:val="20"/>
              </w:rPr>
              <w:t>167.07</w:t>
            </w:r>
          </w:p>
        </w:tc>
        <w:tc>
          <w:tcPr>
            <w:vAlign w:val="center"/>
          </w:tcPr>
          <w:p w14:paraId="126D87DB">
            <w:pPr>
              <w:jc w:val="center"/>
              <w:rPr>
                <w:sz w:val="20"/>
                <w:szCs w:val="20"/>
              </w:rPr>
            </w:pPr>
            <w:r>
              <w:rPr>
                <w:sz w:val="20"/>
                <w:szCs w:val="20"/>
              </w:rPr>
              <w:t>——</w:t>
            </w:r>
          </w:p>
        </w:tc>
        <w:tc>
          <w:tcPr>
            <w:vAlign w:val="center"/>
          </w:tcPr>
          <w:p w14:paraId="570038AF">
            <w:pPr>
              <w:jc w:val="center"/>
              <w:rPr>
                <w:sz w:val="20"/>
                <w:szCs w:val="20"/>
              </w:rPr>
            </w:pPr>
            <w:r>
              <w:rPr>
                <w:sz w:val="20"/>
                <w:szCs w:val="20"/>
              </w:rPr>
              <w:t>——</w:t>
            </w:r>
          </w:p>
        </w:tc>
        <w:tc>
          <w:tcPr>
            <w:vAlign w:val="center"/>
          </w:tcPr>
          <w:p w14:paraId="4F0FD207">
            <w:pPr>
              <w:jc w:val="center"/>
              <w:rPr>
                <w:sz w:val="20"/>
                <w:szCs w:val="20"/>
              </w:rPr>
            </w:pPr>
            <w:r>
              <w:rPr>
                <w:sz w:val="20"/>
                <w:szCs w:val="20"/>
              </w:rPr>
              <w:t>——</w:t>
            </w:r>
          </w:p>
        </w:tc>
        <w:tc>
          <w:tcPr>
            <w:vAlign w:val="center"/>
          </w:tcPr>
          <w:p w14:paraId="230ED159">
            <w:pPr>
              <w:jc w:val="center"/>
              <w:rPr>
                <w:sz w:val="20"/>
                <w:szCs w:val="20"/>
              </w:rPr>
            </w:pPr>
            <w:r>
              <w:rPr>
                <w:sz w:val="20"/>
                <w:szCs w:val="20"/>
              </w:rPr>
              <w:t>——</w:t>
            </w:r>
          </w:p>
        </w:tc>
      </w:tr>
      <w:tr w14:paraId="37D6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02C9840">
            <w:pPr>
              <w:jc w:val="center"/>
              <w:rPr>
                <w:sz w:val="20"/>
                <w:szCs w:val="20"/>
              </w:rPr>
            </w:pPr>
            <w:r>
              <w:rPr>
                <w:sz w:val="20"/>
                <w:szCs w:val="20"/>
              </w:rPr>
              <w:t>2层</w:t>
            </w:r>
          </w:p>
        </w:tc>
        <w:tc>
          <w:tcPr>
            <w:vAlign w:val="center"/>
          </w:tcPr>
          <w:p w14:paraId="55FAFBB6">
            <w:pPr>
              <w:jc w:val="center"/>
              <w:rPr>
                <w:sz w:val="20"/>
                <w:szCs w:val="20"/>
              </w:rPr>
            </w:pPr>
            <w:r>
              <w:rPr>
                <w:sz w:val="20"/>
                <w:szCs w:val="20"/>
              </w:rPr>
              <w:t>2036</w:t>
            </w:r>
          </w:p>
        </w:tc>
        <w:tc>
          <w:tcPr>
            <w:vAlign w:val="center"/>
          </w:tcPr>
          <w:p w14:paraId="04724054">
            <w:pPr>
              <w:jc w:val="center"/>
              <w:rPr>
                <w:sz w:val="20"/>
                <w:szCs w:val="20"/>
              </w:rPr>
            </w:pPr>
            <w:r>
              <w:rPr>
                <w:sz w:val="20"/>
                <w:szCs w:val="20"/>
              </w:rPr>
              <w:t>餐厅</w:t>
            </w:r>
          </w:p>
        </w:tc>
        <w:tc>
          <w:tcPr>
            <w:vAlign w:val="center"/>
          </w:tcPr>
          <w:p w14:paraId="1E199162">
            <w:pPr>
              <w:jc w:val="center"/>
              <w:rPr>
                <w:sz w:val="20"/>
                <w:szCs w:val="20"/>
              </w:rPr>
            </w:pPr>
            <w:r>
              <w:rPr>
                <w:sz w:val="20"/>
                <w:szCs w:val="20"/>
              </w:rPr>
              <w:t>开窗</w:t>
            </w:r>
          </w:p>
        </w:tc>
        <w:tc>
          <w:tcPr>
            <w:vAlign w:val="center"/>
          </w:tcPr>
          <w:p w14:paraId="4A175E9A">
            <w:pPr>
              <w:jc w:val="center"/>
              <w:rPr>
                <w:sz w:val="20"/>
                <w:szCs w:val="20"/>
              </w:rPr>
            </w:pPr>
            <w:r>
              <w:rPr>
                <w:sz w:val="20"/>
                <w:szCs w:val="20"/>
              </w:rPr>
              <w:t>——</w:t>
            </w:r>
          </w:p>
        </w:tc>
        <w:tc>
          <w:tcPr>
            <w:vAlign w:val="center"/>
          </w:tcPr>
          <w:p w14:paraId="628996CF">
            <w:pPr>
              <w:jc w:val="center"/>
              <w:rPr>
                <w:sz w:val="20"/>
                <w:szCs w:val="20"/>
              </w:rPr>
            </w:pPr>
            <w:r>
              <w:rPr>
                <w:sz w:val="20"/>
                <w:szCs w:val="20"/>
              </w:rPr>
              <w:t>有</w:t>
            </w:r>
          </w:p>
        </w:tc>
        <w:tc>
          <w:tcPr>
            <w:vAlign w:val="center"/>
          </w:tcPr>
          <w:p w14:paraId="46AD9FEB">
            <w:pPr>
              <w:jc w:val="center"/>
              <w:rPr>
                <w:sz w:val="20"/>
                <w:szCs w:val="20"/>
              </w:rPr>
            </w:pPr>
            <w:r>
              <w:rPr>
                <w:sz w:val="20"/>
                <w:szCs w:val="20"/>
              </w:rPr>
              <w:t>12.75</w:t>
            </w:r>
          </w:p>
        </w:tc>
        <w:tc>
          <w:tcPr>
            <w:vAlign w:val="center"/>
          </w:tcPr>
          <w:p w14:paraId="46D792EA">
            <w:pPr>
              <w:jc w:val="center"/>
              <w:rPr>
                <w:sz w:val="20"/>
                <w:szCs w:val="20"/>
              </w:rPr>
            </w:pPr>
            <w:r>
              <w:rPr>
                <w:sz w:val="20"/>
                <w:szCs w:val="20"/>
              </w:rPr>
              <w:t>50.27</w:t>
            </w:r>
          </w:p>
        </w:tc>
        <w:tc>
          <w:tcPr>
            <w:vAlign w:val="center"/>
          </w:tcPr>
          <w:p w14:paraId="71F82DDD">
            <w:pPr>
              <w:jc w:val="center"/>
              <w:rPr>
                <w:sz w:val="20"/>
                <w:szCs w:val="20"/>
              </w:rPr>
            </w:pPr>
            <w:r>
              <w:rPr>
                <w:sz w:val="20"/>
                <w:szCs w:val="20"/>
              </w:rPr>
              <w:t>——</w:t>
            </w:r>
          </w:p>
        </w:tc>
        <w:tc>
          <w:tcPr>
            <w:vAlign w:val="center"/>
          </w:tcPr>
          <w:p w14:paraId="5F657320">
            <w:pPr>
              <w:jc w:val="center"/>
              <w:rPr>
                <w:sz w:val="20"/>
                <w:szCs w:val="20"/>
              </w:rPr>
            </w:pPr>
            <w:r>
              <w:rPr>
                <w:sz w:val="20"/>
                <w:szCs w:val="20"/>
              </w:rPr>
              <w:t>——</w:t>
            </w:r>
          </w:p>
        </w:tc>
        <w:tc>
          <w:tcPr>
            <w:vAlign w:val="center"/>
          </w:tcPr>
          <w:p w14:paraId="7A7E7C9B">
            <w:pPr>
              <w:jc w:val="center"/>
              <w:rPr>
                <w:sz w:val="20"/>
                <w:szCs w:val="20"/>
              </w:rPr>
            </w:pPr>
            <w:r>
              <w:rPr>
                <w:sz w:val="20"/>
                <w:szCs w:val="20"/>
              </w:rPr>
              <w:t>——</w:t>
            </w:r>
          </w:p>
        </w:tc>
        <w:tc>
          <w:tcPr>
            <w:vAlign w:val="center"/>
          </w:tcPr>
          <w:p w14:paraId="15FD9A8D">
            <w:pPr>
              <w:jc w:val="center"/>
              <w:rPr>
                <w:sz w:val="20"/>
                <w:szCs w:val="20"/>
              </w:rPr>
            </w:pPr>
            <w:r>
              <w:rPr>
                <w:sz w:val="20"/>
                <w:szCs w:val="20"/>
              </w:rPr>
              <w:t>——</w:t>
            </w:r>
          </w:p>
        </w:tc>
      </w:tr>
      <w:tr w14:paraId="6AF03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368CA6">
            <w:pPr>
              <w:jc w:val="center"/>
              <w:rPr>
                <w:sz w:val="20"/>
                <w:szCs w:val="20"/>
              </w:rPr>
            </w:pPr>
            <w:r>
              <w:rPr>
                <w:sz w:val="20"/>
                <w:szCs w:val="20"/>
              </w:rPr>
              <w:t>2层</w:t>
            </w:r>
          </w:p>
        </w:tc>
        <w:tc>
          <w:tcPr>
            <w:vAlign w:val="center"/>
          </w:tcPr>
          <w:p w14:paraId="0D0C8E2E">
            <w:pPr>
              <w:jc w:val="center"/>
              <w:rPr>
                <w:sz w:val="20"/>
                <w:szCs w:val="20"/>
              </w:rPr>
            </w:pPr>
            <w:r>
              <w:rPr>
                <w:sz w:val="20"/>
                <w:szCs w:val="20"/>
              </w:rPr>
              <w:t>2015</w:t>
            </w:r>
          </w:p>
        </w:tc>
        <w:tc>
          <w:tcPr>
            <w:vAlign w:val="center"/>
          </w:tcPr>
          <w:p w14:paraId="291FFC63">
            <w:pPr>
              <w:jc w:val="center"/>
              <w:rPr>
                <w:sz w:val="20"/>
                <w:szCs w:val="20"/>
              </w:rPr>
            </w:pPr>
            <w:r>
              <w:rPr>
                <w:sz w:val="20"/>
                <w:szCs w:val="20"/>
              </w:rPr>
              <w:t>卧室</w:t>
            </w:r>
          </w:p>
        </w:tc>
        <w:tc>
          <w:tcPr>
            <w:vAlign w:val="center"/>
          </w:tcPr>
          <w:p w14:paraId="6471EDFB">
            <w:pPr>
              <w:jc w:val="center"/>
              <w:rPr>
                <w:sz w:val="20"/>
                <w:szCs w:val="20"/>
              </w:rPr>
            </w:pPr>
            <w:r>
              <w:rPr>
                <w:sz w:val="20"/>
                <w:szCs w:val="20"/>
              </w:rPr>
              <w:t>开窗</w:t>
            </w:r>
          </w:p>
        </w:tc>
        <w:tc>
          <w:tcPr>
            <w:vAlign w:val="center"/>
          </w:tcPr>
          <w:p w14:paraId="77CAA392">
            <w:pPr>
              <w:jc w:val="center"/>
              <w:rPr>
                <w:sz w:val="20"/>
                <w:szCs w:val="20"/>
              </w:rPr>
            </w:pPr>
            <w:r>
              <w:rPr>
                <w:sz w:val="20"/>
                <w:szCs w:val="20"/>
              </w:rPr>
              <w:t>——</w:t>
            </w:r>
          </w:p>
        </w:tc>
        <w:tc>
          <w:tcPr>
            <w:vAlign w:val="center"/>
          </w:tcPr>
          <w:p w14:paraId="14250BEC">
            <w:pPr>
              <w:jc w:val="center"/>
              <w:rPr>
                <w:sz w:val="20"/>
                <w:szCs w:val="20"/>
              </w:rPr>
            </w:pPr>
            <w:r>
              <w:rPr>
                <w:sz w:val="20"/>
                <w:szCs w:val="20"/>
              </w:rPr>
              <w:t>有</w:t>
            </w:r>
          </w:p>
        </w:tc>
        <w:tc>
          <w:tcPr>
            <w:vAlign w:val="center"/>
          </w:tcPr>
          <w:p w14:paraId="19C38BA3">
            <w:pPr>
              <w:jc w:val="center"/>
              <w:rPr>
                <w:sz w:val="20"/>
                <w:szCs w:val="20"/>
              </w:rPr>
            </w:pPr>
            <w:r>
              <w:rPr>
                <w:sz w:val="20"/>
                <w:szCs w:val="20"/>
              </w:rPr>
              <w:t>11.87</w:t>
            </w:r>
          </w:p>
        </w:tc>
        <w:tc>
          <w:tcPr>
            <w:vAlign w:val="center"/>
          </w:tcPr>
          <w:p w14:paraId="0BAB6E27">
            <w:pPr>
              <w:jc w:val="center"/>
              <w:rPr>
                <w:sz w:val="20"/>
                <w:szCs w:val="20"/>
              </w:rPr>
            </w:pPr>
            <w:r>
              <w:rPr>
                <w:sz w:val="20"/>
                <w:szCs w:val="20"/>
              </w:rPr>
              <w:t>61.42</w:t>
            </w:r>
          </w:p>
        </w:tc>
        <w:tc>
          <w:tcPr>
            <w:vAlign w:val="center"/>
          </w:tcPr>
          <w:p w14:paraId="112101BC">
            <w:pPr>
              <w:jc w:val="center"/>
              <w:rPr>
                <w:sz w:val="20"/>
                <w:szCs w:val="20"/>
              </w:rPr>
            </w:pPr>
            <w:r>
              <w:rPr>
                <w:sz w:val="20"/>
                <w:szCs w:val="20"/>
              </w:rPr>
              <w:t>——</w:t>
            </w:r>
          </w:p>
        </w:tc>
        <w:tc>
          <w:tcPr>
            <w:vAlign w:val="center"/>
          </w:tcPr>
          <w:p w14:paraId="13F52F00">
            <w:pPr>
              <w:jc w:val="center"/>
              <w:rPr>
                <w:sz w:val="20"/>
                <w:szCs w:val="20"/>
              </w:rPr>
            </w:pPr>
            <w:r>
              <w:rPr>
                <w:sz w:val="20"/>
                <w:szCs w:val="20"/>
              </w:rPr>
              <w:t>——</w:t>
            </w:r>
          </w:p>
        </w:tc>
        <w:tc>
          <w:tcPr>
            <w:vAlign w:val="center"/>
          </w:tcPr>
          <w:p w14:paraId="73163FD3">
            <w:pPr>
              <w:jc w:val="center"/>
              <w:rPr>
                <w:sz w:val="20"/>
                <w:szCs w:val="20"/>
              </w:rPr>
            </w:pPr>
            <w:r>
              <w:rPr>
                <w:sz w:val="20"/>
                <w:szCs w:val="20"/>
              </w:rPr>
              <w:t>——</w:t>
            </w:r>
          </w:p>
        </w:tc>
        <w:tc>
          <w:tcPr>
            <w:vAlign w:val="center"/>
          </w:tcPr>
          <w:p w14:paraId="79E3DF06">
            <w:pPr>
              <w:jc w:val="center"/>
              <w:rPr>
                <w:sz w:val="20"/>
                <w:szCs w:val="20"/>
              </w:rPr>
            </w:pPr>
            <w:r>
              <w:rPr>
                <w:sz w:val="20"/>
                <w:szCs w:val="20"/>
              </w:rPr>
              <w:t>——</w:t>
            </w:r>
          </w:p>
        </w:tc>
      </w:tr>
      <w:tr w14:paraId="574E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8C57F7">
            <w:pPr>
              <w:jc w:val="center"/>
              <w:rPr>
                <w:sz w:val="20"/>
                <w:szCs w:val="20"/>
              </w:rPr>
            </w:pPr>
            <w:r>
              <w:rPr>
                <w:sz w:val="20"/>
                <w:szCs w:val="20"/>
              </w:rPr>
              <w:t>2层</w:t>
            </w:r>
          </w:p>
        </w:tc>
        <w:tc>
          <w:tcPr>
            <w:vAlign w:val="center"/>
          </w:tcPr>
          <w:p w14:paraId="4D6DF7A0">
            <w:pPr>
              <w:jc w:val="center"/>
              <w:rPr>
                <w:sz w:val="20"/>
                <w:szCs w:val="20"/>
              </w:rPr>
            </w:pPr>
            <w:r>
              <w:rPr>
                <w:sz w:val="20"/>
                <w:szCs w:val="20"/>
              </w:rPr>
              <w:t>2001</w:t>
            </w:r>
          </w:p>
        </w:tc>
        <w:tc>
          <w:tcPr>
            <w:vAlign w:val="center"/>
          </w:tcPr>
          <w:p w14:paraId="24E011F5">
            <w:pPr>
              <w:jc w:val="center"/>
              <w:rPr>
                <w:sz w:val="20"/>
                <w:szCs w:val="20"/>
              </w:rPr>
            </w:pPr>
            <w:r>
              <w:rPr>
                <w:sz w:val="20"/>
                <w:szCs w:val="20"/>
              </w:rPr>
              <w:t>起居室</w:t>
            </w:r>
          </w:p>
        </w:tc>
        <w:tc>
          <w:tcPr>
            <w:vAlign w:val="center"/>
          </w:tcPr>
          <w:p w14:paraId="774AD88C">
            <w:pPr>
              <w:jc w:val="center"/>
              <w:rPr>
                <w:sz w:val="20"/>
                <w:szCs w:val="20"/>
              </w:rPr>
            </w:pPr>
            <w:r>
              <w:rPr>
                <w:sz w:val="20"/>
                <w:szCs w:val="20"/>
              </w:rPr>
              <w:t>开窗</w:t>
            </w:r>
          </w:p>
        </w:tc>
        <w:tc>
          <w:tcPr>
            <w:vAlign w:val="center"/>
          </w:tcPr>
          <w:p w14:paraId="6DD64802">
            <w:pPr>
              <w:jc w:val="center"/>
              <w:rPr>
                <w:sz w:val="20"/>
                <w:szCs w:val="20"/>
              </w:rPr>
            </w:pPr>
            <w:r>
              <w:rPr>
                <w:sz w:val="20"/>
                <w:szCs w:val="20"/>
              </w:rPr>
              <w:t>——</w:t>
            </w:r>
          </w:p>
        </w:tc>
        <w:tc>
          <w:tcPr>
            <w:vAlign w:val="center"/>
          </w:tcPr>
          <w:p w14:paraId="722983D7">
            <w:pPr>
              <w:jc w:val="center"/>
              <w:rPr>
                <w:sz w:val="20"/>
                <w:szCs w:val="20"/>
              </w:rPr>
            </w:pPr>
            <w:r>
              <w:rPr>
                <w:sz w:val="20"/>
                <w:szCs w:val="20"/>
              </w:rPr>
              <w:t>有</w:t>
            </w:r>
          </w:p>
        </w:tc>
        <w:tc>
          <w:tcPr>
            <w:vAlign w:val="center"/>
          </w:tcPr>
          <w:p w14:paraId="3C47FEE4">
            <w:pPr>
              <w:jc w:val="center"/>
              <w:rPr>
                <w:sz w:val="20"/>
                <w:szCs w:val="20"/>
              </w:rPr>
            </w:pPr>
            <w:r>
              <w:rPr>
                <w:sz w:val="20"/>
                <w:szCs w:val="20"/>
              </w:rPr>
              <w:t>39.90</w:t>
            </w:r>
          </w:p>
        </w:tc>
        <w:tc>
          <w:tcPr>
            <w:vAlign w:val="center"/>
          </w:tcPr>
          <w:p w14:paraId="096546B8">
            <w:pPr>
              <w:jc w:val="center"/>
              <w:rPr>
                <w:sz w:val="20"/>
                <w:szCs w:val="20"/>
              </w:rPr>
            </w:pPr>
            <w:r>
              <w:rPr>
                <w:sz w:val="20"/>
                <w:szCs w:val="20"/>
              </w:rPr>
              <w:t>167.07</w:t>
            </w:r>
          </w:p>
        </w:tc>
        <w:tc>
          <w:tcPr>
            <w:vAlign w:val="center"/>
          </w:tcPr>
          <w:p w14:paraId="3D7767EB">
            <w:pPr>
              <w:jc w:val="center"/>
              <w:rPr>
                <w:sz w:val="20"/>
                <w:szCs w:val="20"/>
              </w:rPr>
            </w:pPr>
            <w:r>
              <w:rPr>
                <w:sz w:val="20"/>
                <w:szCs w:val="20"/>
              </w:rPr>
              <w:t>——</w:t>
            </w:r>
          </w:p>
        </w:tc>
        <w:tc>
          <w:tcPr>
            <w:vAlign w:val="center"/>
          </w:tcPr>
          <w:p w14:paraId="62A14387">
            <w:pPr>
              <w:jc w:val="center"/>
              <w:rPr>
                <w:sz w:val="20"/>
                <w:szCs w:val="20"/>
              </w:rPr>
            </w:pPr>
            <w:r>
              <w:rPr>
                <w:sz w:val="20"/>
                <w:szCs w:val="20"/>
              </w:rPr>
              <w:t>——</w:t>
            </w:r>
          </w:p>
        </w:tc>
        <w:tc>
          <w:tcPr>
            <w:vAlign w:val="center"/>
          </w:tcPr>
          <w:p w14:paraId="7251D939">
            <w:pPr>
              <w:jc w:val="center"/>
              <w:rPr>
                <w:sz w:val="20"/>
                <w:szCs w:val="20"/>
              </w:rPr>
            </w:pPr>
            <w:r>
              <w:rPr>
                <w:sz w:val="20"/>
                <w:szCs w:val="20"/>
              </w:rPr>
              <w:t>——</w:t>
            </w:r>
          </w:p>
        </w:tc>
        <w:tc>
          <w:tcPr>
            <w:vAlign w:val="center"/>
          </w:tcPr>
          <w:p w14:paraId="0D2EC5B3">
            <w:pPr>
              <w:jc w:val="center"/>
              <w:rPr>
                <w:sz w:val="20"/>
                <w:szCs w:val="20"/>
              </w:rPr>
            </w:pPr>
            <w:r>
              <w:rPr>
                <w:sz w:val="20"/>
                <w:szCs w:val="20"/>
              </w:rPr>
              <w:t>——</w:t>
            </w:r>
          </w:p>
        </w:tc>
      </w:tr>
      <w:tr w14:paraId="7E329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15C563">
            <w:pPr>
              <w:jc w:val="center"/>
              <w:rPr>
                <w:sz w:val="20"/>
                <w:szCs w:val="20"/>
              </w:rPr>
            </w:pPr>
            <w:r>
              <w:rPr>
                <w:sz w:val="20"/>
                <w:szCs w:val="20"/>
              </w:rPr>
              <w:t>2层</w:t>
            </w:r>
          </w:p>
        </w:tc>
        <w:tc>
          <w:tcPr>
            <w:vAlign w:val="center"/>
          </w:tcPr>
          <w:p w14:paraId="2C780E16">
            <w:pPr>
              <w:jc w:val="center"/>
              <w:rPr>
                <w:sz w:val="20"/>
                <w:szCs w:val="20"/>
              </w:rPr>
            </w:pPr>
            <w:r>
              <w:rPr>
                <w:sz w:val="20"/>
                <w:szCs w:val="20"/>
              </w:rPr>
              <w:t>2001</w:t>
            </w:r>
          </w:p>
        </w:tc>
        <w:tc>
          <w:tcPr>
            <w:vAlign w:val="center"/>
          </w:tcPr>
          <w:p w14:paraId="1791F357">
            <w:pPr>
              <w:jc w:val="center"/>
              <w:rPr>
                <w:sz w:val="20"/>
                <w:szCs w:val="20"/>
              </w:rPr>
            </w:pPr>
            <w:r>
              <w:rPr>
                <w:sz w:val="20"/>
                <w:szCs w:val="20"/>
              </w:rPr>
              <w:t>餐厅</w:t>
            </w:r>
          </w:p>
        </w:tc>
        <w:tc>
          <w:tcPr>
            <w:vAlign w:val="center"/>
          </w:tcPr>
          <w:p w14:paraId="10A48B39">
            <w:pPr>
              <w:jc w:val="center"/>
              <w:rPr>
                <w:sz w:val="20"/>
                <w:szCs w:val="20"/>
              </w:rPr>
            </w:pPr>
            <w:r>
              <w:rPr>
                <w:sz w:val="20"/>
                <w:szCs w:val="20"/>
              </w:rPr>
              <w:t>开窗</w:t>
            </w:r>
          </w:p>
        </w:tc>
        <w:tc>
          <w:tcPr>
            <w:vAlign w:val="center"/>
          </w:tcPr>
          <w:p w14:paraId="14E38AC4">
            <w:pPr>
              <w:jc w:val="center"/>
              <w:rPr>
                <w:sz w:val="20"/>
                <w:szCs w:val="20"/>
              </w:rPr>
            </w:pPr>
            <w:r>
              <w:rPr>
                <w:sz w:val="20"/>
                <w:szCs w:val="20"/>
              </w:rPr>
              <w:t>——</w:t>
            </w:r>
          </w:p>
        </w:tc>
        <w:tc>
          <w:tcPr>
            <w:vAlign w:val="center"/>
          </w:tcPr>
          <w:p w14:paraId="300FC914">
            <w:pPr>
              <w:jc w:val="center"/>
              <w:rPr>
                <w:sz w:val="20"/>
                <w:szCs w:val="20"/>
              </w:rPr>
            </w:pPr>
            <w:r>
              <w:rPr>
                <w:sz w:val="20"/>
                <w:szCs w:val="20"/>
              </w:rPr>
              <w:t>有</w:t>
            </w:r>
          </w:p>
        </w:tc>
        <w:tc>
          <w:tcPr>
            <w:vAlign w:val="center"/>
          </w:tcPr>
          <w:p w14:paraId="4E22B793">
            <w:pPr>
              <w:jc w:val="center"/>
              <w:rPr>
                <w:sz w:val="20"/>
                <w:szCs w:val="20"/>
              </w:rPr>
            </w:pPr>
            <w:r>
              <w:rPr>
                <w:sz w:val="20"/>
                <w:szCs w:val="20"/>
              </w:rPr>
              <w:t>12.75</w:t>
            </w:r>
          </w:p>
        </w:tc>
        <w:tc>
          <w:tcPr>
            <w:vAlign w:val="center"/>
          </w:tcPr>
          <w:p w14:paraId="01D23E40">
            <w:pPr>
              <w:jc w:val="center"/>
              <w:rPr>
                <w:sz w:val="20"/>
                <w:szCs w:val="20"/>
              </w:rPr>
            </w:pPr>
            <w:r>
              <w:rPr>
                <w:sz w:val="20"/>
                <w:szCs w:val="20"/>
              </w:rPr>
              <w:t>50.27</w:t>
            </w:r>
          </w:p>
        </w:tc>
        <w:tc>
          <w:tcPr>
            <w:vAlign w:val="center"/>
          </w:tcPr>
          <w:p w14:paraId="62988A00">
            <w:pPr>
              <w:jc w:val="center"/>
              <w:rPr>
                <w:sz w:val="20"/>
                <w:szCs w:val="20"/>
              </w:rPr>
            </w:pPr>
            <w:r>
              <w:rPr>
                <w:sz w:val="20"/>
                <w:szCs w:val="20"/>
              </w:rPr>
              <w:t>——</w:t>
            </w:r>
          </w:p>
        </w:tc>
        <w:tc>
          <w:tcPr>
            <w:vAlign w:val="center"/>
          </w:tcPr>
          <w:p w14:paraId="7B5DFDF3">
            <w:pPr>
              <w:jc w:val="center"/>
              <w:rPr>
                <w:sz w:val="20"/>
                <w:szCs w:val="20"/>
              </w:rPr>
            </w:pPr>
            <w:r>
              <w:rPr>
                <w:sz w:val="20"/>
                <w:szCs w:val="20"/>
              </w:rPr>
              <w:t>——</w:t>
            </w:r>
          </w:p>
        </w:tc>
        <w:tc>
          <w:tcPr>
            <w:vAlign w:val="center"/>
          </w:tcPr>
          <w:p w14:paraId="3BF5D28D">
            <w:pPr>
              <w:jc w:val="center"/>
              <w:rPr>
                <w:sz w:val="20"/>
                <w:szCs w:val="20"/>
              </w:rPr>
            </w:pPr>
            <w:r>
              <w:rPr>
                <w:sz w:val="20"/>
                <w:szCs w:val="20"/>
              </w:rPr>
              <w:t>——</w:t>
            </w:r>
          </w:p>
        </w:tc>
        <w:tc>
          <w:tcPr>
            <w:vAlign w:val="center"/>
          </w:tcPr>
          <w:p w14:paraId="3740B985">
            <w:pPr>
              <w:jc w:val="center"/>
              <w:rPr>
                <w:sz w:val="20"/>
                <w:szCs w:val="20"/>
              </w:rPr>
            </w:pPr>
            <w:r>
              <w:rPr>
                <w:sz w:val="20"/>
                <w:szCs w:val="20"/>
              </w:rPr>
              <w:t>——</w:t>
            </w:r>
          </w:p>
        </w:tc>
      </w:tr>
      <w:tr w14:paraId="30467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582712">
            <w:pPr>
              <w:jc w:val="center"/>
              <w:rPr>
                <w:sz w:val="20"/>
                <w:szCs w:val="20"/>
              </w:rPr>
            </w:pPr>
            <w:r>
              <w:rPr>
                <w:sz w:val="20"/>
                <w:szCs w:val="20"/>
              </w:rPr>
              <w:t>2层</w:t>
            </w:r>
          </w:p>
        </w:tc>
        <w:tc>
          <w:tcPr>
            <w:vAlign w:val="center"/>
          </w:tcPr>
          <w:p w14:paraId="336D04B2">
            <w:pPr>
              <w:jc w:val="center"/>
              <w:rPr>
                <w:sz w:val="20"/>
                <w:szCs w:val="20"/>
              </w:rPr>
            </w:pPr>
            <w:r>
              <w:rPr>
                <w:sz w:val="20"/>
                <w:szCs w:val="20"/>
              </w:rPr>
              <w:t>2021</w:t>
            </w:r>
          </w:p>
        </w:tc>
        <w:tc>
          <w:tcPr>
            <w:vAlign w:val="center"/>
          </w:tcPr>
          <w:p w14:paraId="26655B31">
            <w:pPr>
              <w:jc w:val="center"/>
              <w:rPr>
                <w:sz w:val="20"/>
                <w:szCs w:val="20"/>
              </w:rPr>
            </w:pPr>
            <w:r>
              <w:rPr>
                <w:sz w:val="20"/>
                <w:szCs w:val="20"/>
              </w:rPr>
              <w:t>厨房</w:t>
            </w:r>
          </w:p>
        </w:tc>
        <w:tc>
          <w:tcPr>
            <w:vAlign w:val="center"/>
          </w:tcPr>
          <w:p w14:paraId="537AEFF5">
            <w:pPr>
              <w:jc w:val="center"/>
              <w:rPr>
                <w:sz w:val="20"/>
                <w:szCs w:val="20"/>
              </w:rPr>
            </w:pPr>
            <w:r>
              <w:rPr>
                <w:sz w:val="20"/>
                <w:szCs w:val="20"/>
              </w:rPr>
              <w:t>开窗</w:t>
            </w:r>
          </w:p>
        </w:tc>
        <w:tc>
          <w:tcPr>
            <w:vAlign w:val="center"/>
          </w:tcPr>
          <w:p w14:paraId="5B27039C">
            <w:pPr>
              <w:jc w:val="center"/>
              <w:rPr>
                <w:sz w:val="20"/>
                <w:szCs w:val="20"/>
              </w:rPr>
            </w:pPr>
            <w:r>
              <w:rPr>
                <w:sz w:val="20"/>
                <w:szCs w:val="20"/>
              </w:rPr>
              <w:t>——</w:t>
            </w:r>
          </w:p>
        </w:tc>
        <w:tc>
          <w:tcPr>
            <w:vAlign w:val="center"/>
          </w:tcPr>
          <w:p w14:paraId="2D30E27A">
            <w:pPr>
              <w:jc w:val="center"/>
              <w:rPr>
                <w:sz w:val="20"/>
                <w:szCs w:val="20"/>
              </w:rPr>
            </w:pPr>
            <w:r>
              <w:rPr>
                <w:sz w:val="20"/>
                <w:szCs w:val="20"/>
              </w:rPr>
              <w:t>有</w:t>
            </w:r>
          </w:p>
        </w:tc>
        <w:tc>
          <w:tcPr>
            <w:vAlign w:val="center"/>
          </w:tcPr>
          <w:p w14:paraId="1B1E7AA3">
            <w:pPr>
              <w:jc w:val="center"/>
              <w:rPr>
                <w:sz w:val="20"/>
                <w:szCs w:val="20"/>
              </w:rPr>
            </w:pPr>
            <w:r>
              <w:rPr>
                <w:sz w:val="20"/>
                <w:szCs w:val="20"/>
              </w:rPr>
              <w:t>7.57</w:t>
            </w:r>
          </w:p>
        </w:tc>
        <w:tc>
          <w:tcPr>
            <w:vAlign w:val="center"/>
          </w:tcPr>
          <w:p w14:paraId="01C9B6BB">
            <w:pPr>
              <w:jc w:val="center"/>
              <w:rPr>
                <w:sz w:val="20"/>
                <w:szCs w:val="20"/>
              </w:rPr>
            </w:pPr>
            <w:r>
              <w:rPr>
                <w:sz w:val="20"/>
                <w:szCs w:val="20"/>
              </w:rPr>
              <w:t>39.15</w:t>
            </w:r>
          </w:p>
        </w:tc>
        <w:tc>
          <w:tcPr>
            <w:vAlign w:val="center"/>
          </w:tcPr>
          <w:p w14:paraId="615315A4">
            <w:pPr>
              <w:jc w:val="center"/>
              <w:rPr>
                <w:sz w:val="20"/>
                <w:szCs w:val="20"/>
              </w:rPr>
            </w:pPr>
            <w:r>
              <w:rPr>
                <w:sz w:val="20"/>
                <w:szCs w:val="20"/>
              </w:rPr>
              <w:t>——</w:t>
            </w:r>
          </w:p>
        </w:tc>
        <w:tc>
          <w:tcPr>
            <w:vAlign w:val="center"/>
          </w:tcPr>
          <w:p w14:paraId="283DFCB3">
            <w:pPr>
              <w:jc w:val="center"/>
              <w:rPr>
                <w:sz w:val="20"/>
                <w:szCs w:val="20"/>
              </w:rPr>
            </w:pPr>
            <w:r>
              <w:rPr>
                <w:sz w:val="20"/>
                <w:szCs w:val="20"/>
              </w:rPr>
              <w:t>——</w:t>
            </w:r>
          </w:p>
        </w:tc>
        <w:tc>
          <w:tcPr>
            <w:vAlign w:val="center"/>
          </w:tcPr>
          <w:p w14:paraId="67553190">
            <w:pPr>
              <w:jc w:val="center"/>
              <w:rPr>
                <w:sz w:val="20"/>
                <w:szCs w:val="20"/>
              </w:rPr>
            </w:pPr>
            <w:r>
              <w:rPr>
                <w:sz w:val="20"/>
                <w:szCs w:val="20"/>
              </w:rPr>
              <w:t>——</w:t>
            </w:r>
          </w:p>
        </w:tc>
        <w:tc>
          <w:tcPr>
            <w:vAlign w:val="center"/>
          </w:tcPr>
          <w:p w14:paraId="3F33B828">
            <w:pPr>
              <w:jc w:val="center"/>
              <w:rPr>
                <w:sz w:val="20"/>
                <w:szCs w:val="20"/>
              </w:rPr>
            </w:pPr>
            <w:r>
              <w:rPr>
                <w:sz w:val="20"/>
                <w:szCs w:val="20"/>
              </w:rPr>
              <w:t>——</w:t>
            </w:r>
          </w:p>
        </w:tc>
      </w:tr>
      <w:tr w14:paraId="3BE39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720500">
            <w:pPr>
              <w:jc w:val="center"/>
              <w:rPr>
                <w:sz w:val="20"/>
                <w:szCs w:val="20"/>
              </w:rPr>
            </w:pPr>
            <w:r>
              <w:rPr>
                <w:sz w:val="20"/>
                <w:szCs w:val="20"/>
              </w:rPr>
              <w:t>2层</w:t>
            </w:r>
          </w:p>
        </w:tc>
        <w:tc>
          <w:tcPr>
            <w:vAlign w:val="center"/>
          </w:tcPr>
          <w:p w14:paraId="588A660A">
            <w:pPr>
              <w:jc w:val="center"/>
              <w:rPr>
                <w:sz w:val="20"/>
                <w:szCs w:val="20"/>
              </w:rPr>
            </w:pPr>
            <w:r>
              <w:rPr>
                <w:sz w:val="20"/>
                <w:szCs w:val="20"/>
              </w:rPr>
              <w:t>2020</w:t>
            </w:r>
          </w:p>
        </w:tc>
        <w:tc>
          <w:tcPr>
            <w:vAlign w:val="center"/>
          </w:tcPr>
          <w:p w14:paraId="07AA631B">
            <w:pPr>
              <w:jc w:val="center"/>
              <w:rPr>
                <w:sz w:val="20"/>
                <w:szCs w:val="20"/>
              </w:rPr>
            </w:pPr>
            <w:r>
              <w:rPr>
                <w:sz w:val="20"/>
                <w:szCs w:val="20"/>
              </w:rPr>
              <w:t>厨房</w:t>
            </w:r>
          </w:p>
        </w:tc>
        <w:tc>
          <w:tcPr>
            <w:vAlign w:val="center"/>
          </w:tcPr>
          <w:p w14:paraId="06F4265A">
            <w:pPr>
              <w:jc w:val="center"/>
              <w:rPr>
                <w:sz w:val="20"/>
                <w:szCs w:val="20"/>
              </w:rPr>
            </w:pPr>
            <w:r>
              <w:rPr>
                <w:sz w:val="20"/>
                <w:szCs w:val="20"/>
              </w:rPr>
              <w:t>开窗</w:t>
            </w:r>
          </w:p>
        </w:tc>
        <w:tc>
          <w:tcPr>
            <w:vAlign w:val="center"/>
          </w:tcPr>
          <w:p w14:paraId="243C65E7">
            <w:pPr>
              <w:jc w:val="center"/>
              <w:rPr>
                <w:sz w:val="20"/>
                <w:szCs w:val="20"/>
              </w:rPr>
            </w:pPr>
            <w:r>
              <w:rPr>
                <w:sz w:val="20"/>
                <w:szCs w:val="20"/>
              </w:rPr>
              <w:t>——</w:t>
            </w:r>
          </w:p>
        </w:tc>
        <w:tc>
          <w:tcPr>
            <w:vAlign w:val="center"/>
          </w:tcPr>
          <w:p w14:paraId="48EAC9B9">
            <w:pPr>
              <w:jc w:val="center"/>
              <w:rPr>
                <w:sz w:val="20"/>
                <w:szCs w:val="20"/>
              </w:rPr>
            </w:pPr>
            <w:r>
              <w:rPr>
                <w:sz w:val="20"/>
                <w:szCs w:val="20"/>
              </w:rPr>
              <w:t>有</w:t>
            </w:r>
          </w:p>
        </w:tc>
        <w:tc>
          <w:tcPr>
            <w:vAlign w:val="center"/>
          </w:tcPr>
          <w:p w14:paraId="10813293">
            <w:pPr>
              <w:jc w:val="center"/>
              <w:rPr>
                <w:sz w:val="20"/>
                <w:szCs w:val="20"/>
              </w:rPr>
            </w:pPr>
            <w:r>
              <w:rPr>
                <w:sz w:val="20"/>
                <w:szCs w:val="20"/>
              </w:rPr>
              <w:t>7.57</w:t>
            </w:r>
          </w:p>
        </w:tc>
        <w:tc>
          <w:tcPr>
            <w:vAlign w:val="center"/>
          </w:tcPr>
          <w:p w14:paraId="42571EC3">
            <w:pPr>
              <w:jc w:val="center"/>
              <w:rPr>
                <w:sz w:val="20"/>
                <w:szCs w:val="20"/>
              </w:rPr>
            </w:pPr>
            <w:r>
              <w:rPr>
                <w:sz w:val="20"/>
                <w:szCs w:val="20"/>
              </w:rPr>
              <w:t>39.15</w:t>
            </w:r>
          </w:p>
        </w:tc>
        <w:tc>
          <w:tcPr>
            <w:vAlign w:val="center"/>
          </w:tcPr>
          <w:p w14:paraId="09CB34E4">
            <w:pPr>
              <w:jc w:val="center"/>
              <w:rPr>
                <w:sz w:val="20"/>
                <w:szCs w:val="20"/>
              </w:rPr>
            </w:pPr>
            <w:r>
              <w:rPr>
                <w:sz w:val="20"/>
                <w:szCs w:val="20"/>
              </w:rPr>
              <w:t>——</w:t>
            </w:r>
          </w:p>
        </w:tc>
        <w:tc>
          <w:tcPr>
            <w:vAlign w:val="center"/>
          </w:tcPr>
          <w:p w14:paraId="4549C8C7">
            <w:pPr>
              <w:jc w:val="center"/>
              <w:rPr>
                <w:sz w:val="20"/>
                <w:szCs w:val="20"/>
              </w:rPr>
            </w:pPr>
            <w:r>
              <w:rPr>
                <w:sz w:val="20"/>
                <w:szCs w:val="20"/>
              </w:rPr>
              <w:t>——</w:t>
            </w:r>
          </w:p>
        </w:tc>
        <w:tc>
          <w:tcPr>
            <w:vAlign w:val="center"/>
          </w:tcPr>
          <w:p w14:paraId="71A646C3">
            <w:pPr>
              <w:jc w:val="center"/>
              <w:rPr>
                <w:sz w:val="20"/>
                <w:szCs w:val="20"/>
              </w:rPr>
            </w:pPr>
            <w:r>
              <w:rPr>
                <w:sz w:val="20"/>
                <w:szCs w:val="20"/>
              </w:rPr>
              <w:t>——</w:t>
            </w:r>
          </w:p>
        </w:tc>
        <w:tc>
          <w:tcPr>
            <w:vAlign w:val="center"/>
          </w:tcPr>
          <w:p w14:paraId="39894562">
            <w:pPr>
              <w:jc w:val="center"/>
              <w:rPr>
                <w:sz w:val="20"/>
                <w:szCs w:val="20"/>
              </w:rPr>
            </w:pPr>
            <w:r>
              <w:rPr>
                <w:sz w:val="20"/>
                <w:szCs w:val="20"/>
              </w:rPr>
              <w:t>——</w:t>
            </w:r>
          </w:p>
        </w:tc>
      </w:tr>
      <w:tr w14:paraId="061E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A7A972">
            <w:pPr>
              <w:jc w:val="center"/>
              <w:rPr>
                <w:sz w:val="20"/>
                <w:szCs w:val="20"/>
              </w:rPr>
            </w:pPr>
            <w:r>
              <w:rPr>
                <w:sz w:val="20"/>
                <w:szCs w:val="20"/>
              </w:rPr>
              <w:t>2层</w:t>
            </w:r>
          </w:p>
        </w:tc>
        <w:tc>
          <w:tcPr>
            <w:vAlign w:val="center"/>
          </w:tcPr>
          <w:p w14:paraId="2D2E99AA">
            <w:pPr>
              <w:jc w:val="center"/>
              <w:rPr>
                <w:sz w:val="20"/>
                <w:szCs w:val="20"/>
              </w:rPr>
            </w:pPr>
            <w:r>
              <w:rPr>
                <w:sz w:val="20"/>
                <w:szCs w:val="20"/>
              </w:rPr>
              <w:t>2019</w:t>
            </w:r>
          </w:p>
        </w:tc>
        <w:tc>
          <w:tcPr>
            <w:vAlign w:val="center"/>
          </w:tcPr>
          <w:p w14:paraId="6156765B">
            <w:pPr>
              <w:jc w:val="center"/>
              <w:rPr>
                <w:sz w:val="20"/>
                <w:szCs w:val="20"/>
              </w:rPr>
            </w:pPr>
            <w:r>
              <w:rPr>
                <w:sz w:val="20"/>
                <w:szCs w:val="20"/>
              </w:rPr>
              <w:t>厨房</w:t>
            </w:r>
          </w:p>
        </w:tc>
        <w:tc>
          <w:tcPr>
            <w:vAlign w:val="center"/>
          </w:tcPr>
          <w:p w14:paraId="39B29B7C">
            <w:pPr>
              <w:jc w:val="center"/>
              <w:rPr>
                <w:sz w:val="20"/>
                <w:szCs w:val="20"/>
              </w:rPr>
            </w:pPr>
            <w:r>
              <w:rPr>
                <w:sz w:val="20"/>
                <w:szCs w:val="20"/>
              </w:rPr>
              <w:t>开窗</w:t>
            </w:r>
          </w:p>
        </w:tc>
        <w:tc>
          <w:tcPr>
            <w:vAlign w:val="center"/>
          </w:tcPr>
          <w:p w14:paraId="7F89CBB1">
            <w:pPr>
              <w:jc w:val="center"/>
              <w:rPr>
                <w:sz w:val="20"/>
                <w:szCs w:val="20"/>
              </w:rPr>
            </w:pPr>
            <w:r>
              <w:rPr>
                <w:sz w:val="20"/>
                <w:szCs w:val="20"/>
              </w:rPr>
              <w:t>——</w:t>
            </w:r>
          </w:p>
        </w:tc>
        <w:tc>
          <w:tcPr>
            <w:vAlign w:val="center"/>
          </w:tcPr>
          <w:p w14:paraId="348BBEB2">
            <w:pPr>
              <w:jc w:val="center"/>
              <w:rPr>
                <w:sz w:val="20"/>
                <w:szCs w:val="20"/>
              </w:rPr>
            </w:pPr>
            <w:r>
              <w:rPr>
                <w:sz w:val="20"/>
                <w:szCs w:val="20"/>
              </w:rPr>
              <w:t>有</w:t>
            </w:r>
          </w:p>
        </w:tc>
        <w:tc>
          <w:tcPr>
            <w:vAlign w:val="center"/>
          </w:tcPr>
          <w:p w14:paraId="6661A707">
            <w:pPr>
              <w:jc w:val="center"/>
              <w:rPr>
                <w:sz w:val="20"/>
                <w:szCs w:val="20"/>
              </w:rPr>
            </w:pPr>
            <w:r>
              <w:rPr>
                <w:sz w:val="20"/>
                <w:szCs w:val="20"/>
              </w:rPr>
              <w:t>7.92</w:t>
            </w:r>
          </w:p>
        </w:tc>
        <w:tc>
          <w:tcPr>
            <w:vAlign w:val="center"/>
          </w:tcPr>
          <w:p w14:paraId="763A5A62">
            <w:pPr>
              <w:jc w:val="center"/>
              <w:rPr>
                <w:sz w:val="20"/>
                <w:szCs w:val="20"/>
              </w:rPr>
            </w:pPr>
            <w:r>
              <w:rPr>
                <w:sz w:val="20"/>
                <w:szCs w:val="20"/>
              </w:rPr>
              <w:t>40.95</w:t>
            </w:r>
          </w:p>
        </w:tc>
        <w:tc>
          <w:tcPr>
            <w:vAlign w:val="center"/>
          </w:tcPr>
          <w:p w14:paraId="7CBF8E08">
            <w:pPr>
              <w:jc w:val="center"/>
              <w:rPr>
                <w:sz w:val="20"/>
                <w:szCs w:val="20"/>
              </w:rPr>
            </w:pPr>
            <w:r>
              <w:rPr>
                <w:sz w:val="20"/>
                <w:szCs w:val="20"/>
              </w:rPr>
              <w:t>——</w:t>
            </w:r>
          </w:p>
        </w:tc>
        <w:tc>
          <w:tcPr>
            <w:vAlign w:val="center"/>
          </w:tcPr>
          <w:p w14:paraId="152E21C8">
            <w:pPr>
              <w:jc w:val="center"/>
              <w:rPr>
                <w:sz w:val="20"/>
                <w:szCs w:val="20"/>
              </w:rPr>
            </w:pPr>
            <w:r>
              <w:rPr>
                <w:sz w:val="20"/>
                <w:szCs w:val="20"/>
              </w:rPr>
              <w:t>——</w:t>
            </w:r>
          </w:p>
        </w:tc>
        <w:tc>
          <w:tcPr>
            <w:vAlign w:val="center"/>
          </w:tcPr>
          <w:p w14:paraId="69F18A48">
            <w:pPr>
              <w:jc w:val="center"/>
              <w:rPr>
                <w:sz w:val="20"/>
                <w:szCs w:val="20"/>
              </w:rPr>
            </w:pPr>
            <w:r>
              <w:rPr>
                <w:sz w:val="20"/>
                <w:szCs w:val="20"/>
              </w:rPr>
              <w:t>——</w:t>
            </w:r>
          </w:p>
        </w:tc>
        <w:tc>
          <w:tcPr>
            <w:vAlign w:val="center"/>
          </w:tcPr>
          <w:p w14:paraId="3B8F15AD">
            <w:pPr>
              <w:jc w:val="center"/>
              <w:rPr>
                <w:sz w:val="20"/>
                <w:szCs w:val="20"/>
              </w:rPr>
            </w:pPr>
            <w:r>
              <w:rPr>
                <w:sz w:val="20"/>
                <w:szCs w:val="20"/>
              </w:rPr>
              <w:t>——</w:t>
            </w:r>
          </w:p>
        </w:tc>
      </w:tr>
      <w:tr w14:paraId="2CC7B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0963B2">
            <w:pPr>
              <w:jc w:val="center"/>
              <w:rPr>
                <w:sz w:val="20"/>
                <w:szCs w:val="20"/>
              </w:rPr>
            </w:pPr>
            <w:r>
              <w:rPr>
                <w:sz w:val="20"/>
                <w:szCs w:val="20"/>
              </w:rPr>
              <w:t>2层</w:t>
            </w:r>
          </w:p>
        </w:tc>
        <w:tc>
          <w:tcPr>
            <w:vAlign w:val="center"/>
          </w:tcPr>
          <w:p w14:paraId="399DF921">
            <w:pPr>
              <w:jc w:val="center"/>
              <w:rPr>
                <w:sz w:val="20"/>
                <w:szCs w:val="20"/>
              </w:rPr>
            </w:pPr>
            <w:r>
              <w:rPr>
                <w:sz w:val="20"/>
                <w:szCs w:val="20"/>
              </w:rPr>
              <w:t>2018</w:t>
            </w:r>
          </w:p>
        </w:tc>
        <w:tc>
          <w:tcPr>
            <w:vAlign w:val="center"/>
          </w:tcPr>
          <w:p w14:paraId="3459D226">
            <w:pPr>
              <w:jc w:val="center"/>
              <w:rPr>
                <w:sz w:val="20"/>
                <w:szCs w:val="20"/>
              </w:rPr>
            </w:pPr>
            <w:r>
              <w:rPr>
                <w:sz w:val="20"/>
                <w:szCs w:val="20"/>
              </w:rPr>
              <w:t>厨房</w:t>
            </w:r>
          </w:p>
        </w:tc>
        <w:tc>
          <w:tcPr>
            <w:vAlign w:val="center"/>
          </w:tcPr>
          <w:p w14:paraId="29E6D046">
            <w:pPr>
              <w:jc w:val="center"/>
              <w:rPr>
                <w:sz w:val="20"/>
                <w:szCs w:val="20"/>
              </w:rPr>
            </w:pPr>
            <w:r>
              <w:rPr>
                <w:sz w:val="20"/>
                <w:szCs w:val="20"/>
              </w:rPr>
              <w:t>开窗</w:t>
            </w:r>
          </w:p>
        </w:tc>
        <w:tc>
          <w:tcPr>
            <w:vAlign w:val="center"/>
          </w:tcPr>
          <w:p w14:paraId="70EACEDD">
            <w:pPr>
              <w:jc w:val="center"/>
              <w:rPr>
                <w:sz w:val="20"/>
                <w:szCs w:val="20"/>
              </w:rPr>
            </w:pPr>
            <w:r>
              <w:rPr>
                <w:sz w:val="20"/>
                <w:szCs w:val="20"/>
              </w:rPr>
              <w:t>——</w:t>
            </w:r>
          </w:p>
        </w:tc>
        <w:tc>
          <w:tcPr>
            <w:vAlign w:val="center"/>
          </w:tcPr>
          <w:p w14:paraId="1EE03D1F">
            <w:pPr>
              <w:jc w:val="center"/>
              <w:rPr>
                <w:sz w:val="20"/>
                <w:szCs w:val="20"/>
              </w:rPr>
            </w:pPr>
            <w:r>
              <w:rPr>
                <w:sz w:val="20"/>
                <w:szCs w:val="20"/>
              </w:rPr>
              <w:t>有</w:t>
            </w:r>
          </w:p>
        </w:tc>
        <w:tc>
          <w:tcPr>
            <w:vAlign w:val="center"/>
          </w:tcPr>
          <w:p w14:paraId="40078D34">
            <w:pPr>
              <w:jc w:val="center"/>
              <w:rPr>
                <w:sz w:val="20"/>
                <w:szCs w:val="20"/>
              </w:rPr>
            </w:pPr>
            <w:r>
              <w:rPr>
                <w:sz w:val="20"/>
                <w:szCs w:val="20"/>
              </w:rPr>
              <w:t>7.92</w:t>
            </w:r>
          </w:p>
        </w:tc>
        <w:tc>
          <w:tcPr>
            <w:vAlign w:val="center"/>
          </w:tcPr>
          <w:p w14:paraId="23A22FAF">
            <w:pPr>
              <w:jc w:val="center"/>
              <w:rPr>
                <w:sz w:val="20"/>
                <w:szCs w:val="20"/>
              </w:rPr>
            </w:pPr>
            <w:r>
              <w:rPr>
                <w:sz w:val="20"/>
                <w:szCs w:val="20"/>
              </w:rPr>
              <w:t>40.95</w:t>
            </w:r>
          </w:p>
        </w:tc>
        <w:tc>
          <w:tcPr>
            <w:vAlign w:val="center"/>
          </w:tcPr>
          <w:p w14:paraId="01F248F7">
            <w:pPr>
              <w:jc w:val="center"/>
              <w:rPr>
                <w:sz w:val="20"/>
                <w:szCs w:val="20"/>
              </w:rPr>
            </w:pPr>
            <w:r>
              <w:rPr>
                <w:sz w:val="20"/>
                <w:szCs w:val="20"/>
              </w:rPr>
              <w:t>——</w:t>
            </w:r>
          </w:p>
        </w:tc>
        <w:tc>
          <w:tcPr>
            <w:vAlign w:val="center"/>
          </w:tcPr>
          <w:p w14:paraId="7B000E67">
            <w:pPr>
              <w:jc w:val="center"/>
              <w:rPr>
                <w:sz w:val="20"/>
                <w:szCs w:val="20"/>
              </w:rPr>
            </w:pPr>
            <w:r>
              <w:rPr>
                <w:sz w:val="20"/>
                <w:szCs w:val="20"/>
              </w:rPr>
              <w:t>——</w:t>
            </w:r>
          </w:p>
        </w:tc>
        <w:tc>
          <w:tcPr>
            <w:vAlign w:val="center"/>
          </w:tcPr>
          <w:p w14:paraId="22062BFB">
            <w:pPr>
              <w:jc w:val="center"/>
              <w:rPr>
                <w:sz w:val="20"/>
                <w:szCs w:val="20"/>
              </w:rPr>
            </w:pPr>
            <w:r>
              <w:rPr>
                <w:sz w:val="20"/>
                <w:szCs w:val="20"/>
              </w:rPr>
              <w:t>——</w:t>
            </w:r>
          </w:p>
        </w:tc>
        <w:tc>
          <w:tcPr>
            <w:vAlign w:val="center"/>
          </w:tcPr>
          <w:p w14:paraId="4283A971">
            <w:pPr>
              <w:jc w:val="center"/>
              <w:rPr>
                <w:sz w:val="20"/>
                <w:szCs w:val="20"/>
              </w:rPr>
            </w:pPr>
            <w:r>
              <w:rPr>
                <w:sz w:val="20"/>
                <w:szCs w:val="20"/>
              </w:rPr>
              <w:t>——</w:t>
            </w:r>
          </w:p>
        </w:tc>
      </w:tr>
      <w:tr w14:paraId="6B0F9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E96703">
            <w:pPr>
              <w:jc w:val="center"/>
              <w:rPr>
                <w:sz w:val="20"/>
                <w:szCs w:val="20"/>
              </w:rPr>
            </w:pPr>
            <w:r>
              <w:rPr>
                <w:sz w:val="20"/>
                <w:szCs w:val="20"/>
              </w:rPr>
              <w:t>2层</w:t>
            </w:r>
          </w:p>
        </w:tc>
        <w:tc>
          <w:tcPr>
            <w:vAlign w:val="center"/>
          </w:tcPr>
          <w:p w14:paraId="575FC40C">
            <w:pPr>
              <w:jc w:val="center"/>
              <w:rPr>
                <w:sz w:val="20"/>
                <w:szCs w:val="20"/>
              </w:rPr>
            </w:pPr>
            <w:r>
              <w:rPr>
                <w:sz w:val="20"/>
                <w:szCs w:val="20"/>
              </w:rPr>
              <w:t>2014</w:t>
            </w:r>
          </w:p>
        </w:tc>
        <w:tc>
          <w:tcPr>
            <w:vAlign w:val="center"/>
          </w:tcPr>
          <w:p w14:paraId="42D48422">
            <w:pPr>
              <w:jc w:val="center"/>
              <w:rPr>
                <w:sz w:val="20"/>
                <w:szCs w:val="20"/>
              </w:rPr>
            </w:pPr>
            <w:r>
              <w:rPr>
                <w:sz w:val="20"/>
                <w:szCs w:val="20"/>
              </w:rPr>
              <w:t>卧室</w:t>
            </w:r>
          </w:p>
        </w:tc>
        <w:tc>
          <w:tcPr>
            <w:vAlign w:val="center"/>
          </w:tcPr>
          <w:p w14:paraId="4DF23C87">
            <w:pPr>
              <w:jc w:val="center"/>
              <w:rPr>
                <w:sz w:val="20"/>
                <w:szCs w:val="20"/>
              </w:rPr>
            </w:pPr>
            <w:r>
              <w:rPr>
                <w:sz w:val="20"/>
                <w:szCs w:val="20"/>
              </w:rPr>
              <w:t>开窗</w:t>
            </w:r>
          </w:p>
        </w:tc>
        <w:tc>
          <w:tcPr>
            <w:vAlign w:val="center"/>
          </w:tcPr>
          <w:p w14:paraId="0B33D298">
            <w:pPr>
              <w:jc w:val="center"/>
              <w:rPr>
                <w:sz w:val="20"/>
                <w:szCs w:val="20"/>
              </w:rPr>
            </w:pPr>
            <w:r>
              <w:rPr>
                <w:sz w:val="20"/>
                <w:szCs w:val="20"/>
              </w:rPr>
              <w:t>——</w:t>
            </w:r>
          </w:p>
        </w:tc>
        <w:tc>
          <w:tcPr>
            <w:vAlign w:val="center"/>
          </w:tcPr>
          <w:p w14:paraId="0D3233C4">
            <w:pPr>
              <w:jc w:val="center"/>
              <w:rPr>
                <w:sz w:val="20"/>
                <w:szCs w:val="20"/>
              </w:rPr>
            </w:pPr>
            <w:r>
              <w:rPr>
                <w:sz w:val="20"/>
                <w:szCs w:val="20"/>
              </w:rPr>
              <w:t>有</w:t>
            </w:r>
          </w:p>
        </w:tc>
        <w:tc>
          <w:tcPr>
            <w:vAlign w:val="center"/>
          </w:tcPr>
          <w:p w14:paraId="599C95CC">
            <w:pPr>
              <w:jc w:val="center"/>
              <w:rPr>
                <w:sz w:val="20"/>
                <w:szCs w:val="20"/>
              </w:rPr>
            </w:pPr>
            <w:r>
              <w:rPr>
                <w:sz w:val="20"/>
                <w:szCs w:val="20"/>
              </w:rPr>
              <w:t>11.87</w:t>
            </w:r>
          </w:p>
        </w:tc>
        <w:tc>
          <w:tcPr>
            <w:vAlign w:val="center"/>
          </w:tcPr>
          <w:p w14:paraId="5BD844CC">
            <w:pPr>
              <w:jc w:val="center"/>
              <w:rPr>
                <w:sz w:val="20"/>
                <w:szCs w:val="20"/>
              </w:rPr>
            </w:pPr>
            <w:r>
              <w:rPr>
                <w:sz w:val="20"/>
                <w:szCs w:val="20"/>
              </w:rPr>
              <w:t>61.42</w:t>
            </w:r>
          </w:p>
        </w:tc>
        <w:tc>
          <w:tcPr>
            <w:vAlign w:val="center"/>
          </w:tcPr>
          <w:p w14:paraId="02086F7A">
            <w:pPr>
              <w:jc w:val="center"/>
              <w:rPr>
                <w:sz w:val="20"/>
                <w:szCs w:val="20"/>
              </w:rPr>
            </w:pPr>
            <w:r>
              <w:rPr>
                <w:sz w:val="20"/>
                <w:szCs w:val="20"/>
              </w:rPr>
              <w:t>——</w:t>
            </w:r>
          </w:p>
        </w:tc>
        <w:tc>
          <w:tcPr>
            <w:vAlign w:val="center"/>
          </w:tcPr>
          <w:p w14:paraId="27127E0A">
            <w:pPr>
              <w:jc w:val="center"/>
              <w:rPr>
                <w:sz w:val="20"/>
                <w:szCs w:val="20"/>
              </w:rPr>
            </w:pPr>
            <w:r>
              <w:rPr>
                <w:sz w:val="20"/>
                <w:szCs w:val="20"/>
              </w:rPr>
              <w:t>——</w:t>
            </w:r>
          </w:p>
        </w:tc>
        <w:tc>
          <w:tcPr>
            <w:vAlign w:val="center"/>
          </w:tcPr>
          <w:p w14:paraId="168E44E5">
            <w:pPr>
              <w:jc w:val="center"/>
              <w:rPr>
                <w:sz w:val="20"/>
                <w:szCs w:val="20"/>
              </w:rPr>
            </w:pPr>
            <w:r>
              <w:rPr>
                <w:sz w:val="20"/>
                <w:szCs w:val="20"/>
              </w:rPr>
              <w:t>——</w:t>
            </w:r>
          </w:p>
        </w:tc>
        <w:tc>
          <w:tcPr>
            <w:vAlign w:val="center"/>
          </w:tcPr>
          <w:p w14:paraId="6B01CA5C">
            <w:pPr>
              <w:jc w:val="center"/>
              <w:rPr>
                <w:sz w:val="20"/>
                <w:szCs w:val="20"/>
              </w:rPr>
            </w:pPr>
            <w:r>
              <w:rPr>
                <w:sz w:val="20"/>
                <w:szCs w:val="20"/>
              </w:rPr>
              <w:t>——</w:t>
            </w:r>
          </w:p>
        </w:tc>
      </w:tr>
      <w:tr w14:paraId="7771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1E8EF7">
            <w:pPr>
              <w:jc w:val="center"/>
              <w:rPr>
                <w:sz w:val="20"/>
                <w:szCs w:val="20"/>
              </w:rPr>
            </w:pPr>
            <w:r>
              <w:rPr>
                <w:sz w:val="20"/>
                <w:szCs w:val="20"/>
              </w:rPr>
              <w:t>2层</w:t>
            </w:r>
          </w:p>
        </w:tc>
        <w:tc>
          <w:tcPr>
            <w:vAlign w:val="center"/>
          </w:tcPr>
          <w:p w14:paraId="7E026C9B">
            <w:pPr>
              <w:jc w:val="center"/>
              <w:rPr>
                <w:sz w:val="20"/>
                <w:szCs w:val="20"/>
              </w:rPr>
            </w:pPr>
            <w:r>
              <w:rPr>
                <w:sz w:val="20"/>
                <w:szCs w:val="20"/>
              </w:rPr>
              <w:t>2013</w:t>
            </w:r>
          </w:p>
        </w:tc>
        <w:tc>
          <w:tcPr>
            <w:vAlign w:val="center"/>
          </w:tcPr>
          <w:p w14:paraId="7698B2D7">
            <w:pPr>
              <w:jc w:val="center"/>
              <w:rPr>
                <w:sz w:val="20"/>
                <w:szCs w:val="20"/>
              </w:rPr>
            </w:pPr>
            <w:r>
              <w:rPr>
                <w:sz w:val="20"/>
                <w:szCs w:val="20"/>
              </w:rPr>
              <w:t>卧室</w:t>
            </w:r>
          </w:p>
        </w:tc>
        <w:tc>
          <w:tcPr>
            <w:vAlign w:val="center"/>
          </w:tcPr>
          <w:p w14:paraId="55A8B370">
            <w:pPr>
              <w:jc w:val="center"/>
              <w:rPr>
                <w:sz w:val="20"/>
                <w:szCs w:val="20"/>
              </w:rPr>
            </w:pPr>
            <w:r>
              <w:rPr>
                <w:sz w:val="20"/>
                <w:szCs w:val="20"/>
              </w:rPr>
              <w:t>开窗</w:t>
            </w:r>
          </w:p>
        </w:tc>
        <w:tc>
          <w:tcPr>
            <w:vAlign w:val="center"/>
          </w:tcPr>
          <w:p w14:paraId="50C901FC">
            <w:pPr>
              <w:jc w:val="center"/>
              <w:rPr>
                <w:sz w:val="20"/>
                <w:szCs w:val="20"/>
              </w:rPr>
            </w:pPr>
            <w:r>
              <w:rPr>
                <w:sz w:val="20"/>
                <w:szCs w:val="20"/>
              </w:rPr>
              <w:t>——</w:t>
            </w:r>
          </w:p>
        </w:tc>
        <w:tc>
          <w:tcPr>
            <w:vAlign w:val="center"/>
          </w:tcPr>
          <w:p w14:paraId="552DCA7C">
            <w:pPr>
              <w:jc w:val="center"/>
              <w:rPr>
                <w:sz w:val="20"/>
                <w:szCs w:val="20"/>
              </w:rPr>
            </w:pPr>
            <w:r>
              <w:rPr>
                <w:sz w:val="20"/>
                <w:szCs w:val="20"/>
              </w:rPr>
              <w:t>有</w:t>
            </w:r>
          </w:p>
        </w:tc>
        <w:tc>
          <w:tcPr>
            <w:vAlign w:val="center"/>
          </w:tcPr>
          <w:p w14:paraId="214E557E">
            <w:pPr>
              <w:jc w:val="center"/>
              <w:rPr>
                <w:sz w:val="20"/>
                <w:szCs w:val="20"/>
              </w:rPr>
            </w:pPr>
            <w:r>
              <w:rPr>
                <w:sz w:val="20"/>
                <w:szCs w:val="20"/>
              </w:rPr>
              <w:t>13.14</w:t>
            </w:r>
          </w:p>
        </w:tc>
        <w:tc>
          <w:tcPr>
            <w:vAlign w:val="center"/>
          </w:tcPr>
          <w:p w14:paraId="683973F7">
            <w:pPr>
              <w:jc w:val="center"/>
              <w:rPr>
                <w:sz w:val="20"/>
                <w:szCs w:val="20"/>
              </w:rPr>
            </w:pPr>
            <w:r>
              <w:rPr>
                <w:sz w:val="20"/>
                <w:szCs w:val="20"/>
              </w:rPr>
              <w:t>67.95</w:t>
            </w:r>
          </w:p>
        </w:tc>
        <w:tc>
          <w:tcPr>
            <w:vAlign w:val="center"/>
          </w:tcPr>
          <w:p w14:paraId="564FEDFC">
            <w:pPr>
              <w:jc w:val="center"/>
              <w:rPr>
                <w:sz w:val="20"/>
                <w:szCs w:val="20"/>
              </w:rPr>
            </w:pPr>
            <w:r>
              <w:rPr>
                <w:sz w:val="20"/>
                <w:szCs w:val="20"/>
              </w:rPr>
              <w:t>——</w:t>
            </w:r>
          </w:p>
        </w:tc>
        <w:tc>
          <w:tcPr>
            <w:vAlign w:val="center"/>
          </w:tcPr>
          <w:p w14:paraId="5F1CD13C">
            <w:pPr>
              <w:jc w:val="center"/>
              <w:rPr>
                <w:sz w:val="20"/>
                <w:szCs w:val="20"/>
              </w:rPr>
            </w:pPr>
            <w:r>
              <w:rPr>
                <w:sz w:val="20"/>
                <w:szCs w:val="20"/>
              </w:rPr>
              <w:t>——</w:t>
            </w:r>
          </w:p>
        </w:tc>
        <w:tc>
          <w:tcPr>
            <w:vAlign w:val="center"/>
          </w:tcPr>
          <w:p w14:paraId="20631D7C">
            <w:pPr>
              <w:jc w:val="center"/>
              <w:rPr>
                <w:sz w:val="20"/>
                <w:szCs w:val="20"/>
              </w:rPr>
            </w:pPr>
            <w:r>
              <w:rPr>
                <w:sz w:val="20"/>
                <w:szCs w:val="20"/>
              </w:rPr>
              <w:t>——</w:t>
            </w:r>
          </w:p>
        </w:tc>
        <w:tc>
          <w:tcPr>
            <w:vAlign w:val="center"/>
          </w:tcPr>
          <w:p w14:paraId="34B96F0E">
            <w:pPr>
              <w:jc w:val="center"/>
              <w:rPr>
                <w:sz w:val="20"/>
                <w:szCs w:val="20"/>
              </w:rPr>
            </w:pPr>
            <w:r>
              <w:rPr>
                <w:sz w:val="20"/>
                <w:szCs w:val="20"/>
              </w:rPr>
              <w:t>——</w:t>
            </w:r>
          </w:p>
        </w:tc>
      </w:tr>
      <w:tr w14:paraId="7187E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BED363">
            <w:pPr>
              <w:jc w:val="center"/>
              <w:rPr>
                <w:sz w:val="20"/>
                <w:szCs w:val="20"/>
              </w:rPr>
            </w:pPr>
            <w:r>
              <w:rPr>
                <w:sz w:val="20"/>
                <w:szCs w:val="20"/>
              </w:rPr>
              <w:t>2层</w:t>
            </w:r>
          </w:p>
        </w:tc>
        <w:tc>
          <w:tcPr>
            <w:vAlign w:val="center"/>
          </w:tcPr>
          <w:p w14:paraId="5CC2C7B9">
            <w:pPr>
              <w:jc w:val="center"/>
              <w:rPr>
                <w:sz w:val="20"/>
                <w:szCs w:val="20"/>
              </w:rPr>
            </w:pPr>
            <w:r>
              <w:rPr>
                <w:sz w:val="20"/>
                <w:szCs w:val="20"/>
              </w:rPr>
              <w:t>2012</w:t>
            </w:r>
          </w:p>
        </w:tc>
        <w:tc>
          <w:tcPr>
            <w:vAlign w:val="center"/>
          </w:tcPr>
          <w:p w14:paraId="1F11CB38">
            <w:pPr>
              <w:jc w:val="center"/>
              <w:rPr>
                <w:sz w:val="20"/>
                <w:szCs w:val="20"/>
              </w:rPr>
            </w:pPr>
            <w:r>
              <w:rPr>
                <w:sz w:val="20"/>
                <w:szCs w:val="20"/>
              </w:rPr>
              <w:t>卧室</w:t>
            </w:r>
          </w:p>
        </w:tc>
        <w:tc>
          <w:tcPr>
            <w:vAlign w:val="center"/>
          </w:tcPr>
          <w:p w14:paraId="098D455B">
            <w:pPr>
              <w:jc w:val="center"/>
              <w:rPr>
                <w:sz w:val="20"/>
                <w:szCs w:val="20"/>
              </w:rPr>
            </w:pPr>
            <w:r>
              <w:rPr>
                <w:sz w:val="20"/>
                <w:szCs w:val="20"/>
              </w:rPr>
              <w:t>开窗</w:t>
            </w:r>
          </w:p>
        </w:tc>
        <w:tc>
          <w:tcPr>
            <w:vAlign w:val="center"/>
          </w:tcPr>
          <w:p w14:paraId="69EE63B1">
            <w:pPr>
              <w:jc w:val="center"/>
              <w:rPr>
                <w:sz w:val="20"/>
                <w:szCs w:val="20"/>
              </w:rPr>
            </w:pPr>
            <w:r>
              <w:rPr>
                <w:sz w:val="20"/>
                <w:szCs w:val="20"/>
              </w:rPr>
              <w:t>——</w:t>
            </w:r>
          </w:p>
        </w:tc>
        <w:tc>
          <w:tcPr>
            <w:vAlign w:val="center"/>
          </w:tcPr>
          <w:p w14:paraId="2F00570B">
            <w:pPr>
              <w:jc w:val="center"/>
              <w:rPr>
                <w:sz w:val="20"/>
                <w:szCs w:val="20"/>
              </w:rPr>
            </w:pPr>
            <w:r>
              <w:rPr>
                <w:sz w:val="20"/>
                <w:szCs w:val="20"/>
              </w:rPr>
              <w:t>有</w:t>
            </w:r>
          </w:p>
        </w:tc>
        <w:tc>
          <w:tcPr>
            <w:vAlign w:val="center"/>
          </w:tcPr>
          <w:p w14:paraId="2381ADA0">
            <w:pPr>
              <w:jc w:val="center"/>
              <w:rPr>
                <w:sz w:val="20"/>
                <w:szCs w:val="20"/>
              </w:rPr>
            </w:pPr>
            <w:r>
              <w:rPr>
                <w:sz w:val="20"/>
                <w:szCs w:val="20"/>
              </w:rPr>
              <w:t>13.14</w:t>
            </w:r>
          </w:p>
        </w:tc>
        <w:tc>
          <w:tcPr>
            <w:vAlign w:val="center"/>
          </w:tcPr>
          <w:p w14:paraId="58CC6C3B">
            <w:pPr>
              <w:jc w:val="center"/>
              <w:rPr>
                <w:sz w:val="20"/>
                <w:szCs w:val="20"/>
              </w:rPr>
            </w:pPr>
            <w:r>
              <w:rPr>
                <w:sz w:val="20"/>
                <w:szCs w:val="20"/>
              </w:rPr>
              <w:t>67.95</w:t>
            </w:r>
          </w:p>
        </w:tc>
        <w:tc>
          <w:tcPr>
            <w:vAlign w:val="center"/>
          </w:tcPr>
          <w:p w14:paraId="672D108E">
            <w:pPr>
              <w:jc w:val="center"/>
              <w:rPr>
                <w:sz w:val="20"/>
                <w:szCs w:val="20"/>
              </w:rPr>
            </w:pPr>
            <w:r>
              <w:rPr>
                <w:sz w:val="20"/>
                <w:szCs w:val="20"/>
              </w:rPr>
              <w:t>——</w:t>
            </w:r>
          </w:p>
        </w:tc>
        <w:tc>
          <w:tcPr>
            <w:vAlign w:val="center"/>
          </w:tcPr>
          <w:p w14:paraId="3F75883F">
            <w:pPr>
              <w:jc w:val="center"/>
              <w:rPr>
                <w:sz w:val="20"/>
                <w:szCs w:val="20"/>
              </w:rPr>
            </w:pPr>
            <w:r>
              <w:rPr>
                <w:sz w:val="20"/>
                <w:szCs w:val="20"/>
              </w:rPr>
              <w:t>——</w:t>
            </w:r>
          </w:p>
        </w:tc>
        <w:tc>
          <w:tcPr>
            <w:vAlign w:val="center"/>
          </w:tcPr>
          <w:p w14:paraId="408446FB">
            <w:pPr>
              <w:jc w:val="center"/>
              <w:rPr>
                <w:sz w:val="20"/>
                <w:szCs w:val="20"/>
              </w:rPr>
            </w:pPr>
            <w:r>
              <w:rPr>
                <w:sz w:val="20"/>
                <w:szCs w:val="20"/>
              </w:rPr>
              <w:t>——</w:t>
            </w:r>
          </w:p>
        </w:tc>
        <w:tc>
          <w:tcPr>
            <w:vAlign w:val="center"/>
          </w:tcPr>
          <w:p w14:paraId="0907A304">
            <w:pPr>
              <w:jc w:val="center"/>
              <w:rPr>
                <w:sz w:val="20"/>
                <w:szCs w:val="20"/>
              </w:rPr>
            </w:pPr>
            <w:r>
              <w:rPr>
                <w:sz w:val="20"/>
                <w:szCs w:val="20"/>
              </w:rPr>
              <w:t>——</w:t>
            </w:r>
          </w:p>
        </w:tc>
      </w:tr>
      <w:tr w14:paraId="5CA53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6F4A52">
            <w:pPr>
              <w:jc w:val="center"/>
              <w:rPr>
                <w:sz w:val="20"/>
                <w:szCs w:val="20"/>
              </w:rPr>
            </w:pPr>
            <w:r>
              <w:rPr>
                <w:sz w:val="20"/>
                <w:szCs w:val="20"/>
              </w:rPr>
              <w:t>2层</w:t>
            </w:r>
          </w:p>
        </w:tc>
        <w:tc>
          <w:tcPr>
            <w:vAlign w:val="center"/>
          </w:tcPr>
          <w:p w14:paraId="56B604BF">
            <w:pPr>
              <w:jc w:val="center"/>
              <w:rPr>
                <w:sz w:val="20"/>
                <w:szCs w:val="20"/>
              </w:rPr>
            </w:pPr>
            <w:r>
              <w:rPr>
                <w:sz w:val="20"/>
                <w:szCs w:val="20"/>
              </w:rPr>
              <w:t>2009</w:t>
            </w:r>
          </w:p>
        </w:tc>
        <w:tc>
          <w:tcPr>
            <w:vAlign w:val="center"/>
          </w:tcPr>
          <w:p w14:paraId="410FD1D2">
            <w:pPr>
              <w:jc w:val="center"/>
              <w:rPr>
                <w:sz w:val="20"/>
                <w:szCs w:val="20"/>
              </w:rPr>
            </w:pPr>
            <w:r>
              <w:rPr>
                <w:sz w:val="20"/>
                <w:szCs w:val="20"/>
              </w:rPr>
              <w:t>卧室</w:t>
            </w:r>
          </w:p>
        </w:tc>
        <w:tc>
          <w:tcPr>
            <w:vAlign w:val="center"/>
          </w:tcPr>
          <w:p w14:paraId="3E5301BF">
            <w:pPr>
              <w:jc w:val="center"/>
              <w:rPr>
                <w:sz w:val="20"/>
                <w:szCs w:val="20"/>
              </w:rPr>
            </w:pPr>
            <w:r>
              <w:rPr>
                <w:sz w:val="20"/>
                <w:szCs w:val="20"/>
              </w:rPr>
              <w:t>开窗</w:t>
            </w:r>
          </w:p>
        </w:tc>
        <w:tc>
          <w:tcPr>
            <w:vAlign w:val="center"/>
          </w:tcPr>
          <w:p w14:paraId="4975BC87">
            <w:pPr>
              <w:jc w:val="center"/>
              <w:rPr>
                <w:sz w:val="20"/>
                <w:szCs w:val="20"/>
              </w:rPr>
            </w:pPr>
            <w:r>
              <w:rPr>
                <w:sz w:val="20"/>
                <w:szCs w:val="20"/>
              </w:rPr>
              <w:t>——</w:t>
            </w:r>
          </w:p>
        </w:tc>
        <w:tc>
          <w:tcPr>
            <w:vAlign w:val="center"/>
          </w:tcPr>
          <w:p w14:paraId="6452B2CB">
            <w:pPr>
              <w:jc w:val="center"/>
              <w:rPr>
                <w:sz w:val="20"/>
                <w:szCs w:val="20"/>
              </w:rPr>
            </w:pPr>
            <w:r>
              <w:rPr>
                <w:sz w:val="20"/>
                <w:szCs w:val="20"/>
              </w:rPr>
              <w:t>有</w:t>
            </w:r>
          </w:p>
        </w:tc>
        <w:tc>
          <w:tcPr>
            <w:vAlign w:val="center"/>
          </w:tcPr>
          <w:p w14:paraId="0AE13B4A">
            <w:pPr>
              <w:jc w:val="center"/>
              <w:rPr>
                <w:sz w:val="20"/>
                <w:szCs w:val="20"/>
              </w:rPr>
            </w:pPr>
            <w:r>
              <w:rPr>
                <w:sz w:val="20"/>
                <w:szCs w:val="20"/>
              </w:rPr>
              <w:t>16.83</w:t>
            </w:r>
          </w:p>
        </w:tc>
        <w:tc>
          <w:tcPr>
            <w:vAlign w:val="center"/>
          </w:tcPr>
          <w:p w14:paraId="78E18863">
            <w:pPr>
              <w:jc w:val="center"/>
              <w:rPr>
                <w:sz w:val="20"/>
                <w:szCs w:val="20"/>
              </w:rPr>
            </w:pPr>
            <w:r>
              <w:rPr>
                <w:sz w:val="20"/>
                <w:szCs w:val="20"/>
              </w:rPr>
              <w:t>87.05</w:t>
            </w:r>
          </w:p>
        </w:tc>
        <w:tc>
          <w:tcPr>
            <w:vAlign w:val="center"/>
          </w:tcPr>
          <w:p w14:paraId="4552315D">
            <w:pPr>
              <w:jc w:val="center"/>
              <w:rPr>
                <w:sz w:val="20"/>
                <w:szCs w:val="20"/>
              </w:rPr>
            </w:pPr>
            <w:r>
              <w:rPr>
                <w:sz w:val="20"/>
                <w:szCs w:val="20"/>
              </w:rPr>
              <w:t>——</w:t>
            </w:r>
          </w:p>
        </w:tc>
        <w:tc>
          <w:tcPr>
            <w:vAlign w:val="center"/>
          </w:tcPr>
          <w:p w14:paraId="259EAF80">
            <w:pPr>
              <w:jc w:val="center"/>
              <w:rPr>
                <w:sz w:val="20"/>
                <w:szCs w:val="20"/>
              </w:rPr>
            </w:pPr>
            <w:r>
              <w:rPr>
                <w:sz w:val="20"/>
                <w:szCs w:val="20"/>
              </w:rPr>
              <w:t>——</w:t>
            </w:r>
          </w:p>
        </w:tc>
        <w:tc>
          <w:tcPr>
            <w:vAlign w:val="center"/>
          </w:tcPr>
          <w:p w14:paraId="2C28BD31">
            <w:pPr>
              <w:jc w:val="center"/>
              <w:rPr>
                <w:sz w:val="20"/>
                <w:szCs w:val="20"/>
              </w:rPr>
            </w:pPr>
            <w:r>
              <w:rPr>
                <w:sz w:val="20"/>
                <w:szCs w:val="20"/>
              </w:rPr>
              <w:t>——</w:t>
            </w:r>
          </w:p>
        </w:tc>
        <w:tc>
          <w:tcPr>
            <w:vAlign w:val="center"/>
          </w:tcPr>
          <w:p w14:paraId="004F16C2">
            <w:pPr>
              <w:jc w:val="center"/>
              <w:rPr>
                <w:sz w:val="20"/>
                <w:szCs w:val="20"/>
              </w:rPr>
            </w:pPr>
            <w:r>
              <w:rPr>
                <w:sz w:val="20"/>
                <w:szCs w:val="20"/>
              </w:rPr>
              <w:t>——</w:t>
            </w:r>
          </w:p>
        </w:tc>
      </w:tr>
      <w:tr w14:paraId="21589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9C03CD">
            <w:pPr>
              <w:jc w:val="center"/>
              <w:rPr>
                <w:sz w:val="20"/>
                <w:szCs w:val="20"/>
              </w:rPr>
            </w:pPr>
            <w:r>
              <w:rPr>
                <w:sz w:val="20"/>
                <w:szCs w:val="20"/>
              </w:rPr>
              <w:t>2层</w:t>
            </w:r>
          </w:p>
        </w:tc>
        <w:tc>
          <w:tcPr>
            <w:vAlign w:val="center"/>
          </w:tcPr>
          <w:p w14:paraId="6F442E1A">
            <w:pPr>
              <w:jc w:val="center"/>
              <w:rPr>
                <w:sz w:val="20"/>
                <w:szCs w:val="20"/>
              </w:rPr>
            </w:pPr>
            <w:r>
              <w:rPr>
                <w:sz w:val="20"/>
                <w:szCs w:val="20"/>
              </w:rPr>
              <w:t>2008</w:t>
            </w:r>
          </w:p>
        </w:tc>
        <w:tc>
          <w:tcPr>
            <w:vAlign w:val="center"/>
          </w:tcPr>
          <w:p w14:paraId="55FFE410">
            <w:pPr>
              <w:jc w:val="center"/>
              <w:rPr>
                <w:sz w:val="20"/>
                <w:szCs w:val="20"/>
              </w:rPr>
            </w:pPr>
            <w:r>
              <w:rPr>
                <w:sz w:val="20"/>
                <w:szCs w:val="20"/>
              </w:rPr>
              <w:t>卧室</w:t>
            </w:r>
          </w:p>
        </w:tc>
        <w:tc>
          <w:tcPr>
            <w:vAlign w:val="center"/>
          </w:tcPr>
          <w:p w14:paraId="20C1E0D9">
            <w:pPr>
              <w:jc w:val="center"/>
              <w:rPr>
                <w:sz w:val="20"/>
                <w:szCs w:val="20"/>
              </w:rPr>
            </w:pPr>
            <w:r>
              <w:rPr>
                <w:sz w:val="20"/>
                <w:szCs w:val="20"/>
              </w:rPr>
              <w:t>开窗</w:t>
            </w:r>
          </w:p>
        </w:tc>
        <w:tc>
          <w:tcPr>
            <w:vAlign w:val="center"/>
          </w:tcPr>
          <w:p w14:paraId="2D290CEB">
            <w:pPr>
              <w:jc w:val="center"/>
              <w:rPr>
                <w:sz w:val="20"/>
                <w:szCs w:val="20"/>
              </w:rPr>
            </w:pPr>
            <w:r>
              <w:rPr>
                <w:sz w:val="20"/>
                <w:szCs w:val="20"/>
              </w:rPr>
              <w:t>——</w:t>
            </w:r>
          </w:p>
        </w:tc>
        <w:tc>
          <w:tcPr>
            <w:vAlign w:val="center"/>
          </w:tcPr>
          <w:p w14:paraId="1D8735F7">
            <w:pPr>
              <w:jc w:val="center"/>
              <w:rPr>
                <w:sz w:val="20"/>
                <w:szCs w:val="20"/>
              </w:rPr>
            </w:pPr>
            <w:r>
              <w:rPr>
                <w:sz w:val="20"/>
                <w:szCs w:val="20"/>
              </w:rPr>
              <w:t>有</w:t>
            </w:r>
          </w:p>
        </w:tc>
        <w:tc>
          <w:tcPr>
            <w:vAlign w:val="center"/>
          </w:tcPr>
          <w:p w14:paraId="52B1FF14">
            <w:pPr>
              <w:jc w:val="center"/>
              <w:rPr>
                <w:sz w:val="20"/>
                <w:szCs w:val="20"/>
              </w:rPr>
            </w:pPr>
            <w:r>
              <w:rPr>
                <w:sz w:val="20"/>
                <w:szCs w:val="20"/>
              </w:rPr>
              <w:t>16.83</w:t>
            </w:r>
          </w:p>
        </w:tc>
        <w:tc>
          <w:tcPr>
            <w:vAlign w:val="center"/>
          </w:tcPr>
          <w:p w14:paraId="08F37703">
            <w:pPr>
              <w:jc w:val="center"/>
              <w:rPr>
                <w:sz w:val="20"/>
                <w:szCs w:val="20"/>
              </w:rPr>
            </w:pPr>
            <w:r>
              <w:rPr>
                <w:sz w:val="20"/>
                <w:szCs w:val="20"/>
              </w:rPr>
              <w:t>87.05</w:t>
            </w:r>
          </w:p>
        </w:tc>
        <w:tc>
          <w:tcPr>
            <w:vAlign w:val="center"/>
          </w:tcPr>
          <w:p w14:paraId="118A3348">
            <w:pPr>
              <w:jc w:val="center"/>
              <w:rPr>
                <w:sz w:val="20"/>
                <w:szCs w:val="20"/>
              </w:rPr>
            </w:pPr>
            <w:r>
              <w:rPr>
                <w:sz w:val="20"/>
                <w:szCs w:val="20"/>
              </w:rPr>
              <w:t>——</w:t>
            </w:r>
          </w:p>
        </w:tc>
        <w:tc>
          <w:tcPr>
            <w:vAlign w:val="center"/>
          </w:tcPr>
          <w:p w14:paraId="78541461">
            <w:pPr>
              <w:jc w:val="center"/>
              <w:rPr>
                <w:sz w:val="20"/>
                <w:szCs w:val="20"/>
              </w:rPr>
            </w:pPr>
            <w:r>
              <w:rPr>
                <w:sz w:val="20"/>
                <w:szCs w:val="20"/>
              </w:rPr>
              <w:t>——</w:t>
            </w:r>
          </w:p>
        </w:tc>
        <w:tc>
          <w:tcPr>
            <w:vAlign w:val="center"/>
          </w:tcPr>
          <w:p w14:paraId="073026E0">
            <w:pPr>
              <w:jc w:val="center"/>
              <w:rPr>
                <w:sz w:val="20"/>
                <w:szCs w:val="20"/>
              </w:rPr>
            </w:pPr>
            <w:r>
              <w:rPr>
                <w:sz w:val="20"/>
                <w:szCs w:val="20"/>
              </w:rPr>
              <w:t>——</w:t>
            </w:r>
          </w:p>
        </w:tc>
        <w:tc>
          <w:tcPr>
            <w:vAlign w:val="center"/>
          </w:tcPr>
          <w:p w14:paraId="340C662B">
            <w:pPr>
              <w:jc w:val="center"/>
              <w:rPr>
                <w:sz w:val="20"/>
                <w:szCs w:val="20"/>
              </w:rPr>
            </w:pPr>
            <w:r>
              <w:rPr>
                <w:sz w:val="20"/>
                <w:szCs w:val="20"/>
              </w:rPr>
              <w:t>——</w:t>
            </w:r>
          </w:p>
        </w:tc>
      </w:tr>
      <w:tr w14:paraId="2688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A71A6C">
            <w:pPr>
              <w:jc w:val="center"/>
              <w:rPr>
                <w:sz w:val="20"/>
                <w:szCs w:val="20"/>
              </w:rPr>
            </w:pPr>
            <w:r>
              <w:rPr>
                <w:sz w:val="20"/>
                <w:szCs w:val="20"/>
              </w:rPr>
              <w:t>2层</w:t>
            </w:r>
          </w:p>
        </w:tc>
        <w:tc>
          <w:tcPr>
            <w:vAlign w:val="center"/>
          </w:tcPr>
          <w:p w14:paraId="6C78ADF2">
            <w:pPr>
              <w:jc w:val="center"/>
              <w:rPr>
                <w:sz w:val="20"/>
                <w:szCs w:val="20"/>
              </w:rPr>
            </w:pPr>
            <w:r>
              <w:rPr>
                <w:sz w:val="20"/>
                <w:szCs w:val="20"/>
              </w:rPr>
              <w:t>2006</w:t>
            </w:r>
          </w:p>
        </w:tc>
        <w:tc>
          <w:tcPr>
            <w:vAlign w:val="center"/>
          </w:tcPr>
          <w:p w14:paraId="248600CC">
            <w:pPr>
              <w:jc w:val="center"/>
              <w:rPr>
                <w:sz w:val="20"/>
                <w:szCs w:val="20"/>
              </w:rPr>
            </w:pPr>
            <w:r>
              <w:rPr>
                <w:sz w:val="20"/>
                <w:szCs w:val="20"/>
              </w:rPr>
              <w:t>卧室</w:t>
            </w:r>
          </w:p>
        </w:tc>
        <w:tc>
          <w:tcPr>
            <w:vAlign w:val="center"/>
          </w:tcPr>
          <w:p w14:paraId="4BA71B71">
            <w:pPr>
              <w:jc w:val="center"/>
              <w:rPr>
                <w:sz w:val="20"/>
                <w:szCs w:val="20"/>
              </w:rPr>
            </w:pPr>
            <w:r>
              <w:rPr>
                <w:sz w:val="20"/>
                <w:szCs w:val="20"/>
              </w:rPr>
              <w:t>开窗</w:t>
            </w:r>
          </w:p>
        </w:tc>
        <w:tc>
          <w:tcPr>
            <w:vAlign w:val="center"/>
          </w:tcPr>
          <w:p w14:paraId="3D42D160">
            <w:pPr>
              <w:jc w:val="center"/>
              <w:rPr>
                <w:sz w:val="20"/>
                <w:szCs w:val="20"/>
              </w:rPr>
            </w:pPr>
            <w:r>
              <w:rPr>
                <w:sz w:val="20"/>
                <w:szCs w:val="20"/>
              </w:rPr>
              <w:t>——</w:t>
            </w:r>
          </w:p>
        </w:tc>
        <w:tc>
          <w:tcPr>
            <w:vAlign w:val="center"/>
          </w:tcPr>
          <w:p w14:paraId="4783FD70">
            <w:pPr>
              <w:jc w:val="center"/>
              <w:rPr>
                <w:sz w:val="20"/>
                <w:szCs w:val="20"/>
              </w:rPr>
            </w:pPr>
            <w:r>
              <w:rPr>
                <w:sz w:val="20"/>
                <w:szCs w:val="20"/>
              </w:rPr>
              <w:t>有</w:t>
            </w:r>
          </w:p>
        </w:tc>
        <w:tc>
          <w:tcPr>
            <w:vAlign w:val="center"/>
          </w:tcPr>
          <w:p w14:paraId="5FD1607F">
            <w:pPr>
              <w:jc w:val="center"/>
              <w:rPr>
                <w:sz w:val="20"/>
                <w:szCs w:val="20"/>
              </w:rPr>
            </w:pPr>
            <w:r>
              <w:rPr>
                <w:sz w:val="20"/>
                <w:szCs w:val="20"/>
              </w:rPr>
              <w:t>23.57</w:t>
            </w:r>
          </w:p>
        </w:tc>
        <w:tc>
          <w:tcPr>
            <w:vAlign w:val="center"/>
          </w:tcPr>
          <w:p w14:paraId="3A937DB7">
            <w:pPr>
              <w:jc w:val="center"/>
              <w:rPr>
                <w:sz w:val="20"/>
                <w:szCs w:val="20"/>
              </w:rPr>
            </w:pPr>
            <w:r>
              <w:rPr>
                <w:sz w:val="20"/>
                <w:szCs w:val="20"/>
              </w:rPr>
              <w:t>121.94</w:t>
            </w:r>
          </w:p>
        </w:tc>
        <w:tc>
          <w:tcPr>
            <w:vAlign w:val="center"/>
          </w:tcPr>
          <w:p w14:paraId="6C86E3A6">
            <w:pPr>
              <w:jc w:val="center"/>
              <w:rPr>
                <w:sz w:val="20"/>
                <w:szCs w:val="20"/>
              </w:rPr>
            </w:pPr>
            <w:r>
              <w:rPr>
                <w:sz w:val="20"/>
                <w:szCs w:val="20"/>
              </w:rPr>
              <w:t>——</w:t>
            </w:r>
          </w:p>
        </w:tc>
        <w:tc>
          <w:tcPr>
            <w:vAlign w:val="center"/>
          </w:tcPr>
          <w:p w14:paraId="3D4F9F38">
            <w:pPr>
              <w:jc w:val="center"/>
              <w:rPr>
                <w:sz w:val="20"/>
                <w:szCs w:val="20"/>
              </w:rPr>
            </w:pPr>
            <w:r>
              <w:rPr>
                <w:sz w:val="20"/>
                <w:szCs w:val="20"/>
              </w:rPr>
              <w:t>——</w:t>
            </w:r>
          </w:p>
        </w:tc>
        <w:tc>
          <w:tcPr>
            <w:vAlign w:val="center"/>
          </w:tcPr>
          <w:p w14:paraId="6F1FE75B">
            <w:pPr>
              <w:jc w:val="center"/>
              <w:rPr>
                <w:sz w:val="20"/>
                <w:szCs w:val="20"/>
              </w:rPr>
            </w:pPr>
            <w:r>
              <w:rPr>
                <w:sz w:val="20"/>
                <w:szCs w:val="20"/>
              </w:rPr>
              <w:t>——</w:t>
            </w:r>
          </w:p>
        </w:tc>
        <w:tc>
          <w:tcPr>
            <w:vAlign w:val="center"/>
          </w:tcPr>
          <w:p w14:paraId="21ADE17C">
            <w:pPr>
              <w:jc w:val="center"/>
              <w:rPr>
                <w:sz w:val="20"/>
                <w:szCs w:val="20"/>
              </w:rPr>
            </w:pPr>
            <w:r>
              <w:rPr>
                <w:sz w:val="20"/>
                <w:szCs w:val="20"/>
              </w:rPr>
              <w:t>——</w:t>
            </w:r>
          </w:p>
        </w:tc>
      </w:tr>
      <w:tr w14:paraId="223C2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983083">
            <w:pPr>
              <w:jc w:val="center"/>
              <w:rPr>
                <w:sz w:val="20"/>
                <w:szCs w:val="20"/>
              </w:rPr>
            </w:pPr>
            <w:r>
              <w:rPr>
                <w:sz w:val="20"/>
                <w:szCs w:val="20"/>
              </w:rPr>
              <w:t>2层</w:t>
            </w:r>
          </w:p>
        </w:tc>
        <w:tc>
          <w:tcPr>
            <w:vAlign w:val="center"/>
          </w:tcPr>
          <w:p w14:paraId="09AB9F1E">
            <w:pPr>
              <w:jc w:val="center"/>
              <w:rPr>
                <w:sz w:val="20"/>
                <w:szCs w:val="20"/>
              </w:rPr>
            </w:pPr>
            <w:r>
              <w:rPr>
                <w:sz w:val="20"/>
                <w:szCs w:val="20"/>
              </w:rPr>
              <w:t>2005</w:t>
            </w:r>
          </w:p>
        </w:tc>
        <w:tc>
          <w:tcPr>
            <w:vAlign w:val="center"/>
          </w:tcPr>
          <w:p w14:paraId="6893F8B9">
            <w:pPr>
              <w:jc w:val="center"/>
              <w:rPr>
                <w:sz w:val="20"/>
                <w:szCs w:val="20"/>
              </w:rPr>
            </w:pPr>
            <w:r>
              <w:rPr>
                <w:sz w:val="20"/>
                <w:szCs w:val="20"/>
              </w:rPr>
              <w:t>卧室</w:t>
            </w:r>
          </w:p>
        </w:tc>
        <w:tc>
          <w:tcPr>
            <w:vAlign w:val="center"/>
          </w:tcPr>
          <w:p w14:paraId="2DBF2CBB">
            <w:pPr>
              <w:jc w:val="center"/>
              <w:rPr>
                <w:sz w:val="20"/>
                <w:szCs w:val="20"/>
              </w:rPr>
            </w:pPr>
            <w:r>
              <w:rPr>
                <w:sz w:val="20"/>
                <w:szCs w:val="20"/>
              </w:rPr>
              <w:t>开窗</w:t>
            </w:r>
          </w:p>
        </w:tc>
        <w:tc>
          <w:tcPr>
            <w:vAlign w:val="center"/>
          </w:tcPr>
          <w:p w14:paraId="5C8C61A1">
            <w:pPr>
              <w:jc w:val="center"/>
              <w:rPr>
                <w:sz w:val="20"/>
                <w:szCs w:val="20"/>
              </w:rPr>
            </w:pPr>
            <w:r>
              <w:rPr>
                <w:sz w:val="20"/>
                <w:szCs w:val="20"/>
              </w:rPr>
              <w:t>——</w:t>
            </w:r>
          </w:p>
        </w:tc>
        <w:tc>
          <w:tcPr>
            <w:vAlign w:val="center"/>
          </w:tcPr>
          <w:p w14:paraId="252A8DBE">
            <w:pPr>
              <w:jc w:val="center"/>
              <w:rPr>
                <w:sz w:val="20"/>
                <w:szCs w:val="20"/>
              </w:rPr>
            </w:pPr>
            <w:r>
              <w:rPr>
                <w:sz w:val="20"/>
                <w:szCs w:val="20"/>
              </w:rPr>
              <w:t>有</w:t>
            </w:r>
          </w:p>
        </w:tc>
        <w:tc>
          <w:tcPr>
            <w:vAlign w:val="center"/>
          </w:tcPr>
          <w:p w14:paraId="4E42A8FE">
            <w:pPr>
              <w:jc w:val="center"/>
              <w:rPr>
                <w:sz w:val="20"/>
                <w:szCs w:val="20"/>
              </w:rPr>
            </w:pPr>
            <w:r>
              <w:rPr>
                <w:sz w:val="20"/>
                <w:szCs w:val="20"/>
              </w:rPr>
              <w:t>23.57</w:t>
            </w:r>
          </w:p>
        </w:tc>
        <w:tc>
          <w:tcPr>
            <w:vAlign w:val="center"/>
          </w:tcPr>
          <w:p w14:paraId="55E3094B">
            <w:pPr>
              <w:jc w:val="center"/>
              <w:rPr>
                <w:sz w:val="20"/>
                <w:szCs w:val="20"/>
              </w:rPr>
            </w:pPr>
            <w:r>
              <w:rPr>
                <w:sz w:val="20"/>
                <w:szCs w:val="20"/>
              </w:rPr>
              <w:t>121.94</w:t>
            </w:r>
          </w:p>
        </w:tc>
        <w:tc>
          <w:tcPr>
            <w:vAlign w:val="center"/>
          </w:tcPr>
          <w:p w14:paraId="2FB7E5D1">
            <w:pPr>
              <w:jc w:val="center"/>
              <w:rPr>
                <w:sz w:val="20"/>
                <w:szCs w:val="20"/>
              </w:rPr>
            </w:pPr>
            <w:r>
              <w:rPr>
                <w:sz w:val="20"/>
                <w:szCs w:val="20"/>
              </w:rPr>
              <w:t>——</w:t>
            </w:r>
          </w:p>
        </w:tc>
        <w:tc>
          <w:tcPr>
            <w:vAlign w:val="center"/>
          </w:tcPr>
          <w:p w14:paraId="7FE74468">
            <w:pPr>
              <w:jc w:val="center"/>
              <w:rPr>
                <w:sz w:val="20"/>
                <w:szCs w:val="20"/>
              </w:rPr>
            </w:pPr>
            <w:r>
              <w:rPr>
                <w:sz w:val="20"/>
                <w:szCs w:val="20"/>
              </w:rPr>
              <w:t>——</w:t>
            </w:r>
          </w:p>
        </w:tc>
        <w:tc>
          <w:tcPr>
            <w:vAlign w:val="center"/>
          </w:tcPr>
          <w:p w14:paraId="1DF938BC">
            <w:pPr>
              <w:jc w:val="center"/>
              <w:rPr>
                <w:sz w:val="20"/>
                <w:szCs w:val="20"/>
              </w:rPr>
            </w:pPr>
            <w:r>
              <w:rPr>
                <w:sz w:val="20"/>
                <w:szCs w:val="20"/>
              </w:rPr>
              <w:t>——</w:t>
            </w:r>
          </w:p>
        </w:tc>
        <w:tc>
          <w:tcPr>
            <w:vAlign w:val="center"/>
          </w:tcPr>
          <w:p w14:paraId="1C6304C8">
            <w:pPr>
              <w:jc w:val="center"/>
              <w:rPr>
                <w:sz w:val="20"/>
                <w:szCs w:val="20"/>
              </w:rPr>
            </w:pPr>
            <w:r>
              <w:rPr>
                <w:sz w:val="20"/>
                <w:szCs w:val="20"/>
              </w:rPr>
              <w:t>——</w:t>
            </w:r>
          </w:p>
        </w:tc>
      </w:tr>
      <w:tr w14:paraId="108AD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BA17DC">
            <w:pPr>
              <w:jc w:val="center"/>
              <w:rPr>
                <w:sz w:val="20"/>
                <w:szCs w:val="20"/>
              </w:rPr>
            </w:pPr>
            <w:r>
              <w:rPr>
                <w:sz w:val="20"/>
                <w:szCs w:val="20"/>
              </w:rPr>
              <w:t>2层</w:t>
            </w:r>
          </w:p>
        </w:tc>
        <w:tc>
          <w:tcPr>
            <w:vAlign w:val="center"/>
          </w:tcPr>
          <w:p w14:paraId="655073F5">
            <w:pPr>
              <w:jc w:val="center"/>
              <w:rPr>
                <w:sz w:val="20"/>
                <w:szCs w:val="20"/>
              </w:rPr>
            </w:pPr>
            <w:r>
              <w:rPr>
                <w:sz w:val="20"/>
                <w:szCs w:val="20"/>
              </w:rPr>
              <w:t>2004</w:t>
            </w:r>
          </w:p>
        </w:tc>
        <w:tc>
          <w:tcPr>
            <w:vAlign w:val="center"/>
          </w:tcPr>
          <w:p w14:paraId="7EAFA4FA">
            <w:pPr>
              <w:jc w:val="center"/>
              <w:rPr>
                <w:sz w:val="20"/>
                <w:szCs w:val="20"/>
              </w:rPr>
            </w:pPr>
            <w:r>
              <w:rPr>
                <w:sz w:val="20"/>
                <w:szCs w:val="20"/>
              </w:rPr>
              <w:t>起居室</w:t>
            </w:r>
          </w:p>
        </w:tc>
        <w:tc>
          <w:tcPr>
            <w:vAlign w:val="center"/>
          </w:tcPr>
          <w:p w14:paraId="7A9E1B20">
            <w:pPr>
              <w:jc w:val="center"/>
              <w:rPr>
                <w:sz w:val="20"/>
                <w:szCs w:val="20"/>
              </w:rPr>
            </w:pPr>
            <w:r>
              <w:rPr>
                <w:sz w:val="20"/>
                <w:szCs w:val="20"/>
              </w:rPr>
              <w:t>开窗</w:t>
            </w:r>
          </w:p>
        </w:tc>
        <w:tc>
          <w:tcPr>
            <w:vAlign w:val="center"/>
          </w:tcPr>
          <w:p w14:paraId="752CDC01">
            <w:pPr>
              <w:jc w:val="center"/>
              <w:rPr>
                <w:sz w:val="20"/>
                <w:szCs w:val="20"/>
              </w:rPr>
            </w:pPr>
            <w:r>
              <w:rPr>
                <w:sz w:val="20"/>
                <w:szCs w:val="20"/>
              </w:rPr>
              <w:t>——</w:t>
            </w:r>
          </w:p>
        </w:tc>
        <w:tc>
          <w:tcPr>
            <w:vAlign w:val="center"/>
          </w:tcPr>
          <w:p w14:paraId="3B876172">
            <w:pPr>
              <w:jc w:val="center"/>
              <w:rPr>
                <w:sz w:val="20"/>
                <w:szCs w:val="20"/>
              </w:rPr>
            </w:pPr>
            <w:r>
              <w:rPr>
                <w:sz w:val="20"/>
                <w:szCs w:val="20"/>
              </w:rPr>
              <w:t>有</w:t>
            </w:r>
          </w:p>
        </w:tc>
        <w:tc>
          <w:tcPr>
            <w:vAlign w:val="center"/>
          </w:tcPr>
          <w:p w14:paraId="5C22EFB5">
            <w:pPr>
              <w:jc w:val="center"/>
              <w:rPr>
                <w:sz w:val="20"/>
                <w:szCs w:val="20"/>
              </w:rPr>
            </w:pPr>
            <w:r>
              <w:rPr>
                <w:sz w:val="20"/>
                <w:szCs w:val="20"/>
              </w:rPr>
              <w:t>44.41</w:t>
            </w:r>
          </w:p>
        </w:tc>
        <w:tc>
          <w:tcPr>
            <w:vAlign w:val="center"/>
          </w:tcPr>
          <w:p w14:paraId="263BF681">
            <w:pPr>
              <w:jc w:val="center"/>
              <w:rPr>
                <w:sz w:val="20"/>
                <w:szCs w:val="20"/>
              </w:rPr>
            </w:pPr>
            <w:r>
              <w:rPr>
                <w:sz w:val="20"/>
                <w:szCs w:val="20"/>
              </w:rPr>
              <w:t>185.95</w:t>
            </w:r>
          </w:p>
        </w:tc>
        <w:tc>
          <w:tcPr>
            <w:vAlign w:val="center"/>
          </w:tcPr>
          <w:p w14:paraId="4EC28EF3">
            <w:pPr>
              <w:jc w:val="center"/>
              <w:rPr>
                <w:sz w:val="20"/>
                <w:szCs w:val="20"/>
              </w:rPr>
            </w:pPr>
            <w:r>
              <w:rPr>
                <w:sz w:val="20"/>
                <w:szCs w:val="20"/>
              </w:rPr>
              <w:t>——</w:t>
            </w:r>
          </w:p>
        </w:tc>
        <w:tc>
          <w:tcPr>
            <w:vAlign w:val="center"/>
          </w:tcPr>
          <w:p w14:paraId="164A685B">
            <w:pPr>
              <w:jc w:val="center"/>
              <w:rPr>
                <w:sz w:val="20"/>
                <w:szCs w:val="20"/>
              </w:rPr>
            </w:pPr>
            <w:r>
              <w:rPr>
                <w:sz w:val="20"/>
                <w:szCs w:val="20"/>
              </w:rPr>
              <w:t>——</w:t>
            </w:r>
          </w:p>
        </w:tc>
        <w:tc>
          <w:tcPr>
            <w:vAlign w:val="center"/>
          </w:tcPr>
          <w:p w14:paraId="3D38F979">
            <w:pPr>
              <w:jc w:val="center"/>
              <w:rPr>
                <w:sz w:val="20"/>
                <w:szCs w:val="20"/>
              </w:rPr>
            </w:pPr>
            <w:r>
              <w:rPr>
                <w:sz w:val="20"/>
                <w:szCs w:val="20"/>
              </w:rPr>
              <w:t>——</w:t>
            </w:r>
          </w:p>
        </w:tc>
        <w:tc>
          <w:tcPr>
            <w:vAlign w:val="center"/>
          </w:tcPr>
          <w:p w14:paraId="720A34B4">
            <w:pPr>
              <w:jc w:val="center"/>
              <w:rPr>
                <w:sz w:val="20"/>
                <w:szCs w:val="20"/>
              </w:rPr>
            </w:pPr>
            <w:r>
              <w:rPr>
                <w:sz w:val="20"/>
                <w:szCs w:val="20"/>
              </w:rPr>
              <w:t>——</w:t>
            </w:r>
          </w:p>
        </w:tc>
      </w:tr>
      <w:tr w14:paraId="21810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E0E010">
            <w:pPr>
              <w:jc w:val="center"/>
              <w:rPr>
                <w:sz w:val="20"/>
                <w:szCs w:val="20"/>
              </w:rPr>
            </w:pPr>
            <w:r>
              <w:rPr>
                <w:sz w:val="20"/>
                <w:szCs w:val="20"/>
              </w:rPr>
              <w:t>2层</w:t>
            </w:r>
          </w:p>
        </w:tc>
        <w:tc>
          <w:tcPr>
            <w:vAlign w:val="center"/>
          </w:tcPr>
          <w:p w14:paraId="25CA3278">
            <w:pPr>
              <w:jc w:val="center"/>
              <w:rPr>
                <w:sz w:val="20"/>
                <w:szCs w:val="20"/>
              </w:rPr>
            </w:pPr>
            <w:r>
              <w:rPr>
                <w:sz w:val="20"/>
                <w:szCs w:val="20"/>
              </w:rPr>
              <w:t>2003</w:t>
            </w:r>
          </w:p>
        </w:tc>
        <w:tc>
          <w:tcPr>
            <w:vAlign w:val="center"/>
          </w:tcPr>
          <w:p w14:paraId="374A31DB">
            <w:pPr>
              <w:jc w:val="center"/>
              <w:rPr>
                <w:sz w:val="20"/>
                <w:szCs w:val="20"/>
              </w:rPr>
            </w:pPr>
            <w:r>
              <w:rPr>
                <w:sz w:val="20"/>
                <w:szCs w:val="20"/>
              </w:rPr>
              <w:t>起居室</w:t>
            </w:r>
          </w:p>
        </w:tc>
        <w:tc>
          <w:tcPr>
            <w:vAlign w:val="center"/>
          </w:tcPr>
          <w:p w14:paraId="52B52220">
            <w:pPr>
              <w:jc w:val="center"/>
              <w:rPr>
                <w:sz w:val="20"/>
                <w:szCs w:val="20"/>
              </w:rPr>
            </w:pPr>
            <w:r>
              <w:rPr>
                <w:sz w:val="20"/>
                <w:szCs w:val="20"/>
              </w:rPr>
              <w:t>开窗</w:t>
            </w:r>
          </w:p>
        </w:tc>
        <w:tc>
          <w:tcPr>
            <w:vAlign w:val="center"/>
          </w:tcPr>
          <w:p w14:paraId="3888FA9F">
            <w:pPr>
              <w:jc w:val="center"/>
              <w:rPr>
                <w:sz w:val="20"/>
                <w:szCs w:val="20"/>
              </w:rPr>
            </w:pPr>
            <w:r>
              <w:rPr>
                <w:sz w:val="20"/>
                <w:szCs w:val="20"/>
              </w:rPr>
              <w:t>——</w:t>
            </w:r>
          </w:p>
        </w:tc>
        <w:tc>
          <w:tcPr>
            <w:vAlign w:val="center"/>
          </w:tcPr>
          <w:p w14:paraId="66C38F3E">
            <w:pPr>
              <w:jc w:val="center"/>
              <w:rPr>
                <w:sz w:val="20"/>
                <w:szCs w:val="20"/>
              </w:rPr>
            </w:pPr>
            <w:r>
              <w:rPr>
                <w:sz w:val="20"/>
                <w:szCs w:val="20"/>
              </w:rPr>
              <w:t>有</w:t>
            </w:r>
          </w:p>
        </w:tc>
        <w:tc>
          <w:tcPr>
            <w:vAlign w:val="center"/>
          </w:tcPr>
          <w:p w14:paraId="74FEF82A">
            <w:pPr>
              <w:jc w:val="center"/>
              <w:rPr>
                <w:sz w:val="20"/>
                <w:szCs w:val="20"/>
              </w:rPr>
            </w:pPr>
            <w:r>
              <w:rPr>
                <w:sz w:val="20"/>
                <w:szCs w:val="20"/>
              </w:rPr>
              <w:t>44.41</w:t>
            </w:r>
          </w:p>
        </w:tc>
        <w:tc>
          <w:tcPr>
            <w:vAlign w:val="center"/>
          </w:tcPr>
          <w:p w14:paraId="2D5F5A87">
            <w:pPr>
              <w:jc w:val="center"/>
              <w:rPr>
                <w:sz w:val="20"/>
                <w:szCs w:val="20"/>
              </w:rPr>
            </w:pPr>
            <w:r>
              <w:rPr>
                <w:sz w:val="20"/>
                <w:szCs w:val="20"/>
              </w:rPr>
              <w:t>185.95</w:t>
            </w:r>
          </w:p>
        </w:tc>
        <w:tc>
          <w:tcPr>
            <w:vAlign w:val="center"/>
          </w:tcPr>
          <w:p w14:paraId="20240C58">
            <w:pPr>
              <w:jc w:val="center"/>
              <w:rPr>
                <w:sz w:val="20"/>
                <w:szCs w:val="20"/>
              </w:rPr>
            </w:pPr>
            <w:r>
              <w:rPr>
                <w:sz w:val="20"/>
                <w:szCs w:val="20"/>
              </w:rPr>
              <w:t>——</w:t>
            </w:r>
          </w:p>
        </w:tc>
        <w:tc>
          <w:tcPr>
            <w:vAlign w:val="center"/>
          </w:tcPr>
          <w:p w14:paraId="20CBAF4B">
            <w:pPr>
              <w:jc w:val="center"/>
              <w:rPr>
                <w:sz w:val="20"/>
                <w:szCs w:val="20"/>
              </w:rPr>
            </w:pPr>
            <w:r>
              <w:rPr>
                <w:sz w:val="20"/>
                <w:szCs w:val="20"/>
              </w:rPr>
              <w:t>——</w:t>
            </w:r>
          </w:p>
        </w:tc>
        <w:tc>
          <w:tcPr>
            <w:vAlign w:val="center"/>
          </w:tcPr>
          <w:p w14:paraId="1B70E586">
            <w:pPr>
              <w:jc w:val="center"/>
              <w:rPr>
                <w:sz w:val="20"/>
                <w:szCs w:val="20"/>
              </w:rPr>
            </w:pPr>
            <w:r>
              <w:rPr>
                <w:sz w:val="20"/>
                <w:szCs w:val="20"/>
              </w:rPr>
              <w:t>——</w:t>
            </w:r>
          </w:p>
        </w:tc>
        <w:tc>
          <w:tcPr>
            <w:vAlign w:val="center"/>
          </w:tcPr>
          <w:p w14:paraId="42903340">
            <w:pPr>
              <w:jc w:val="center"/>
              <w:rPr>
                <w:sz w:val="20"/>
                <w:szCs w:val="20"/>
              </w:rPr>
            </w:pPr>
            <w:r>
              <w:rPr>
                <w:sz w:val="20"/>
                <w:szCs w:val="20"/>
              </w:rPr>
              <w:t>——</w:t>
            </w:r>
          </w:p>
        </w:tc>
      </w:tr>
      <w:tr w14:paraId="7EDB1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7D8DD1">
            <w:pPr>
              <w:jc w:val="center"/>
              <w:rPr>
                <w:sz w:val="20"/>
                <w:szCs w:val="20"/>
              </w:rPr>
            </w:pPr>
            <w:r>
              <w:rPr>
                <w:sz w:val="20"/>
                <w:szCs w:val="20"/>
              </w:rPr>
              <w:t>2层</w:t>
            </w:r>
          </w:p>
        </w:tc>
        <w:tc>
          <w:tcPr>
            <w:vAlign w:val="center"/>
          </w:tcPr>
          <w:p w14:paraId="444661F2">
            <w:pPr>
              <w:jc w:val="center"/>
              <w:rPr>
                <w:sz w:val="20"/>
                <w:szCs w:val="20"/>
              </w:rPr>
            </w:pPr>
            <w:r>
              <w:rPr>
                <w:sz w:val="20"/>
                <w:szCs w:val="20"/>
              </w:rPr>
              <w:t>2002</w:t>
            </w:r>
          </w:p>
        </w:tc>
        <w:tc>
          <w:tcPr>
            <w:vAlign w:val="center"/>
          </w:tcPr>
          <w:p w14:paraId="40646DF2">
            <w:pPr>
              <w:jc w:val="center"/>
              <w:rPr>
                <w:sz w:val="20"/>
                <w:szCs w:val="20"/>
              </w:rPr>
            </w:pPr>
            <w:r>
              <w:rPr>
                <w:sz w:val="20"/>
                <w:szCs w:val="20"/>
              </w:rPr>
              <w:t>起居室</w:t>
            </w:r>
          </w:p>
        </w:tc>
        <w:tc>
          <w:tcPr>
            <w:vAlign w:val="center"/>
          </w:tcPr>
          <w:p w14:paraId="706E6913">
            <w:pPr>
              <w:jc w:val="center"/>
              <w:rPr>
                <w:sz w:val="20"/>
                <w:szCs w:val="20"/>
              </w:rPr>
            </w:pPr>
            <w:r>
              <w:rPr>
                <w:sz w:val="20"/>
                <w:szCs w:val="20"/>
              </w:rPr>
              <w:t>开窗</w:t>
            </w:r>
          </w:p>
        </w:tc>
        <w:tc>
          <w:tcPr>
            <w:vAlign w:val="center"/>
          </w:tcPr>
          <w:p w14:paraId="4D550777">
            <w:pPr>
              <w:jc w:val="center"/>
              <w:rPr>
                <w:sz w:val="20"/>
                <w:szCs w:val="20"/>
              </w:rPr>
            </w:pPr>
            <w:r>
              <w:rPr>
                <w:sz w:val="20"/>
                <w:szCs w:val="20"/>
              </w:rPr>
              <w:t>——</w:t>
            </w:r>
          </w:p>
        </w:tc>
        <w:tc>
          <w:tcPr>
            <w:vAlign w:val="center"/>
          </w:tcPr>
          <w:p w14:paraId="2FC1C806">
            <w:pPr>
              <w:jc w:val="center"/>
              <w:rPr>
                <w:sz w:val="20"/>
                <w:szCs w:val="20"/>
              </w:rPr>
            </w:pPr>
            <w:r>
              <w:rPr>
                <w:sz w:val="20"/>
                <w:szCs w:val="20"/>
              </w:rPr>
              <w:t>有</w:t>
            </w:r>
          </w:p>
        </w:tc>
        <w:tc>
          <w:tcPr>
            <w:vAlign w:val="center"/>
          </w:tcPr>
          <w:p w14:paraId="14421104">
            <w:pPr>
              <w:jc w:val="center"/>
              <w:rPr>
                <w:sz w:val="20"/>
                <w:szCs w:val="20"/>
              </w:rPr>
            </w:pPr>
            <w:r>
              <w:rPr>
                <w:sz w:val="20"/>
                <w:szCs w:val="20"/>
              </w:rPr>
              <w:t>39.90</w:t>
            </w:r>
          </w:p>
        </w:tc>
        <w:tc>
          <w:tcPr>
            <w:vAlign w:val="center"/>
          </w:tcPr>
          <w:p w14:paraId="7E032030">
            <w:pPr>
              <w:jc w:val="center"/>
              <w:rPr>
                <w:sz w:val="20"/>
                <w:szCs w:val="20"/>
              </w:rPr>
            </w:pPr>
            <w:r>
              <w:rPr>
                <w:sz w:val="20"/>
                <w:szCs w:val="20"/>
              </w:rPr>
              <w:t>167.07</w:t>
            </w:r>
          </w:p>
        </w:tc>
        <w:tc>
          <w:tcPr>
            <w:vAlign w:val="center"/>
          </w:tcPr>
          <w:p w14:paraId="30FAAFAF">
            <w:pPr>
              <w:jc w:val="center"/>
              <w:rPr>
                <w:sz w:val="20"/>
                <w:szCs w:val="20"/>
              </w:rPr>
            </w:pPr>
            <w:r>
              <w:rPr>
                <w:sz w:val="20"/>
                <w:szCs w:val="20"/>
              </w:rPr>
              <w:t>——</w:t>
            </w:r>
          </w:p>
        </w:tc>
        <w:tc>
          <w:tcPr>
            <w:vAlign w:val="center"/>
          </w:tcPr>
          <w:p w14:paraId="24EB2189">
            <w:pPr>
              <w:jc w:val="center"/>
              <w:rPr>
                <w:sz w:val="20"/>
                <w:szCs w:val="20"/>
              </w:rPr>
            </w:pPr>
            <w:r>
              <w:rPr>
                <w:sz w:val="20"/>
                <w:szCs w:val="20"/>
              </w:rPr>
              <w:t>——</w:t>
            </w:r>
          </w:p>
        </w:tc>
        <w:tc>
          <w:tcPr>
            <w:vAlign w:val="center"/>
          </w:tcPr>
          <w:p w14:paraId="67097612">
            <w:pPr>
              <w:jc w:val="center"/>
              <w:rPr>
                <w:sz w:val="20"/>
                <w:szCs w:val="20"/>
              </w:rPr>
            </w:pPr>
            <w:r>
              <w:rPr>
                <w:sz w:val="20"/>
                <w:szCs w:val="20"/>
              </w:rPr>
              <w:t>——</w:t>
            </w:r>
          </w:p>
        </w:tc>
        <w:tc>
          <w:tcPr>
            <w:vAlign w:val="center"/>
          </w:tcPr>
          <w:p w14:paraId="7B249768">
            <w:pPr>
              <w:jc w:val="center"/>
              <w:rPr>
                <w:sz w:val="20"/>
                <w:szCs w:val="20"/>
              </w:rPr>
            </w:pPr>
            <w:r>
              <w:rPr>
                <w:sz w:val="20"/>
                <w:szCs w:val="20"/>
              </w:rPr>
              <w:t>——</w:t>
            </w:r>
          </w:p>
        </w:tc>
      </w:tr>
      <w:tr w14:paraId="3066A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25B554D">
            <w:pPr>
              <w:jc w:val="center"/>
              <w:rPr>
                <w:sz w:val="20"/>
                <w:szCs w:val="20"/>
              </w:rPr>
            </w:pPr>
            <w:r>
              <w:rPr>
                <w:sz w:val="20"/>
                <w:szCs w:val="20"/>
              </w:rPr>
              <w:t>3层</w:t>
            </w:r>
          </w:p>
        </w:tc>
        <w:tc>
          <w:tcPr>
            <w:vAlign w:val="center"/>
          </w:tcPr>
          <w:p w14:paraId="4D40B39C">
            <w:pPr>
              <w:jc w:val="center"/>
              <w:rPr>
                <w:sz w:val="20"/>
                <w:szCs w:val="20"/>
              </w:rPr>
            </w:pPr>
            <w:r>
              <w:rPr>
                <w:sz w:val="20"/>
                <w:szCs w:val="20"/>
              </w:rPr>
              <w:t>3037</w:t>
            </w:r>
          </w:p>
        </w:tc>
        <w:tc>
          <w:tcPr>
            <w:vAlign w:val="center"/>
          </w:tcPr>
          <w:p w14:paraId="76F0C027">
            <w:pPr>
              <w:jc w:val="center"/>
              <w:rPr>
                <w:sz w:val="20"/>
                <w:szCs w:val="20"/>
              </w:rPr>
            </w:pPr>
            <w:r>
              <w:rPr>
                <w:sz w:val="20"/>
                <w:szCs w:val="20"/>
              </w:rPr>
              <w:t>餐厅</w:t>
            </w:r>
          </w:p>
        </w:tc>
        <w:tc>
          <w:tcPr>
            <w:vAlign w:val="center"/>
          </w:tcPr>
          <w:p w14:paraId="549A829E">
            <w:pPr>
              <w:jc w:val="center"/>
              <w:rPr>
                <w:sz w:val="20"/>
                <w:szCs w:val="20"/>
              </w:rPr>
            </w:pPr>
            <w:r>
              <w:rPr>
                <w:sz w:val="20"/>
                <w:szCs w:val="20"/>
              </w:rPr>
              <w:t>开窗</w:t>
            </w:r>
          </w:p>
        </w:tc>
        <w:tc>
          <w:tcPr>
            <w:vAlign w:val="center"/>
          </w:tcPr>
          <w:p w14:paraId="2C2AE534">
            <w:pPr>
              <w:jc w:val="center"/>
              <w:rPr>
                <w:sz w:val="20"/>
                <w:szCs w:val="20"/>
              </w:rPr>
            </w:pPr>
            <w:r>
              <w:rPr>
                <w:sz w:val="20"/>
                <w:szCs w:val="20"/>
              </w:rPr>
              <w:t>——</w:t>
            </w:r>
          </w:p>
        </w:tc>
        <w:tc>
          <w:tcPr>
            <w:vAlign w:val="center"/>
          </w:tcPr>
          <w:p w14:paraId="5152AC4F">
            <w:pPr>
              <w:jc w:val="center"/>
              <w:rPr>
                <w:sz w:val="20"/>
                <w:szCs w:val="20"/>
              </w:rPr>
            </w:pPr>
            <w:r>
              <w:rPr>
                <w:sz w:val="20"/>
                <w:szCs w:val="20"/>
              </w:rPr>
              <w:t>有</w:t>
            </w:r>
          </w:p>
        </w:tc>
        <w:tc>
          <w:tcPr>
            <w:vAlign w:val="center"/>
          </w:tcPr>
          <w:p w14:paraId="328C00F5">
            <w:pPr>
              <w:jc w:val="center"/>
              <w:rPr>
                <w:sz w:val="20"/>
                <w:szCs w:val="20"/>
              </w:rPr>
            </w:pPr>
            <w:r>
              <w:rPr>
                <w:sz w:val="20"/>
                <w:szCs w:val="20"/>
              </w:rPr>
              <w:t>12.75</w:t>
            </w:r>
          </w:p>
        </w:tc>
        <w:tc>
          <w:tcPr>
            <w:vAlign w:val="center"/>
          </w:tcPr>
          <w:p w14:paraId="3B666C9B">
            <w:pPr>
              <w:jc w:val="center"/>
              <w:rPr>
                <w:sz w:val="20"/>
                <w:szCs w:val="20"/>
              </w:rPr>
            </w:pPr>
            <w:r>
              <w:rPr>
                <w:sz w:val="20"/>
                <w:szCs w:val="20"/>
              </w:rPr>
              <w:t>50.27</w:t>
            </w:r>
          </w:p>
        </w:tc>
        <w:tc>
          <w:tcPr>
            <w:vAlign w:val="center"/>
          </w:tcPr>
          <w:p w14:paraId="33AB3196">
            <w:pPr>
              <w:jc w:val="center"/>
              <w:rPr>
                <w:sz w:val="20"/>
                <w:szCs w:val="20"/>
              </w:rPr>
            </w:pPr>
            <w:r>
              <w:rPr>
                <w:sz w:val="20"/>
                <w:szCs w:val="20"/>
              </w:rPr>
              <w:t>——</w:t>
            </w:r>
          </w:p>
        </w:tc>
        <w:tc>
          <w:tcPr>
            <w:vAlign w:val="center"/>
          </w:tcPr>
          <w:p w14:paraId="4149FE04">
            <w:pPr>
              <w:jc w:val="center"/>
              <w:rPr>
                <w:sz w:val="20"/>
                <w:szCs w:val="20"/>
              </w:rPr>
            </w:pPr>
            <w:r>
              <w:rPr>
                <w:sz w:val="20"/>
                <w:szCs w:val="20"/>
              </w:rPr>
              <w:t>——</w:t>
            </w:r>
          </w:p>
        </w:tc>
        <w:tc>
          <w:tcPr>
            <w:vAlign w:val="center"/>
          </w:tcPr>
          <w:p w14:paraId="14268582">
            <w:pPr>
              <w:jc w:val="center"/>
              <w:rPr>
                <w:sz w:val="20"/>
                <w:szCs w:val="20"/>
              </w:rPr>
            </w:pPr>
            <w:r>
              <w:rPr>
                <w:sz w:val="20"/>
                <w:szCs w:val="20"/>
              </w:rPr>
              <w:t>——</w:t>
            </w:r>
          </w:p>
        </w:tc>
        <w:tc>
          <w:tcPr>
            <w:vAlign w:val="center"/>
          </w:tcPr>
          <w:p w14:paraId="07037C5D">
            <w:pPr>
              <w:jc w:val="center"/>
              <w:rPr>
                <w:sz w:val="20"/>
                <w:szCs w:val="20"/>
              </w:rPr>
            </w:pPr>
            <w:r>
              <w:rPr>
                <w:sz w:val="20"/>
                <w:szCs w:val="20"/>
              </w:rPr>
              <w:t>——</w:t>
            </w:r>
          </w:p>
        </w:tc>
      </w:tr>
      <w:tr w14:paraId="43521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1C9E3D">
            <w:pPr>
              <w:jc w:val="center"/>
              <w:rPr>
                <w:sz w:val="20"/>
                <w:szCs w:val="20"/>
              </w:rPr>
            </w:pPr>
            <w:r>
              <w:rPr>
                <w:sz w:val="20"/>
                <w:szCs w:val="20"/>
              </w:rPr>
              <w:t>3层</w:t>
            </w:r>
          </w:p>
        </w:tc>
        <w:tc>
          <w:tcPr>
            <w:vAlign w:val="center"/>
          </w:tcPr>
          <w:p w14:paraId="49EA2DCB">
            <w:pPr>
              <w:jc w:val="center"/>
              <w:rPr>
                <w:sz w:val="20"/>
                <w:szCs w:val="20"/>
              </w:rPr>
            </w:pPr>
            <w:r>
              <w:rPr>
                <w:sz w:val="20"/>
                <w:szCs w:val="20"/>
              </w:rPr>
              <w:t>3036</w:t>
            </w:r>
          </w:p>
        </w:tc>
        <w:tc>
          <w:tcPr>
            <w:vAlign w:val="center"/>
          </w:tcPr>
          <w:p w14:paraId="25EC5745">
            <w:pPr>
              <w:jc w:val="center"/>
              <w:rPr>
                <w:sz w:val="20"/>
                <w:szCs w:val="20"/>
              </w:rPr>
            </w:pPr>
            <w:r>
              <w:rPr>
                <w:sz w:val="20"/>
                <w:szCs w:val="20"/>
              </w:rPr>
              <w:t>餐厅</w:t>
            </w:r>
          </w:p>
        </w:tc>
        <w:tc>
          <w:tcPr>
            <w:vAlign w:val="center"/>
          </w:tcPr>
          <w:p w14:paraId="04773E67">
            <w:pPr>
              <w:jc w:val="center"/>
              <w:rPr>
                <w:sz w:val="20"/>
                <w:szCs w:val="20"/>
              </w:rPr>
            </w:pPr>
            <w:r>
              <w:rPr>
                <w:sz w:val="20"/>
                <w:szCs w:val="20"/>
              </w:rPr>
              <w:t>开窗</w:t>
            </w:r>
          </w:p>
        </w:tc>
        <w:tc>
          <w:tcPr>
            <w:vAlign w:val="center"/>
          </w:tcPr>
          <w:p w14:paraId="4C2B22F3">
            <w:pPr>
              <w:jc w:val="center"/>
              <w:rPr>
                <w:sz w:val="20"/>
                <w:szCs w:val="20"/>
              </w:rPr>
            </w:pPr>
            <w:r>
              <w:rPr>
                <w:sz w:val="20"/>
                <w:szCs w:val="20"/>
              </w:rPr>
              <w:t>——</w:t>
            </w:r>
          </w:p>
        </w:tc>
        <w:tc>
          <w:tcPr>
            <w:vAlign w:val="center"/>
          </w:tcPr>
          <w:p w14:paraId="4D5DD034">
            <w:pPr>
              <w:jc w:val="center"/>
              <w:rPr>
                <w:sz w:val="20"/>
                <w:szCs w:val="20"/>
              </w:rPr>
            </w:pPr>
            <w:r>
              <w:rPr>
                <w:sz w:val="20"/>
                <w:szCs w:val="20"/>
              </w:rPr>
              <w:t>有</w:t>
            </w:r>
          </w:p>
        </w:tc>
        <w:tc>
          <w:tcPr>
            <w:vAlign w:val="center"/>
          </w:tcPr>
          <w:p w14:paraId="54221ACA">
            <w:pPr>
              <w:jc w:val="center"/>
              <w:rPr>
                <w:sz w:val="20"/>
                <w:szCs w:val="20"/>
              </w:rPr>
            </w:pPr>
            <w:r>
              <w:rPr>
                <w:sz w:val="20"/>
                <w:szCs w:val="20"/>
              </w:rPr>
              <w:t>12.75</w:t>
            </w:r>
          </w:p>
        </w:tc>
        <w:tc>
          <w:tcPr>
            <w:vAlign w:val="center"/>
          </w:tcPr>
          <w:p w14:paraId="2C88839D">
            <w:pPr>
              <w:jc w:val="center"/>
              <w:rPr>
                <w:sz w:val="20"/>
                <w:szCs w:val="20"/>
              </w:rPr>
            </w:pPr>
            <w:r>
              <w:rPr>
                <w:sz w:val="20"/>
                <w:szCs w:val="20"/>
              </w:rPr>
              <w:t>50.27</w:t>
            </w:r>
          </w:p>
        </w:tc>
        <w:tc>
          <w:tcPr>
            <w:vAlign w:val="center"/>
          </w:tcPr>
          <w:p w14:paraId="4842B3E6">
            <w:pPr>
              <w:jc w:val="center"/>
              <w:rPr>
                <w:sz w:val="20"/>
                <w:szCs w:val="20"/>
              </w:rPr>
            </w:pPr>
            <w:r>
              <w:rPr>
                <w:sz w:val="20"/>
                <w:szCs w:val="20"/>
              </w:rPr>
              <w:t>——</w:t>
            </w:r>
          </w:p>
        </w:tc>
        <w:tc>
          <w:tcPr>
            <w:vAlign w:val="center"/>
          </w:tcPr>
          <w:p w14:paraId="72A7D655">
            <w:pPr>
              <w:jc w:val="center"/>
              <w:rPr>
                <w:sz w:val="20"/>
                <w:szCs w:val="20"/>
              </w:rPr>
            </w:pPr>
            <w:r>
              <w:rPr>
                <w:sz w:val="20"/>
                <w:szCs w:val="20"/>
              </w:rPr>
              <w:t>——</w:t>
            </w:r>
          </w:p>
        </w:tc>
        <w:tc>
          <w:tcPr>
            <w:vAlign w:val="center"/>
          </w:tcPr>
          <w:p w14:paraId="119CB24C">
            <w:pPr>
              <w:jc w:val="center"/>
              <w:rPr>
                <w:sz w:val="20"/>
                <w:szCs w:val="20"/>
              </w:rPr>
            </w:pPr>
            <w:r>
              <w:rPr>
                <w:sz w:val="20"/>
                <w:szCs w:val="20"/>
              </w:rPr>
              <w:t>——</w:t>
            </w:r>
          </w:p>
        </w:tc>
        <w:tc>
          <w:tcPr>
            <w:vAlign w:val="center"/>
          </w:tcPr>
          <w:p w14:paraId="3F2FBC2C">
            <w:pPr>
              <w:jc w:val="center"/>
              <w:rPr>
                <w:sz w:val="20"/>
                <w:szCs w:val="20"/>
              </w:rPr>
            </w:pPr>
            <w:r>
              <w:rPr>
                <w:sz w:val="20"/>
                <w:szCs w:val="20"/>
              </w:rPr>
              <w:t>——</w:t>
            </w:r>
          </w:p>
        </w:tc>
      </w:tr>
      <w:tr w14:paraId="502E6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41957C">
            <w:pPr>
              <w:jc w:val="center"/>
              <w:rPr>
                <w:sz w:val="20"/>
                <w:szCs w:val="20"/>
              </w:rPr>
            </w:pPr>
            <w:r>
              <w:rPr>
                <w:sz w:val="20"/>
                <w:szCs w:val="20"/>
              </w:rPr>
              <w:t>3层</w:t>
            </w:r>
          </w:p>
        </w:tc>
        <w:tc>
          <w:tcPr>
            <w:vAlign w:val="center"/>
          </w:tcPr>
          <w:p w14:paraId="7C8D6C0C">
            <w:pPr>
              <w:jc w:val="center"/>
              <w:rPr>
                <w:sz w:val="20"/>
                <w:szCs w:val="20"/>
              </w:rPr>
            </w:pPr>
            <w:r>
              <w:rPr>
                <w:sz w:val="20"/>
                <w:szCs w:val="20"/>
              </w:rPr>
              <w:t>3021</w:t>
            </w:r>
          </w:p>
        </w:tc>
        <w:tc>
          <w:tcPr>
            <w:vAlign w:val="center"/>
          </w:tcPr>
          <w:p w14:paraId="67C97FCA">
            <w:pPr>
              <w:jc w:val="center"/>
              <w:rPr>
                <w:sz w:val="20"/>
                <w:szCs w:val="20"/>
              </w:rPr>
            </w:pPr>
            <w:r>
              <w:rPr>
                <w:sz w:val="20"/>
                <w:szCs w:val="20"/>
              </w:rPr>
              <w:t>厨房</w:t>
            </w:r>
          </w:p>
        </w:tc>
        <w:tc>
          <w:tcPr>
            <w:vAlign w:val="center"/>
          </w:tcPr>
          <w:p w14:paraId="6CB219D6">
            <w:pPr>
              <w:jc w:val="center"/>
              <w:rPr>
                <w:sz w:val="20"/>
                <w:szCs w:val="20"/>
              </w:rPr>
            </w:pPr>
            <w:r>
              <w:rPr>
                <w:sz w:val="20"/>
                <w:szCs w:val="20"/>
              </w:rPr>
              <w:t>开窗</w:t>
            </w:r>
          </w:p>
        </w:tc>
        <w:tc>
          <w:tcPr>
            <w:vAlign w:val="center"/>
          </w:tcPr>
          <w:p w14:paraId="24A85155">
            <w:pPr>
              <w:jc w:val="center"/>
              <w:rPr>
                <w:sz w:val="20"/>
                <w:szCs w:val="20"/>
              </w:rPr>
            </w:pPr>
            <w:r>
              <w:rPr>
                <w:sz w:val="20"/>
                <w:szCs w:val="20"/>
              </w:rPr>
              <w:t>——</w:t>
            </w:r>
          </w:p>
        </w:tc>
        <w:tc>
          <w:tcPr>
            <w:vAlign w:val="center"/>
          </w:tcPr>
          <w:p w14:paraId="30B5E693">
            <w:pPr>
              <w:jc w:val="center"/>
              <w:rPr>
                <w:sz w:val="20"/>
                <w:szCs w:val="20"/>
              </w:rPr>
            </w:pPr>
            <w:r>
              <w:rPr>
                <w:sz w:val="20"/>
                <w:szCs w:val="20"/>
              </w:rPr>
              <w:t>有</w:t>
            </w:r>
          </w:p>
        </w:tc>
        <w:tc>
          <w:tcPr>
            <w:vAlign w:val="center"/>
          </w:tcPr>
          <w:p w14:paraId="6238BC77">
            <w:pPr>
              <w:jc w:val="center"/>
              <w:rPr>
                <w:sz w:val="20"/>
                <w:szCs w:val="20"/>
              </w:rPr>
            </w:pPr>
            <w:r>
              <w:rPr>
                <w:sz w:val="20"/>
                <w:szCs w:val="20"/>
              </w:rPr>
              <w:t>7.57</w:t>
            </w:r>
          </w:p>
        </w:tc>
        <w:tc>
          <w:tcPr>
            <w:vAlign w:val="center"/>
          </w:tcPr>
          <w:p w14:paraId="512CA70C">
            <w:pPr>
              <w:jc w:val="center"/>
              <w:rPr>
                <w:sz w:val="20"/>
                <w:szCs w:val="20"/>
              </w:rPr>
            </w:pPr>
            <w:r>
              <w:rPr>
                <w:sz w:val="20"/>
                <w:szCs w:val="20"/>
              </w:rPr>
              <w:t>39.15</w:t>
            </w:r>
          </w:p>
        </w:tc>
        <w:tc>
          <w:tcPr>
            <w:vAlign w:val="center"/>
          </w:tcPr>
          <w:p w14:paraId="19E0ADC1">
            <w:pPr>
              <w:jc w:val="center"/>
              <w:rPr>
                <w:sz w:val="20"/>
                <w:szCs w:val="20"/>
              </w:rPr>
            </w:pPr>
            <w:r>
              <w:rPr>
                <w:sz w:val="20"/>
                <w:szCs w:val="20"/>
              </w:rPr>
              <w:t>——</w:t>
            </w:r>
          </w:p>
        </w:tc>
        <w:tc>
          <w:tcPr>
            <w:vAlign w:val="center"/>
          </w:tcPr>
          <w:p w14:paraId="0242080B">
            <w:pPr>
              <w:jc w:val="center"/>
              <w:rPr>
                <w:sz w:val="20"/>
                <w:szCs w:val="20"/>
              </w:rPr>
            </w:pPr>
            <w:r>
              <w:rPr>
                <w:sz w:val="20"/>
                <w:szCs w:val="20"/>
              </w:rPr>
              <w:t>——</w:t>
            </w:r>
          </w:p>
        </w:tc>
        <w:tc>
          <w:tcPr>
            <w:vAlign w:val="center"/>
          </w:tcPr>
          <w:p w14:paraId="50A9276E">
            <w:pPr>
              <w:jc w:val="center"/>
              <w:rPr>
                <w:sz w:val="20"/>
                <w:szCs w:val="20"/>
              </w:rPr>
            </w:pPr>
            <w:r>
              <w:rPr>
                <w:sz w:val="20"/>
                <w:szCs w:val="20"/>
              </w:rPr>
              <w:t>——</w:t>
            </w:r>
          </w:p>
        </w:tc>
        <w:tc>
          <w:tcPr>
            <w:vAlign w:val="center"/>
          </w:tcPr>
          <w:p w14:paraId="3CF72979">
            <w:pPr>
              <w:jc w:val="center"/>
              <w:rPr>
                <w:sz w:val="20"/>
                <w:szCs w:val="20"/>
              </w:rPr>
            </w:pPr>
            <w:r>
              <w:rPr>
                <w:sz w:val="20"/>
                <w:szCs w:val="20"/>
              </w:rPr>
              <w:t>——</w:t>
            </w:r>
          </w:p>
        </w:tc>
      </w:tr>
      <w:tr w14:paraId="5AA62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7FA6B4">
            <w:pPr>
              <w:jc w:val="center"/>
              <w:rPr>
                <w:sz w:val="20"/>
                <w:szCs w:val="20"/>
              </w:rPr>
            </w:pPr>
            <w:r>
              <w:rPr>
                <w:sz w:val="20"/>
                <w:szCs w:val="20"/>
              </w:rPr>
              <w:t>3层</w:t>
            </w:r>
          </w:p>
        </w:tc>
        <w:tc>
          <w:tcPr>
            <w:vAlign w:val="center"/>
          </w:tcPr>
          <w:p w14:paraId="28919B02">
            <w:pPr>
              <w:jc w:val="center"/>
              <w:rPr>
                <w:sz w:val="20"/>
                <w:szCs w:val="20"/>
              </w:rPr>
            </w:pPr>
            <w:r>
              <w:rPr>
                <w:sz w:val="20"/>
                <w:szCs w:val="20"/>
              </w:rPr>
              <w:t>3020</w:t>
            </w:r>
          </w:p>
        </w:tc>
        <w:tc>
          <w:tcPr>
            <w:vAlign w:val="center"/>
          </w:tcPr>
          <w:p w14:paraId="454BAB3C">
            <w:pPr>
              <w:jc w:val="center"/>
              <w:rPr>
                <w:sz w:val="20"/>
                <w:szCs w:val="20"/>
              </w:rPr>
            </w:pPr>
            <w:r>
              <w:rPr>
                <w:sz w:val="20"/>
                <w:szCs w:val="20"/>
              </w:rPr>
              <w:t>厨房</w:t>
            </w:r>
          </w:p>
        </w:tc>
        <w:tc>
          <w:tcPr>
            <w:vAlign w:val="center"/>
          </w:tcPr>
          <w:p w14:paraId="0074BFAE">
            <w:pPr>
              <w:jc w:val="center"/>
              <w:rPr>
                <w:sz w:val="20"/>
                <w:szCs w:val="20"/>
              </w:rPr>
            </w:pPr>
            <w:r>
              <w:rPr>
                <w:sz w:val="20"/>
                <w:szCs w:val="20"/>
              </w:rPr>
              <w:t>开窗</w:t>
            </w:r>
          </w:p>
        </w:tc>
        <w:tc>
          <w:tcPr>
            <w:vAlign w:val="center"/>
          </w:tcPr>
          <w:p w14:paraId="0DD0882D">
            <w:pPr>
              <w:jc w:val="center"/>
              <w:rPr>
                <w:sz w:val="20"/>
                <w:szCs w:val="20"/>
              </w:rPr>
            </w:pPr>
            <w:r>
              <w:rPr>
                <w:sz w:val="20"/>
                <w:szCs w:val="20"/>
              </w:rPr>
              <w:t>——</w:t>
            </w:r>
          </w:p>
        </w:tc>
        <w:tc>
          <w:tcPr>
            <w:vAlign w:val="center"/>
          </w:tcPr>
          <w:p w14:paraId="1F1048F3">
            <w:pPr>
              <w:jc w:val="center"/>
              <w:rPr>
                <w:sz w:val="20"/>
                <w:szCs w:val="20"/>
              </w:rPr>
            </w:pPr>
            <w:r>
              <w:rPr>
                <w:sz w:val="20"/>
                <w:szCs w:val="20"/>
              </w:rPr>
              <w:t>有</w:t>
            </w:r>
          </w:p>
        </w:tc>
        <w:tc>
          <w:tcPr>
            <w:vAlign w:val="center"/>
          </w:tcPr>
          <w:p w14:paraId="55B3084F">
            <w:pPr>
              <w:jc w:val="center"/>
              <w:rPr>
                <w:sz w:val="20"/>
                <w:szCs w:val="20"/>
              </w:rPr>
            </w:pPr>
            <w:r>
              <w:rPr>
                <w:sz w:val="20"/>
                <w:szCs w:val="20"/>
              </w:rPr>
              <w:t>7.57</w:t>
            </w:r>
          </w:p>
        </w:tc>
        <w:tc>
          <w:tcPr>
            <w:vAlign w:val="center"/>
          </w:tcPr>
          <w:p w14:paraId="6AC46D69">
            <w:pPr>
              <w:jc w:val="center"/>
              <w:rPr>
                <w:sz w:val="20"/>
                <w:szCs w:val="20"/>
              </w:rPr>
            </w:pPr>
            <w:r>
              <w:rPr>
                <w:sz w:val="20"/>
                <w:szCs w:val="20"/>
              </w:rPr>
              <w:t>39.15</w:t>
            </w:r>
          </w:p>
        </w:tc>
        <w:tc>
          <w:tcPr>
            <w:vAlign w:val="center"/>
          </w:tcPr>
          <w:p w14:paraId="4C5556A3">
            <w:pPr>
              <w:jc w:val="center"/>
              <w:rPr>
                <w:sz w:val="20"/>
                <w:szCs w:val="20"/>
              </w:rPr>
            </w:pPr>
            <w:r>
              <w:rPr>
                <w:sz w:val="20"/>
                <w:szCs w:val="20"/>
              </w:rPr>
              <w:t>——</w:t>
            </w:r>
          </w:p>
        </w:tc>
        <w:tc>
          <w:tcPr>
            <w:vAlign w:val="center"/>
          </w:tcPr>
          <w:p w14:paraId="024ACB88">
            <w:pPr>
              <w:jc w:val="center"/>
              <w:rPr>
                <w:sz w:val="20"/>
                <w:szCs w:val="20"/>
              </w:rPr>
            </w:pPr>
            <w:r>
              <w:rPr>
                <w:sz w:val="20"/>
                <w:szCs w:val="20"/>
              </w:rPr>
              <w:t>——</w:t>
            </w:r>
          </w:p>
        </w:tc>
        <w:tc>
          <w:tcPr>
            <w:vAlign w:val="center"/>
          </w:tcPr>
          <w:p w14:paraId="65096575">
            <w:pPr>
              <w:jc w:val="center"/>
              <w:rPr>
                <w:sz w:val="20"/>
                <w:szCs w:val="20"/>
              </w:rPr>
            </w:pPr>
            <w:r>
              <w:rPr>
                <w:sz w:val="20"/>
                <w:szCs w:val="20"/>
              </w:rPr>
              <w:t>——</w:t>
            </w:r>
          </w:p>
        </w:tc>
        <w:tc>
          <w:tcPr>
            <w:vAlign w:val="center"/>
          </w:tcPr>
          <w:p w14:paraId="10B4CCA2">
            <w:pPr>
              <w:jc w:val="center"/>
              <w:rPr>
                <w:sz w:val="20"/>
                <w:szCs w:val="20"/>
              </w:rPr>
            </w:pPr>
            <w:r>
              <w:rPr>
                <w:sz w:val="20"/>
                <w:szCs w:val="20"/>
              </w:rPr>
              <w:t>——</w:t>
            </w:r>
          </w:p>
        </w:tc>
      </w:tr>
      <w:tr w14:paraId="23494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B558A0">
            <w:pPr>
              <w:jc w:val="center"/>
              <w:rPr>
                <w:sz w:val="20"/>
                <w:szCs w:val="20"/>
              </w:rPr>
            </w:pPr>
            <w:r>
              <w:rPr>
                <w:sz w:val="20"/>
                <w:szCs w:val="20"/>
              </w:rPr>
              <w:t>3层</w:t>
            </w:r>
          </w:p>
        </w:tc>
        <w:tc>
          <w:tcPr>
            <w:vAlign w:val="center"/>
          </w:tcPr>
          <w:p w14:paraId="6B4B3976">
            <w:pPr>
              <w:jc w:val="center"/>
              <w:rPr>
                <w:sz w:val="20"/>
                <w:szCs w:val="20"/>
              </w:rPr>
            </w:pPr>
            <w:r>
              <w:rPr>
                <w:sz w:val="20"/>
                <w:szCs w:val="20"/>
              </w:rPr>
              <w:t>3019</w:t>
            </w:r>
          </w:p>
        </w:tc>
        <w:tc>
          <w:tcPr>
            <w:vAlign w:val="center"/>
          </w:tcPr>
          <w:p w14:paraId="311EE17B">
            <w:pPr>
              <w:jc w:val="center"/>
              <w:rPr>
                <w:sz w:val="20"/>
                <w:szCs w:val="20"/>
              </w:rPr>
            </w:pPr>
            <w:r>
              <w:rPr>
                <w:sz w:val="20"/>
                <w:szCs w:val="20"/>
              </w:rPr>
              <w:t>厨房</w:t>
            </w:r>
          </w:p>
        </w:tc>
        <w:tc>
          <w:tcPr>
            <w:vAlign w:val="center"/>
          </w:tcPr>
          <w:p w14:paraId="015D2134">
            <w:pPr>
              <w:jc w:val="center"/>
              <w:rPr>
                <w:sz w:val="20"/>
                <w:szCs w:val="20"/>
              </w:rPr>
            </w:pPr>
            <w:r>
              <w:rPr>
                <w:sz w:val="20"/>
                <w:szCs w:val="20"/>
              </w:rPr>
              <w:t>开窗</w:t>
            </w:r>
          </w:p>
        </w:tc>
        <w:tc>
          <w:tcPr>
            <w:vAlign w:val="center"/>
          </w:tcPr>
          <w:p w14:paraId="66D3148E">
            <w:pPr>
              <w:jc w:val="center"/>
              <w:rPr>
                <w:sz w:val="20"/>
                <w:szCs w:val="20"/>
              </w:rPr>
            </w:pPr>
            <w:r>
              <w:rPr>
                <w:sz w:val="20"/>
                <w:szCs w:val="20"/>
              </w:rPr>
              <w:t>——</w:t>
            </w:r>
          </w:p>
        </w:tc>
        <w:tc>
          <w:tcPr>
            <w:vAlign w:val="center"/>
          </w:tcPr>
          <w:p w14:paraId="7CCF71A4">
            <w:pPr>
              <w:jc w:val="center"/>
              <w:rPr>
                <w:sz w:val="20"/>
                <w:szCs w:val="20"/>
              </w:rPr>
            </w:pPr>
            <w:r>
              <w:rPr>
                <w:sz w:val="20"/>
                <w:szCs w:val="20"/>
              </w:rPr>
              <w:t>有</w:t>
            </w:r>
          </w:p>
        </w:tc>
        <w:tc>
          <w:tcPr>
            <w:vAlign w:val="center"/>
          </w:tcPr>
          <w:p w14:paraId="1D1E97EF">
            <w:pPr>
              <w:jc w:val="center"/>
              <w:rPr>
                <w:sz w:val="20"/>
                <w:szCs w:val="20"/>
              </w:rPr>
            </w:pPr>
            <w:r>
              <w:rPr>
                <w:sz w:val="20"/>
                <w:szCs w:val="20"/>
              </w:rPr>
              <w:t>8.22</w:t>
            </w:r>
          </w:p>
        </w:tc>
        <w:tc>
          <w:tcPr>
            <w:vAlign w:val="center"/>
          </w:tcPr>
          <w:p w14:paraId="4F86A817">
            <w:pPr>
              <w:jc w:val="center"/>
              <w:rPr>
                <w:sz w:val="20"/>
                <w:szCs w:val="20"/>
              </w:rPr>
            </w:pPr>
            <w:r>
              <w:rPr>
                <w:sz w:val="20"/>
                <w:szCs w:val="20"/>
              </w:rPr>
              <w:t>42.51</w:t>
            </w:r>
          </w:p>
        </w:tc>
        <w:tc>
          <w:tcPr>
            <w:vAlign w:val="center"/>
          </w:tcPr>
          <w:p w14:paraId="391785C6">
            <w:pPr>
              <w:jc w:val="center"/>
              <w:rPr>
                <w:sz w:val="20"/>
                <w:szCs w:val="20"/>
              </w:rPr>
            </w:pPr>
            <w:r>
              <w:rPr>
                <w:sz w:val="20"/>
                <w:szCs w:val="20"/>
              </w:rPr>
              <w:t>——</w:t>
            </w:r>
          </w:p>
        </w:tc>
        <w:tc>
          <w:tcPr>
            <w:vAlign w:val="center"/>
          </w:tcPr>
          <w:p w14:paraId="3ECFFA58">
            <w:pPr>
              <w:jc w:val="center"/>
              <w:rPr>
                <w:sz w:val="20"/>
                <w:szCs w:val="20"/>
              </w:rPr>
            </w:pPr>
            <w:r>
              <w:rPr>
                <w:sz w:val="20"/>
                <w:szCs w:val="20"/>
              </w:rPr>
              <w:t>——</w:t>
            </w:r>
          </w:p>
        </w:tc>
        <w:tc>
          <w:tcPr>
            <w:vAlign w:val="center"/>
          </w:tcPr>
          <w:p w14:paraId="51D4A1A8">
            <w:pPr>
              <w:jc w:val="center"/>
              <w:rPr>
                <w:sz w:val="20"/>
                <w:szCs w:val="20"/>
              </w:rPr>
            </w:pPr>
            <w:r>
              <w:rPr>
                <w:sz w:val="20"/>
                <w:szCs w:val="20"/>
              </w:rPr>
              <w:t>——</w:t>
            </w:r>
          </w:p>
        </w:tc>
        <w:tc>
          <w:tcPr>
            <w:vAlign w:val="center"/>
          </w:tcPr>
          <w:p w14:paraId="5679E2EB">
            <w:pPr>
              <w:jc w:val="center"/>
              <w:rPr>
                <w:sz w:val="20"/>
                <w:szCs w:val="20"/>
              </w:rPr>
            </w:pPr>
            <w:r>
              <w:rPr>
                <w:sz w:val="20"/>
                <w:szCs w:val="20"/>
              </w:rPr>
              <w:t>——</w:t>
            </w:r>
          </w:p>
        </w:tc>
      </w:tr>
      <w:tr w14:paraId="4529E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F8285A">
            <w:pPr>
              <w:jc w:val="center"/>
              <w:rPr>
                <w:sz w:val="20"/>
                <w:szCs w:val="20"/>
              </w:rPr>
            </w:pPr>
            <w:r>
              <w:rPr>
                <w:sz w:val="20"/>
                <w:szCs w:val="20"/>
              </w:rPr>
              <w:t>3层</w:t>
            </w:r>
          </w:p>
        </w:tc>
        <w:tc>
          <w:tcPr>
            <w:vAlign w:val="center"/>
          </w:tcPr>
          <w:p w14:paraId="326C6662">
            <w:pPr>
              <w:jc w:val="center"/>
              <w:rPr>
                <w:sz w:val="20"/>
                <w:szCs w:val="20"/>
              </w:rPr>
            </w:pPr>
            <w:r>
              <w:rPr>
                <w:sz w:val="20"/>
                <w:szCs w:val="20"/>
              </w:rPr>
              <w:t>3018</w:t>
            </w:r>
          </w:p>
        </w:tc>
        <w:tc>
          <w:tcPr>
            <w:vAlign w:val="center"/>
          </w:tcPr>
          <w:p w14:paraId="06506240">
            <w:pPr>
              <w:jc w:val="center"/>
              <w:rPr>
                <w:sz w:val="20"/>
                <w:szCs w:val="20"/>
              </w:rPr>
            </w:pPr>
            <w:r>
              <w:rPr>
                <w:sz w:val="20"/>
                <w:szCs w:val="20"/>
              </w:rPr>
              <w:t>厨房</w:t>
            </w:r>
          </w:p>
        </w:tc>
        <w:tc>
          <w:tcPr>
            <w:vAlign w:val="center"/>
          </w:tcPr>
          <w:p w14:paraId="1FBA8A26">
            <w:pPr>
              <w:jc w:val="center"/>
              <w:rPr>
                <w:sz w:val="20"/>
                <w:szCs w:val="20"/>
              </w:rPr>
            </w:pPr>
            <w:r>
              <w:rPr>
                <w:sz w:val="20"/>
                <w:szCs w:val="20"/>
              </w:rPr>
              <w:t>开窗</w:t>
            </w:r>
          </w:p>
        </w:tc>
        <w:tc>
          <w:tcPr>
            <w:vAlign w:val="center"/>
          </w:tcPr>
          <w:p w14:paraId="3B45222D">
            <w:pPr>
              <w:jc w:val="center"/>
              <w:rPr>
                <w:sz w:val="20"/>
                <w:szCs w:val="20"/>
              </w:rPr>
            </w:pPr>
            <w:r>
              <w:rPr>
                <w:sz w:val="20"/>
                <w:szCs w:val="20"/>
              </w:rPr>
              <w:t>——</w:t>
            </w:r>
          </w:p>
        </w:tc>
        <w:tc>
          <w:tcPr>
            <w:vAlign w:val="center"/>
          </w:tcPr>
          <w:p w14:paraId="705493C5">
            <w:pPr>
              <w:jc w:val="center"/>
              <w:rPr>
                <w:sz w:val="20"/>
                <w:szCs w:val="20"/>
              </w:rPr>
            </w:pPr>
            <w:r>
              <w:rPr>
                <w:sz w:val="20"/>
                <w:szCs w:val="20"/>
              </w:rPr>
              <w:t>有</w:t>
            </w:r>
          </w:p>
        </w:tc>
        <w:tc>
          <w:tcPr>
            <w:vAlign w:val="center"/>
          </w:tcPr>
          <w:p w14:paraId="79C9EABA">
            <w:pPr>
              <w:jc w:val="center"/>
              <w:rPr>
                <w:sz w:val="20"/>
                <w:szCs w:val="20"/>
              </w:rPr>
            </w:pPr>
            <w:r>
              <w:rPr>
                <w:sz w:val="20"/>
                <w:szCs w:val="20"/>
              </w:rPr>
              <w:t>8.22</w:t>
            </w:r>
          </w:p>
        </w:tc>
        <w:tc>
          <w:tcPr>
            <w:vAlign w:val="center"/>
          </w:tcPr>
          <w:p w14:paraId="351D92A4">
            <w:pPr>
              <w:jc w:val="center"/>
              <w:rPr>
                <w:sz w:val="20"/>
                <w:szCs w:val="20"/>
              </w:rPr>
            </w:pPr>
            <w:r>
              <w:rPr>
                <w:sz w:val="20"/>
                <w:szCs w:val="20"/>
              </w:rPr>
              <w:t>42.51</w:t>
            </w:r>
          </w:p>
        </w:tc>
        <w:tc>
          <w:tcPr>
            <w:vAlign w:val="center"/>
          </w:tcPr>
          <w:p w14:paraId="3175F70B">
            <w:pPr>
              <w:jc w:val="center"/>
              <w:rPr>
                <w:sz w:val="20"/>
                <w:szCs w:val="20"/>
              </w:rPr>
            </w:pPr>
            <w:r>
              <w:rPr>
                <w:sz w:val="20"/>
                <w:szCs w:val="20"/>
              </w:rPr>
              <w:t>——</w:t>
            </w:r>
          </w:p>
        </w:tc>
        <w:tc>
          <w:tcPr>
            <w:vAlign w:val="center"/>
          </w:tcPr>
          <w:p w14:paraId="1A6F7098">
            <w:pPr>
              <w:jc w:val="center"/>
              <w:rPr>
                <w:sz w:val="20"/>
                <w:szCs w:val="20"/>
              </w:rPr>
            </w:pPr>
            <w:r>
              <w:rPr>
                <w:sz w:val="20"/>
                <w:szCs w:val="20"/>
              </w:rPr>
              <w:t>——</w:t>
            </w:r>
          </w:p>
        </w:tc>
        <w:tc>
          <w:tcPr>
            <w:vAlign w:val="center"/>
          </w:tcPr>
          <w:p w14:paraId="537BADB2">
            <w:pPr>
              <w:jc w:val="center"/>
              <w:rPr>
                <w:sz w:val="20"/>
                <w:szCs w:val="20"/>
              </w:rPr>
            </w:pPr>
            <w:r>
              <w:rPr>
                <w:sz w:val="20"/>
                <w:szCs w:val="20"/>
              </w:rPr>
              <w:t>——</w:t>
            </w:r>
          </w:p>
        </w:tc>
        <w:tc>
          <w:tcPr>
            <w:vAlign w:val="center"/>
          </w:tcPr>
          <w:p w14:paraId="70F833F0">
            <w:pPr>
              <w:jc w:val="center"/>
              <w:rPr>
                <w:sz w:val="20"/>
                <w:szCs w:val="20"/>
              </w:rPr>
            </w:pPr>
            <w:r>
              <w:rPr>
                <w:sz w:val="20"/>
                <w:szCs w:val="20"/>
              </w:rPr>
              <w:t>——</w:t>
            </w:r>
          </w:p>
        </w:tc>
      </w:tr>
      <w:tr w14:paraId="387E3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1A9377">
            <w:pPr>
              <w:jc w:val="center"/>
              <w:rPr>
                <w:sz w:val="20"/>
                <w:szCs w:val="20"/>
              </w:rPr>
            </w:pPr>
            <w:r>
              <w:rPr>
                <w:sz w:val="20"/>
                <w:szCs w:val="20"/>
              </w:rPr>
              <w:t>3层</w:t>
            </w:r>
          </w:p>
        </w:tc>
        <w:tc>
          <w:tcPr>
            <w:vAlign w:val="center"/>
          </w:tcPr>
          <w:p w14:paraId="243EEB9C">
            <w:pPr>
              <w:jc w:val="center"/>
              <w:rPr>
                <w:sz w:val="20"/>
                <w:szCs w:val="20"/>
              </w:rPr>
            </w:pPr>
            <w:r>
              <w:rPr>
                <w:sz w:val="20"/>
                <w:szCs w:val="20"/>
              </w:rPr>
              <w:t>3015</w:t>
            </w:r>
          </w:p>
        </w:tc>
        <w:tc>
          <w:tcPr>
            <w:vAlign w:val="center"/>
          </w:tcPr>
          <w:p w14:paraId="4E225415">
            <w:pPr>
              <w:jc w:val="center"/>
              <w:rPr>
                <w:sz w:val="20"/>
                <w:szCs w:val="20"/>
              </w:rPr>
            </w:pPr>
            <w:r>
              <w:rPr>
                <w:sz w:val="20"/>
                <w:szCs w:val="20"/>
              </w:rPr>
              <w:t>卧室</w:t>
            </w:r>
          </w:p>
        </w:tc>
        <w:tc>
          <w:tcPr>
            <w:vAlign w:val="center"/>
          </w:tcPr>
          <w:p w14:paraId="6C97D7B8">
            <w:pPr>
              <w:jc w:val="center"/>
              <w:rPr>
                <w:sz w:val="20"/>
                <w:szCs w:val="20"/>
              </w:rPr>
            </w:pPr>
            <w:r>
              <w:rPr>
                <w:sz w:val="20"/>
                <w:szCs w:val="20"/>
              </w:rPr>
              <w:t>开窗</w:t>
            </w:r>
          </w:p>
        </w:tc>
        <w:tc>
          <w:tcPr>
            <w:vAlign w:val="center"/>
          </w:tcPr>
          <w:p w14:paraId="2EE1AE1D">
            <w:pPr>
              <w:jc w:val="center"/>
              <w:rPr>
                <w:sz w:val="20"/>
                <w:szCs w:val="20"/>
              </w:rPr>
            </w:pPr>
            <w:r>
              <w:rPr>
                <w:sz w:val="20"/>
                <w:szCs w:val="20"/>
              </w:rPr>
              <w:t>——</w:t>
            </w:r>
          </w:p>
        </w:tc>
        <w:tc>
          <w:tcPr>
            <w:vAlign w:val="center"/>
          </w:tcPr>
          <w:p w14:paraId="580E4389">
            <w:pPr>
              <w:jc w:val="center"/>
              <w:rPr>
                <w:sz w:val="20"/>
                <w:szCs w:val="20"/>
              </w:rPr>
            </w:pPr>
            <w:r>
              <w:rPr>
                <w:sz w:val="20"/>
                <w:szCs w:val="20"/>
              </w:rPr>
              <w:t>有</w:t>
            </w:r>
          </w:p>
        </w:tc>
        <w:tc>
          <w:tcPr>
            <w:vAlign w:val="center"/>
          </w:tcPr>
          <w:p w14:paraId="38C48F66">
            <w:pPr>
              <w:jc w:val="center"/>
              <w:rPr>
                <w:sz w:val="20"/>
                <w:szCs w:val="20"/>
              </w:rPr>
            </w:pPr>
            <w:r>
              <w:rPr>
                <w:sz w:val="20"/>
                <w:szCs w:val="20"/>
              </w:rPr>
              <w:t>11.87</w:t>
            </w:r>
          </w:p>
        </w:tc>
        <w:tc>
          <w:tcPr>
            <w:vAlign w:val="center"/>
          </w:tcPr>
          <w:p w14:paraId="1AEEABBE">
            <w:pPr>
              <w:jc w:val="center"/>
              <w:rPr>
                <w:sz w:val="20"/>
                <w:szCs w:val="20"/>
              </w:rPr>
            </w:pPr>
            <w:r>
              <w:rPr>
                <w:sz w:val="20"/>
                <w:szCs w:val="20"/>
              </w:rPr>
              <w:t>61.42</w:t>
            </w:r>
          </w:p>
        </w:tc>
        <w:tc>
          <w:tcPr>
            <w:vAlign w:val="center"/>
          </w:tcPr>
          <w:p w14:paraId="71B9A881">
            <w:pPr>
              <w:jc w:val="center"/>
              <w:rPr>
                <w:sz w:val="20"/>
                <w:szCs w:val="20"/>
              </w:rPr>
            </w:pPr>
            <w:r>
              <w:rPr>
                <w:sz w:val="20"/>
                <w:szCs w:val="20"/>
              </w:rPr>
              <w:t>——</w:t>
            </w:r>
          </w:p>
        </w:tc>
        <w:tc>
          <w:tcPr>
            <w:vAlign w:val="center"/>
          </w:tcPr>
          <w:p w14:paraId="61A0FA3E">
            <w:pPr>
              <w:jc w:val="center"/>
              <w:rPr>
                <w:sz w:val="20"/>
                <w:szCs w:val="20"/>
              </w:rPr>
            </w:pPr>
            <w:r>
              <w:rPr>
                <w:sz w:val="20"/>
                <w:szCs w:val="20"/>
              </w:rPr>
              <w:t>——</w:t>
            </w:r>
          </w:p>
        </w:tc>
        <w:tc>
          <w:tcPr>
            <w:vAlign w:val="center"/>
          </w:tcPr>
          <w:p w14:paraId="333DFD6F">
            <w:pPr>
              <w:jc w:val="center"/>
              <w:rPr>
                <w:sz w:val="20"/>
                <w:szCs w:val="20"/>
              </w:rPr>
            </w:pPr>
            <w:r>
              <w:rPr>
                <w:sz w:val="20"/>
                <w:szCs w:val="20"/>
              </w:rPr>
              <w:t>——</w:t>
            </w:r>
          </w:p>
        </w:tc>
        <w:tc>
          <w:tcPr>
            <w:vAlign w:val="center"/>
          </w:tcPr>
          <w:p w14:paraId="6043A920">
            <w:pPr>
              <w:jc w:val="center"/>
              <w:rPr>
                <w:sz w:val="20"/>
                <w:szCs w:val="20"/>
              </w:rPr>
            </w:pPr>
            <w:r>
              <w:rPr>
                <w:sz w:val="20"/>
                <w:szCs w:val="20"/>
              </w:rPr>
              <w:t>——</w:t>
            </w:r>
          </w:p>
        </w:tc>
      </w:tr>
      <w:tr w14:paraId="5012C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7341CE">
            <w:pPr>
              <w:jc w:val="center"/>
              <w:rPr>
                <w:sz w:val="20"/>
                <w:szCs w:val="20"/>
              </w:rPr>
            </w:pPr>
            <w:r>
              <w:rPr>
                <w:sz w:val="20"/>
                <w:szCs w:val="20"/>
              </w:rPr>
              <w:t>3层</w:t>
            </w:r>
          </w:p>
        </w:tc>
        <w:tc>
          <w:tcPr>
            <w:vAlign w:val="center"/>
          </w:tcPr>
          <w:p w14:paraId="780F4FCB">
            <w:pPr>
              <w:jc w:val="center"/>
              <w:rPr>
                <w:sz w:val="20"/>
                <w:szCs w:val="20"/>
              </w:rPr>
            </w:pPr>
            <w:r>
              <w:rPr>
                <w:sz w:val="20"/>
                <w:szCs w:val="20"/>
              </w:rPr>
              <w:t>3014</w:t>
            </w:r>
          </w:p>
        </w:tc>
        <w:tc>
          <w:tcPr>
            <w:vAlign w:val="center"/>
          </w:tcPr>
          <w:p w14:paraId="72539706">
            <w:pPr>
              <w:jc w:val="center"/>
              <w:rPr>
                <w:sz w:val="20"/>
                <w:szCs w:val="20"/>
              </w:rPr>
            </w:pPr>
            <w:r>
              <w:rPr>
                <w:sz w:val="20"/>
                <w:szCs w:val="20"/>
              </w:rPr>
              <w:t>卧室</w:t>
            </w:r>
          </w:p>
        </w:tc>
        <w:tc>
          <w:tcPr>
            <w:vAlign w:val="center"/>
          </w:tcPr>
          <w:p w14:paraId="1262B0ED">
            <w:pPr>
              <w:jc w:val="center"/>
              <w:rPr>
                <w:sz w:val="20"/>
                <w:szCs w:val="20"/>
              </w:rPr>
            </w:pPr>
            <w:r>
              <w:rPr>
                <w:sz w:val="20"/>
                <w:szCs w:val="20"/>
              </w:rPr>
              <w:t>开窗</w:t>
            </w:r>
          </w:p>
        </w:tc>
        <w:tc>
          <w:tcPr>
            <w:vAlign w:val="center"/>
          </w:tcPr>
          <w:p w14:paraId="63350C81">
            <w:pPr>
              <w:jc w:val="center"/>
              <w:rPr>
                <w:sz w:val="20"/>
                <w:szCs w:val="20"/>
              </w:rPr>
            </w:pPr>
            <w:r>
              <w:rPr>
                <w:sz w:val="20"/>
                <w:szCs w:val="20"/>
              </w:rPr>
              <w:t>——</w:t>
            </w:r>
          </w:p>
        </w:tc>
        <w:tc>
          <w:tcPr>
            <w:vAlign w:val="center"/>
          </w:tcPr>
          <w:p w14:paraId="1B600ECE">
            <w:pPr>
              <w:jc w:val="center"/>
              <w:rPr>
                <w:sz w:val="20"/>
                <w:szCs w:val="20"/>
              </w:rPr>
            </w:pPr>
            <w:r>
              <w:rPr>
                <w:sz w:val="20"/>
                <w:szCs w:val="20"/>
              </w:rPr>
              <w:t>有</w:t>
            </w:r>
          </w:p>
        </w:tc>
        <w:tc>
          <w:tcPr>
            <w:vAlign w:val="center"/>
          </w:tcPr>
          <w:p w14:paraId="16279950">
            <w:pPr>
              <w:jc w:val="center"/>
              <w:rPr>
                <w:sz w:val="20"/>
                <w:szCs w:val="20"/>
              </w:rPr>
            </w:pPr>
            <w:r>
              <w:rPr>
                <w:sz w:val="20"/>
                <w:szCs w:val="20"/>
              </w:rPr>
              <w:t>11.87</w:t>
            </w:r>
          </w:p>
        </w:tc>
        <w:tc>
          <w:tcPr>
            <w:vAlign w:val="center"/>
          </w:tcPr>
          <w:p w14:paraId="5BDD3841">
            <w:pPr>
              <w:jc w:val="center"/>
              <w:rPr>
                <w:sz w:val="20"/>
                <w:szCs w:val="20"/>
              </w:rPr>
            </w:pPr>
            <w:r>
              <w:rPr>
                <w:sz w:val="20"/>
                <w:szCs w:val="20"/>
              </w:rPr>
              <w:t>61.42</w:t>
            </w:r>
          </w:p>
        </w:tc>
        <w:tc>
          <w:tcPr>
            <w:vAlign w:val="center"/>
          </w:tcPr>
          <w:p w14:paraId="75F89846">
            <w:pPr>
              <w:jc w:val="center"/>
              <w:rPr>
                <w:sz w:val="20"/>
                <w:szCs w:val="20"/>
              </w:rPr>
            </w:pPr>
            <w:r>
              <w:rPr>
                <w:sz w:val="20"/>
                <w:szCs w:val="20"/>
              </w:rPr>
              <w:t>——</w:t>
            </w:r>
          </w:p>
        </w:tc>
        <w:tc>
          <w:tcPr>
            <w:vAlign w:val="center"/>
          </w:tcPr>
          <w:p w14:paraId="0928B451">
            <w:pPr>
              <w:jc w:val="center"/>
              <w:rPr>
                <w:sz w:val="20"/>
                <w:szCs w:val="20"/>
              </w:rPr>
            </w:pPr>
            <w:r>
              <w:rPr>
                <w:sz w:val="20"/>
                <w:szCs w:val="20"/>
              </w:rPr>
              <w:t>——</w:t>
            </w:r>
          </w:p>
        </w:tc>
        <w:tc>
          <w:tcPr>
            <w:vAlign w:val="center"/>
          </w:tcPr>
          <w:p w14:paraId="0C17EBAA">
            <w:pPr>
              <w:jc w:val="center"/>
              <w:rPr>
                <w:sz w:val="20"/>
                <w:szCs w:val="20"/>
              </w:rPr>
            </w:pPr>
            <w:r>
              <w:rPr>
                <w:sz w:val="20"/>
                <w:szCs w:val="20"/>
              </w:rPr>
              <w:t>——</w:t>
            </w:r>
          </w:p>
        </w:tc>
        <w:tc>
          <w:tcPr>
            <w:vAlign w:val="center"/>
          </w:tcPr>
          <w:p w14:paraId="4C7EAD7A">
            <w:pPr>
              <w:jc w:val="center"/>
              <w:rPr>
                <w:sz w:val="20"/>
                <w:szCs w:val="20"/>
              </w:rPr>
            </w:pPr>
            <w:r>
              <w:rPr>
                <w:sz w:val="20"/>
                <w:szCs w:val="20"/>
              </w:rPr>
              <w:t>——</w:t>
            </w:r>
          </w:p>
        </w:tc>
      </w:tr>
      <w:tr w14:paraId="55623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F9179F">
            <w:pPr>
              <w:jc w:val="center"/>
              <w:rPr>
                <w:sz w:val="20"/>
                <w:szCs w:val="20"/>
              </w:rPr>
            </w:pPr>
            <w:r>
              <w:rPr>
                <w:sz w:val="20"/>
                <w:szCs w:val="20"/>
              </w:rPr>
              <w:t>3层</w:t>
            </w:r>
          </w:p>
        </w:tc>
        <w:tc>
          <w:tcPr>
            <w:vAlign w:val="center"/>
          </w:tcPr>
          <w:p w14:paraId="4C7909D6">
            <w:pPr>
              <w:jc w:val="center"/>
              <w:rPr>
                <w:sz w:val="20"/>
                <w:szCs w:val="20"/>
              </w:rPr>
            </w:pPr>
            <w:r>
              <w:rPr>
                <w:sz w:val="20"/>
                <w:szCs w:val="20"/>
              </w:rPr>
              <w:t>3013</w:t>
            </w:r>
          </w:p>
        </w:tc>
        <w:tc>
          <w:tcPr>
            <w:vAlign w:val="center"/>
          </w:tcPr>
          <w:p w14:paraId="3D79EF23">
            <w:pPr>
              <w:jc w:val="center"/>
              <w:rPr>
                <w:sz w:val="20"/>
                <w:szCs w:val="20"/>
              </w:rPr>
            </w:pPr>
            <w:r>
              <w:rPr>
                <w:sz w:val="20"/>
                <w:szCs w:val="20"/>
              </w:rPr>
              <w:t>卧室</w:t>
            </w:r>
          </w:p>
        </w:tc>
        <w:tc>
          <w:tcPr>
            <w:vAlign w:val="center"/>
          </w:tcPr>
          <w:p w14:paraId="4EBCB755">
            <w:pPr>
              <w:jc w:val="center"/>
              <w:rPr>
                <w:sz w:val="20"/>
                <w:szCs w:val="20"/>
              </w:rPr>
            </w:pPr>
            <w:r>
              <w:rPr>
                <w:sz w:val="20"/>
                <w:szCs w:val="20"/>
              </w:rPr>
              <w:t>开窗</w:t>
            </w:r>
          </w:p>
        </w:tc>
        <w:tc>
          <w:tcPr>
            <w:vAlign w:val="center"/>
          </w:tcPr>
          <w:p w14:paraId="7547E51F">
            <w:pPr>
              <w:jc w:val="center"/>
              <w:rPr>
                <w:sz w:val="20"/>
                <w:szCs w:val="20"/>
              </w:rPr>
            </w:pPr>
            <w:r>
              <w:rPr>
                <w:sz w:val="20"/>
                <w:szCs w:val="20"/>
              </w:rPr>
              <w:t>——</w:t>
            </w:r>
          </w:p>
        </w:tc>
        <w:tc>
          <w:tcPr>
            <w:vAlign w:val="center"/>
          </w:tcPr>
          <w:p w14:paraId="696390C9">
            <w:pPr>
              <w:jc w:val="center"/>
              <w:rPr>
                <w:sz w:val="20"/>
                <w:szCs w:val="20"/>
              </w:rPr>
            </w:pPr>
            <w:r>
              <w:rPr>
                <w:sz w:val="20"/>
                <w:szCs w:val="20"/>
              </w:rPr>
              <w:t>有</w:t>
            </w:r>
          </w:p>
        </w:tc>
        <w:tc>
          <w:tcPr>
            <w:vAlign w:val="center"/>
          </w:tcPr>
          <w:p w14:paraId="584514D2">
            <w:pPr>
              <w:jc w:val="center"/>
              <w:rPr>
                <w:sz w:val="20"/>
                <w:szCs w:val="20"/>
              </w:rPr>
            </w:pPr>
            <w:r>
              <w:rPr>
                <w:sz w:val="20"/>
                <w:szCs w:val="20"/>
              </w:rPr>
              <w:t>13.14</w:t>
            </w:r>
          </w:p>
        </w:tc>
        <w:tc>
          <w:tcPr>
            <w:vAlign w:val="center"/>
          </w:tcPr>
          <w:p w14:paraId="79AD60D0">
            <w:pPr>
              <w:jc w:val="center"/>
              <w:rPr>
                <w:sz w:val="20"/>
                <w:szCs w:val="20"/>
              </w:rPr>
            </w:pPr>
            <w:r>
              <w:rPr>
                <w:sz w:val="20"/>
                <w:szCs w:val="20"/>
              </w:rPr>
              <w:t>67.95</w:t>
            </w:r>
          </w:p>
        </w:tc>
        <w:tc>
          <w:tcPr>
            <w:vAlign w:val="center"/>
          </w:tcPr>
          <w:p w14:paraId="47FFE643">
            <w:pPr>
              <w:jc w:val="center"/>
              <w:rPr>
                <w:sz w:val="20"/>
                <w:szCs w:val="20"/>
              </w:rPr>
            </w:pPr>
            <w:r>
              <w:rPr>
                <w:sz w:val="20"/>
                <w:szCs w:val="20"/>
              </w:rPr>
              <w:t>——</w:t>
            </w:r>
          </w:p>
        </w:tc>
        <w:tc>
          <w:tcPr>
            <w:vAlign w:val="center"/>
          </w:tcPr>
          <w:p w14:paraId="5266B436">
            <w:pPr>
              <w:jc w:val="center"/>
              <w:rPr>
                <w:sz w:val="20"/>
                <w:szCs w:val="20"/>
              </w:rPr>
            </w:pPr>
            <w:r>
              <w:rPr>
                <w:sz w:val="20"/>
                <w:szCs w:val="20"/>
              </w:rPr>
              <w:t>——</w:t>
            </w:r>
          </w:p>
        </w:tc>
        <w:tc>
          <w:tcPr>
            <w:vAlign w:val="center"/>
          </w:tcPr>
          <w:p w14:paraId="405EEBE8">
            <w:pPr>
              <w:jc w:val="center"/>
              <w:rPr>
                <w:sz w:val="20"/>
                <w:szCs w:val="20"/>
              </w:rPr>
            </w:pPr>
            <w:r>
              <w:rPr>
                <w:sz w:val="20"/>
                <w:szCs w:val="20"/>
              </w:rPr>
              <w:t>——</w:t>
            </w:r>
          </w:p>
        </w:tc>
        <w:tc>
          <w:tcPr>
            <w:vAlign w:val="center"/>
          </w:tcPr>
          <w:p w14:paraId="2EA0E650">
            <w:pPr>
              <w:jc w:val="center"/>
              <w:rPr>
                <w:sz w:val="20"/>
                <w:szCs w:val="20"/>
              </w:rPr>
            </w:pPr>
            <w:r>
              <w:rPr>
                <w:sz w:val="20"/>
                <w:szCs w:val="20"/>
              </w:rPr>
              <w:t>——</w:t>
            </w:r>
          </w:p>
        </w:tc>
      </w:tr>
      <w:tr w14:paraId="60A94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519512">
            <w:pPr>
              <w:jc w:val="center"/>
              <w:rPr>
                <w:sz w:val="20"/>
                <w:szCs w:val="20"/>
              </w:rPr>
            </w:pPr>
            <w:r>
              <w:rPr>
                <w:sz w:val="20"/>
                <w:szCs w:val="20"/>
              </w:rPr>
              <w:t>3层</w:t>
            </w:r>
          </w:p>
        </w:tc>
        <w:tc>
          <w:tcPr>
            <w:vAlign w:val="center"/>
          </w:tcPr>
          <w:p w14:paraId="76BBC60A">
            <w:pPr>
              <w:jc w:val="center"/>
              <w:rPr>
                <w:sz w:val="20"/>
                <w:szCs w:val="20"/>
              </w:rPr>
            </w:pPr>
            <w:r>
              <w:rPr>
                <w:sz w:val="20"/>
                <w:szCs w:val="20"/>
              </w:rPr>
              <w:t>3012</w:t>
            </w:r>
          </w:p>
        </w:tc>
        <w:tc>
          <w:tcPr>
            <w:vAlign w:val="center"/>
          </w:tcPr>
          <w:p w14:paraId="28B5EC5B">
            <w:pPr>
              <w:jc w:val="center"/>
              <w:rPr>
                <w:sz w:val="20"/>
                <w:szCs w:val="20"/>
              </w:rPr>
            </w:pPr>
            <w:r>
              <w:rPr>
                <w:sz w:val="20"/>
                <w:szCs w:val="20"/>
              </w:rPr>
              <w:t>卧室</w:t>
            </w:r>
          </w:p>
        </w:tc>
        <w:tc>
          <w:tcPr>
            <w:vAlign w:val="center"/>
          </w:tcPr>
          <w:p w14:paraId="1CABC38E">
            <w:pPr>
              <w:jc w:val="center"/>
              <w:rPr>
                <w:sz w:val="20"/>
                <w:szCs w:val="20"/>
              </w:rPr>
            </w:pPr>
            <w:r>
              <w:rPr>
                <w:sz w:val="20"/>
                <w:szCs w:val="20"/>
              </w:rPr>
              <w:t>开窗</w:t>
            </w:r>
          </w:p>
        </w:tc>
        <w:tc>
          <w:tcPr>
            <w:vAlign w:val="center"/>
          </w:tcPr>
          <w:p w14:paraId="2C3175A4">
            <w:pPr>
              <w:jc w:val="center"/>
              <w:rPr>
                <w:sz w:val="20"/>
                <w:szCs w:val="20"/>
              </w:rPr>
            </w:pPr>
            <w:r>
              <w:rPr>
                <w:sz w:val="20"/>
                <w:szCs w:val="20"/>
              </w:rPr>
              <w:t>——</w:t>
            </w:r>
          </w:p>
        </w:tc>
        <w:tc>
          <w:tcPr>
            <w:vAlign w:val="center"/>
          </w:tcPr>
          <w:p w14:paraId="77018CDF">
            <w:pPr>
              <w:jc w:val="center"/>
              <w:rPr>
                <w:sz w:val="20"/>
                <w:szCs w:val="20"/>
              </w:rPr>
            </w:pPr>
            <w:r>
              <w:rPr>
                <w:sz w:val="20"/>
                <w:szCs w:val="20"/>
              </w:rPr>
              <w:t>有</w:t>
            </w:r>
          </w:p>
        </w:tc>
        <w:tc>
          <w:tcPr>
            <w:vAlign w:val="center"/>
          </w:tcPr>
          <w:p w14:paraId="74B281C2">
            <w:pPr>
              <w:jc w:val="center"/>
              <w:rPr>
                <w:sz w:val="20"/>
                <w:szCs w:val="20"/>
              </w:rPr>
            </w:pPr>
            <w:r>
              <w:rPr>
                <w:sz w:val="20"/>
                <w:szCs w:val="20"/>
              </w:rPr>
              <w:t>13.14</w:t>
            </w:r>
          </w:p>
        </w:tc>
        <w:tc>
          <w:tcPr>
            <w:vAlign w:val="center"/>
          </w:tcPr>
          <w:p w14:paraId="5D37638F">
            <w:pPr>
              <w:jc w:val="center"/>
              <w:rPr>
                <w:sz w:val="20"/>
                <w:szCs w:val="20"/>
              </w:rPr>
            </w:pPr>
            <w:r>
              <w:rPr>
                <w:sz w:val="20"/>
                <w:szCs w:val="20"/>
              </w:rPr>
              <w:t>67.95</w:t>
            </w:r>
          </w:p>
        </w:tc>
        <w:tc>
          <w:tcPr>
            <w:vAlign w:val="center"/>
          </w:tcPr>
          <w:p w14:paraId="328D6DE4">
            <w:pPr>
              <w:jc w:val="center"/>
              <w:rPr>
                <w:sz w:val="20"/>
                <w:szCs w:val="20"/>
              </w:rPr>
            </w:pPr>
            <w:r>
              <w:rPr>
                <w:sz w:val="20"/>
                <w:szCs w:val="20"/>
              </w:rPr>
              <w:t>——</w:t>
            </w:r>
          </w:p>
        </w:tc>
        <w:tc>
          <w:tcPr>
            <w:vAlign w:val="center"/>
          </w:tcPr>
          <w:p w14:paraId="0701D00E">
            <w:pPr>
              <w:jc w:val="center"/>
              <w:rPr>
                <w:sz w:val="20"/>
                <w:szCs w:val="20"/>
              </w:rPr>
            </w:pPr>
            <w:r>
              <w:rPr>
                <w:sz w:val="20"/>
                <w:szCs w:val="20"/>
              </w:rPr>
              <w:t>——</w:t>
            </w:r>
          </w:p>
        </w:tc>
        <w:tc>
          <w:tcPr>
            <w:vAlign w:val="center"/>
          </w:tcPr>
          <w:p w14:paraId="0BB4785D">
            <w:pPr>
              <w:jc w:val="center"/>
              <w:rPr>
                <w:sz w:val="20"/>
                <w:szCs w:val="20"/>
              </w:rPr>
            </w:pPr>
            <w:r>
              <w:rPr>
                <w:sz w:val="20"/>
                <w:szCs w:val="20"/>
              </w:rPr>
              <w:t>——</w:t>
            </w:r>
          </w:p>
        </w:tc>
        <w:tc>
          <w:tcPr>
            <w:vAlign w:val="center"/>
          </w:tcPr>
          <w:p w14:paraId="39AC0930">
            <w:pPr>
              <w:jc w:val="center"/>
              <w:rPr>
                <w:sz w:val="20"/>
                <w:szCs w:val="20"/>
              </w:rPr>
            </w:pPr>
            <w:r>
              <w:rPr>
                <w:sz w:val="20"/>
                <w:szCs w:val="20"/>
              </w:rPr>
              <w:t>——</w:t>
            </w:r>
          </w:p>
        </w:tc>
      </w:tr>
      <w:tr w14:paraId="1790D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E6A5FF">
            <w:pPr>
              <w:jc w:val="center"/>
              <w:rPr>
                <w:sz w:val="20"/>
                <w:szCs w:val="20"/>
              </w:rPr>
            </w:pPr>
            <w:r>
              <w:rPr>
                <w:sz w:val="20"/>
                <w:szCs w:val="20"/>
              </w:rPr>
              <w:t>3层</w:t>
            </w:r>
          </w:p>
        </w:tc>
        <w:tc>
          <w:tcPr>
            <w:vAlign w:val="center"/>
          </w:tcPr>
          <w:p w14:paraId="05A7D4DA">
            <w:pPr>
              <w:jc w:val="center"/>
              <w:rPr>
                <w:sz w:val="20"/>
                <w:szCs w:val="20"/>
              </w:rPr>
            </w:pPr>
            <w:r>
              <w:rPr>
                <w:sz w:val="20"/>
                <w:szCs w:val="20"/>
              </w:rPr>
              <w:t>3009</w:t>
            </w:r>
          </w:p>
        </w:tc>
        <w:tc>
          <w:tcPr>
            <w:vAlign w:val="center"/>
          </w:tcPr>
          <w:p w14:paraId="66EE561D">
            <w:pPr>
              <w:jc w:val="center"/>
              <w:rPr>
                <w:sz w:val="20"/>
                <w:szCs w:val="20"/>
              </w:rPr>
            </w:pPr>
            <w:r>
              <w:rPr>
                <w:sz w:val="20"/>
                <w:szCs w:val="20"/>
              </w:rPr>
              <w:t>卧室</w:t>
            </w:r>
          </w:p>
        </w:tc>
        <w:tc>
          <w:tcPr>
            <w:vAlign w:val="center"/>
          </w:tcPr>
          <w:p w14:paraId="62EF260E">
            <w:pPr>
              <w:jc w:val="center"/>
              <w:rPr>
                <w:sz w:val="20"/>
                <w:szCs w:val="20"/>
              </w:rPr>
            </w:pPr>
            <w:r>
              <w:rPr>
                <w:sz w:val="20"/>
                <w:szCs w:val="20"/>
              </w:rPr>
              <w:t>开窗</w:t>
            </w:r>
          </w:p>
        </w:tc>
        <w:tc>
          <w:tcPr>
            <w:vAlign w:val="center"/>
          </w:tcPr>
          <w:p w14:paraId="535AD365">
            <w:pPr>
              <w:jc w:val="center"/>
              <w:rPr>
                <w:sz w:val="20"/>
                <w:szCs w:val="20"/>
              </w:rPr>
            </w:pPr>
            <w:r>
              <w:rPr>
                <w:sz w:val="20"/>
                <w:szCs w:val="20"/>
              </w:rPr>
              <w:t>——</w:t>
            </w:r>
          </w:p>
        </w:tc>
        <w:tc>
          <w:tcPr>
            <w:vAlign w:val="center"/>
          </w:tcPr>
          <w:p w14:paraId="63312BE5">
            <w:pPr>
              <w:jc w:val="center"/>
              <w:rPr>
                <w:sz w:val="20"/>
                <w:szCs w:val="20"/>
              </w:rPr>
            </w:pPr>
            <w:r>
              <w:rPr>
                <w:sz w:val="20"/>
                <w:szCs w:val="20"/>
              </w:rPr>
              <w:t>有</w:t>
            </w:r>
          </w:p>
        </w:tc>
        <w:tc>
          <w:tcPr>
            <w:vAlign w:val="center"/>
          </w:tcPr>
          <w:p w14:paraId="642B547B">
            <w:pPr>
              <w:jc w:val="center"/>
              <w:rPr>
                <w:sz w:val="20"/>
                <w:szCs w:val="20"/>
              </w:rPr>
            </w:pPr>
            <w:r>
              <w:rPr>
                <w:sz w:val="20"/>
                <w:szCs w:val="20"/>
              </w:rPr>
              <w:t>16.83</w:t>
            </w:r>
          </w:p>
        </w:tc>
        <w:tc>
          <w:tcPr>
            <w:vAlign w:val="center"/>
          </w:tcPr>
          <w:p w14:paraId="7744B2D2">
            <w:pPr>
              <w:jc w:val="center"/>
              <w:rPr>
                <w:sz w:val="20"/>
                <w:szCs w:val="20"/>
              </w:rPr>
            </w:pPr>
            <w:r>
              <w:rPr>
                <w:sz w:val="20"/>
                <w:szCs w:val="20"/>
              </w:rPr>
              <w:t>87.05</w:t>
            </w:r>
          </w:p>
        </w:tc>
        <w:tc>
          <w:tcPr>
            <w:vAlign w:val="center"/>
          </w:tcPr>
          <w:p w14:paraId="13A6E09B">
            <w:pPr>
              <w:jc w:val="center"/>
              <w:rPr>
                <w:sz w:val="20"/>
                <w:szCs w:val="20"/>
              </w:rPr>
            </w:pPr>
            <w:r>
              <w:rPr>
                <w:sz w:val="20"/>
                <w:szCs w:val="20"/>
              </w:rPr>
              <w:t>——</w:t>
            </w:r>
          </w:p>
        </w:tc>
        <w:tc>
          <w:tcPr>
            <w:vAlign w:val="center"/>
          </w:tcPr>
          <w:p w14:paraId="7D951D63">
            <w:pPr>
              <w:jc w:val="center"/>
              <w:rPr>
                <w:sz w:val="20"/>
                <w:szCs w:val="20"/>
              </w:rPr>
            </w:pPr>
            <w:r>
              <w:rPr>
                <w:sz w:val="20"/>
                <w:szCs w:val="20"/>
              </w:rPr>
              <w:t>——</w:t>
            </w:r>
          </w:p>
        </w:tc>
        <w:tc>
          <w:tcPr>
            <w:vAlign w:val="center"/>
          </w:tcPr>
          <w:p w14:paraId="70D2272B">
            <w:pPr>
              <w:jc w:val="center"/>
              <w:rPr>
                <w:sz w:val="20"/>
                <w:szCs w:val="20"/>
              </w:rPr>
            </w:pPr>
            <w:r>
              <w:rPr>
                <w:sz w:val="20"/>
                <w:szCs w:val="20"/>
              </w:rPr>
              <w:t>——</w:t>
            </w:r>
          </w:p>
        </w:tc>
        <w:tc>
          <w:tcPr>
            <w:vAlign w:val="center"/>
          </w:tcPr>
          <w:p w14:paraId="214AA52C">
            <w:pPr>
              <w:jc w:val="center"/>
              <w:rPr>
                <w:sz w:val="20"/>
                <w:szCs w:val="20"/>
              </w:rPr>
            </w:pPr>
            <w:r>
              <w:rPr>
                <w:sz w:val="20"/>
                <w:szCs w:val="20"/>
              </w:rPr>
              <w:t>——</w:t>
            </w:r>
          </w:p>
        </w:tc>
      </w:tr>
      <w:tr w14:paraId="48618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C2485">
            <w:pPr>
              <w:jc w:val="center"/>
              <w:rPr>
                <w:sz w:val="20"/>
                <w:szCs w:val="20"/>
              </w:rPr>
            </w:pPr>
            <w:r>
              <w:rPr>
                <w:sz w:val="20"/>
                <w:szCs w:val="20"/>
              </w:rPr>
              <w:t>3层</w:t>
            </w:r>
          </w:p>
        </w:tc>
        <w:tc>
          <w:tcPr>
            <w:vAlign w:val="center"/>
          </w:tcPr>
          <w:p w14:paraId="11F50884">
            <w:pPr>
              <w:jc w:val="center"/>
              <w:rPr>
                <w:sz w:val="20"/>
                <w:szCs w:val="20"/>
              </w:rPr>
            </w:pPr>
            <w:r>
              <w:rPr>
                <w:sz w:val="20"/>
                <w:szCs w:val="20"/>
              </w:rPr>
              <w:t>3008</w:t>
            </w:r>
          </w:p>
        </w:tc>
        <w:tc>
          <w:tcPr>
            <w:vAlign w:val="center"/>
          </w:tcPr>
          <w:p w14:paraId="7D7FBECE">
            <w:pPr>
              <w:jc w:val="center"/>
              <w:rPr>
                <w:sz w:val="20"/>
                <w:szCs w:val="20"/>
              </w:rPr>
            </w:pPr>
            <w:r>
              <w:rPr>
                <w:sz w:val="20"/>
                <w:szCs w:val="20"/>
              </w:rPr>
              <w:t>卧室</w:t>
            </w:r>
          </w:p>
        </w:tc>
        <w:tc>
          <w:tcPr>
            <w:vAlign w:val="center"/>
          </w:tcPr>
          <w:p w14:paraId="7F54A59C">
            <w:pPr>
              <w:jc w:val="center"/>
              <w:rPr>
                <w:sz w:val="20"/>
                <w:szCs w:val="20"/>
              </w:rPr>
            </w:pPr>
            <w:r>
              <w:rPr>
                <w:sz w:val="20"/>
                <w:szCs w:val="20"/>
              </w:rPr>
              <w:t>开窗</w:t>
            </w:r>
          </w:p>
        </w:tc>
        <w:tc>
          <w:tcPr>
            <w:vAlign w:val="center"/>
          </w:tcPr>
          <w:p w14:paraId="53B49FE4">
            <w:pPr>
              <w:jc w:val="center"/>
              <w:rPr>
                <w:sz w:val="20"/>
                <w:szCs w:val="20"/>
              </w:rPr>
            </w:pPr>
            <w:r>
              <w:rPr>
                <w:sz w:val="20"/>
                <w:szCs w:val="20"/>
              </w:rPr>
              <w:t>——</w:t>
            </w:r>
          </w:p>
        </w:tc>
        <w:tc>
          <w:tcPr>
            <w:vAlign w:val="center"/>
          </w:tcPr>
          <w:p w14:paraId="5A35AA13">
            <w:pPr>
              <w:jc w:val="center"/>
              <w:rPr>
                <w:sz w:val="20"/>
                <w:szCs w:val="20"/>
              </w:rPr>
            </w:pPr>
            <w:r>
              <w:rPr>
                <w:sz w:val="20"/>
                <w:szCs w:val="20"/>
              </w:rPr>
              <w:t>有</w:t>
            </w:r>
          </w:p>
        </w:tc>
        <w:tc>
          <w:tcPr>
            <w:vAlign w:val="center"/>
          </w:tcPr>
          <w:p w14:paraId="02CC54CD">
            <w:pPr>
              <w:jc w:val="center"/>
              <w:rPr>
                <w:sz w:val="20"/>
                <w:szCs w:val="20"/>
              </w:rPr>
            </w:pPr>
            <w:r>
              <w:rPr>
                <w:sz w:val="20"/>
                <w:szCs w:val="20"/>
              </w:rPr>
              <w:t>16.83</w:t>
            </w:r>
          </w:p>
        </w:tc>
        <w:tc>
          <w:tcPr>
            <w:vAlign w:val="center"/>
          </w:tcPr>
          <w:p w14:paraId="7D2F665F">
            <w:pPr>
              <w:jc w:val="center"/>
              <w:rPr>
                <w:sz w:val="20"/>
                <w:szCs w:val="20"/>
              </w:rPr>
            </w:pPr>
            <w:r>
              <w:rPr>
                <w:sz w:val="20"/>
                <w:szCs w:val="20"/>
              </w:rPr>
              <w:t>87.05</w:t>
            </w:r>
          </w:p>
        </w:tc>
        <w:tc>
          <w:tcPr>
            <w:vAlign w:val="center"/>
          </w:tcPr>
          <w:p w14:paraId="084AE0CE">
            <w:pPr>
              <w:jc w:val="center"/>
              <w:rPr>
                <w:sz w:val="20"/>
                <w:szCs w:val="20"/>
              </w:rPr>
            </w:pPr>
            <w:r>
              <w:rPr>
                <w:sz w:val="20"/>
                <w:szCs w:val="20"/>
              </w:rPr>
              <w:t>——</w:t>
            </w:r>
          </w:p>
        </w:tc>
        <w:tc>
          <w:tcPr>
            <w:vAlign w:val="center"/>
          </w:tcPr>
          <w:p w14:paraId="2824F93A">
            <w:pPr>
              <w:jc w:val="center"/>
              <w:rPr>
                <w:sz w:val="20"/>
                <w:szCs w:val="20"/>
              </w:rPr>
            </w:pPr>
            <w:r>
              <w:rPr>
                <w:sz w:val="20"/>
                <w:szCs w:val="20"/>
              </w:rPr>
              <w:t>——</w:t>
            </w:r>
          </w:p>
        </w:tc>
        <w:tc>
          <w:tcPr>
            <w:vAlign w:val="center"/>
          </w:tcPr>
          <w:p w14:paraId="0224EF82">
            <w:pPr>
              <w:jc w:val="center"/>
              <w:rPr>
                <w:sz w:val="20"/>
                <w:szCs w:val="20"/>
              </w:rPr>
            </w:pPr>
            <w:r>
              <w:rPr>
                <w:sz w:val="20"/>
                <w:szCs w:val="20"/>
              </w:rPr>
              <w:t>——</w:t>
            </w:r>
          </w:p>
        </w:tc>
        <w:tc>
          <w:tcPr>
            <w:vAlign w:val="center"/>
          </w:tcPr>
          <w:p w14:paraId="71B83216">
            <w:pPr>
              <w:jc w:val="center"/>
              <w:rPr>
                <w:sz w:val="20"/>
                <w:szCs w:val="20"/>
              </w:rPr>
            </w:pPr>
            <w:r>
              <w:rPr>
                <w:sz w:val="20"/>
                <w:szCs w:val="20"/>
              </w:rPr>
              <w:t>——</w:t>
            </w:r>
          </w:p>
        </w:tc>
      </w:tr>
      <w:tr w14:paraId="40791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ED7FAF">
            <w:pPr>
              <w:jc w:val="center"/>
              <w:rPr>
                <w:sz w:val="20"/>
                <w:szCs w:val="20"/>
              </w:rPr>
            </w:pPr>
            <w:r>
              <w:rPr>
                <w:sz w:val="20"/>
                <w:szCs w:val="20"/>
              </w:rPr>
              <w:t>3层</w:t>
            </w:r>
          </w:p>
        </w:tc>
        <w:tc>
          <w:tcPr>
            <w:vAlign w:val="center"/>
          </w:tcPr>
          <w:p w14:paraId="2D4619FA">
            <w:pPr>
              <w:jc w:val="center"/>
              <w:rPr>
                <w:sz w:val="20"/>
                <w:szCs w:val="20"/>
              </w:rPr>
            </w:pPr>
            <w:r>
              <w:rPr>
                <w:sz w:val="20"/>
                <w:szCs w:val="20"/>
              </w:rPr>
              <w:t>3006</w:t>
            </w:r>
          </w:p>
        </w:tc>
        <w:tc>
          <w:tcPr>
            <w:vAlign w:val="center"/>
          </w:tcPr>
          <w:p w14:paraId="5ECFCC1C">
            <w:pPr>
              <w:jc w:val="center"/>
              <w:rPr>
                <w:sz w:val="20"/>
                <w:szCs w:val="20"/>
              </w:rPr>
            </w:pPr>
            <w:r>
              <w:rPr>
                <w:sz w:val="20"/>
                <w:szCs w:val="20"/>
              </w:rPr>
              <w:t>卧室</w:t>
            </w:r>
          </w:p>
        </w:tc>
        <w:tc>
          <w:tcPr>
            <w:vAlign w:val="center"/>
          </w:tcPr>
          <w:p w14:paraId="70379E90">
            <w:pPr>
              <w:jc w:val="center"/>
              <w:rPr>
                <w:sz w:val="20"/>
                <w:szCs w:val="20"/>
              </w:rPr>
            </w:pPr>
            <w:r>
              <w:rPr>
                <w:sz w:val="20"/>
                <w:szCs w:val="20"/>
              </w:rPr>
              <w:t>开窗</w:t>
            </w:r>
          </w:p>
        </w:tc>
        <w:tc>
          <w:tcPr>
            <w:vAlign w:val="center"/>
          </w:tcPr>
          <w:p w14:paraId="501D7E61">
            <w:pPr>
              <w:jc w:val="center"/>
              <w:rPr>
                <w:sz w:val="20"/>
                <w:szCs w:val="20"/>
              </w:rPr>
            </w:pPr>
            <w:r>
              <w:rPr>
                <w:sz w:val="20"/>
                <w:szCs w:val="20"/>
              </w:rPr>
              <w:t>——</w:t>
            </w:r>
          </w:p>
        </w:tc>
        <w:tc>
          <w:tcPr>
            <w:vAlign w:val="center"/>
          </w:tcPr>
          <w:p w14:paraId="3FE1BC8E">
            <w:pPr>
              <w:jc w:val="center"/>
              <w:rPr>
                <w:sz w:val="20"/>
                <w:szCs w:val="20"/>
              </w:rPr>
            </w:pPr>
            <w:r>
              <w:rPr>
                <w:sz w:val="20"/>
                <w:szCs w:val="20"/>
              </w:rPr>
              <w:t>有</w:t>
            </w:r>
          </w:p>
        </w:tc>
        <w:tc>
          <w:tcPr>
            <w:vAlign w:val="center"/>
          </w:tcPr>
          <w:p w14:paraId="0032E206">
            <w:pPr>
              <w:jc w:val="center"/>
              <w:rPr>
                <w:sz w:val="20"/>
                <w:szCs w:val="20"/>
              </w:rPr>
            </w:pPr>
            <w:r>
              <w:rPr>
                <w:sz w:val="20"/>
                <w:szCs w:val="20"/>
              </w:rPr>
              <w:t>23.57</w:t>
            </w:r>
          </w:p>
        </w:tc>
        <w:tc>
          <w:tcPr>
            <w:vAlign w:val="center"/>
          </w:tcPr>
          <w:p w14:paraId="230F13BA">
            <w:pPr>
              <w:jc w:val="center"/>
              <w:rPr>
                <w:sz w:val="20"/>
                <w:szCs w:val="20"/>
              </w:rPr>
            </w:pPr>
            <w:r>
              <w:rPr>
                <w:sz w:val="20"/>
                <w:szCs w:val="20"/>
              </w:rPr>
              <w:t>121.94</w:t>
            </w:r>
          </w:p>
        </w:tc>
        <w:tc>
          <w:tcPr>
            <w:vAlign w:val="center"/>
          </w:tcPr>
          <w:p w14:paraId="1E419A25">
            <w:pPr>
              <w:jc w:val="center"/>
              <w:rPr>
                <w:sz w:val="20"/>
                <w:szCs w:val="20"/>
              </w:rPr>
            </w:pPr>
            <w:r>
              <w:rPr>
                <w:sz w:val="20"/>
                <w:szCs w:val="20"/>
              </w:rPr>
              <w:t>——</w:t>
            </w:r>
          </w:p>
        </w:tc>
        <w:tc>
          <w:tcPr>
            <w:vAlign w:val="center"/>
          </w:tcPr>
          <w:p w14:paraId="572773F4">
            <w:pPr>
              <w:jc w:val="center"/>
              <w:rPr>
                <w:sz w:val="20"/>
                <w:szCs w:val="20"/>
              </w:rPr>
            </w:pPr>
            <w:r>
              <w:rPr>
                <w:sz w:val="20"/>
                <w:szCs w:val="20"/>
              </w:rPr>
              <w:t>——</w:t>
            </w:r>
          </w:p>
        </w:tc>
        <w:tc>
          <w:tcPr>
            <w:vAlign w:val="center"/>
          </w:tcPr>
          <w:p w14:paraId="7BC1F2CA">
            <w:pPr>
              <w:jc w:val="center"/>
              <w:rPr>
                <w:sz w:val="20"/>
                <w:szCs w:val="20"/>
              </w:rPr>
            </w:pPr>
            <w:r>
              <w:rPr>
                <w:sz w:val="20"/>
                <w:szCs w:val="20"/>
              </w:rPr>
              <w:t>——</w:t>
            </w:r>
          </w:p>
        </w:tc>
        <w:tc>
          <w:tcPr>
            <w:vAlign w:val="center"/>
          </w:tcPr>
          <w:p w14:paraId="34EA58E3">
            <w:pPr>
              <w:jc w:val="center"/>
              <w:rPr>
                <w:sz w:val="20"/>
                <w:szCs w:val="20"/>
              </w:rPr>
            </w:pPr>
            <w:r>
              <w:rPr>
                <w:sz w:val="20"/>
                <w:szCs w:val="20"/>
              </w:rPr>
              <w:t>——</w:t>
            </w:r>
          </w:p>
        </w:tc>
      </w:tr>
      <w:tr w14:paraId="52979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3BF7FB">
            <w:pPr>
              <w:jc w:val="center"/>
              <w:rPr>
                <w:sz w:val="20"/>
                <w:szCs w:val="20"/>
              </w:rPr>
            </w:pPr>
            <w:r>
              <w:rPr>
                <w:sz w:val="20"/>
                <w:szCs w:val="20"/>
              </w:rPr>
              <w:t>3层</w:t>
            </w:r>
          </w:p>
        </w:tc>
        <w:tc>
          <w:tcPr>
            <w:vAlign w:val="center"/>
          </w:tcPr>
          <w:p w14:paraId="696A291A">
            <w:pPr>
              <w:jc w:val="center"/>
              <w:rPr>
                <w:sz w:val="20"/>
                <w:szCs w:val="20"/>
              </w:rPr>
            </w:pPr>
            <w:r>
              <w:rPr>
                <w:sz w:val="20"/>
                <w:szCs w:val="20"/>
              </w:rPr>
              <w:t>3005</w:t>
            </w:r>
          </w:p>
        </w:tc>
        <w:tc>
          <w:tcPr>
            <w:vAlign w:val="center"/>
          </w:tcPr>
          <w:p w14:paraId="3BA10624">
            <w:pPr>
              <w:jc w:val="center"/>
              <w:rPr>
                <w:sz w:val="20"/>
                <w:szCs w:val="20"/>
              </w:rPr>
            </w:pPr>
            <w:r>
              <w:rPr>
                <w:sz w:val="20"/>
                <w:szCs w:val="20"/>
              </w:rPr>
              <w:t>卧室</w:t>
            </w:r>
          </w:p>
        </w:tc>
        <w:tc>
          <w:tcPr>
            <w:vAlign w:val="center"/>
          </w:tcPr>
          <w:p w14:paraId="688F8CE6">
            <w:pPr>
              <w:jc w:val="center"/>
              <w:rPr>
                <w:sz w:val="20"/>
                <w:szCs w:val="20"/>
              </w:rPr>
            </w:pPr>
            <w:r>
              <w:rPr>
                <w:sz w:val="20"/>
                <w:szCs w:val="20"/>
              </w:rPr>
              <w:t>开窗</w:t>
            </w:r>
          </w:p>
        </w:tc>
        <w:tc>
          <w:tcPr>
            <w:vAlign w:val="center"/>
          </w:tcPr>
          <w:p w14:paraId="10A74455">
            <w:pPr>
              <w:jc w:val="center"/>
              <w:rPr>
                <w:sz w:val="20"/>
                <w:szCs w:val="20"/>
              </w:rPr>
            </w:pPr>
            <w:r>
              <w:rPr>
                <w:sz w:val="20"/>
                <w:szCs w:val="20"/>
              </w:rPr>
              <w:t>——</w:t>
            </w:r>
          </w:p>
        </w:tc>
        <w:tc>
          <w:tcPr>
            <w:vAlign w:val="center"/>
          </w:tcPr>
          <w:p w14:paraId="01C46FC8">
            <w:pPr>
              <w:jc w:val="center"/>
              <w:rPr>
                <w:sz w:val="20"/>
                <w:szCs w:val="20"/>
              </w:rPr>
            </w:pPr>
            <w:r>
              <w:rPr>
                <w:sz w:val="20"/>
                <w:szCs w:val="20"/>
              </w:rPr>
              <w:t>有</w:t>
            </w:r>
          </w:p>
        </w:tc>
        <w:tc>
          <w:tcPr>
            <w:vAlign w:val="center"/>
          </w:tcPr>
          <w:p w14:paraId="56EEE2EE">
            <w:pPr>
              <w:jc w:val="center"/>
              <w:rPr>
                <w:sz w:val="20"/>
                <w:szCs w:val="20"/>
              </w:rPr>
            </w:pPr>
            <w:r>
              <w:rPr>
                <w:sz w:val="20"/>
                <w:szCs w:val="20"/>
              </w:rPr>
              <w:t>23.57</w:t>
            </w:r>
          </w:p>
        </w:tc>
        <w:tc>
          <w:tcPr>
            <w:vAlign w:val="center"/>
          </w:tcPr>
          <w:p w14:paraId="36A4A8A4">
            <w:pPr>
              <w:jc w:val="center"/>
              <w:rPr>
                <w:sz w:val="20"/>
                <w:szCs w:val="20"/>
              </w:rPr>
            </w:pPr>
            <w:r>
              <w:rPr>
                <w:sz w:val="20"/>
                <w:szCs w:val="20"/>
              </w:rPr>
              <w:t>121.94</w:t>
            </w:r>
          </w:p>
        </w:tc>
        <w:tc>
          <w:tcPr>
            <w:vAlign w:val="center"/>
          </w:tcPr>
          <w:p w14:paraId="7D7BFB84">
            <w:pPr>
              <w:jc w:val="center"/>
              <w:rPr>
                <w:sz w:val="20"/>
                <w:szCs w:val="20"/>
              </w:rPr>
            </w:pPr>
            <w:r>
              <w:rPr>
                <w:sz w:val="20"/>
                <w:szCs w:val="20"/>
              </w:rPr>
              <w:t>——</w:t>
            </w:r>
          </w:p>
        </w:tc>
        <w:tc>
          <w:tcPr>
            <w:vAlign w:val="center"/>
          </w:tcPr>
          <w:p w14:paraId="0DD79DC0">
            <w:pPr>
              <w:jc w:val="center"/>
              <w:rPr>
                <w:sz w:val="20"/>
                <w:szCs w:val="20"/>
              </w:rPr>
            </w:pPr>
            <w:r>
              <w:rPr>
                <w:sz w:val="20"/>
                <w:szCs w:val="20"/>
              </w:rPr>
              <w:t>——</w:t>
            </w:r>
          </w:p>
        </w:tc>
        <w:tc>
          <w:tcPr>
            <w:vAlign w:val="center"/>
          </w:tcPr>
          <w:p w14:paraId="42774A2F">
            <w:pPr>
              <w:jc w:val="center"/>
              <w:rPr>
                <w:sz w:val="20"/>
                <w:szCs w:val="20"/>
              </w:rPr>
            </w:pPr>
            <w:r>
              <w:rPr>
                <w:sz w:val="20"/>
                <w:szCs w:val="20"/>
              </w:rPr>
              <w:t>——</w:t>
            </w:r>
          </w:p>
        </w:tc>
        <w:tc>
          <w:tcPr>
            <w:vAlign w:val="center"/>
          </w:tcPr>
          <w:p w14:paraId="434D2C33">
            <w:pPr>
              <w:jc w:val="center"/>
              <w:rPr>
                <w:sz w:val="20"/>
                <w:szCs w:val="20"/>
              </w:rPr>
            </w:pPr>
            <w:r>
              <w:rPr>
                <w:sz w:val="20"/>
                <w:szCs w:val="20"/>
              </w:rPr>
              <w:t>——</w:t>
            </w:r>
          </w:p>
        </w:tc>
      </w:tr>
      <w:tr w14:paraId="4F6F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441BBA">
            <w:pPr>
              <w:jc w:val="center"/>
              <w:rPr>
                <w:sz w:val="20"/>
                <w:szCs w:val="20"/>
              </w:rPr>
            </w:pPr>
            <w:r>
              <w:rPr>
                <w:sz w:val="20"/>
                <w:szCs w:val="20"/>
              </w:rPr>
              <w:t>3层</w:t>
            </w:r>
          </w:p>
        </w:tc>
        <w:tc>
          <w:tcPr>
            <w:vAlign w:val="center"/>
          </w:tcPr>
          <w:p w14:paraId="74844478">
            <w:pPr>
              <w:jc w:val="center"/>
              <w:rPr>
                <w:sz w:val="20"/>
                <w:szCs w:val="20"/>
              </w:rPr>
            </w:pPr>
            <w:r>
              <w:rPr>
                <w:sz w:val="20"/>
                <w:szCs w:val="20"/>
              </w:rPr>
              <w:t>3004</w:t>
            </w:r>
          </w:p>
        </w:tc>
        <w:tc>
          <w:tcPr>
            <w:vAlign w:val="center"/>
          </w:tcPr>
          <w:p w14:paraId="2CF211DA">
            <w:pPr>
              <w:jc w:val="center"/>
              <w:rPr>
                <w:sz w:val="20"/>
                <w:szCs w:val="20"/>
              </w:rPr>
            </w:pPr>
            <w:r>
              <w:rPr>
                <w:sz w:val="20"/>
                <w:szCs w:val="20"/>
              </w:rPr>
              <w:t>起居室</w:t>
            </w:r>
          </w:p>
        </w:tc>
        <w:tc>
          <w:tcPr>
            <w:vAlign w:val="center"/>
          </w:tcPr>
          <w:p w14:paraId="108A603F">
            <w:pPr>
              <w:jc w:val="center"/>
              <w:rPr>
                <w:sz w:val="20"/>
                <w:szCs w:val="20"/>
              </w:rPr>
            </w:pPr>
            <w:r>
              <w:rPr>
                <w:sz w:val="20"/>
                <w:szCs w:val="20"/>
              </w:rPr>
              <w:t>开窗</w:t>
            </w:r>
          </w:p>
        </w:tc>
        <w:tc>
          <w:tcPr>
            <w:vAlign w:val="center"/>
          </w:tcPr>
          <w:p w14:paraId="19CF1E3C">
            <w:pPr>
              <w:jc w:val="center"/>
              <w:rPr>
                <w:sz w:val="20"/>
                <w:szCs w:val="20"/>
              </w:rPr>
            </w:pPr>
            <w:r>
              <w:rPr>
                <w:sz w:val="20"/>
                <w:szCs w:val="20"/>
              </w:rPr>
              <w:t>——</w:t>
            </w:r>
          </w:p>
        </w:tc>
        <w:tc>
          <w:tcPr>
            <w:vAlign w:val="center"/>
          </w:tcPr>
          <w:p w14:paraId="34A5ABB4">
            <w:pPr>
              <w:jc w:val="center"/>
              <w:rPr>
                <w:sz w:val="20"/>
                <w:szCs w:val="20"/>
              </w:rPr>
            </w:pPr>
            <w:r>
              <w:rPr>
                <w:sz w:val="20"/>
                <w:szCs w:val="20"/>
              </w:rPr>
              <w:t>有</w:t>
            </w:r>
          </w:p>
        </w:tc>
        <w:tc>
          <w:tcPr>
            <w:vAlign w:val="center"/>
          </w:tcPr>
          <w:p w14:paraId="46E60E55">
            <w:pPr>
              <w:jc w:val="center"/>
              <w:rPr>
                <w:sz w:val="20"/>
                <w:szCs w:val="20"/>
              </w:rPr>
            </w:pPr>
            <w:r>
              <w:rPr>
                <w:sz w:val="20"/>
                <w:szCs w:val="20"/>
              </w:rPr>
              <w:t>44.41</w:t>
            </w:r>
          </w:p>
        </w:tc>
        <w:tc>
          <w:tcPr>
            <w:vAlign w:val="center"/>
          </w:tcPr>
          <w:p w14:paraId="3CDC4A30">
            <w:pPr>
              <w:jc w:val="center"/>
              <w:rPr>
                <w:sz w:val="20"/>
                <w:szCs w:val="20"/>
              </w:rPr>
            </w:pPr>
            <w:r>
              <w:rPr>
                <w:sz w:val="20"/>
                <w:szCs w:val="20"/>
              </w:rPr>
              <w:t>185.95</w:t>
            </w:r>
          </w:p>
        </w:tc>
        <w:tc>
          <w:tcPr>
            <w:vAlign w:val="center"/>
          </w:tcPr>
          <w:p w14:paraId="008BC8E8">
            <w:pPr>
              <w:jc w:val="center"/>
              <w:rPr>
                <w:sz w:val="20"/>
                <w:szCs w:val="20"/>
              </w:rPr>
            </w:pPr>
            <w:r>
              <w:rPr>
                <w:sz w:val="20"/>
                <w:szCs w:val="20"/>
              </w:rPr>
              <w:t>——</w:t>
            </w:r>
          </w:p>
        </w:tc>
        <w:tc>
          <w:tcPr>
            <w:vAlign w:val="center"/>
          </w:tcPr>
          <w:p w14:paraId="257A2008">
            <w:pPr>
              <w:jc w:val="center"/>
              <w:rPr>
                <w:sz w:val="20"/>
                <w:szCs w:val="20"/>
              </w:rPr>
            </w:pPr>
            <w:r>
              <w:rPr>
                <w:sz w:val="20"/>
                <w:szCs w:val="20"/>
              </w:rPr>
              <w:t>——</w:t>
            </w:r>
          </w:p>
        </w:tc>
        <w:tc>
          <w:tcPr>
            <w:vAlign w:val="center"/>
          </w:tcPr>
          <w:p w14:paraId="3E889EBE">
            <w:pPr>
              <w:jc w:val="center"/>
              <w:rPr>
                <w:sz w:val="20"/>
                <w:szCs w:val="20"/>
              </w:rPr>
            </w:pPr>
            <w:r>
              <w:rPr>
                <w:sz w:val="20"/>
                <w:szCs w:val="20"/>
              </w:rPr>
              <w:t>——</w:t>
            </w:r>
          </w:p>
        </w:tc>
        <w:tc>
          <w:tcPr>
            <w:vAlign w:val="center"/>
          </w:tcPr>
          <w:p w14:paraId="04705384">
            <w:pPr>
              <w:jc w:val="center"/>
              <w:rPr>
                <w:sz w:val="20"/>
                <w:szCs w:val="20"/>
              </w:rPr>
            </w:pPr>
            <w:r>
              <w:rPr>
                <w:sz w:val="20"/>
                <w:szCs w:val="20"/>
              </w:rPr>
              <w:t>——</w:t>
            </w:r>
          </w:p>
        </w:tc>
      </w:tr>
      <w:tr w14:paraId="42B7F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F0E2D6">
            <w:pPr>
              <w:jc w:val="center"/>
              <w:rPr>
                <w:sz w:val="20"/>
                <w:szCs w:val="20"/>
              </w:rPr>
            </w:pPr>
            <w:r>
              <w:rPr>
                <w:sz w:val="20"/>
                <w:szCs w:val="20"/>
              </w:rPr>
              <w:t>3层</w:t>
            </w:r>
          </w:p>
        </w:tc>
        <w:tc>
          <w:tcPr>
            <w:vAlign w:val="center"/>
          </w:tcPr>
          <w:p w14:paraId="2587C59E">
            <w:pPr>
              <w:jc w:val="center"/>
              <w:rPr>
                <w:sz w:val="20"/>
                <w:szCs w:val="20"/>
              </w:rPr>
            </w:pPr>
            <w:r>
              <w:rPr>
                <w:sz w:val="20"/>
                <w:szCs w:val="20"/>
              </w:rPr>
              <w:t>3003</w:t>
            </w:r>
          </w:p>
        </w:tc>
        <w:tc>
          <w:tcPr>
            <w:vAlign w:val="center"/>
          </w:tcPr>
          <w:p w14:paraId="35060698">
            <w:pPr>
              <w:jc w:val="center"/>
              <w:rPr>
                <w:sz w:val="20"/>
                <w:szCs w:val="20"/>
              </w:rPr>
            </w:pPr>
            <w:r>
              <w:rPr>
                <w:sz w:val="20"/>
                <w:szCs w:val="20"/>
              </w:rPr>
              <w:t>起居室</w:t>
            </w:r>
          </w:p>
        </w:tc>
        <w:tc>
          <w:tcPr>
            <w:vAlign w:val="center"/>
          </w:tcPr>
          <w:p w14:paraId="0C2DBFDD">
            <w:pPr>
              <w:jc w:val="center"/>
              <w:rPr>
                <w:sz w:val="20"/>
                <w:szCs w:val="20"/>
              </w:rPr>
            </w:pPr>
            <w:r>
              <w:rPr>
                <w:sz w:val="20"/>
                <w:szCs w:val="20"/>
              </w:rPr>
              <w:t>开窗</w:t>
            </w:r>
          </w:p>
        </w:tc>
        <w:tc>
          <w:tcPr>
            <w:vAlign w:val="center"/>
          </w:tcPr>
          <w:p w14:paraId="1B27D7B8">
            <w:pPr>
              <w:jc w:val="center"/>
              <w:rPr>
                <w:sz w:val="20"/>
                <w:szCs w:val="20"/>
              </w:rPr>
            </w:pPr>
            <w:r>
              <w:rPr>
                <w:sz w:val="20"/>
                <w:szCs w:val="20"/>
              </w:rPr>
              <w:t>——</w:t>
            </w:r>
          </w:p>
        </w:tc>
        <w:tc>
          <w:tcPr>
            <w:vAlign w:val="center"/>
          </w:tcPr>
          <w:p w14:paraId="0B935BCA">
            <w:pPr>
              <w:jc w:val="center"/>
              <w:rPr>
                <w:sz w:val="20"/>
                <w:szCs w:val="20"/>
              </w:rPr>
            </w:pPr>
            <w:r>
              <w:rPr>
                <w:sz w:val="20"/>
                <w:szCs w:val="20"/>
              </w:rPr>
              <w:t>有</w:t>
            </w:r>
          </w:p>
        </w:tc>
        <w:tc>
          <w:tcPr>
            <w:vAlign w:val="center"/>
          </w:tcPr>
          <w:p w14:paraId="1490F509">
            <w:pPr>
              <w:jc w:val="center"/>
              <w:rPr>
                <w:sz w:val="20"/>
                <w:szCs w:val="20"/>
              </w:rPr>
            </w:pPr>
            <w:r>
              <w:rPr>
                <w:sz w:val="20"/>
                <w:szCs w:val="20"/>
              </w:rPr>
              <w:t>44.41</w:t>
            </w:r>
          </w:p>
        </w:tc>
        <w:tc>
          <w:tcPr>
            <w:vAlign w:val="center"/>
          </w:tcPr>
          <w:p w14:paraId="37CE8448">
            <w:pPr>
              <w:jc w:val="center"/>
              <w:rPr>
                <w:sz w:val="20"/>
                <w:szCs w:val="20"/>
              </w:rPr>
            </w:pPr>
            <w:r>
              <w:rPr>
                <w:sz w:val="20"/>
                <w:szCs w:val="20"/>
              </w:rPr>
              <w:t>185.95</w:t>
            </w:r>
          </w:p>
        </w:tc>
        <w:tc>
          <w:tcPr>
            <w:vAlign w:val="center"/>
          </w:tcPr>
          <w:p w14:paraId="70CDA453">
            <w:pPr>
              <w:jc w:val="center"/>
              <w:rPr>
                <w:sz w:val="20"/>
                <w:szCs w:val="20"/>
              </w:rPr>
            </w:pPr>
            <w:r>
              <w:rPr>
                <w:sz w:val="20"/>
                <w:szCs w:val="20"/>
              </w:rPr>
              <w:t>——</w:t>
            </w:r>
          </w:p>
        </w:tc>
        <w:tc>
          <w:tcPr>
            <w:vAlign w:val="center"/>
          </w:tcPr>
          <w:p w14:paraId="3A7538AF">
            <w:pPr>
              <w:jc w:val="center"/>
              <w:rPr>
                <w:sz w:val="20"/>
                <w:szCs w:val="20"/>
              </w:rPr>
            </w:pPr>
            <w:r>
              <w:rPr>
                <w:sz w:val="20"/>
                <w:szCs w:val="20"/>
              </w:rPr>
              <w:t>——</w:t>
            </w:r>
          </w:p>
        </w:tc>
        <w:tc>
          <w:tcPr>
            <w:vAlign w:val="center"/>
          </w:tcPr>
          <w:p w14:paraId="4756CF8C">
            <w:pPr>
              <w:jc w:val="center"/>
              <w:rPr>
                <w:sz w:val="20"/>
                <w:szCs w:val="20"/>
              </w:rPr>
            </w:pPr>
            <w:r>
              <w:rPr>
                <w:sz w:val="20"/>
                <w:szCs w:val="20"/>
              </w:rPr>
              <w:t>——</w:t>
            </w:r>
          </w:p>
        </w:tc>
        <w:tc>
          <w:tcPr>
            <w:vAlign w:val="center"/>
          </w:tcPr>
          <w:p w14:paraId="0CCE6F43">
            <w:pPr>
              <w:jc w:val="center"/>
              <w:rPr>
                <w:sz w:val="20"/>
                <w:szCs w:val="20"/>
              </w:rPr>
            </w:pPr>
            <w:r>
              <w:rPr>
                <w:sz w:val="20"/>
                <w:szCs w:val="20"/>
              </w:rPr>
              <w:t>——</w:t>
            </w:r>
          </w:p>
        </w:tc>
      </w:tr>
      <w:tr w14:paraId="6C65E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1A56E9">
            <w:pPr>
              <w:jc w:val="center"/>
              <w:rPr>
                <w:sz w:val="20"/>
                <w:szCs w:val="20"/>
              </w:rPr>
            </w:pPr>
            <w:r>
              <w:rPr>
                <w:sz w:val="20"/>
                <w:szCs w:val="20"/>
              </w:rPr>
              <w:t>3层</w:t>
            </w:r>
          </w:p>
        </w:tc>
        <w:tc>
          <w:tcPr>
            <w:vAlign w:val="center"/>
          </w:tcPr>
          <w:p w14:paraId="41299A58">
            <w:pPr>
              <w:jc w:val="center"/>
              <w:rPr>
                <w:sz w:val="20"/>
                <w:szCs w:val="20"/>
              </w:rPr>
            </w:pPr>
            <w:r>
              <w:rPr>
                <w:sz w:val="20"/>
                <w:szCs w:val="20"/>
              </w:rPr>
              <w:t>3002</w:t>
            </w:r>
          </w:p>
        </w:tc>
        <w:tc>
          <w:tcPr>
            <w:vAlign w:val="center"/>
          </w:tcPr>
          <w:p w14:paraId="0D50EB37">
            <w:pPr>
              <w:jc w:val="center"/>
              <w:rPr>
                <w:sz w:val="20"/>
                <w:szCs w:val="20"/>
              </w:rPr>
            </w:pPr>
            <w:r>
              <w:rPr>
                <w:sz w:val="20"/>
                <w:szCs w:val="20"/>
              </w:rPr>
              <w:t>起居室</w:t>
            </w:r>
          </w:p>
        </w:tc>
        <w:tc>
          <w:tcPr>
            <w:vAlign w:val="center"/>
          </w:tcPr>
          <w:p w14:paraId="7DB72AD7">
            <w:pPr>
              <w:jc w:val="center"/>
              <w:rPr>
                <w:sz w:val="20"/>
                <w:szCs w:val="20"/>
              </w:rPr>
            </w:pPr>
            <w:r>
              <w:rPr>
                <w:sz w:val="20"/>
                <w:szCs w:val="20"/>
              </w:rPr>
              <w:t>开窗</w:t>
            </w:r>
          </w:p>
        </w:tc>
        <w:tc>
          <w:tcPr>
            <w:vAlign w:val="center"/>
          </w:tcPr>
          <w:p w14:paraId="4FFC2C97">
            <w:pPr>
              <w:jc w:val="center"/>
              <w:rPr>
                <w:sz w:val="20"/>
                <w:szCs w:val="20"/>
              </w:rPr>
            </w:pPr>
            <w:r>
              <w:rPr>
                <w:sz w:val="20"/>
                <w:szCs w:val="20"/>
              </w:rPr>
              <w:t>——</w:t>
            </w:r>
          </w:p>
        </w:tc>
        <w:tc>
          <w:tcPr>
            <w:vAlign w:val="center"/>
          </w:tcPr>
          <w:p w14:paraId="7DB96CDE">
            <w:pPr>
              <w:jc w:val="center"/>
              <w:rPr>
                <w:sz w:val="20"/>
                <w:szCs w:val="20"/>
              </w:rPr>
            </w:pPr>
            <w:r>
              <w:rPr>
                <w:sz w:val="20"/>
                <w:szCs w:val="20"/>
              </w:rPr>
              <w:t>有</w:t>
            </w:r>
          </w:p>
        </w:tc>
        <w:tc>
          <w:tcPr>
            <w:vAlign w:val="center"/>
          </w:tcPr>
          <w:p w14:paraId="706CDD9D">
            <w:pPr>
              <w:jc w:val="center"/>
              <w:rPr>
                <w:sz w:val="20"/>
                <w:szCs w:val="20"/>
              </w:rPr>
            </w:pPr>
            <w:r>
              <w:rPr>
                <w:sz w:val="20"/>
                <w:szCs w:val="20"/>
              </w:rPr>
              <w:t>39.90</w:t>
            </w:r>
          </w:p>
        </w:tc>
        <w:tc>
          <w:tcPr>
            <w:vAlign w:val="center"/>
          </w:tcPr>
          <w:p w14:paraId="7A252C3B">
            <w:pPr>
              <w:jc w:val="center"/>
              <w:rPr>
                <w:sz w:val="20"/>
                <w:szCs w:val="20"/>
              </w:rPr>
            </w:pPr>
            <w:r>
              <w:rPr>
                <w:sz w:val="20"/>
                <w:szCs w:val="20"/>
              </w:rPr>
              <w:t>167.07</w:t>
            </w:r>
          </w:p>
        </w:tc>
        <w:tc>
          <w:tcPr>
            <w:vAlign w:val="center"/>
          </w:tcPr>
          <w:p w14:paraId="1E212C9D">
            <w:pPr>
              <w:jc w:val="center"/>
              <w:rPr>
                <w:sz w:val="20"/>
                <w:szCs w:val="20"/>
              </w:rPr>
            </w:pPr>
            <w:r>
              <w:rPr>
                <w:sz w:val="20"/>
                <w:szCs w:val="20"/>
              </w:rPr>
              <w:t>——</w:t>
            </w:r>
          </w:p>
        </w:tc>
        <w:tc>
          <w:tcPr>
            <w:vAlign w:val="center"/>
          </w:tcPr>
          <w:p w14:paraId="55048E84">
            <w:pPr>
              <w:jc w:val="center"/>
              <w:rPr>
                <w:sz w:val="20"/>
                <w:szCs w:val="20"/>
              </w:rPr>
            </w:pPr>
            <w:r>
              <w:rPr>
                <w:sz w:val="20"/>
                <w:szCs w:val="20"/>
              </w:rPr>
              <w:t>——</w:t>
            </w:r>
          </w:p>
        </w:tc>
        <w:tc>
          <w:tcPr>
            <w:vAlign w:val="center"/>
          </w:tcPr>
          <w:p w14:paraId="6FC62E3E">
            <w:pPr>
              <w:jc w:val="center"/>
              <w:rPr>
                <w:sz w:val="20"/>
                <w:szCs w:val="20"/>
              </w:rPr>
            </w:pPr>
            <w:r>
              <w:rPr>
                <w:sz w:val="20"/>
                <w:szCs w:val="20"/>
              </w:rPr>
              <w:t>——</w:t>
            </w:r>
          </w:p>
        </w:tc>
        <w:tc>
          <w:tcPr>
            <w:vAlign w:val="center"/>
          </w:tcPr>
          <w:p w14:paraId="1D37012A">
            <w:pPr>
              <w:jc w:val="center"/>
              <w:rPr>
                <w:sz w:val="20"/>
                <w:szCs w:val="20"/>
              </w:rPr>
            </w:pPr>
            <w:r>
              <w:rPr>
                <w:sz w:val="20"/>
                <w:szCs w:val="20"/>
              </w:rPr>
              <w:t>——</w:t>
            </w:r>
          </w:p>
        </w:tc>
      </w:tr>
      <w:tr w14:paraId="13000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3750FE">
            <w:pPr>
              <w:jc w:val="center"/>
              <w:rPr>
                <w:sz w:val="20"/>
                <w:szCs w:val="20"/>
              </w:rPr>
            </w:pPr>
            <w:r>
              <w:rPr>
                <w:sz w:val="20"/>
                <w:szCs w:val="20"/>
              </w:rPr>
              <w:t>3层</w:t>
            </w:r>
          </w:p>
        </w:tc>
        <w:tc>
          <w:tcPr>
            <w:vAlign w:val="center"/>
          </w:tcPr>
          <w:p w14:paraId="1B88A2E4">
            <w:pPr>
              <w:jc w:val="center"/>
              <w:rPr>
                <w:sz w:val="20"/>
                <w:szCs w:val="20"/>
              </w:rPr>
            </w:pPr>
            <w:r>
              <w:rPr>
                <w:sz w:val="20"/>
                <w:szCs w:val="20"/>
              </w:rPr>
              <w:t>3001</w:t>
            </w:r>
          </w:p>
        </w:tc>
        <w:tc>
          <w:tcPr>
            <w:vAlign w:val="center"/>
          </w:tcPr>
          <w:p w14:paraId="16CFCBDC">
            <w:pPr>
              <w:jc w:val="center"/>
              <w:rPr>
                <w:sz w:val="20"/>
                <w:szCs w:val="20"/>
              </w:rPr>
            </w:pPr>
            <w:r>
              <w:rPr>
                <w:sz w:val="20"/>
                <w:szCs w:val="20"/>
              </w:rPr>
              <w:t>起居室</w:t>
            </w:r>
          </w:p>
        </w:tc>
        <w:tc>
          <w:tcPr>
            <w:vAlign w:val="center"/>
          </w:tcPr>
          <w:p w14:paraId="0E644D18">
            <w:pPr>
              <w:jc w:val="center"/>
              <w:rPr>
                <w:sz w:val="20"/>
                <w:szCs w:val="20"/>
              </w:rPr>
            </w:pPr>
            <w:r>
              <w:rPr>
                <w:sz w:val="20"/>
                <w:szCs w:val="20"/>
              </w:rPr>
              <w:t>开窗</w:t>
            </w:r>
          </w:p>
        </w:tc>
        <w:tc>
          <w:tcPr>
            <w:vAlign w:val="center"/>
          </w:tcPr>
          <w:p w14:paraId="7A388216">
            <w:pPr>
              <w:jc w:val="center"/>
              <w:rPr>
                <w:sz w:val="20"/>
                <w:szCs w:val="20"/>
              </w:rPr>
            </w:pPr>
            <w:r>
              <w:rPr>
                <w:sz w:val="20"/>
                <w:szCs w:val="20"/>
              </w:rPr>
              <w:t>——</w:t>
            </w:r>
          </w:p>
        </w:tc>
        <w:tc>
          <w:tcPr>
            <w:vAlign w:val="center"/>
          </w:tcPr>
          <w:p w14:paraId="3EF19A98">
            <w:pPr>
              <w:jc w:val="center"/>
              <w:rPr>
                <w:sz w:val="20"/>
                <w:szCs w:val="20"/>
              </w:rPr>
            </w:pPr>
            <w:r>
              <w:rPr>
                <w:sz w:val="20"/>
                <w:szCs w:val="20"/>
              </w:rPr>
              <w:t>有</w:t>
            </w:r>
          </w:p>
        </w:tc>
        <w:tc>
          <w:tcPr>
            <w:vAlign w:val="center"/>
          </w:tcPr>
          <w:p w14:paraId="0220A7F8">
            <w:pPr>
              <w:jc w:val="center"/>
              <w:rPr>
                <w:sz w:val="20"/>
                <w:szCs w:val="20"/>
              </w:rPr>
            </w:pPr>
            <w:r>
              <w:rPr>
                <w:sz w:val="20"/>
                <w:szCs w:val="20"/>
              </w:rPr>
              <w:t>39.90</w:t>
            </w:r>
          </w:p>
        </w:tc>
        <w:tc>
          <w:tcPr>
            <w:vAlign w:val="center"/>
          </w:tcPr>
          <w:p w14:paraId="7F483FBA">
            <w:pPr>
              <w:jc w:val="center"/>
              <w:rPr>
                <w:sz w:val="20"/>
                <w:szCs w:val="20"/>
              </w:rPr>
            </w:pPr>
            <w:r>
              <w:rPr>
                <w:sz w:val="20"/>
                <w:szCs w:val="20"/>
              </w:rPr>
              <w:t>167.07</w:t>
            </w:r>
          </w:p>
        </w:tc>
        <w:tc>
          <w:tcPr>
            <w:vAlign w:val="center"/>
          </w:tcPr>
          <w:p w14:paraId="39FC0D82">
            <w:pPr>
              <w:jc w:val="center"/>
              <w:rPr>
                <w:sz w:val="20"/>
                <w:szCs w:val="20"/>
              </w:rPr>
            </w:pPr>
            <w:r>
              <w:rPr>
                <w:sz w:val="20"/>
                <w:szCs w:val="20"/>
              </w:rPr>
              <w:t>——</w:t>
            </w:r>
          </w:p>
        </w:tc>
        <w:tc>
          <w:tcPr>
            <w:vAlign w:val="center"/>
          </w:tcPr>
          <w:p w14:paraId="2AC6B1D5">
            <w:pPr>
              <w:jc w:val="center"/>
              <w:rPr>
                <w:sz w:val="20"/>
                <w:szCs w:val="20"/>
              </w:rPr>
            </w:pPr>
            <w:r>
              <w:rPr>
                <w:sz w:val="20"/>
                <w:szCs w:val="20"/>
              </w:rPr>
              <w:t>——</w:t>
            </w:r>
          </w:p>
        </w:tc>
        <w:tc>
          <w:tcPr>
            <w:vAlign w:val="center"/>
          </w:tcPr>
          <w:p w14:paraId="689DFA7F">
            <w:pPr>
              <w:jc w:val="center"/>
              <w:rPr>
                <w:sz w:val="20"/>
                <w:szCs w:val="20"/>
              </w:rPr>
            </w:pPr>
            <w:r>
              <w:rPr>
                <w:sz w:val="20"/>
                <w:szCs w:val="20"/>
              </w:rPr>
              <w:t>——</w:t>
            </w:r>
          </w:p>
        </w:tc>
        <w:tc>
          <w:tcPr>
            <w:vAlign w:val="center"/>
          </w:tcPr>
          <w:p w14:paraId="6C128300">
            <w:pPr>
              <w:jc w:val="center"/>
              <w:rPr>
                <w:sz w:val="20"/>
                <w:szCs w:val="20"/>
              </w:rPr>
            </w:pPr>
            <w:r>
              <w:rPr>
                <w:sz w:val="20"/>
                <w:szCs w:val="20"/>
              </w:rPr>
              <w:t>——</w:t>
            </w:r>
          </w:p>
        </w:tc>
      </w:tr>
      <w:tr w14:paraId="64E96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E3B564">
            <w:pPr>
              <w:jc w:val="center"/>
              <w:rPr>
                <w:sz w:val="20"/>
                <w:szCs w:val="20"/>
              </w:rPr>
            </w:pPr>
            <w:r>
              <w:rPr>
                <w:sz w:val="20"/>
                <w:szCs w:val="20"/>
              </w:rPr>
              <w:t>4~15层</w:t>
            </w:r>
          </w:p>
        </w:tc>
        <w:tc>
          <w:tcPr>
            <w:vAlign w:val="center"/>
          </w:tcPr>
          <w:p w14:paraId="60763970">
            <w:pPr>
              <w:jc w:val="center"/>
              <w:rPr>
                <w:sz w:val="20"/>
                <w:szCs w:val="20"/>
              </w:rPr>
            </w:pPr>
            <w:r>
              <w:rPr>
                <w:sz w:val="20"/>
                <w:szCs w:val="20"/>
              </w:rPr>
              <w:t>4037</w:t>
            </w:r>
          </w:p>
        </w:tc>
        <w:tc>
          <w:tcPr>
            <w:vAlign w:val="center"/>
          </w:tcPr>
          <w:p w14:paraId="55440F7A">
            <w:pPr>
              <w:jc w:val="center"/>
              <w:rPr>
                <w:sz w:val="20"/>
                <w:szCs w:val="20"/>
              </w:rPr>
            </w:pPr>
            <w:r>
              <w:rPr>
                <w:sz w:val="20"/>
                <w:szCs w:val="20"/>
              </w:rPr>
              <w:t>餐厅</w:t>
            </w:r>
          </w:p>
        </w:tc>
        <w:tc>
          <w:tcPr>
            <w:vAlign w:val="center"/>
          </w:tcPr>
          <w:p w14:paraId="07EAB818">
            <w:pPr>
              <w:jc w:val="center"/>
              <w:rPr>
                <w:sz w:val="20"/>
                <w:szCs w:val="20"/>
              </w:rPr>
            </w:pPr>
            <w:r>
              <w:rPr>
                <w:sz w:val="20"/>
                <w:szCs w:val="20"/>
              </w:rPr>
              <w:t>开窗</w:t>
            </w:r>
          </w:p>
        </w:tc>
        <w:tc>
          <w:tcPr>
            <w:vAlign w:val="center"/>
          </w:tcPr>
          <w:p w14:paraId="523BE041">
            <w:pPr>
              <w:jc w:val="center"/>
              <w:rPr>
                <w:sz w:val="20"/>
                <w:szCs w:val="20"/>
              </w:rPr>
            </w:pPr>
            <w:r>
              <w:rPr>
                <w:sz w:val="20"/>
                <w:szCs w:val="20"/>
              </w:rPr>
              <w:t>——</w:t>
            </w:r>
          </w:p>
        </w:tc>
        <w:tc>
          <w:tcPr>
            <w:vAlign w:val="center"/>
          </w:tcPr>
          <w:p w14:paraId="2E08C9F8">
            <w:pPr>
              <w:jc w:val="center"/>
              <w:rPr>
                <w:sz w:val="20"/>
                <w:szCs w:val="20"/>
              </w:rPr>
            </w:pPr>
            <w:r>
              <w:rPr>
                <w:sz w:val="20"/>
                <w:szCs w:val="20"/>
              </w:rPr>
              <w:t>有</w:t>
            </w:r>
          </w:p>
        </w:tc>
        <w:tc>
          <w:tcPr>
            <w:vAlign w:val="center"/>
          </w:tcPr>
          <w:p w14:paraId="77FB091C">
            <w:pPr>
              <w:jc w:val="center"/>
              <w:rPr>
                <w:sz w:val="20"/>
                <w:szCs w:val="20"/>
              </w:rPr>
            </w:pPr>
            <w:r>
              <w:rPr>
                <w:sz w:val="20"/>
                <w:szCs w:val="20"/>
              </w:rPr>
              <w:t>12.75</w:t>
            </w:r>
          </w:p>
        </w:tc>
        <w:tc>
          <w:tcPr>
            <w:vAlign w:val="center"/>
          </w:tcPr>
          <w:p w14:paraId="3462821C">
            <w:pPr>
              <w:jc w:val="center"/>
              <w:rPr>
                <w:sz w:val="20"/>
                <w:szCs w:val="20"/>
              </w:rPr>
            </w:pPr>
            <w:r>
              <w:rPr>
                <w:sz w:val="20"/>
                <w:szCs w:val="20"/>
              </w:rPr>
              <w:t>50.27</w:t>
            </w:r>
          </w:p>
        </w:tc>
        <w:tc>
          <w:tcPr>
            <w:vAlign w:val="center"/>
          </w:tcPr>
          <w:p w14:paraId="14FAFAC5">
            <w:pPr>
              <w:jc w:val="center"/>
              <w:rPr>
                <w:sz w:val="20"/>
                <w:szCs w:val="20"/>
              </w:rPr>
            </w:pPr>
            <w:r>
              <w:rPr>
                <w:sz w:val="20"/>
                <w:szCs w:val="20"/>
              </w:rPr>
              <w:t>——</w:t>
            </w:r>
          </w:p>
        </w:tc>
        <w:tc>
          <w:tcPr>
            <w:vAlign w:val="center"/>
          </w:tcPr>
          <w:p w14:paraId="2C289064">
            <w:pPr>
              <w:jc w:val="center"/>
              <w:rPr>
                <w:sz w:val="20"/>
                <w:szCs w:val="20"/>
              </w:rPr>
            </w:pPr>
            <w:r>
              <w:rPr>
                <w:sz w:val="20"/>
                <w:szCs w:val="20"/>
              </w:rPr>
              <w:t>——</w:t>
            </w:r>
          </w:p>
        </w:tc>
        <w:tc>
          <w:tcPr>
            <w:vAlign w:val="center"/>
          </w:tcPr>
          <w:p w14:paraId="763D521D">
            <w:pPr>
              <w:jc w:val="center"/>
              <w:rPr>
                <w:sz w:val="20"/>
                <w:szCs w:val="20"/>
              </w:rPr>
            </w:pPr>
            <w:r>
              <w:rPr>
                <w:sz w:val="20"/>
                <w:szCs w:val="20"/>
              </w:rPr>
              <w:t>——</w:t>
            </w:r>
          </w:p>
        </w:tc>
        <w:tc>
          <w:tcPr>
            <w:vAlign w:val="center"/>
          </w:tcPr>
          <w:p w14:paraId="723E451D">
            <w:pPr>
              <w:jc w:val="center"/>
              <w:rPr>
                <w:sz w:val="20"/>
                <w:szCs w:val="20"/>
              </w:rPr>
            </w:pPr>
            <w:r>
              <w:rPr>
                <w:sz w:val="20"/>
                <w:szCs w:val="20"/>
              </w:rPr>
              <w:t>——</w:t>
            </w:r>
          </w:p>
        </w:tc>
      </w:tr>
      <w:tr w14:paraId="27306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9ECE19">
            <w:pPr>
              <w:jc w:val="center"/>
              <w:rPr>
                <w:sz w:val="20"/>
                <w:szCs w:val="20"/>
              </w:rPr>
            </w:pPr>
            <w:r>
              <w:rPr>
                <w:sz w:val="20"/>
                <w:szCs w:val="20"/>
              </w:rPr>
              <w:t>4~15层</w:t>
            </w:r>
          </w:p>
        </w:tc>
        <w:tc>
          <w:tcPr>
            <w:vAlign w:val="center"/>
          </w:tcPr>
          <w:p w14:paraId="2AB09344">
            <w:pPr>
              <w:jc w:val="center"/>
              <w:rPr>
                <w:sz w:val="20"/>
                <w:szCs w:val="20"/>
              </w:rPr>
            </w:pPr>
            <w:r>
              <w:rPr>
                <w:sz w:val="20"/>
                <w:szCs w:val="20"/>
              </w:rPr>
              <w:t>4036</w:t>
            </w:r>
          </w:p>
        </w:tc>
        <w:tc>
          <w:tcPr>
            <w:vAlign w:val="center"/>
          </w:tcPr>
          <w:p w14:paraId="351F7045">
            <w:pPr>
              <w:jc w:val="center"/>
              <w:rPr>
                <w:sz w:val="20"/>
                <w:szCs w:val="20"/>
              </w:rPr>
            </w:pPr>
            <w:r>
              <w:rPr>
                <w:sz w:val="20"/>
                <w:szCs w:val="20"/>
              </w:rPr>
              <w:t>餐厅</w:t>
            </w:r>
          </w:p>
        </w:tc>
        <w:tc>
          <w:tcPr>
            <w:vAlign w:val="center"/>
          </w:tcPr>
          <w:p w14:paraId="1E0033D1">
            <w:pPr>
              <w:jc w:val="center"/>
              <w:rPr>
                <w:sz w:val="20"/>
                <w:szCs w:val="20"/>
              </w:rPr>
            </w:pPr>
            <w:r>
              <w:rPr>
                <w:sz w:val="20"/>
                <w:szCs w:val="20"/>
              </w:rPr>
              <w:t>开窗</w:t>
            </w:r>
          </w:p>
        </w:tc>
        <w:tc>
          <w:tcPr>
            <w:vAlign w:val="center"/>
          </w:tcPr>
          <w:p w14:paraId="1B860C61">
            <w:pPr>
              <w:jc w:val="center"/>
              <w:rPr>
                <w:sz w:val="20"/>
                <w:szCs w:val="20"/>
              </w:rPr>
            </w:pPr>
            <w:r>
              <w:rPr>
                <w:sz w:val="20"/>
                <w:szCs w:val="20"/>
              </w:rPr>
              <w:t>——</w:t>
            </w:r>
          </w:p>
        </w:tc>
        <w:tc>
          <w:tcPr>
            <w:vAlign w:val="center"/>
          </w:tcPr>
          <w:p w14:paraId="6E88B047">
            <w:pPr>
              <w:jc w:val="center"/>
              <w:rPr>
                <w:sz w:val="20"/>
                <w:szCs w:val="20"/>
              </w:rPr>
            </w:pPr>
            <w:r>
              <w:rPr>
                <w:sz w:val="20"/>
                <w:szCs w:val="20"/>
              </w:rPr>
              <w:t>有</w:t>
            </w:r>
          </w:p>
        </w:tc>
        <w:tc>
          <w:tcPr>
            <w:vAlign w:val="center"/>
          </w:tcPr>
          <w:p w14:paraId="4A1B8423">
            <w:pPr>
              <w:jc w:val="center"/>
              <w:rPr>
                <w:sz w:val="20"/>
                <w:szCs w:val="20"/>
              </w:rPr>
            </w:pPr>
            <w:r>
              <w:rPr>
                <w:sz w:val="20"/>
                <w:szCs w:val="20"/>
              </w:rPr>
              <w:t>12.75</w:t>
            </w:r>
          </w:p>
        </w:tc>
        <w:tc>
          <w:tcPr>
            <w:vAlign w:val="center"/>
          </w:tcPr>
          <w:p w14:paraId="0E6A9A93">
            <w:pPr>
              <w:jc w:val="center"/>
              <w:rPr>
                <w:sz w:val="20"/>
                <w:szCs w:val="20"/>
              </w:rPr>
            </w:pPr>
            <w:r>
              <w:rPr>
                <w:sz w:val="20"/>
                <w:szCs w:val="20"/>
              </w:rPr>
              <w:t>50.27</w:t>
            </w:r>
          </w:p>
        </w:tc>
        <w:tc>
          <w:tcPr>
            <w:vAlign w:val="center"/>
          </w:tcPr>
          <w:p w14:paraId="412780ED">
            <w:pPr>
              <w:jc w:val="center"/>
              <w:rPr>
                <w:sz w:val="20"/>
                <w:szCs w:val="20"/>
              </w:rPr>
            </w:pPr>
            <w:r>
              <w:rPr>
                <w:sz w:val="20"/>
                <w:szCs w:val="20"/>
              </w:rPr>
              <w:t>——</w:t>
            </w:r>
          </w:p>
        </w:tc>
        <w:tc>
          <w:tcPr>
            <w:vAlign w:val="center"/>
          </w:tcPr>
          <w:p w14:paraId="7342C455">
            <w:pPr>
              <w:jc w:val="center"/>
              <w:rPr>
                <w:sz w:val="20"/>
                <w:szCs w:val="20"/>
              </w:rPr>
            </w:pPr>
            <w:r>
              <w:rPr>
                <w:sz w:val="20"/>
                <w:szCs w:val="20"/>
              </w:rPr>
              <w:t>——</w:t>
            </w:r>
          </w:p>
        </w:tc>
        <w:tc>
          <w:tcPr>
            <w:vAlign w:val="center"/>
          </w:tcPr>
          <w:p w14:paraId="58B46DD5">
            <w:pPr>
              <w:jc w:val="center"/>
              <w:rPr>
                <w:sz w:val="20"/>
                <w:szCs w:val="20"/>
              </w:rPr>
            </w:pPr>
            <w:r>
              <w:rPr>
                <w:sz w:val="20"/>
                <w:szCs w:val="20"/>
              </w:rPr>
              <w:t>——</w:t>
            </w:r>
          </w:p>
        </w:tc>
        <w:tc>
          <w:tcPr>
            <w:vAlign w:val="center"/>
          </w:tcPr>
          <w:p w14:paraId="27F68EDA">
            <w:pPr>
              <w:jc w:val="center"/>
              <w:rPr>
                <w:sz w:val="20"/>
                <w:szCs w:val="20"/>
              </w:rPr>
            </w:pPr>
            <w:r>
              <w:rPr>
                <w:sz w:val="20"/>
                <w:szCs w:val="20"/>
              </w:rPr>
              <w:t>——</w:t>
            </w:r>
          </w:p>
        </w:tc>
      </w:tr>
      <w:tr w14:paraId="5E893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527F6C">
            <w:pPr>
              <w:jc w:val="center"/>
              <w:rPr>
                <w:sz w:val="20"/>
                <w:szCs w:val="20"/>
              </w:rPr>
            </w:pPr>
            <w:r>
              <w:rPr>
                <w:sz w:val="20"/>
                <w:szCs w:val="20"/>
              </w:rPr>
              <w:t>4~15层</w:t>
            </w:r>
          </w:p>
        </w:tc>
        <w:tc>
          <w:tcPr>
            <w:vAlign w:val="center"/>
          </w:tcPr>
          <w:p w14:paraId="6D7EF76A">
            <w:pPr>
              <w:jc w:val="center"/>
              <w:rPr>
                <w:sz w:val="20"/>
                <w:szCs w:val="20"/>
              </w:rPr>
            </w:pPr>
            <w:r>
              <w:rPr>
                <w:sz w:val="20"/>
                <w:szCs w:val="20"/>
              </w:rPr>
              <w:t>4021</w:t>
            </w:r>
          </w:p>
        </w:tc>
        <w:tc>
          <w:tcPr>
            <w:vAlign w:val="center"/>
          </w:tcPr>
          <w:p w14:paraId="0B567A33">
            <w:pPr>
              <w:jc w:val="center"/>
              <w:rPr>
                <w:sz w:val="20"/>
                <w:szCs w:val="20"/>
              </w:rPr>
            </w:pPr>
            <w:r>
              <w:rPr>
                <w:sz w:val="20"/>
                <w:szCs w:val="20"/>
              </w:rPr>
              <w:t>厨房</w:t>
            </w:r>
          </w:p>
        </w:tc>
        <w:tc>
          <w:tcPr>
            <w:vAlign w:val="center"/>
          </w:tcPr>
          <w:p w14:paraId="09A3A7E5">
            <w:pPr>
              <w:jc w:val="center"/>
              <w:rPr>
                <w:sz w:val="20"/>
                <w:szCs w:val="20"/>
              </w:rPr>
            </w:pPr>
            <w:r>
              <w:rPr>
                <w:sz w:val="20"/>
                <w:szCs w:val="20"/>
              </w:rPr>
              <w:t>开窗</w:t>
            </w:r>
          </w:p>
        </w:tc>
        <w:tc>
          <w:tcPr>
            <w:vAlign w:val="center"/>
          </w:tcPr>
          <w:p w14:paraId="3AD48147">
            <w:pPr>
              <w:jc w:val="center"/>
              <w:rPr>
                <w:sz w:val="20"/>
                <w:szCs w:val="20"/>
              </w:rPr>
            </w:pPr>
            <w:r>
              <w:rPr>
                <w:sz w:val="20"/>
                <w:szCs w:val="20"/>
              </w:rPr>
              <w:t>——</w:t>
            </w:r>
          </w:p>
        </w:tc>
        <w:tc>
          <w:tcPr>
            <w:vAlign w:val="center"/>
          </w:tcPr>
          <w:p w14:paraId="4C498C26">
            <w:pPr>
              <w:jc w:val="center"/>
              <w:rPr>
                <w:sz w:val="20"/>
                <w:szCs w:val="20"/>
              </w:rPr>
            </w:pPr>
            <w:r>
              <w:rPr>
                <w:sz w:val="20"/>
                <w:szCs w:val="20"/>
              </w:rPr>
              <w:t>有</w:t>
            </w:r>
          </w:p>
        </w:tc>
        <w:tc>
          <w:tcPr>
            <w:vAlign w:val="center"/>
          </w:tcPr>
          <w:p w14:paraId="2B40440B">
            <w:pPr>
              <w:jc w:val="center"/>
              <w:rPr>
                <w:sz w:val="20"/>
                <w:szCs w:val="20"/>
              </w:rPr>
            </w:pPr>
            <w:r>
              <w:rPr>
                <w:sz w:val="20"/>
                <w:szCs w:val="20"/>
              </w:rPr>
              <w:t>7.57</w:t>
            </w:r>
          </w:p>
        </w:tc>
        <w:tc>
          <w:tcPr>
            <w:vAlign w:val="center"/>
          </w:tcPr>
          <w:p w14:paraId="6377DB28">
            <w:pPr>
              <w:jc w:val="center"/>
              <w:rPr>
                <w:sz w:val="20"/>
                <w:szCs w:val="20"/>
              </w:rPr>
            </w:pPr>
            <w:r>
              <w:rPr>
                <w:sz w:val="20"/>
                <w:szCs w:val="20"/>
              </w:rPr>
              <w:t>39.15</w:t>
            </w:r>
          </w:p>
        </w:tc>
        <w:tc>
          <w:tcPr>
            <w:vAlign w:val="center"/>
          </w:tcPr>
          <w:p w14:paraId="2C26B86C">
            <w:pPr>
              <w:jc w:val="center"/>
              <w:rPr>
                <w:sz w:val="20"/>
                <w:szCs w:val="20"/>
              </w:rPr>
            </w:pPr>
            <w:r>
              <w:rPr>
                <w:sz w:val="20"/>
                <w:szCs w:val="20"/>
              </w:rPr>
              <w:t>——</w:t>
            </w:r>
          </w:p>
        </w:tc>
        <w:tc>
          <w:tcPr>
            <w:vAlign w:val="center"/>
          </w:tcPr>
          <w:p w14:paraId="5A74C608">
            <w:pPr>
              <w:jc w:val="center"/>
              <w:rPr>
                <w:sz w:val="20"/>
                <w:szCs w:val="20"/>
              </w:rPr>
            </w:pPr>
            <w:r>
              <w:rPr>
                <w:sz w:val="20"/>
                <w:szCs w:val="20"/>
              </w:rPr>
              <w:t>——</w:t>
            </w:r>
          </w:p>
        </w:tc>
        <w:tc>
          <w:tcPr>
            <w:vAlign w:val="center"/>
          </w:tcPr>
          <w:p w14:paraId="744FF7AD">
            <w:pPr>
              <w:jc w:val="center"/>
              <w:rPr>
                <w:sz w:val="20"/>
                <w:szCs w:val="20"/>
              </w:rPr>
            </w:pPr>
            <w:r>
              <w:rPr>
                <w:sz w:val="20"/>
                <w:szCs w:val="20"/>
              </w:rPr>
              <w:t>——</w:t>
            </w:r>
          </w:p>
        </w:tc>
        <w:tc>
          <w:tcPr>
            <w:vAlign w:val="center"/>
          </w:tcPr>
          <w:p w14:paraId="30AE68AF">
            <w:pPr>
              <w:jc w:val="center"/>
              <w:rPr>
                <w:sz w:val="20"/>
                <w:szCs w:val="20"/>
              </w:rPr>
            </w:pPr>
            <w:r>
              <w:rPr>
                <w:sz w:val="20"/>
                <w:szCs w:val="20"/>
              </w:rPr>
              <w:t>——</w:t>
            </w:r>
          </w:p>
        </w:tc>
      </w:tr>
      <w:tr w14:paraId="555AF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9AE7D8">
            <w:pPr>
              <w:jc w:val="center"/>
              <w:rPr>
                <w:sz w:val="20"/>
                <w:szCs w:val="20"/>
              </w:rPr>
            </w:pPr>
            <w:r>
              <w:rPr>
                <w:sz w:val="20"/>
                <w:szCs w:val="20"/>
              </w:rPr>
              <w:t>4~15层</w:t>
            </w:r>
          </w:p>
        </w:tc>
        <w:tc>
          <w:tcPr>
            <w:vAlign w:val="center"/>
          </w:tcPr>
          <w:p w14:paraId="37451263">
            <w:pPr>
              <w:jc w:val="center"/>
              <w:rPr>
                <w:sz w:val="20"/>
                <w:szCs w:val="20"/>
              </w:rPr>
            </w:pPr>
            <w:r>
              <w:rPr>
                <w:sz w:val="20"/>
                <w:szCs w:val="20"/>
              </w:rPr>
              <w:t>4020</w:t>
            </w:r>
          </w:p>
        </w:tc>
        <w:tc>
          <w:tcPr>
            <w:vAlign w:val="center"/>
          </w:tcPr>
          <w:p w14:paraId="3A2B2D62">
            <w:pPr>
              <w:jc w:val="center"/>
              <w:rPr>
                <w:sz w:val="20"/>
                <w:szCs w:val="20"/>
              </w:rPr>
            </w:pPr>
            <w:r>
              <w:rPr>
                <w:sz w:val="20"/>
                <w:szCs w:val="20"/>
              </w:rPr>
              <w:t>厨房</w:t>
            </w:r>
          </w:p>
        </w:tc>
        <w:tc>
          <w:tcPr>
            <w:vAlign w:val="center"/>
          </w:tcPr>
          <w:p w14:paraId="27F77751">
            <w:pPr>
              <w:jc w:val="center"/>
              <w:rPr>
                <w:sz w:val="20"/>
                <w:szCs w:val="20"/>
              </w:rPr>
            </w:pPr>
            <w:r>
              <w:rPr>
                <w:sz w:val="20"/>
                <w:szCs w:val="20"/>
              </w:rPr>
              <w:t>开窗</w:t>
            </w:r>
          </w:p>
        </w:tc>
        <w:tc>
          <w:tcPr>
            <w:vAlign w:val="center"/>
          </w:tcPr>
          <w:p w14:paraId="3ED52F05">
            <w:pPr>
              <w:jc w:val="center"/>
              <w:rPr>
                <w:sz w:val="20"/>
                <w:szCs w:val="20"/>
              </w:rPr>
            </w:pPr>
            <w:r>
              <w:rPr>
                <w:sz w:val="20"/>
                <w:szCs w:val="20"/>
              </w:rPr>
              <w:t>——</w:t>
            </w:r>
          </w:p>
        </w:tc>
        <w:tc>
          <w:tcPr>
            <w:vAlign w:val="center"/>
          </w:tcPr>
          <w:p w14:paraId="427DF420">
            <w:pPr>
              <w:jc w:val="center"/>
              <w:rPr>
                <w:sz w:val="20"/>
                <w:szCs w:val="20"/>
              </w:rPr>
            </w:pPr>
            <w:r>
              <w:rPr>
                <w:sz w:val="20"/>
                <w:szCs w:val="20"/>
              </w:rPr>
              <w:t>有</w:t>
            </w:r>
          </w:p>
        </w:tc>
        <w:tc>
          <w:tcPr>
            <w:vAlign w:val="center"/>
          </w:tcPr>
          <w:p w14:paraId="05C5C851">
            <w:pPr>
              <w:jc w:val="center"/>
              <w:rPr>
                <w:sz w:val="20"/>
                <w:szCs w:val="20"/>
              </w:rPr>
            </w:pPr>
            <w:r>
              <w:rPr>
                <w:sz w:val="20"/>
                <w:szCs w:val="20"/>
              </w:rPr>
              <w:t>7.57</w:t>
            </w:r>
          </w:p>
        </w:tc>
        <w:tc>
          <w:tcPr>
            <w:vAlign w:val="center"/>
          </w:tcPr>
          <w:p w14:paraId="2329CF4A">
            <w:pPr>
              <w:jc w:val="center"/>
              <w:rPr>
                <w:sz w:val="20"/>
                <w:szCs w:val="20"/>
              </w:rPr>
            </w:pPr>
            <w:r>
              <w:rPr>
                <w:sz w:val="20"/>
                <w:szCs w:val="20"/>
              </w:rPr>
              <w:t>39.15</w:t>
            </w:r>
          </w:p>
        </w:tc>
        <w:tc>
          <w:tcPr>
            <w:vAlign w:val="center"/>
          </w:tcPr>
          <w:p w14:paraId="2FE7ED18">
            <w:pPr>
              <w:jc w:val="center"/>
              <w:rPr>
                <w:sz w:val="20"/>
                <w:szCs w:val="20"/>
              </w:rPr>
            </w:pPr>
            <w:r>
              <w:rPr>
                <w:sz w:val="20"/>
                <w:szCs w:val="20"/>
              </w:rPr>
              <w:t>——</w:t>
            </w:r>
          </w:p>
        </w:tc>
        <w:tc>
          <w:tcPr>
            <w:vAlign w:val="center"/>
          </w:tcPr>
          <w:p w14:paraId="134114B8">
            <w:pPr>
              <w:jc w:val="center"/>
              <w:rPr>
                <w:sz w:val="20"/>
                <w:szCs w:val="20"/>
              </w:rPr>
            </w:pPr>
            <w:r>
              <w:rPr>
                <w:sz w:val="20"/>
                <w:szCs w:val="20"/>
              </w:rPr>
              <w:t>——</w:t>
            </w:r>
          </w:p>
        </w:tc>
        <w:tc>
          <w:tcPr>
            <w:vAlign w:val="center"/>
          </w:tcPr>
          <w:p w14:paraId="245FD755">
            <w:pPr>
              <w:jc w:val="center"/>
              <w:rPr>
                <w:sz w:val="20"/>
                <w:szCs w:val="20"/>
              </w:rPr>
            </w:pPr>
            <w:r>
              <w:rPr>
                <w:sz w:val="20"/>
                <w:szCs w:val="20"/>
              </w:rPr>
              <w:t>——</w:t>
            </w:r>
          </w:p>
        </w:tc>
        <w:tc>
          <w:tcPr>
            <w:vAlign w:val="center"/>
          </w:tcPr>
          <w:p w14:paraId="60344366">
            <w:pPr>
              <w:jc w:val="center"/>
              <w:rPr>
                <w:sz w:val="20"/>
                <w:szCs w:val="20"/>
              </w:rPr>
            </w:pPr>
            <w:r>
              <w:rPr>
                <w:sz w:val="20"/>
                <w:szCs w:val="20"/>
              </w:rPr>
              <w:t>——</w:t>
            </w:r>
          </w:p>
        </w:tc>
      </w:tr>
      <w:tr w14:paraId="62FDC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97BC5">
            <w:pPr>
              <w:jc w:val="center"/>
              <w:rPr>
                <w:sz w:val="20"/>
                <w:szCs w:val="20"/>
              </w:rPr>
            </w:pPr>
            <w:r>
              <w:rPr>
                <w:sz w:val="20"/>
                <w:szCs w:val="20"/>
              </w:rPr>
              <w:t>4~15层</w:t>
            </w:r>
          </w:p>
        </w:tc>
        <w:tc>
          <w:tcPr>
            <w:vAlign w:val="center"/>
          </w:tcPr>
          <w:p w14:paraId="5338C0B7">
            <w:pPr>
              <w:jc w:val="center"/>
              <w:rPr>
                <w:sz w:val="20"/>
                <w:szCs w:val="20"/>
              </w:rPr>
            </w:pPr>
            <w:r>
              <w:rPr>
                <w:sz w:val="20"/>
                <w:szCs w:val="20"/>
              </w:rPr>
              <w:t>4019</w:t>
            </w:r>
          </w:p>
        </w:tc>
        <w:tc>
          <w:tcPr>
            <w:vAlign w:val="center"/>
          </w:tcPr>
          <w:p w14:paraId="03F16CDF">
            <w:pPr>
              <w:jc w:val="center"/>
              <w:rPr>
                <w:sz w:val="20"/>
                <w:szCs w:val="20"/>
              </w:rPr>
            </w:pPr>
            <w:r>
              <w:rPr>
                <w:sz w:val="20"/>
                <w:szCs w:val="20"/>
              </w:rPr>
              <w:t>厨房</w:t>
            </w:r>
          </w:p>
        </w:tc>
        <w:tc>
          <w:tcPr>
            <w:vAlign w:val="center"/>
          </w:tcPr>
          <w:p w14:paraId="64336834">
            <w:pPr>
              <w:jc w:val="center"/>
              <w:rPr>
                <w:sz w:val="20"/>
                <w:szCs w:val="20"/>
              </w:rPr>
            </w:pPr>
            <w:r>
              <w:rPr>
                <w:sz w:val="20"/>
                <w:szCs w:val="20"/>
              </w:rPr>
              <w:t>开窗</w:t>
            </w:r>
          </w:p>
        </w:tc>
        <w:tc>
          <w:tcPr>
            <w:vAlign w:val="center"/>
          </w:tcPr>
          <w:p w14:paraId="251E7622">
            <w:pPr>
              <w:jc w:val="center"/>
              <w:rPr>
                <w:sz w:val="20"/>
                <w:szCs w:val="20"/>
              </w:rPr>
            </w:pPr>
            <w:r>
              <w:rPr>
                <w:sz w:val="20"/>
                <w:szCs w:val="20"/>
              </w:rPr>
              <w:t>——</w:t>
            </w:r>
          </w:p>
        </w:tc>
        <w:tc>
          <w:tcPr>
            <w:vAlign w:val="center"/>
          </w:tcPr>
          <w:p w14:paraId="50A99E78">
            <w:pPr>
              <w:jc w:val="center"/>
              <w:rPr>
                <w:sz w:val="20"/>
                <w:szCs w:val="20"/>
              </w:rPr>
            </w:pPr>
            <w:r>
              <w:rPr>
                <w:sz w:val="20"/>
                <w:szCs w:val="20"/>
              </w:rPr>
              <w:t>有</w:t>
            </w:r>
          </w:p>
        </w:tc>
        <w:tc>
          <w:tcPr>
            <w:vAlign w:val="center"/>
          </w:tcPr>
          <w:p w14:paraId="455B01C6">
            <w:pPr>
              <w:jc w:val="center"/>
              <w:rPr>
                <w:sz w:val="20"/>
                <w:szCs w:val="20"/>
              </w:rPr>
            </w:pPr>
            <w:r>
              <w:rPr>
                <w:sz w:val="20"/>
                <w:szCs w:val="20"/>
              </w:rPr>
              <w:t>8.22</w:t>
            </w:r>
          </w:p>
        </w:tc>
        <w:tc>
          <w:tcPr>
            <w:vAlign w:val="center"/>
          </w:tcPr>
          <w:p w14:paraId="3BBA3C0B">
            <w:pPr>
              <w:jc w:val="center"/>
              <w:rPr>
                <w:sz w:val="20"/>
                <w:szCs w:val="20"/>
              </w:rPr>
            </w:pPr>
            <w:r>
              <w:rPr>
                <w:sz w:val="20"/>
                <w:szCs w:val="20"/>
              </w:rPr>
              <w:t>42.51</w:t>
            </w:r>
          </w:p>
        </w:tc>
        <w:tc>
          <w:tcPr>
            <w:vAlign w:val="center"/>
          </w:tcPr>
          <w:p w14:paraId="0D74B13B">
            <w:pPr>
              <w:jc w:val="center"/>
              <w:rPr>
                <w:sz w:val="20"/>
                <w:szCs w:val="20"/>
              </w:rPr>
            </w:pPr>
            <w:r>
              <w:rPr>
                <w:sz w:val="20"/>
                <w:szCs w:val="20"/>
              </w:rPr>
              <w:t>——</w:t>
            </w:r>
          </w:p>
        </w:tc>
        <w:tc>
          <w:tcPr>
            <w:vAlign w:val="center"/>
          </w:tcPr>
          <w:p w14:paraId="427C2254">
            <w:pPr>
              <w:jc w:val="center"/>
              <w:rPr>
                <w:sz w:val="20"/>
                <w:szCs w:val="20"/>
              </w:rPr>
            </w:pPr>
            <w:r>
              <w:rPr>
                <w:sz w:val="20"/>
                <w:szCs w:val="20"/>
              </w:rPr>
              <w:t>——</w:t>
            </w:r>
          </w:p>
        </w:tc>
        <w:tc>
          <w:tcPr>
            <w:vAlign w:val="center"/>
          </w:tcPr>
          <w:p w14:paraId="6BA970FC">
            <w:pPr>
              <w:jc w:val="center"/>
              <w:rPr>
                <w:sz w:val="20"/>
                <w:szCs w:val="20"/>
              </w:rPr>
            </w:pPr>
            <w:r>
              <w:rPr>
                <w:sz w:val="20"/>
                <w:szCs w:val="20"/>
              </w:rPr>
              <w:t>——</w:t>
            </w:r>
          </w:p>
        </w:tc>
        <w:tc>
          <w:tcPr>
            <w:vAlign w:val="center"/>
          </w:tcPr>
          <w:p w14:paraId="439D3A1B">
            <w:pPr>
              <w:jc w:val="center"/>
              <w:rPr>
                <w:sz w:val="20"/>
                <w:szCs w:val="20"/>
              </w:rPr>
            </w:pPr>
            <w:r>
              <w:rPr>
                <w:sz w:val="20"/>
                <w:szCs w:val="20"/>
              </w:rPr>
              <w:t>——</w:t>
            </w:r>
          </w:p>
        </w:tc>
      </w:tr>
      <w:tr w14:paraId="7D838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26CE97">
            <w:pPr>
              <w:jc w:val="center"/>
              <w:rPr>
                <w:sz w:val="20"/>
                <w:szCs w:val="20"/>
              </w:rPr>
            </w:pPr>
            <w:r>
              <w:rPr>
                <w:sz w:val="20"/>
                <w:szCs w:val="20"/>
              </w:rPr>
              <w:t>4~15层</w:t>
            </w:r>
          </w:p>
        </w:tc>
        <w:tc>
          <w:tcPr>
            <w:vAlign w:val="center"/>
          </w:tcPr>
          <w:p w14:paraId="3A7A1A91">
            <w:pPr>
              <w:jc w:val="center"/>
              <w:rPr>
                <w:sz w:val="20"/>
                <w:szCs w:val="20"/>
              </w:rPr>
            </w:pPr>
            <w:r>
              <w:rPr>
                <w:sz w:val="20"/>
                <w:szCs w:val="20"/>
              </w:rPr>
              <w:t>4018</w:t>
            </w:r>
          </w:p>
        </w:tc>
        <w:tc>
          <w:tcPr>
            <w:vAlign w:val="center"/>
          </w:tcPr>
          <w:p w14:paraId="0268AD53">
            <w:pPr>
              <w:jc w:val="center"/>
              <w:rPr>
                <w:sz w:val="20"/>
                <w:szCs w:val="20"/>
              </w:rPr>
            </w:pPr>
            <w:r>
              <w:rPr>
                <w:sz w:val="20"/>
                <w:szCs w:val="20"/>
              </w:rPr>
              <w:t>厨房</w:t>
            </w:r>
          </w:p>
        </w:tc>
        <w:tc>
          <w:tcPr>
            <w:vAlign w:val="center"/>
          </w:tcPr>
          <w:p w14:paraId="59753F8B">
            <w:pPr>
              <w:jc w:val="center"/>
              <w:rPr>
                <w:sz w:val="20"/>
                <w:szCs w:val="20"/>
              </w:rPr>
            </w:pPr>
            <w:r>
              <w:rPr>
                <w:sz w:val="20"/>
                <w:szCs w:val="20"/>
              </w:rPr>
              <w:t>开窗</w:t>
            </w:r>
          </w:p>
        </w:tc>
        <w:tc>
          <w:tcPr>
            <w:vAlign w:val="center"/>
          </w:tcPr>
          <w:p w14:paraId="447E19E6">
            <w:pPr>
              <w:jc w:val="center"/>
              <w:rPr>
                <w:sz w:val="20"/>
                <w:szCs w:val="20"/>
              </w:rPr>
            </w:pPr>
            <w:r>
              <w:rPr>
                <w:sz w:val="20"/>
                <w:szCs w:val="20"/>
              </w:rPr>
              <w:t>——</w:t>
            </w:r>
          </w:p>
        </w:tc>
        <w:tc>
          <w:tcPr>
            <w:vAlign w:val="center"/>
          </w:tcPr>
          <w:p w14:paraId="18FE77CE">
            <w:pPr>
              <w:jc w:val="center"/>
              <w:rPr>
                <w:sz w:val="20"/>
                <w:szCs w:val="20"/>
              </w:rPr>
            </w:pPr>
            <w:r>
              <w:rPr>
                <w:sz w:val="20"/>
                <w:szCs w:val="20"/>
              </w:rPr>
              <w:t>有</w:t>
            </w:r>
          </w:p>
        </w:tc>
        <w:tc>
          <w:tcPr>
            <w:vAlign w:val="center"/>
          </w:tcPr>
          <w:p w14:paraId="7E426763">
            <w:pPr>
              <w:jc w:val="center"/>
              <w:rPr>
                <w:sz w:val="20"/>
                <w:szCs w:val="20"/>
              </w:rPr>
            </w:pPr>
            <w:r>
              <w:rPr>
                <w:sz w:val="20"/>
                <w:szCs w:val="20"/>
              </w:rPr>
              <w:t>8.22</w:t>
            </w:r>
          </w:p>
        </w:tc>
        <w:tc>
          <w:tcPr>
            <w:vAlign w:val="center"/>
          </w:tcPr>
          <w:p w14:paraId="7D97EE7D">
            <w:pPr>
              <w:jc w:val="center"/>
              <w:rPr>
                <w:sz w:val="20"/>
                <w:szCs w:val="20"/>
              </w:rPr>
            </w:pPr>
            <w:r>
              <w:rPr>
                <w:sz w:val="20"/>
                <w:szCs w:val="20"/>
              </w:rPr>
              <w:t>42.51</w:t>
            </w:r>
          </w:p>
        </w:tc>
        <w:tc>
          <w:tcPr>
            <w:vAlign w:val="center"/>
          </w:tcPr>
          <w:p w14:paraId="2BCEC9A7">
            <w:pPr>
              <w:jc w:val="center"/>
              <w:rPr>
                <w:sz w:val="20"/>
                <w:szCs w:val="20"/>
              </w:rPr>
            </w:pPr>
            <w:r>
              <w:rPr>
                <w:sz w:val="20"/>
                <w:szCs w:val="20"/>
              </w:rPr>
              <w:t>——</w:t>
            </w:r>
          </w:p>
        </w:tc>
        <w:tc>
          <w:tcPr>
            <w:vAlign w:val="center"/>
          </w:tcPr>
          <w:p w14:paraId="0A53186B">
            <w:pPr>
              <w:jc w:val="center"/>
              <w:rPr>
                <w:sz w:val="20"/>
                <w:szCs w:val="20"/>
              </w:rPr>
            </w:pPr>
            <w:r>
              <w:rPr>
                <w:sz w:val="20"/>
                <w:szCs w:val="20"/>
              </w:rPr>
              <w:t>——</w:t>
            </w:r>
          </w:p>
        </w:tc>
        <w:tc>
          <w:tcPr>
            <w:vAlign w:val="center"/>
          </w:tcPr>
          <w:p w14:paraId="66279932">
            <w:pPr>
              <w:jc w:val="center"/>
              <w:rPr>
                <w:sz w:val="20"/>
                <w:szCs w:val="20"/>
              </w:rPr>
            </w:pPr>
            <w:r>
              <w:rPr>
                <w:sz w:val="20"/>
                <w:szCs w:val="20"/>
              </w:rPr>
              <w:t>——</w:t>
            </w:r>
          </w:p>
        </w:tc>
        <w:tc>
          <w:tcPr>
            <w:vAlign w:val="center"/>
          </w:tcPr>
          <w:p w14:paraId="23CC0E8F">
            <w:pPr>
              <w:jc w:val="center"/>
              <w:rPr>
                <w:sz w:val="20"/>
                <w:szCs w:val="20"/>
              </w:rPr>
            </w:pPr>
            <w:r>
              <w:rPr>
                <w:sz w:val="20"/>
                <w:szCs w:val="20"/>
              </w:rPr>
              <w:t>——</w:t>
            </w:r>
          </w:p>
        </w:tc>
      </w:tr>
      <w:tr w14:paraId="6ADA2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25DEA6">
            <w:pPr>
              <w:jc w:val="center"/>
              <w:rPr>
                <w:sz w:val="20"/>
                <w:szCs w:val="20"/>
              </w:rPr>
            </w:pPr>
            <w:r>
              <w:rPr>
                <w:sz w:val="20"/>
                <w:szCs w:val="20"/>
              </w:rPr>
              <w:t>4~15层</w:t>
            </w:r>
          </w:p>
        </w:tc>
        <w:tc>
          <w:tcPr>
            <w:vAlign w:val="center"/>
          </w:tcPr>
          <w:p w14:paraId="262AF594">
            <w:pPr>
              <w:jc w:val="center"/>
              <w:rPr>
                <w:sz w:val="20"/>
                <w:szCs w:val="20"/>
              </w:rPr>
            </w:pPr>
            <w:r>
              <w:rPr>
                <w:sz w:val="20"/>
                <w:szCs w:val="20"/>
              </w:rPr>
              <w:t>4015</w:t>
            </w:r>
          </w:p>
        </w:tc>
        <w:tc>
          <w:tcPr>
            <w:vAlign w:val="center"/>
          </w:tcPr>
          <w:p w14:paraId="013BF0E1">
            <w:pPr>
              <w:jc w:val="center"/>
              <w:rPr>
                <w:sz w:val="20"/>
                <w:szCs w:val="20"/>
              </w:rPr>
            </w:pPr>
            <w:r>
              <w:rPr>
                <w:sz w:val="20"/>
                <w:szCs w:val="20"/>
              </w:rPr>
              <w:t>卧室</w:t>
            </w:r>
          </w:p>
        </w:tc>
        <w:tc>
          <w:tcPr>
            <w:vAlign w:val="center"/>
          </w:tcPr>
          <w:p w14:paraId="45042711">
            <w:pPr>
              <w:jc w:val="center"/>
              <w:rPr>
                <w:sz w:val="20"/>
                <w:szCs w:val="20"/>
              </w:rPr>
            </w:pPr>
            <w:r>
              <w:rPr>
                <w:sz w:val="20"/>
                <w:szCs w:val="20"/>
              </w:rPr>
              <w:t>开窗</w:t>
            </w:r>
          </w:p>
        </w:tc>
        <w:tc>
          <w:tcPr>
            <w:vAlign w:val="center"/>
          </w:tcPr>
          <w:p w14:paraId="38A6C980">
            <w:pPr>
              <w:jc w:val="center"/>
              <w:rPr>
                <w:sz w:val="20"/>
                <w:szCs w:val="20"/>
              </w:rPr>
            </w:pPr>
            <w:r>
              <w:rPr>
                <w:sz w:val="20"/>
                <w:szCs w:val="20"/>
              </w:rPr>
              <w:t>——</w:t>
            </w:r>
          </w:p>
        </w:tc>
        <w:tc>
          <w:tcPr>
            <w:vAlign w:val="center"/>
          </w:tcPr>
          <w:p w14:paraId="256E9CE0">
            <w:pPr>
              <w:jc w:val="center"/>
              <w:rPr>
                <w:sz w:val="20"/>
                <w:szCs w:val="20"/>
              </w:rPr>
            </w:pPr>
            <w:r>
              <w:rPr>
                <w:sz w:val="20"/>
                <w:szCs w:val="20"/>
              </w:rPr>
              <w:t>有</w:t>
            </w:r>
          </w:p>
        </w:tc>
        <w:tc>
          <w:tcPr>
            <w:vAlign w:val="center"/>
          </w:tcPr>
          <w:p w14:paraId="344C7FB4">
            <w:pPr>
              <w:jc w:val="center"/>
              <w:rPr>
                <w:sz w:val="20"/>
                <w:szCs w:val="20"/>
              </w:rPr>
            </w:pPr>
            <w:r>
              <w:rPr>
                <w:sz w:val="20"/>
                <w:szCs w:val="20"/>
              </w:rPr>
              <w:t>11.87</w:t>
            </w:r>
          </w:p>
        </w:tc>
        <w:tc>
          <w:tcPr>
            <w:vAlign w:val="center"/>
          </w:tcPr>
          <w:p w14:paraId="3A785159">
            <w:pPr>
              <w:jc w:val="center"/>
              <w:rPr>
                <w:sz w:val="20"/>
                <w:szCs w:val="20"/>
              </w:rPr>
            </w:pPr>
            <w:r>
              <w:rPr>
                <w:sz w:val="20"/>
                <w:szCs w:val="20"/>
              </w:rPr>
              <w:t>61.42</w:t>
            </w:r>
          </w:p>
        </w:tc>
        <w:tc>
          <w:tcPr>
            <w:vAlign w:val="center"/>
          </w:tcPr>
          <w:p w14:paraId="3BB7FF38">
            <w:pPr>
              <w:jc w:val="center"/>
              <w:rPr>
                <w:sz w:val="20"/>
                <w:szCs w:val="20"/>
              </w:rPr>
            </w:pPr>
            <w:r>
              <w:rPr>
                <w:sz w:val="20"/>
                <w:szCs w:val="20"/>
              </w:rPr>
              <w:t>——</w:t>
            </w:r>
          </w:p>
        </w:tc>
        <w:tc>
          <w:tcPr>
            <w:vAlign w:val="center"/>
          </w:tcPr>
          <w:p w14:paraId="031219F0">
            <w:pPr>
              <w:jc w:val="center"/>
              <w:rPr>
                <w:sz w:val="20"/>
                <w:szCs w:val="20"/>
              </w:rPr>
            </w:pPr>
            <w:r>
              <w:rPr>
                <w:sz w:val="20"/>
                <w:szCs w:val="20"/>
              </w:rPr>
              <w:t>——</w:t>
            </w:r>
          </w:p>
        </w:tc>
        <w:tc>
          <w:tcPr>
            <w:vAlign w:val="center"/>
          </w:tcPr>
          <w:p w14:paraId="00B9ED8F">
            <w:pPr>
              <w:jc w:val="center"/>
              <w:rPr>
                <w:sz w:val="20"/>
                <w:szCs w:val="20"/>
              </w:rPr>
            </w:pPr>
            <w:r>
              <w:rPr>
                <w:sz w:val="20"/>
                <w:szCs w:val="20"/>
              </w:rPr>
              <w:t>——</w:t>
            </w:r>
          </w:p>
        </w:tc>
        <w:tc>
          <w:tcPr>
            <w:vAlign w:val="center"/>
          </w:tcPr>
          <w:p w14:paraId="43CA23F4">
            <w:pPr>
              <w:jc w:val="center"/>
              <w:rPr>
                <w:sz w:val="20"/>
                <w:szCs w:val="20"/>
              </w:rPr>
            </w:pPr>
            <w:r>
              <w:rPr>
                <w:sz w:val="20"/>
                <w:szCs w:val="20"/>
              </w:rPr>
              <w:t>——</w:t>
            </w:r>
          </w:p>
        </w:tc>
      </w:tr>
      <w:tr w14:paraId="0ADBF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141F8A">
            <w:pPr>
              <w:jc w:val="center"/>
              <w:rPr>
                <w:sz w:val="20"/>
                <w:szCs w:val="20"/>
              </w:rPr>
            </w:pPr>
            <w:r>
              <w:rPr>
                <w:sz w:val="20"/>
                <w:szCs w:val="20"/>
              </w:rPr>
              <w:t>4~15层</w:t>
            </w:r>
          </w:p>
        </w:tc>
        <w:tc>
          <w:tcPr>
            <w:vAlign w:val="center"/>
          </w:tcPr>
          <w:p w14:paraId="54640EBF">
            <w:pPr>
              <w:jc w:val="center"/>
              <w:rPr>
                <w:sz w:val="20"/>
                <w:szCs w:val="20"/>
              </w:rPr>
            </w:pPr>
            <w:r>
              <w:rPr>
                <w:sz w:val="20"/>
                <w:szCs w:val="20"/>
              </w:rPr>
              <w:t>4014</w:t>
            </w:r>
          </w:p>
        </w:tc>
        <w:tc>
          <w:tcPr>
            <w:vAlign w:val="center"/>
          </w:tcPr>
          <w:p w14:paraId="56D129C7">
            <w:pPr>
              <w:jc w:val="center"/>
              <w:rPr>
                <w:sz w:val="20"/>
                <w:szCs w:val="20"/>
              </w:rPr>
            </w:pPr>
            <w:r>
              <w:rPr>
                <w:sz w:val="20"/>
                <w:szCs w:val="20"/>
              </w:rPr>
              <w:t>卧室</w:t>
            </w:r>
          </w:p>
        </w:tc>
        <w:tc>
          <w:tcPr>
            <w:vAlign w:val="center"/>
          </w:tcPr>
          <w:p w14:paraId="3338D81A">
            <w:pPr>
              <w:jc w:val="center"/>
              <w:rPr>
                <w:sz w:val="20"/>
                <w:szCs w:val="20"/>
              </w:rPr>
            </w:pPr>
            <w:r>
              <w:rPr>
                <w:sz w:val="20"/>
                <w:szCs w:val="20"/>
              </w:rPr>
              <w:t>开窗</w:t>
            </w:r>
          </w:p>
        </w:tc>
        <w:tc>
          <w:tcPr>
            <w:vAlign w:val="center"/>
          </w:tcPr>
          <w:p w14:paraId="4B218900">
            <w:pPr>
              <w:jc w:val="center"/>
              <w:rPr>
                <w:sz w:val="20"/>
                <w:szCs w:val="20"/>
              </w:rPr>
            </w:pPr>
            <w:r>
              <w:rPr>
                <w:sz w:val="20"/>
                <w:szCs w:val="20"/>
              </w:rPr>
              <w:t>——</w:t>
            </w:r>
          </w:p>
        </w:tc>
        <w:tc>
          <w:tcPr>
            <w:vAlign w:val="center"/>
          </w:tcPr>
          <w:p w14:paraId="22E1CA15">
            <w:pPr>
              <w:jc w:val="center"/>
              <w:rPr>
                <w:sz w:val="20"/>
                <w:szCs w:val="20"/>
              </w:rPr>
            </w:pPr>
            <w:r>
              <w:rPr>
                <w:sz w:val="20"/>
                <w:szCs w:val="20"/>
              </w:rPr>
              <w:t>有</w:t>
            </w:r>
          </w:p>
        </w:tc>
        <w:tc>
          <w:tcPr>
            <w:vAlign w:val="center"/>
          </w:tcPr>
          <w:p w14:paraId="72FE4945">
            <w:pPr>
              <w:jc w:val="center"/>
              <w:rPr>
                <w:sz w:val="20"/>
                <w:szCs w:val="20"/>
              </w:rPr>
            </w:pPr>
            <w:r>
              <w:rPr>
                <w:sz w:val="20"/>
                <w:szCs w:val="20"/>
              </w:rPr>
              <w:t>11.87</w:t>
            </w:r>
          </w:p>
        </w:tc>
        <w:tc>
          <w:tcPr>
            <w:vAlign w:val="center"/>
          </w:tcPr>
          <w:p w14:paraId="01D04D2A">
            <w:pPr>
              <w:jc w:val="center"/>
              <w:rPr>
                <w:sz w:val="20"/>
                <w:szCs w:val="20"/>
              </w:rPr>
            </w:pPr>
            <w:r>
              <w:rPr>
                <w:sz w:val="20"/>
                <w:szCs w:val="20"/>
              </w:rPr>
              <w:t>61.42</w:t>
            </w:r>
          </w:p>
        </w:tc>
        <w:tc>
          <w:tcPr>
            <w:vAlign w:val="center"/>
          </w:tcPr>
          <w:p w14:paraId="762CC0E1">
            <w:pPr>
              <w:jc w:val="center"/>
              <w:rPr>
                <w:sz w:val="20"/>
                <w:szCs w:val="20"/>
              </w:rPr>
            </w:pPr>
            <w:r>
              <w:rPr>
                <w:sz w:val="20"/>
                <w:szCs w:val="20"/>
              </w:rPr>
              <w:t>——</w:t>
            </w:r>
          </w:p>
        </w:tc>
        <w:tc>
          <w:tcPr>
            <w:vAlign w:val="center"/>
          </w:tcPr>
          <w:p w14:paraId="33B0E298">
            <w:pPr>
              <w:jc w:val="center"/>
              <w:rPr>
                <w:sz w:val="20"/>
                <w:szCs w:val="20"/>
              </w:rPr>
            </w:pPr>
            <w:r>
              <w:rPr>
                <w:sz w:val="20"/>
                <w:szCs w:val="20"/>
              </w:rPr>
              <w:t>——</w:t>
            </w:r>
          </w:p>
        </w:tc>
        <w:tc>
          <w:tcPr>
            <w:vAlign w:val="center"/>
          </w:tcPr>
          <w:p w14:paraId="215EBF83">
            <w:pPr>
              <w:jc w:val="center"/>
              <w:rPr>
                <w:sz w:val="20"/>
                <w:szCs w:val="20"/>
              </w:rPr>
            </w:pPr>
            <w:r>
              <w:rPr>
                <w:sz w:val="20"/>
                <w:szCs w:val="20"/>
              </w:rPr>
              <w:t>——</w:t>
            </w:r>
          </w:p>
        </w:tc>
        <w:tc>
          <w:tcPr>
            <w:vAlign w:val="center"/>
          </w:tcPr>
          <w:p w14:paraId="6A1DE3B9">
            <w:pPr>
              <w:jc w:val="center"/>
              <w:rPr>
                <w:sz w:val="20"/>
                <w:szCs w:val="20"/>
              </w:rPr>
            </w:pPr>
            <w:r>
              <w:rPr>
                <w:sz w:val="20"/>
                <w:szCs w:val="20"/>
              </w:rPr>
              <w:t>——</w:t>
            </w:r>
          </w:p>
        </w:tc>
      </w:tr>
      <w:tr w14:paraId="478B0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82DEDA">
            <w:pPr>
              <w:jc w:val="center"/>
              <w:rPr>
                <w:sz w:val="20"/>
                <w:szCs w:val="20"/>
              </w:rPr>
            </w:pPr>
            <w:r>
              <w:rPr>
                <w:sz w:val="20"/>
                <w:szCs w:val="20"/>
              </w:rPr>
              <w:t>4~15层</w:t>
            </w:r>
          </w:p>
        </w:tc>
        <w:tc>
          <w:tcPr>
            <w:vAlign w:val="center"/>
          </w:tcPr>
          <w:p w14:paraId="5EE2EF66">
            <w:pPr>
              <w:jc w:val="center"/>
              <w:rPr>
                <w:sz w:val="20"/>
                <w:szCs w:val="20"/>
              </w:rPr>
            </w:pPr>
            <w:r>
              <w:rPr>
                <w:sz w:val="20"/>
                <w:szCs w:val="20"/>
              </w:rPr>
              <w:t>4013</w:t>
            </w:r>
          </w:p>
        </w:tc>
        <w:tc>
          <w:tcPr>
            <w:vAlign w:val="center"/>
          </w:tcPr>
          <w:p w14:paraId="2EF70259">
            <w:pPr>
              <w:jc w:val="center"/>
              <w:rPr>
                <w:sz w:val="20"/>
                <w:szCs w:val="20"/>
              </w:rPr>
            </w:pPr>
            <w:r>
              <w:rPr>
                <w:sz w:val="20"/>
                <w:szCs w:val="20"/>
              </w:rPr>
              <w:t>卧室</w:t>
            </w:r>
          </w:p>
        </w:tc>
        <w:tc>
          <w:tcPr>
            <w:vAlign w:val="center"/>
          </w:tcPr>
          <w:p w14:paraId="0AE22B4D">
            <w:pPr>
              <w:jc w:val="center"/>
              <w:rPr>
                <w:sz w:val="20"/>
                <w:szCs w:val="20"/>
              </w:rPr>
            </w:pPr>
            <w:r>
              <w:rPr>
                <w:sz w:val="20"/>
                <w:szCs w:val="20"/>
              </w:rPr>
              <w:t>开窗</w:t>
            </w:r>
          </w:p>
        </w:tc>
        <w:tc>
          <w:tcPr>
            <w:vAlign w:val="center"/>
          </w:tcPr>
          <w:p w14:paraId="6B565E24">
            <w:pPr>
              <w:jc w:val="center"/>
              <w:rPr>
                <w:sz w:val="20"/>
                <w:szCs w:val="20"/>
              </w:rPr>
            </w:pPr>
            <w:r>
              <w:rPr>
                <w:sz w:val="20"/>
                <w:szCs w:val="20"/>
              </w:rPr>
              <w:t>——</w:t>
            </w:r>
          </w:p>
        </w:tc>
        <w:tc>
          <w:tcPr>
            <w:vAlign w:val="center"/>
          </w:tcPr>
          <w:p w14:paraId="23A85B29">
            <w:pPr>
              <w:jc w:val="center"/>
              <w:rPr>
                <w:sz w:val="20"/>
                <w:szCs w:val="20"/>
              </w:rPr>
            </w:pPr>
            <w:r>
              <w:rPr>
                <w:sz w:val="20"/>
                <w:szCs w:val="20"/>
              </w:rPr>
              <w:t>有</w:t>
            </w:r>
          </w:p>
        </w:tc>
        <w:tc>
          <w:tcPr>
            <w:vAlign w:val="center"/>
          </w:tcPr>
          <w:p w14:paraId="4F1868CD">
            <w:pPr>
              <w:jc w:val="center"/>
              <w:rPr>
                <w:sz w:val="20"/>
                <w:szCs w:val="20"/>
              </w:rPr>
            </w:pPr>
            <w:r>
              <w:rPr>
                <w:sz w:val="20"/>
                <w:szCs w:val="20"/>
              </w:rPr>
              <w:t>13.14</w:t>
            </w:r>
          </w:p>
        </w:tc>
        <w:tc>
          <w:tcPr>
            <w:vAlign w:val="center"/>
          </w:tcPr>
          <w:p w14:paraId="04779647">
            <w:pPr>
              <w:jc w:val="center"/>
              <w:rPr>
                <w:sz w:val="20"/>
                <w:szCs w:val="20"/>
              </w:rPr>
            </w:pPr>
            <w:r>
              <w:rPr>
                <w:sz w:val="20"/>
                <w:szCs w:val="20"/>
              </w:rPr>
              <w:t>67.95</w:t>
            </w:r>
          </w:p>
        </w:tc>
        <w:tc>
          <w:tcPr>
            <w:vAlign w:val="center"/>
          </w:tcPr>
          <w:p w14:paraId="33390DE6">
            <w:pPr>
              <w:jc w:val="center"/>
              <w:rPr>
                <w:sz w:val="20"/>
                <w:szCs w:val="20"/>
              </w:rPr>
            </w:pPr>
            <w:r>
              <w:rPr>
                <w:sz w:val="20"/>
                <w:szCs w:val="20"/>
              </w:rPr>
              <w:t>——</w:t>
            </w:r>
          </w:p>
        </w:tc>
        <w:tc>
          <w:tcPr>
            <w:vAlign w:val="center"/>
          </w:tcPr>
          <w:p w14:paraId="5E4617E4">
            <w:pPr>
              <w:jc w:val="center"/>
              <w:rPr>
                <w:sz w:val="20"/>
                <w:szCs w:val="20"/>
              </w:rPr>
            </w:pPr>
            <w:r>
              <w:rPr>
                <w:sz w:val="20"/>
                <w:szCs w:val="20"/>
              </w:rPr>
              <w:t>——</w:t>
            </w:r>
          </w:p>
        </w:tc>
        <w:tc>
          <w:tcPr>
            <w:vAlign w:val="center"/>
          </w:tcPr>
          <w:p w14:paraId="1B82B811">
            <w:pPr>
              <w:jc w:val="center"/>
              <w:rPr>
                <w:sz w:val="20"/>
                <w:szCs w:val="20"/>
              </w:rPr>
            </w:pPr>
            <w:r>
              <w:rPr>
                <w:sz w:val="20"/>
                <w:szCs w:val="20"/>
              </w:rPr>
              <w:t>——</w:t>
            </w:r>
          </w:p>
        </w:tc>
        <w:tc>
          <w:tcPr>
            <w:vAlign w:val="center"/>
          </w:tcPr>
          <w:p w14:paraId="1C2818F3">
            <w:pPr>
              <w:jc w:val="center"/>
              <w:rPr>
                <w:sz w:val="20"/>
                <w:szCs w:val="20"/>
              </w:rPr>
            </w:pPr>
            <w:r>
              <w:rPr>
                <w:sz w:val="20"/>
                <w:szCs w:val="20"/>
              </w:rPr>
              <w:t>——</w:t>
            </w:r>
          </w:p>
        </w:tc>
      </w:tr>
      <w:tr w14:paraId="2CD1E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D8EF05">
            <w:pPr>
              <w:jc w:val="center"/>
              <w:rPr>
                <w:sz w:val="20"/>
                <w:szCs w:val="20"/>
              </w:rPr>
            </w:pPr>
            <w:r>
              <w:rPr>
                <w:sz w:val="20"/>
                <w:szCs w:val="20"/>
              </w:rPr>
              <w:t>4~15层</w:t>
            </w:r>
          </w:p>
        </w:tc>
        <w:tc>
          <w:tcPr>
            <w:vAlign w:val="center"/>
          </w:tcPr>
          <w:p w14:paraId="5945740F">
            <w:pPr>
              <w:jc w:val="center"/>
              <w:rPr>
                <w:sz w:val="20"/>
                <w:szCs w:val="20"/>
              </w:rPr>
            </w:pPr>
            <w:r>
              <w:rPr>
                <w:sz w:val="20"/>
                <w:szCs w:val="20"/>
              </w:rPr>
              <w:t>4012</w:t>
            </w:r>
          </w:p>
        </w:tc>
        <w:tc>
          <w:tcPr>
            <w:vAlign w:val="center"/>
          </w:tcPr>
          <w:p w14:paraId="71B1EF0E">
            <w:pPr>
              <w:jc w:val="center"/>
              <w:rPr>
                <w:sz w:val="20"/>
                <w:szCs w:val="20"/>
              </w:rPr>
            </w:pPr>
            <w:r>
              <w:rPr>
                <w:sz w:val="20"/>
                <w:szCs w:val="20"/>
              </w:rPr>
              <w:t>卧室</w:t>
            </w:r>
          </w:p>
        </w:tc>
        <w:tc>
          <w:tcPr>
            <w:vAlign w:val="center"/>
          </w:tcPr>
          <w:p w14:paraId="29F203FD">
            <w:pPr>
              <w:jc w:val="center"/>
              <w:rPr>
                <w:sz w:val="20"/>
                <w:szCs w:val="20"/>
              </w:rPr>
            </w:pPr>
            <w:r>
              <w:rPr>
                <w:sz w:val="20"/>
                <w:szCs w:val="20"/>
              </w:rPr>
              <w:t>开窗</w:t>
            </w:r>
          </w:p>
        </w:tc>
        <w:tc>
          <w:tcPr>
            <w:vAlign w:val="center"/>
          </w:tcPr>
          <w:p w14:paraId="0C382CDF">
            <w:pPr>
              <w:jc w:val="center"/>
              <w:rPr>
                <w:sz w:val="20"/>
                <w:szCs w:val="20"/>
              </w:rPr>
            </w:pPr>
            <w:r>
              <w:rPr>
                <w:sz w:val="20"/>
                <w:szCs w:val="20"/>
              </w:rPr>
              <w:t>——</w:t>
            </w:r>
          </w:p>
        </w:tc>
        <w:tc>
          <w:tcPr>
            <w:vAlign w:val="center"/>
          </w:tcPr>
          <w:p w14:paraId="726595AC">
            <w:pPr>
              <w:jc w:val="center"/>
              <w:rPr>
                <w:sz w:val="20"/>
                <w:szCs w:val="20"/>
              </w:rPr>
            </w:pPr>
            <w:r>
              <w:rPr>
                <w:sz w:val="20"/>
                <w:szCs w:val="20"/>
              </w:rPr>
              <w:t>有</w:t>
            </w:r>
          </w:p>
        </w:tc>
        <w:tc>
          <w:tcPr>
            <w:vAlign w:val="center"/>
          </w:tcPr>
          <w:p w14:paraId="79CCC9FE">
            <w:pPr>
              <w:jc w:val="center"/>
              <w:rPr>
                <w:sz w:val="20"/>
                <w:szCs w:val="20"/>
              </w:rPr>
            </w:pPr>
            <w:r>
              <w:rPr>
                <w:sz w:val="20"/>
                <w:szCs w:val="20"/>
              </w:rPr>
              <w:t>13.14</w:t>
            </w:r>
          </w:p>
        </w:tc>
        <w:tc>
          <w:tcPr>
            <w:vAlign w:val="center"/>
          </w:tcPr>
          <w:p w14:paraId="1093B823">
            <w:pPr>
              <w:jc w:val="center"/>
              <w:rPr>
                <w:sz w:val="20"/>
                <w:szCs w:val="20"/>
              </w:rPr>
            </w:pPr>
            <w:r>
              <w:rPr>
                <w:sz w:val="20"/>
                <w:szCs w:val="20"/>
              </w:rPr>
              <w:t>67.95</w:t>
            </w:r>
          </w:p>
        </w:tc>
        <w:tc>
          <w:tcPr>
            <w:vAlign w:val="center"/>
          </w:tcPr>
          <w:p w14:paraId="0FB03906">
            <w:pPr>
              <w:jc w:val="center"/>
              <w:rPr>
                <w:sz w:val="20"/>
                <w:szCs w:val="20"/>
              </w:rPr>
            </w:pPr>
            <w:r>
              <w:rPr>
                <w:sz w:val="20"/>
                <w:szCs w:val="20"/>
              </w:rPr>
              <w:t>——</w:t>
            </w:r>
          </w:p>
        </w:tc>
        <w:tc>
          <w:tcPr>
            <w:vAlign w:val="center"/>
          </w:tcPr>
          <w:p w14:paraId="26F3F17E">
            <w:pPr>
              <w:jc w:val="center"/>
              <w:rPr>
                <w:sz w:val="20"/>
                <w:szCs w:val="20"/>
              </w:rPr>
            </w:pPr>
            <w:r>
              <w:rPr>
                <w:sz w:val="20"/>
                <w:szCs w:val="20"/>
              </w:rPr>
              <w:t>——</w:t>
            </w:r>
          </w:p>
        </w:tc>
        <w:tc>
          <w:tcPr>
            <w:vAlign w:val="center"/>
          </w:tcPr>
          <w:p w14:paraId="0DBF9598">
            <w:pPr>
              <w:jc w:val="center"/>
              <w:rPr>
                <w:sz w:val="20"/>
                <w:szCs w:val="20"/>
              </w:rPr>
            </w:pPr>
            <w:r>
              <w:rPr>
                <w:sz w:val="20"/>
                <w:szCs w:val="20"/>
              </w:rPr>
              <w:t>——</w:t>
            </w:r>
          </w:p>
        </w:tc>
        <w:tc>
          <w:tcPr>
            <w:vAlign w:val="center"/>
          </w:tcPr>
          <w:p w14:paraId="38BD013C">
            <w:pPr>
              <w:jc w:val="center"/>
              <w:rPr>
                <w:sz w:val="20"/>
                <w:szCs w:val="20"/>
              </w:rPr>
            </w:pPr>
            <w:r>
              <w:rPr>
                <w:sz w:val="20"/>
                <w:szCs w:val="20"/>
              </w:rPr>
              <w:t>——</w:t>
            </w:r>
          </w:p>
        </w:tc>
      </w:tr>
      <w:tr w14:paraId="436F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7C989A">
            <w:pPr>
              <w:jc w:val="center"/>
              <w:rPr>
                <w:sz w:val="20"/>
                <w:szCs w:val="20"/>
              </w:rPr>
            </w:pPr>
            <w:r>
              <w:rPr>
                <w:sz w:val="20"/>
                <w:szCs w:val="20"/>
              </w:rPr>
              <w:t>4~15层</w:t>
            </w:r>
          </w:p>
        </w:tc>
        <w:tc>
          <w:tcPr>
            <w:vAlign w:val="center"/>
          </w:tcPr>
          <w:p w14:paraId="3D2EB322">
            <w:pPr>
              <w:jc w:val="center"/>
              <w:rPr>
                <w:sz w:val="20"/>
                <w:szCs w:val="20"/>
              </w:rPr>
            </w:pPr>
            <w:r>
              <w:rPr>
                <w:sz w:val="20"/>
                <w:szCs w:val="20"/>
              </w:rPr>
              <w:t>4009</w:t>
            </w:r>
          </w:p>
        </w:tc>
        <w:tc>
          <w:tcPr>
            <w:vAlign w:val="center"/>
          </w:tcPr>
          <w:p w14:paraId="79961941">
            <w:pPr>
              <w:jc w:val="center"/>
              <w:rPr>
                <w:sz w:val="20"/>
                <w:szCs w:val="20"/>
              </w:rPr>
            </w:pPr>
            <w:r>
              <w:rPr>
                <w:sz w:val="20"/>
                <w:szCs w:val="20"/>
              </w:rPr>
              <w:t>卧室</w:t>
            </w:r>
          </w:p>
        </w:tc>
        <w:tc>
          <w:tcPr>
            <w:vAlign w:val="center"/>
          </w:tcPr>
          <w:p w14:paraId="3481EE66">
            <w:pPr>
              <w:jc w:val="center"/>
              <w:rPr>
                <w:sz w:val="20"/>
                <w:szCs w:val="20"/>
              </w:rPr>
            </w:pPr>
            <w:r>
              <w:rPr>
                <w:sz w:val="20"/>
                <w:szCs w:val="20"/>
              </w:rPr>
              <w:t>开窗</w:t>
            </w:r>
          </w:p>
        </w:tc>
        <w:tc>
          <w:tcPr>
            <w:vAlign w:val="center"/>
          </w:tcPr>
          <w:p w14:paraId="0C2FF7DB">
            <w:pPr>
              <w:jc w:val="center"/>
              <w:rPr>
                <w:sz w:val="20"/>
                <w:szCs w:val="20"/>
              </w:rPr>
            </w:pPr>
            <w:r>
              <w:rPr>
                <w:sz w:val="20"/>
                <w:szCs w:val="20"/>
              </w:rPr>
              <w:t>——</w:t>
            </w:r>
          </w:p>
        </w:tc>
        <w:tc>
          <w:tcPr>
            <w:vAlign w:val="center"/>
          </w:tcPr>
          <w:p w14:paraId="375E8616">
            <w:pPr>
              <w:jc w:val="center"/>
              <w:rPr>
                <w:sz w:val="20"/>
                <w:szCs w:val="20"/>
              </w:rPr>
            </w:pPr>
            <w:r>
              <w:rPr>
                <w:sz w:val="20"/>
                <w:szCs w:val="20"/>
              </w:rPr>
              <w:t>有</w:t>
            </w:r>
          </w:p>
        </w:tc>
        <w:tc>
          <w:tcPr>
            <w:vAlign w:val="center"/>
          </w:tcPr>
          <w:p w14:paraId="6D56A49A">
            <w:pPr>
              <w:jc w:val="center"/>
              <w:rPr>
                <w:sz w:val="20"/>
                <w:szCs w:val="20"/>
              </w:rPr>
            </w:pPr>
            <w:r>
              <w:rPr>
                <w:sz w:val="20"/>
                <w:szCs w:val="20"/>
              </w:rPr>
              <w:t>16.83</w:t>
            </w:r>
          </w:p>
        </w:tc>
        <w:tc>
          <w:tcPr>
            <w:vAlign w:val="center"/>
          </w:tcPr>
          <w:p w14:paraId="70346263">
            <w:pPr>
              <w:jc w:val="center"/>
              <w:rPr>
                <w:sz w:val="20"/>
                <w:szCs w:val="20"/>
              </w:rPr>
            </w:pPr>
            <w:r>
              <w:rPr>
                <w:sz w:val="20"/>
                <w:szCs w:val="20"/>
              </w:rPr>
              <w:t>87.05</w:t>
            </w:r>
          </w:p>
        </w:tc>
        <w:tc>
          <w:tcPr>
            <w:vAlign w:val="center"/>
          </w:tcPr>
          <w:p w14:paraId="387554E7">
            <w:pPr>
              <w:jc w:val="center"/>
              <w:rPr>
                <w:sz w:val="20"/>
                <w:szCs w:val="20"/>
              </w:rPr>
            </w:pPr>
            <w:r>
              <w:rPr>
                <w:sz w:val="20"/>
                <w:szCs w:val="20"/>
              </w:rPr>
              <w:t>——</w:t>
            </w:r>
          </w:p>
        </w:tc>
        <w:tc>
          <w:tcPr>
            <w:vAlign w:val="center"/>
          </w:tcPr>
          <w:p w14:paraId="3A1E1691">
            <w:pPr>
              <w:jc w:val="center"/>
              <w:rPr>
                <w:sz w:val="20"/>
                <w:szCs w:val="20"/>
              </w:rPr>
            </w:pPr>
            <w:r>
              <w:rPr>
                <w:sz w:val="20"/>
                <w:szCs w:val="20"/>
              </w:rPr>
              <w:t>——</w:t>
            </w:r>
          </w:p>
        </w:tc>
        <w:tc>
          <w:tcPr>
            <w:vAlign w:val="center"/>
          </w:tcPr>
          <w:p w14:paraId="4D779E9F">
            <w:pPr>
              <w:jc w:val="center"/>
              <w:rPr>
                <w:sz w:val="20"/>
                <w:szCs w:val="20"/>
              </w:rPr>
            </w:pPr>
            <w:r>
              <w:rPr>
                <w:sz w:val="20"/>
                <w:szCs w:val="20"/>
              </w:rPr>
              <w:t>——</w:t>
            </w:r>
          </w:p>
        </w:tc>
        <w:tc>
          <w:tcPr>
            <w:vAlign w:val="center"/>
          </w:tcPr>
          <w:p w14:paraId="7A5663C0">
            <w:pPr>
              <w:jc w:val="center"/>
              <w:rPr>
                <w:sz w:val="20"/>
                <w:szCs w:val="20"/>
              </w:rPr>
            </w:pPr>
            <w:r>
              <w:rPr>
                <w:sz w:val="20"/>
                <w:szCs w:val="20"/>
              </w:rPr>
              <w:t>——</w:t>
            </w:r>
          </w:p>
        </w:tc>
      </w:tr>
      <w:tr w14:paraId="7A2DA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136D7C">
            <w:pPr>
              <w:jc w:val="center"/>
              <w:rPr>
                <w:sz w:val="20"/>
                <w:szCs w:val="20"/>
              </w:rPr>
            </w:pPr>
            <w:r>
              <w:rPr>
                <w:sz w:val="20"/>
                <w:szCs w:val="20"/>
              </w:rPr>
              <w:t>4~15层</w:t>
            </w:r>
          </w:p>
        </w:tc>
        <w:tc>
          <w:tcPr>
            <w:vAlign w:val="center"/>
          </w:tcPr>
          <w:p w14:paraId="52E9EED0">
            <w:pPr>
              <w:jc w:val="center"/>
              <w:rPr>
                <w:sz w:val="20"/>
                <w:szCs w:val="20"/>
              </w:rPr>
            </w:pPr>
            <w:r>
              <w:rPr>
                <w:sz w:val="20"/>
                <w:szCs w:val="20"/>
              </w:rPr>
              <w:t>4008</w:t>
            </w:r>
          </w:p>
        </w:tc>
        <w:tc>
          <w:tcPr>
            <w:vAlign w:val="center"/>
          </w:tcPr>
          <w:p w14:paraId="699C3738">
            <w:pPr>
              <w:jc w:val="center"/>
              <w:rPr>
                <w:sz w:val="20"/>
                <w:szCs w:val="20"/>
              </w:rPr>
            </w:pPr>
            <w:r>
              <w:rPr>
                <w:sz w:val="20"/>
                <w:szCs w:val="20"/>
              </w:rPr>
              <w:t>卧室</w:t>
            </w:r>
          </w:p>
        </w:tc>
        <w:tc>
          <w:tcPr>
            <w:vAlign w:val="center"/>
          </w:tcPr>
          <w:p w14:paraId="73A26F63">
            <w:pPr>
              <w:jc w:val="center"/>
              <w:rPr>
                <w:sz w:val="20"/>
                <w:szCs w:val="20"/>
              </w:rPr>
            </w:pPr>
            <w:r>
              <w:rPr>
                <w:sz w:val="20"/>
                <w:szCs w:val="20"/>
              </w:rPr>
              <w:t>开窗</w:t>
            </w:r>
          </w:p>
        </w:tc>
        <w:tc>
          <w:tcPr>
            <w:vAlign w:val="center"/>
          </w:tcPr>
          <w:p w14:paraId="3B6F446F">
            <w:pPr>
              <w:jc w:val="center"/>
              <w:rPr>
                <w:sz w:val="20"/>
                <w:szCs w:val="20"/>
              </w:rPr>
            </w:pPr>
            <w:r>
              <w:rPr>
                <w:sz w:val="20"/>
                <w:szCs w:val="20"/>
              </w:rPr>
              <w:t>——</w:t>
            </w:r>
          </w:p>
        </w:tc>
        <w:tc>
          <w:tcPr>
            <w:vAlign w:val="center"/>
          </w:tcPr>
          <w:p w14:paraId="7F14117B">
            <w:pPr>
              <w:jc w:val="center"/>
              <w:rPr>
                <w:sz w:val="20"/>
                <w:szCs w:val="20"/>
              </w:rPr>
            </w:pPr>
            <w:r>
              <w:rPr>
                <w:sz w:val="20"/>
                <w:szCs w:val="20"/>
              </w:rPr>
              <w:t>有</w:t>
            </w:r>
          </w:p>
        </w:tc>
        <w:tc>
          <w:tcPr>
            <w:vAlign w:val="center"/>
          </w:tcPr>
          <w:p w14:paraId="5E0C08FC">
            <w:pPr>
              <w:jc w:val="center"/>
              <w:rPr>
                <w:sz w:val="20"/>
                <w:szCs w:val="20"/>
              </w:rPr>
            </w:pPr>
            <w:r>
              <w:rPr>
                <w:sz w:val="20"/>
                <w:szCs w:val="20"/>
              </w:rPr>
              <w:t>16.83</w:t>
            </w:r>
          </w:p>
        </w:tc>
        <w:tc>
          <w:tcPr>
            <w:vAlign w:val="center"/>
          </w:tcPr>
          <w:p w14:paraId="00F697C2">
            <w:pPr>
              <w:jc w:val="center"/>
              <w:rPr>
                <w:sz w:val="20"/>
                <w:szCs w:val="20"/>
              </w:rPr>
            </w:pPr>
            <w:r>
              <w:rPr>
                <w:sz w:val="20"/>
                <w:szCs w:val="20"/>
              </w:rPr>
              <w:t>87.05</w:t>
            </w:r>
          </w:p>
        </w:tc>
        <w:tc>
          <w:tcPr>
            <w:vAlign w:val="center"/>
          </w:tcPr>
          <w:p w14:paraId="78D50714">
            <w:pPr>
              <w:jc w:val="center"/>
              <w:rPr>
                <w:sz w:val="20"/>
                <w:szCs w:val="20"/>
              </w:rPr>
            </w:pPr>
            <w:r>
              <w:rPr>
                <w:sz w:val="20"/>
                <w:szCs w:val="20"/>
              </w:rPr>
              <w:t>——</w:t>
            </w:r>
          </w:p>
        </w:tc>
        <w:tc>
          <w:tcPr>
            <w:vAlign w:val="center"/>
          </w:tcPr>
          <w:p w14:paraId="4B67E157">
            <w:pPr>
              <w:jc w:val="center"/>
              <w:rPr>
                <w:sz w:val="20"/>
                <w:szCs w:val="20"/>
              </w:rPr>
            </w:pPr>
            <w:r>
              <w:rPr>
                <w:sz w:val="20"/>
                <w:szCs w:val="20"/>
              </w:rPr>
              <w:t>——</w:t>
            </w:r>
          </w:p>
        </w:tc>
        <w:tc>
          <w:tcPr>
            <w:vAlign w:val="center"/>
          </w:tcPr>
          <w:p w14:paraId="4F484FB0">
            <w:pPr>
              <w:jc w:val="center"/>
              <w:rPr>
                <w:sz w:val="20"/>
                <w:szCs w:val="20"/>
              </w:rPr>
            </w:pPr>
            <w:r>
              <w:rPr>
                <w:sz w:val="20"/>
                <w:szCs w:val="20"/>
              </w:rPr>
              <w:t>——</w:t>
            </w:r>
          </w:p>
        </w:tc>
        <w:tc>
          <w:tcPr>
            <w:vAlign w:val="center"/>
          </w:tcPr>
          <w:p w14:paraId="57E2DEA5">
            <w:pPr>
              <w:jc w:val="center"/>
              <w:rPr>
                <w:sz w:val="20"/>
                <w:szCs w:val="20"/>
              </w:rPr>
            </w:pPr>
            <w:r>
              <w:rPr>
                <w:sz w:val="20"/>
                <w:szCs w:val="20"/>
              </w:rPr>
              <w:t>——</w:t>
            </w:r>
          </w:p>
        </w:tc>
      </w:tr>
      <w:tr w14:paraId="5D27B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C0EDBE">
            <w:pPr>
              <w:jc w:val="center"/>
              <w:rPr>
                <w:sz w:val="20"/>
                <w:szCs w:val="20"/>
              </w:rPr>
            </w:pPr>
            <w:r>
              <w:rPr>
                <w:sz w:val="20"/>
                <w:szCs w:val="20"/>
              </w:rPr>
              <w:t>4~15层</w:t>
            </w:r>
          </w:p>
        </w:tc>
        <w:tc>
          <w:tcPr>
            <w:vAlign w:val="center"/>
          </w:tcPr>
          <w:p w14:paraId="58275C41">
            <w:pPr>
              <w:jc w:val="center"/>
              <w:rPr>
                <w:sz w:val="20"/>
                <w:szCs w:val="20"/>
              </w:rPr>
            </w:pPr>
            <w:r>
              <w:rPr>
                <w:sz w:val="20"/>
                <w:szCs w:val="20"/>
              </w:rPr>
              <w:t>4006</w:t>
            </w:r>
          </w:p>
        </w:tc>
        <w:tc>
          <w:tcPr>
            <w:vAlign w:val="center"/>
          </w:tcPr>
          <w:p w14:paraId="5E55B287">
            <w:pPr>
              <w:jc w:val="center"/>
              <w:rPr>
                <w:sz w:val="20"/>
                <w:szCs w:val="20"/>
              </w:rPr>
            </w:pPr>
            <w:r>
              <w:rPr>
                <w:sz w:val="20"/>
                <w:szCs w:val="20"/>
              </w:rPr>
              <w:t>卧室</w:t>
            </w:r>
          </w:p>
        </w:tc>
        <w:tc>
          <w:tcPr>
            <w:vAlign w:val="center"/>
          </w:tcPr>
          <w:p w14:paraId="66D52B99">
            <w:pPr>
              <w:jc w:val="center"/>
              <w:rPr>
                <w:sz w:val="20"/>
                <w:szCs w:val="20"/>
              </w:rPr>
            </w:pPr>
            <w:r>
              <w:rPr>
                <w:sz w:val="20"/>
                <w:szCs w:val="20"/>
              </w:rPr>
              <w:t>开窗</w:t>
            </w:r>
          </w:p>
        </w:tc>
        <w:tc>
          <w:tcPr>
            <w:vAlign w:val="center"/>
          </w:tcPr>
          <w:p w14:paraId="6E810A0F">
            <w:pPr>
              <w:jc w:val="center"/>
              <w:rPr>
                <w:sz w:val="20"/>
                <w:szCs w:val="20"/>
              </w:rPr>
            </w:pPr>
            <w:r>
              <w:rPr>
                <w:sz w:val="20"/>
                <w:szCs w:val="20"/>
              </w:rPr>
              <w:t>——</w:t>
            </w:r>
          </w:p>
        </w:tc>
        <w:tc>
          <w:tcPr>
            <w:vAlign w:val="center"/>
          </w:tcPr>
          <w:p w14:paraId="6AA78D17">
            <w:pPr>
              <w:jc w:val="center"/>
              <w:rPr>
                <w:sz w:val="20"/>
                <w:szCs w:val="20"/>
              </w:rPr>
            </w:pPr>
            <w:r>
              <w:rPr>
                <w:sz w:val="20"/>
                <w:szCs w:val="20"/>
              </w:rPr>
              <w:t>有</w:t>
            </w:r>
          </w:p>
        </w:tc>
        <w:tc>
          <w:tcPr>
            <w:vAlign w:val="center"/>
          </w:tcPr>
          <w:p w14:paraId="1C37C1A9">
            <w:pPr>
              <w:jc w:val="center"/>
              <w:rPr>
                <w:sz w:val="20"/>
                <w:szCs w:val="20"/>
              </w:rPr>
            </w:pPr>
            <w:r>
              <w:rPr>
                <w:sz w:val="20"/>
                <w:szCs w:val="20"/>
              </w:rPr>
              <w:t>23.57</w:t>
            </w:r>
          </w:p>
        </w:tc>
        <w:tc>
          <w:tcPr>
            <w:vAlign w:val="center"/>
          </w:tcPr>
          <w:p w14:paraId="2A4C2E28">
            <w:pPr>
              <w:jc w:val="center"/>
              <w:rPr>
                <w:sz w:val="20"/>
                <w:szCs w:val="20"/>
              </w:rPr>
            </w:pPr>
            <w:r>
              <w:rPr>
                <w:sz w:val="20"/>
                <w:szCs w:val="20"/>
              </w:rPr>
              <w:t>121.94</w:t>
            </w:r>
          </w:p>
        </w:tc>
        <w:tc>
          <w:tcPr>
            <w:vAlign w:val="center"/>
          </w:tcPr>
          <w:p w14:paraId="340CB511">
            <w:pPr>
              <w:jc w:val="center"/>
              <w:rPr>
                <w:sz w:val="20"/>
                <w:szCs w:val="20"/>
              </w:rPr>
            </w:pPr>
            <w:r>
              <w:rPr>
                <w:sz w:val="20"/>
                <w:szCs w:val="20"/>
              </w:rPr>
              <w:t>——</w:t>
            </w:r>
          </w:p>
        </w:tc>
        <w:tc>
          <w:tcPr>
            <w:vAlign w:val="center"/>
          </w:tcPr>
          <w:p w14:paraId="15A988E6">
            <w:pPr>
              <w:jc w:val="center"/>
              <w:rPr>
                <w:sz w:val="20"/>
                <w:szCs w:val="20"/>
              </w:rPr>
            </w:pPr>
            <w:r>
              <w:rPr>
                <w:sz w:val="20"/>
                <w:szCs w:val="20"/>
              </w:rPr>
              <w:t>——</w:t>
            </w:r>
          </w:p>
        </w:tc>
        <w:tc>
          <w:tcPr>
            <w:vAlign w:val="center"/>
          </w:tcPr>
          <w:p w14:paraId="32088C91">
            <w:pPr>
              <w:jc w:val="center"/>
              <w:rPr>
                <w:sz w:val="20"/>
                <w:szCs w:val="20"/>
              </w:rPr>
            </w:pPr>
            <w:r>
              <w:rPr>
                <w:sz w:val="20"/>
                <w:szCs w:val="20"/>
              </w:rPr>
              <w:t>——</w:t>
            </w:r>
          </w:p>
        </w:tc>
        <w:tc>
          <w:tcPr>
            <w:vAlign w:val="center"/>
          </w:tcPr>
          <w:p w14:paraId="2E2D48A7">
            <w:pPr>
              <w:jc w:val="center"/>
              <w:rPr>
                <w:sz w:val="20"/>
                <w:szCs w:val="20"/>
              </w:rPr>
            </w:pPr>
            <w:r>
              <w:rPr>
                <w:sz w:val="20"/>
                <w:szCs w:val="20"/>
              </w:rPr>
              <w:t>——</w:t>
            </w:r>
          </w:p>
        </w:tc>
      </w:tr>
      <w:tr w14:paraId="31B31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9C7D91">
            <w:pPr>
              <w:jc w:val="center"/>
              <w:rPr>
                <w:sz w:val="20"/>
                <w:szCs w:val="20"/>
              </w:rPr>
            </w:pPr>
            <w:r>
              <w:rPr>
                <w:sz w:val="20"/>
                <w:szCs w:val="20"/>
              </w:rPr>
              <w:t>4~15层</w:t>
            </w:r>
          </w:p>
        </w:tc>
        <w:tc>
          <w:tcPr>
            <w:vAlign w:val="center"/>
          </w:tcPr>
          <w:p w14:paraId="5D3AF346">
            <w:pPr>
              <w:jc w:val="center"/>
              <w:rPr>
                <w:sz w:val="20"/>
                <w:szCs w:val="20"/>
              </w:rPr>
            </w:pPr>
            <w:r>
              <w:rPr>
                <w:sz w:val="20"/>
                <w:szCs w:val="20"/>
              </w:rPr>
              <w:t>4005</w:t>
            </w:r>
          </w:p>
        </w:tc>
        <w:tc>
          <w:tcPr>
            <w:vAlign w:val="center"/>
          </w:tcPr>
          <w:p w14:paraId="4586A4AF">
            <w:pPr>
              <w:jc w:val="center"/>
              <w:rPr>
                <w:sz w:val="20"/>
                <w:szCs w:val="20"/>
              </w:rPr>
            </w:pPr>
            <w:r>
              <w:rPr>
                <w:sz w:val="20"/>
                <w:szCs w:val="20"/>
              </w:rPr>
              <w:t>卧室</w:t>
            </w:r>
          </w:p>
        </w:tc>
        <w:tc>
          <w:tcPr>
            <w:vAlign w:val="center"/>
          </w:tcPr>
          <w:p w14:paraId="5C7CF6E0">
            <w:pPr>
              <w:jc w:val="center"/>
              <w:rPr>
                <w:sz w:val="20"/>
                <w:szCs w:val="20"/>
              </w:rPr>
            </w:pPr>
            <w:r>
              <w:rPr>
                <w:sz w:val="20"/>
                <w:szCs w:val="20"/>
              </w:rPr>
              <w:t>开窗</w:t>
            </w:r>
          </w:p>
        </w:tc>
        <w:tc>
          <w:tcPr>
            <w:vAlign w:val="center"/>
          </w:tcPr>
          <w:p w14:paraId="6469D5D8">
            <w:pPr>
              <w:jc w:val="center"/>
              <w:rPr>
                <w:sz w:val="20"/>
                <w:szCs w:val="20"/>
              </w:rPr>
            </w:pPr>
            <w:r>
              <w:rPr>
                <w:sz w:val="20"/>
                <w:szCs w:val="20"/>
              </w:rPr>
              <w:t>——</w:t>
            </w:r>
          </w:p>
        </w:tc>
        <w:tc>
          <w:tcPr>
            <w:vAlign w:val="center"/>
          </w:tcPr>
          <w:p w14:paraId="4B21641A">
            <w:pPr>
              <w:jc w:val="center"/>
              <w:rPr>
                <w:sz w:val="20"/>
                <w:szCs w:val="20"/>
              </w:rPr>
            </w:pPr>
            <w:r>
              <w:rPr>
                <w:sz w:val="20"/>
                <w:szCs w:val="20"/>
              </w:rPr>
              <w:t>有</w:t>
            </w:r>
          </w:p>
        </w:tc>
        <w:tc>
          <w:tcPr>
            <w:vAlign w:val="center"/>
          </w:tcPr>
          <w:p w14:paraId="6126A749">
            <w:pPr>
              <w:jc w:val="center"/>
              <w:rPr>
                <w:sz w:val="20"/>
                <w:szCs w:val="20"/>
              </w:rPr>
            </w:pPr>
            <w:r>
              <w:rPr>
                <w:sz w:val="20"/>
                <w:szCs w:val="20"/>
              </w:rPr>
              <w:t>23.57</w:t>
            </w:r>
          </w:p>
        </w:tc>
        <w:tc>
          <w:tcPr>
            <w:vAlign w:val="center"/>
          </w:tcPr>
          <w:p w14:paraId="45C0F602">
            <w:pPr>
              <w:jc w:val="center"/>
              <w:rPr>
                <w:sz w:val="20"/>
                <w:szCs w:val="20"/>
              </w:rPr>
            </w:pPr>
            <w:r>
              <w:rPr>
                <w:sz w:val="20"/>
                <w:szCs w:val="20"/>
              </w:rPr>
              <w:t>121.94</w:t>
            </w:r>
          </w:p>
        </w:tc>
        <w:tc>
          <w:tcPr>
            <w:vAlign w:val="center"/>
          </w:tcPr>
          <w:p w14:paraId="6F4AED5A">
            <w:pPr>
              <w:jc w:val="center"/>
              <w:rPr>
                <w:sz w:val="20"/>
                <w:szCs w:val="20"/>
              </w:rPr>
            </w:pPr>
            <w:r>
              <w:rPr>
                <w:sz w:val="20"/>
                <w:szCs w:val="20"/>
              </w:rPr>
              <w:t>——</w:t>
            </w:r>
          </w:p>
        </w:tc>
        <w:tc>
          <w:tcPr>
            <w:vAlign w:val="center"/>
          </w:tcPr>
          <w:p w14:paraId="152B9C88">
            <w:pPr>
              <w:jc w:val="center"/>
              <w:rPr>
                <w:sz w:val="20"/>
                <w:szCs w:val="20"/>
              </w:rPr>
            </w:pPr>
            <w:r>
              <w:rPr>
                <w:sz w:val="20"/>
                <w:szCs w:val="20"/>
              </w:rPr>
              <w:t>——</w:t>
            </w:r>
          </w:p>
        </w:tc>
        <w:tc>
          <w:tcPr>
            <w:vAlign w:val="center"/>
          </w:tcPr>
          <w:p w14:paraId="09BE4F10">
            <w:pPr>
              <w:jc w:val="center"/>
              <w:rPr>
                <w:sz w:val="20"/>
                <w:szCs w:val="20"/>
              </w:rPr>
            </w:pPr>
            <w:r>
              <w:rPr>
                <w:sz w:val="20"/>
                <w:szCs w:val="20"/>
              </w:rPr>
              <w:t>——</w:t>
            </w:r>
          </w:p>
        </w:tc>
        <w:tc>
          <w:tcPr>
            <w:vAlign w:val="center"/>
          </w:tcPr>
          <w:p w14:paraId="7DE90446">
            <w:pPr>
              <w:jc w:val="center"/>
              <w:rPr>
                <w:sz w:val="20"/>
                <w:szCs w:val="20"/>
              </w:rPr>
            </w:pPr>
            <w:r>
              <w:rPr>
                <w:sz w:val="20"/>
                <w:szCs w:val="20"/>
              </w:rPr>
              <w:t>——</w:t>
            </w:r>
          </w:p>
        </w:tc>
      </w:tr>
      <w:tr w14:paraId="77AAD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633443">
            <w:pPr>
              <w:jc w:val="center"/>
              <w:rPr>
                <w:sz w:val="20"/>
                <w:szCs w:val="20"/>
              </w:rPr>
            </w:pPr>
            <w:r>
              <w:rPr>
                <w:sz w:val="20"/>
                <w:szCs w:val="20"/>
              </w:rPr>
              <w:t>4~15层</w:t>
            </w:r>
          </w:p>
        </w:tc>
        <w:tc>
          <w:tcPr>
            <w:vAlign w:val="center"/>
          </w:tcPr>
          <w:p w14:paraId="04D8DDE0">
            <w:pPr>
              <w:jc w:val="center"/>
              <w:rPr>
                <w:sz w:val="20"/>
                <w:szCs w:val="20"/>
              </w:rPr>
            </w:pPr>
            <w:r>
              <w:rPr>
                <w:sz w:val="20"/>
                <w:szCs w:val="20"/>
              </w:rPr>
              <w:t>4004</w:t>
            </w:r>
          </w:p>
        </w:tc>
        <w:tc>
          <w:tcPr>
            <w:vAlign w:val="center"/>
          </w:tcPr>
          <w:p w14:paraId="1AAFD5B3">
            <w:pPr>
              <w:jc w:val="center"/>
              <w:rPr>
                <w:sz w:val="20"/>
                <w:szCs w:val="20"/>
              </w:rPr>
            </w:pPr>
            <w:r>
              <w:rPr>
                <w:sz w:val="20"/>
                <w:szCs w:val="20"/>
              </w:rPr>
              <w:t>起居室</w:t>
            </w:r>
          </w:p>
        </w:tc>
        <w:tc>
          <w:tcPr>
            <w:vAlign w:val="center"/>
          </w:tcPr>
          <w:p w14:paraId="6F935734">
            <w:pPr>
              <w:jc w:val="center"/>
              <w:rPr>
                <w:sz w:val="20"/>
                <w:szCs w:val="20"/>
              </w:rPr>
            </w:pPr>
            <w:r>
              <w:rPr>
                <w:sz w:val="20"/>
                <w:szCs w:val="20"/>
              </w:rPr>
              <w:t>开窗</w:t>
            </w:r>
          </w:p>
        </w:tc>
        <w:tc>
          <w:tcPr>
            <w:vAlign w:val="center"/>
          </w:tcPr>
          <w:p w14:paraId="71C087E1">
            <w:pPr>
              <w:jc w:val="center"/>
              <w:rPr>
                <w:sz w:val="20"/>
                <w:szCs w:val="20"/>
              </w:rPr>
            </w:pPr>
            <w:r>
              <w:rPr>
                <w:sz w:val="20"/>
                <w:szCs w:val="20"/>
              </w:rPr>
              <w:t>——</w:t>
            </w:r>
          </w:p>
        </w:tc>
        <w:tc>
          <w:tcPr>
            <w:vAlign w:val="center"/>
          </w:tcPr>
          <w:p w14:paraId="714F489A">
            <w:pPr>
              <w:jc w:val="center"/>
              <w:rPr>
                <w:sz w:val="20"/>
                <w:szCs w:val="20"/>
              </w:rPr>
            </w:pPr>
            <w:r>
              <w:rPr>
                <w:sz w:val="20"/>
                <w:szCs w:val="20"/>
              </w:rPr>
              <w:t>有</w:t>
            </w:r>
          </w:p>
        </w:tc>
        <w:tc>
          <w:tcPr>
            <w:vAlign w:val="center"/>
          </w:tcPr>
          <w:p w14:paraId="475BC7EA">
            <w:pPr>
              <w:jc w:val="center"/>
              <w:rPr>
                <w:sz w:val="20"/>
                <w:szCs w:val="20"/>
              </w:rPr>
            </w:pPr>
            <w:r>
              <w:rPr>
                <w:sz w:val="20"/>
                <w:szCs w:val="20"/>
              </w:rPr>
              <w:t>44.41</w:t>
            </w:r>
          </w:p>
        </w:tc>
        <w:tc>
          <w:tcPr>
            <w:vAlign w:val="center"/>
          </w:tcPr>
          <w:p w14:paraId="5739A7E6">
            <w:pPr>
              <w:jc w:val="center"/>
              <w:rPr>
                <w:sz w:val="20"/>
                <w:szCs w:val="20"/>
              </w:rPr>
            </w:pPr>
            <w:r>
              <w:rPr>
                <w:sz w:val="20"/>
                <w:szCs w:val="20"/>
              </w:rPr>
              <w:t>185.95</w:t>
            </w:r>
          </w:p>
        </w:tc>
        <w:tc>
          <w:tcPr>
            <w:vAlign w:val="center"/>
          </w:tcPr>
          <w:p w14:paraId="65376AB6">
            <w:pPr>
              <w:jc w:val="center"/>
              <w:rPr>
                <w:sz w:val="20"/>
                <w:szCs w:val="20"/>
              </w:rPr>
            </w:pPr>
            <w:r>
              <w:rPr>
                <w:sz w:val="20"/>
                <w:szCs w:val="20"/>
              </w:rPr>
              <w:t>——</w:t>
            </w:r>
          </w:p>
        </w:tc>
        <w:tc>
          <w:tcPr>
            <w:vAlign w:val="center"/>
          </w:tcPr>
          <w:p w14:paraId="2268086F">
            <w:pPr>
              <w:jc w:val="center"/>
              <w:rPr>
                <w:sz w:val="20"/>
                <w:szCs w:val="20"/>
              </w:rPr>
            </w:pPr>
            <w:r>
              <w:rPr>
                <w:sz w:val="20"/>
                <w:szCs w:val="20"/>
              </w:rPr>
              <w:t>——</w:t>
            </w:r>
          </w:p>
        </w:tc>
        <w:tc>
          <w:tcPr>
            <w:vAlign w:val="center"/>
          </w:tcPr>
          <w:p w14:paraId="6DB441A4">
            <w:pPr>
              <w:jc w:val="center"/>
              <w:rPr>
                <w:sz w:val="20"/>
                <w:szCs w:val="20"/>
              </w:rPr>
            </w:pPr>
            <w:r>
              <w:rPr>
                <w:sz w:val="20"/>
                <w:szCs w:val="20"/>
              </w:rPr>
              <w:t>——</w:t>
            </w:r>
          </w:p>
        </w:tc>
        <w:tc>
          <w:tcPr>
            <w:vAlign w:val="center"/>
          </w:tcPr>
          <w:p w14:paraId="7D9CBBA5">
            <w:pPr>
              <w:jc w:val="center"/>
              <w:rPr>
                <w:sz w:val="20"/>
                <w:szCs w:val="20"/>
              </w:rPr>
            </w:pPr>
            <w:r>
              <w:rPr>
                <w:sz w:val="20"/>
                <w:szCs w:val="20"/>
              </w:rPr>
              <w:t>——</w:t>
            </w:r>
          </w:p>
        </w:tc>
      </w:tr>
      <w:tr w14:paraId="70DAC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CE378A">
            <w:pPr>
              <w:jc w:val="center"/>
              <w:rPr>
                <w:sz w:val="20"/>
                <w:szCs w:val="20"/>
              </w:rPr>
            </w:pPr>
            <w:r>
              <w:rPr>
                <w:sz w:val="20"/>
                <w:szCs w:val="20"/>
              </w:rPr>
              <w:t>4~15层</w:t>
            </w:r>
          </w:p>
        </w:tc>
        <w:tc>
          <w:tcPr>
            <w:vAlign w:val="center"/>
          </w:tcPr>
          <w:p w14:paraId="6A375EDA">
            <w:pPr>
              <w:jc w:val="center"/>
              <w:rPr>
                <w:sz w:val="20"/>
                <w:szCs w:val="20"/>
              </w:rPr>
            </w:pPr>
            <w:r>
              <w:rPr>
                <w:sz w:val="20"/>
                <w:szCs w:val="20"/>
              </w:rPr>
              <w:t>4003</w:t>
            </w:r>
          </w:p>
        </w:tc>
        <w:tc>
          <w:tcPr>
            <w:vAlign w:val="center"/>
          </w:tcPr>
          <w:p w14:paraId="7970EFD1">
            <w:pPr>
              <w:jc w:val="center"/>
              <w:rPr>
                <w:sz w:val="20"/>
                <w:szCs w:val="20"/>
              </w:rPr>
            </w:pPr>
            <w:r>
              <w:rPr>
                <w:sz w:val="20"/>
                <w:szCs w:val="20"/>
              </w:rPr>
              <w:t>起居室</w:t>
            </w:r>
          </w:p>
        </w:tc>
        <w:tc>
          <w:tcPr>
            <w:vAlign w:val="center"/>
          </w:tcPr>
          <w:p w14:paraId="6519BADC">
            <w:pPr>
              <w:jc w:val="center"/>
              <w:rPr>
                <w:sz w:val="20"/>
                <w:szCs w:val="20"/>
              </w:rPr>
            </w:pPr>
            <w:r>
              <w:rPr>
                <w:sz w:val="20"/>
                <w:szCs w:val="20"/>
              </w:rPr>
              <w:t>开窗</w:t>
            </w:r>
          </w:p>
        </w:tc>
        <w:tc>
          <w:tcPr>
            <w:vAlign w:val="center"/>
          </w:tcPr>
          <w:p w14:paraId="42B2CFD3">
            <w:pPr>
              <w:jc w:val="center"/>
              <w:rPr>
                <w:sz w:val="20"/>
                <w:szCs w:val="20"/>
              </w:rPr>
            </w:pPr>
            <w:r>
              <w:rPr>
                <w:sz w:val="20"/>
                <w:szCs w:val="20"/>
              </w:rPr>
              <w:t>——</w:t>
            </w:r>
          </w:p>
        </w:tc>
        <w:tc>
          <w:tcPr>
            <w:vAlign w:val="center"/>
          </w:tcPr>
          <w:p w14:paraId="5113241B">
            <w:pPr>
              <w:jc w:val="center"/>
              <w:rPr>
                <w:sz w:val="20"/>
                <w:szCs w:val="20"/>
              </w:rPr>
            </w:pPr>
            <w:r>
              <w:rPr>
                <w:sz w:val="20"/>
                <w:szCs w:val="20"/>
              </w:rPr>
              <w:t>有</w:t>
            </w:r>
          </w:p>
        </w:tc>
        <w:tc>
          <w:tcPr>
            <w:vAlign w:val="center"/>
          </w:tcPr>
          <w:p w14:paraId="73C312B9">
            <w:pPr>
              <w:jc w:val="center"/>
              <w:rPr>
                <w:sz w:val="20"/>
                <w:szCs w:val="20"/>
              </w:rPr>
            </w:pPr>
            <w:r>
              <w:rPr>
                <w:sz w:val="20"/>
                <w:szCs w:val="20"/>
              </w:rPr>
              <w:t>44.41</w:t>
            </w:r>
          </w:p>
        </w:tc>
        <w:tc>
          <w:tcPr>
            <w:vAlign w:val="center"/>
          </w:tcPr>
          <w:p w14:paraId="77E9A01C">
            <w:pPr>
              <w:jc w:val="center"/>
              <w:rPr>
                <w:sz w:val="20"/>
                <w:szCs w:val="20"/>
              </w:rPr>
            </w:pPr>
            <w:r>
              <w:rPr>
                <w:sz w:val="20"/>
                <w:szCs w:val="20"/>
              </w:rPr>
              <w:t>185.95</w:t>
            </w:r>
          </w:p>
        </w:tc>
        <w:tc>
          <w:tcPr>
            <w:vAlign w:val="center"/>
          </w:tcPr>
          <w:p w14:paraId="3051C40D">
            <w:pPr>
              <w:jc w:val="center"/>
              <w:rPr>
                <w:sz w:val="20"/>
                <w:szCs w:val="20"/>
              </w:rPr>
            </w:pPr>
            <w:r>
              <w:rPr>
                <w:sz w:val="20"/>
                <w:szCs w:val="20"/>
              </w:rPr>
              <w:t>——</w:t>
            </w:r>
          </w:p>
        </w:tc>
        <w:tc>
          <w:tcPr>
            <w:vAlign w:val="center"/>
          </w:tcPr>
          <w:p w14:paraId="4A29E12A">
            <w:pPr>
              <w:jc w:val="center"/>
              <w:rPr>
                <w:sz w:val="20"/>
                <w:szCs w:val="20"/>
              </w:rPr>
            </w:pPr>
            <w:r>
              <w:rPr>
                <w:sz w:val="20"/>
                <w:szCs w:val="20"/>
              </w:rPr>
              <w:t>——</w:t>
            </w:r>
          </w:p>
        </w:tc>
        <w:tc>
          <w:tcPr>
            <w:vAlign w:val="center"/>
          </w:tcPr>
          <w:p w14:paraId="5FDC9FD7">
            <w:pPr>
              <w:jc w:val="center"/>
              <w:rPr>
                <w:sz w:val="20"/>
                <w:szCs w:val="20"/>
              </w:rPr>
            </w:pPr>
            <w:r>
              <w:rPr>
                <w:sz w:val="20"/>
                <w:szCs w:val="20"/>
              </w:rPr>
              <w:t>——</w:t>
            </w:r>
          </w:p>
        </w:tc>
        <w:tc>
          <w:tcPr>
            <w:vAlign w:val="center"/>
          </w:tcPr>
          <w:p w14:paraId="7AB0990E">
            <w:pPr>
              <w:jc w:val="center"/>
              <w:rPr>
                <w:sz w:val="20"/>
                <w:szCs w:val="20"/>
              </w:rPr>
            </w:pPr>
            <w:r>
              <w:rPr>
                <w:sz w:val="20"/>
                <w:szCs w:val="20"/>
              </w:rPr>
              <w:t>——</w:t>
            </w:r>
          </w:p>
        </w:tc>
      </w:tr>
      <w:tr w14:paraId="19A4A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2321A3">
            <w:pPr>
              <w:jc w:val="center"/>
              <w:rPr>
                <w:sz w:val="20"/>
                <w:szCs w:val="20"/>
              </w:rPr>
            </w:pPr>
            <w:r>
              <w:rPr>
                <w:sz w:val="20"/>
                <w:szCs w:val="20"/>
              </w:rPr>
              <w:t>4~15层</w:t>
            </w:r>
          </w:p>
        </w:tc>
        <w:tc>
          <w:tcPr>
            <w:vAlign w:val="center"/>
          </w:tcPr>
          <w:p w14:paraId="48B3E259">
            <w:pPr>
              <w:jc w:val="center"/>
              <w:rPr>
                <w:sz w:val="20"/>
                <w:szCs w:val="20"/>
              </w:rPr>
            </w:pPr>
            <w:r>
              <w:rPr>
                <w:sz w:val="20"/>
                <w:szCs w:val="20"/>
              </w:rPr>
              <w:t>4002</w:t>
            </w:r>
          </w:p>
        </w:tc>
        <w:tc>
          <w:tcPr>
            <w:vAlign w:val="center"/>
          </w:tcPr>
          <w:p w14:paraId="65FCD863">
            <w:pPr>
              <w:jc w:val="center"/>
              <w:rPr>
                <w:sz w:val="20"/>
                <w:szCs w:val="20"/>
              </w:rPr>
            </w:pPr>
            <w:r>
              <w:rPr>
                <w:sz w:val="20"/>
                <w:szCs w:val="20"/>
              </w:rPr>
              <w:t>起居室</w:t>
            </w:r>
          </w:p>
        </w:tc>
        <w:tc>
          <w:tcPr>
            <w:vAlign w:val="center"/>
          </w:tcPr>
          <w:p w14:paraId="3BE7E243">
            <w:pPr>
              <w:jc w:val="center"/>
              <w:rPr>
                <w:sz w:val="20"/>
                <w:szCs w:val="20"/>
              </w:rPr>
            </w:pPr>
            <w:r>
              <w:rPr>
                <w:sz w:val="20"/>
                <w:szCs w:val="20"/>
              </w:rPr>
              <w:t>开窗</w:t>
            </w:r>
          </w:p>
        </w:tc>
        <w:tc>
          <w:tcPr>
            <w:vAlign w:val="center"/>
          </w:tcPr>
          <w:p w14:paraId="73B55869">
            <w:pPr>
              <w:jc w:val="center"/>
              <w:rPr>
                <w:sz w:val="20"/>
                <w:szCs w:val="20"/>
              </w:rPr>
            </w:pPr>
            <w:r>
              <w:rPr>
                <w:sz w:val="20"/>
                <w:szCs w:val="20"/>
              </w:rPr>
              <w:t>——</w:t>
            </w:r>
          </w:p>
        </w:tc>
        <w:tc>
          <w:tcPr>
            <w:vAlign w:val="center"/>
          </w:tcPr>
          <w:p w14:paraId="5A7223DD">
            <w:pPr>
              <w:jc w:val="center"/>
              <w:rPr>
                <w:sz w:val="20"/>
                <w:szCs w:val="20"/>
              </w:rPr>
            </w:pPr>
            <w:r>
              <w:rPr>
                <w:sz w:val="20"/>
                <w:szCs w:val="20"/>
              </w:rPr>
              <w:t>有</w:t>
            </w:r>
          </w:p>
        </w:tc>
        <w:tc>
          <w:tcPr>
            <w:vAlign w:val="center"/>
          </w:tcPr>
          <w:p w14:paraId="3ECC604B">
            <w:pPr>
              <w:jc w:val="center"/>
              <w:rPr>
                <w:sz w:val="20"/>
                <w:szCs w:val="20"/>
              </w:rPr>
            </w:pPr>
            <w:r>
              <w:rPr>
                <w:sz w:val="20"/>
                <w:szCs w:val="20"/>
              </w:rPr>
              <w:t>39.90</w:t>
            </w:r>
          </w:p>
        </w:tc>
        <w:tc>
          <w:tcPr>
            <w:vAlign w:val="center"/>
          </w:tcPr>
          <w:p w14:paraId="7915E533">
            <w:pPr>
              <w:jc w:val="center"/>
              <w:rPr>
                <w:sz w:val="20"/>
                <w:szCs w:val="20"/>
              </w:rPr>
            </w:pPr>
            <w:r>
              <w:rPr>
                <w:sz w:val="20"/>
                <w:szCs w:val="20"/>
              </w:rPr>
              <w:t>167.07</w:t>
            </w:r>
          </w:p>
        </w:tc>
        <w:tc>
          <w:tcPr>
            <w:vAlign w:val="center"/>
          </w:tcPr>
          <w:p w14:paraId="497860A6">
            <w:pPr>
              <w:jc w:val="center"/>
              <w:rPr>
                <w:sz w:val="20"/>
                <w:szCs w:val="20"/>
              </w:rPr>
            </w:pPr>
            <w:r>
              <w:rPr>
                <w:sz w:val="20"/>
                <w:szCs w:val="20"/>
              </w:rPr>
              <w:t>——</w:t>
            </w:r>
          </w:p>
        </w:tc>
        <w:tc>
          <w:tcPr>
            <w:vAlign w:val="center"/>
          </w:tcPr>
          <w:p w14:paraId="118025E5">
            <w:pPr>
              <w:jc w:val="center"/>
              <w:rPr>
                <w:sz w:val="20"/>
                <w:szCs w:val="20"/>
              </w:rPr>
            </w:pPr>
            <w:r>
              <w:rPr>
                <w:sz w:val="20"/>
                <w:szCs w:val="20"/>
              </w:rPr>
              <w:t>——</w:t>
            </w:r>
          </w:p>
        </w:tc>
        <w:tc>
          <w:tcPr>
            <w:vAlign w:val="center"/>
          </w:tcPr>
          <w:p w14:paraId="530C4138">
            <w:pPr>
              <w:jc w:val="center"/>
              <w:rPr>
                <w:sz w:val="20"/>
                <w:szCs w:val="20"/>
              </w:rPr>
            </w:pPr>
            <w:r>
              <w:rPr>
                <w:sz w:val="20"/>
                <w:szCs w:val="20"/>
              </w:rPr>
              <w:t>——</w:t>
            </w:r>
          </w:p>
        </w:tc>
        <w:tc>
          <w:tcPr>
            <w:vAlign w:val="center"/>
          </w:tcPr>
          <w:p w14:paraId="64C26D01">
            <w:pPr>
              <w:jc w:val="center"/>
              <w:rPr>
                <w:sz w:val="20"/>
                <w:szCs w:val="20"/>
              </w:rPr>
            </w:pPr>
            <w:r>
              <w:rPr>
                <w:sz w:val="20"/>
                <w:szCs w:val="20"/>
              </w:rPr>
              <w:t>——</w:t>
            </w:r>
          </w:p>
        </w:tc>
      </w:tr>
      <w:tr w14:paraId="35AC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F2B5D9">
            <w:pPr>
              <w:jc w:val="center"/>
              <w:rPr>
                <w:sz w:val="20"/>
                <w:szCs w:val="20"/>
              </w:rPr>
            </w:pPr>
            <w:r>
              <w:rPr>
                <w:sz w:val="20"/>
                <w:szCs w:val="20"/>
              </w:rPr>
              <w:t>4~15层</w:t>
            </w:r>
          </w:p>
        </w:tc>
        <w:tc>
          <w:tcPr>
            <w:vAlign w:val="center"/>
          </w:tcPr>
          <w:p w14:paraId="6A059ED8">
            <w:pPr>
              <w:jc w:val="center"/>
              <w:rPr>
                <w:sz w:val="20"/>
                <w:szCs w:val="20"/>
              </w:rPr>
            </w:pPr>
            <w:r>
              <w:rPr>
                <w:sz w:val="20"/>
                <w:szCs w:val="20"/>
              </w:rPr>
              <w:t>4001</w:t>
            </w:r>
          </w:p>
        </w:tc>
        <w:tc>
          <w:tcPr>
            <w:vAlign w:val="center"/>
          </w:tcPr>
          <w:p w14:paraId="0A58339B">
            <w:pPr>
              <w:jc w:val="center"/>
              <w:rPr>
                <w:sz w:val="20"/>
                <w:szCs w:val="20"/>
              </w:rPr>
            </w:pPr>
            <w:r>
              <w:rPr>
                <w:sz w:val="20"/>
                <w:szCs w:val="20"/>
              </w:rPr>
              <w:t>起居室</w:t>
            </w:r>
          </w:p>
        </w:tc>
        <w:tc>
          <w:tcPr>
            <w:vAlign w:val="center"/>
          </w:tcPr>
          <w:p w14:paraId="28144289">
            <w:pPr>
              <w:jc w:val="center"/>
              <w:rPr>
                <w:sz w:val="20"/>
                <w:szCs w:val="20"/>
              </w:rPr>
            </w:pPr>
            <w:r>
              <w:rPr>
                <w:sz w:val="20"/>
                <w:szCs w:val="20"/>
              </w:rPr>
              <w:t>开窗</w:t>
            </w:r>
          </w:p>
        </w:tc>
        <w:tc>
          <w:tcPr>
            <w:vAlign w:val="center"/>
          </w:tcPr>
          <w:p w14:paraId="64851647">
            <w:pPr>
              <w:jc w:val="center"/>
              <w:rPr>
                <w:sz w:val="20"/>
                <w:szCs w:val="20"/>
              </w:rPr>
            </w:pPr>
            <w:r>
              <w:rPr>
                <w:sz w:val="20"/>
                <w:szCs w:val="20"/>
              </w:rPr>
              <w:t>——</w:t>
            </w:r>
          </w:p>
        </w:tc>
        <w:tc>
          <w:tcPr>
            <w:vAlign w:val="center"/>
          </w:tcPr>
          <w:p w14:paraId="50343ED6">
            <w:pPr>
              <w:jc w:val="center"/>
              <w:rPr>
                <w:sz w:val="20"/>
                <w:szCs w:val="20"/>
              </w:rPr>
            </w:pPr>
            <w:r>
              <w:rPr>
                <w:sz w:val="20"/>
                <w:szCs w:val="20"/>
              </w:rPr>
              <w:t>有</w:t>
            </w:r>
          </w:p>
        </w:tc>
        <w:tc>
          <w:tcPr>
            <w:vAlign w:val="center"/>
          </w:tcPr>
          <w:p w14:paraId="2238E266">
            <w:pPr>
              <w:jc w:val="center"/>
              <w:rPr>
                <w:sz w:val="20"/>
                <w:szCs w:val="20"/>
              </w:rPr>
            </w:pPr>
            <w:r>
              <w:rPr>
                <w:sz w:val="20"/>
                <w:szCs w:val="20"/>
              </w:rPr>
              <w:t>39.90</w:t>
            </w:r>
          </w:p>
        </w:tc>
        <w:tc>
          <w:tcPr>
            <w:vAlign w:val="center"/>
          </w:tcPr>
          <w:p w14:paraId="028A6037">
            <w:pPr>
              <w:jc w:val="center"/>
              <w:rPr>
                <w:sz w:val="20"/>
                <w:szCs w:val="20"/>
              </w:rPr>
            </w:pPr>
            <w:r>
              <w:rPr>
                <w:sz w:val="20"/>
                <w:szCs w:val="20"/>
              </w:rPr>
              <w:t>167.07</w:t>
            </w:r>
          </w:p>
        </w:tc>
        <w:tc>
          <w:tcPr>
            <w:vAlign w:val="center"/>
          </w:tcPr>
          <w:p w14:paraId="629D114B">
            <w:pPr>
              <w:jc w:val="center"/>
              <w:rPr>
                <w:sz w:val="20"/>
                <w:szCs w:val="20"/>
              </w:rPr>
            </w:pPr>
            <w:r>
              <w:rPr>
                <w:sz w:val="20"/>
                <w:szCs w:val="20"/>
              </w:rPr>
              <w:t>——</w:t>
            </w:r>
          </w:p>
        </w:tc>
        <w:tc>
          <w:tcPr>
            <w:vAlign w:val="center"/>
          </w:tcPr>
          <w:p w14:paraId="200BC53B">
            <w:pPr>
              <w:jc w:val="center"/>
              <w:rPr>
                <w:sz w:val="20"/>
                <w:szCs w:val="20"/>
              </w:rPr>
            </w:pPr>
            <w:r>
              <w:rPr>
                <w:sz w:val="20"/>
                <w:szCs w:val="20"/>
              </w:rPr>
              <w:t>——</w:t>
            </w:r>
          </w:p>
        </w:tc>
        <w:tc>
          <w:tcPr>
            <w:vAlign w:val="center"/>
          </w:tcPr>
          <w:p w14:paraId="441276C5">
            <w:pPr>
              <w:jc w:val="center"/>
              <w:rPr>
                <w:sz w:val="20"/>
                <w:szCs w:val="20"/>
              </w:rPr>
            </w:pPr>
            <w:r>
              <w:rPr>
                <w:sz w:val="20"/>
                <w:szCs w:val="20"/>
              </w:rPr>
              <w:t>——</w:t>
            </w:r>
          </w:p>
        </w:tc>
        <w:tc>
          <w:tcPr>
            <w:vAlign w:val="center"/>
          </w:tcPr>
          <w:p w14:paraId="3B749379">
            <w:pPr>
              <w:jc w:val="center"/>
              <w:rPr>
                <w:sz w:val="20"/>
                <w:szCs w:val="20"/>
              </w:rPr>
            </w:pPr>
            <w:r>
              <w:rPr>
                <w:sz w:val="20"/>
                <w:szCs w:val="20"/>
              </w:rPr>
              <w:t>——</w:t>
            </w:r>
          </w:p>
        </w:tc>
      </w:tr>
    </w:tbl>
    <w:p w14:paraId="1B76BCAA">
      <w:pPr>
        <w:spacing w:line="360" w:lineRule="exact"/>
        <w:rPr>
          <w:rFonts w:cs="Times New Roman"/>
          <w:b/>
          <w:bCs/>
          <w:sz w:val="20"/>
          <w:szCs w:val="20"/>
        </w:rPr>
      </w:pPr>
      <w:bookmarkStart w:id="122" w:name="主要功能房间通风净化方案及对应参数"/>
      <w:bookmarkEnd w:id="122"/>
    </w:p>
    <w:p w14:paraId="5C876873">
      <w:pPr>
        <w:widowControl/>
        <w:jc w:val="left"/>
        <w:rPr>
          <w:rFonts w:cstheme="majorBidi"/>
          <w:sz w:val="20"/>
          <w:szCs w:val="20"/>
        </w:rPr>
      </w:pPr>
    </w:p>
    <w:p w14:paraId="30F32AA8">
      <w:pPr>
        <w:widowControl/>
        <w:jc w:val="left"/>
        <w:rPr>
          <w:rFonts w:cstheme="majorBidi"/>
          <w:sz w:val="20"/>
          <w:szCs w:val="20"/>
        </w:rPr>
      </w:pPr>
      <w:r>
        <w:br w:type="page"/>
      </w:r>
    </w:p>
    <w:p w14:paraId="1E916E9E">
      <w:pPr>
        <w:pStyle w:val="2"/>
        <w:numPr>
          <w:ilvl w:val="0"/>
          <w:numId w:val="0"/>
        </w:numPr>
        <w:spacing w:before="312"/>
        <w:ind w:left="431"/>
      </w:pPr>
      <w:bookmarkStart w:id="123" w:name="_Toc166924480"/>
      <w:bookmarkStart w:id="124" w:name="_Toc169251015"/>
      <w:bookmarkStart w:id="125" w:name="_Toc8740"/>
      <w:r>
        <w:t xml:space="preserve">附录 </w:t>
      </w:r>
      <w:r>
        <w:fldChar w:fldCharType="begin"/>
      </w:r>
      <w:r>
        <w:instrText xml:space="preserve"> SEQ 附录 \* ARABIC </w:instrText>
      </w:r>
      <w:r>
        <w:fldChar w:fldCharType="separate"/>
      </w:r>
      <w:r>
        <w:t>4</w:t>
      </w:r>
      <w:r>
        <w:fldChar w:fldCharType="end"/>
      </w:r>
      <w:r>
        <w:tab/>
      </w:r>
      <w:r>
        <w:rPr>
          <w:rFonts w:hint="eastAsia"/>
        </w:rPr>
        <w:t>主要功能房间颗粒物浓度计算结果</w:t>
      </w:r>
      <w:bookmarkEnd w:id="123"/>
      <w:bookmarkEnd w:id="124"/>
      <w:bookmarkEnd w:id="125"/>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75"/>
        <w:gridCol w:w="1245"/>
        <w:gridCol w:w="1245"/>
        <w:gridCol w:w="1075"/>
        <w:gridCol w:w="1075"/>
        <w:gridCol w:w="905"/>
        <w:gridCol w:w="1075"/>
        <w:gridCol w:w="1075"/>
        <w:gridCol w:w="905"/>
        <w:gridCol w:w="1811"/>
        <w:gridCol w:w="2433"/>
      </w:tblGrid>
      <w:tr w14:paraId="1D18C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6B9385">
            <w:pPr>
              <w:jc w:val="center"/>
            </w:pPr>
            <w:r>
              <w:rPr>
                <w:b/>
              </w:rPr>
              <w:t>楼层</w:t>
            </w:r>
          </w:p>
        </w:tc>
        <w:tc>
          <w:tcPr>
            <w:vMerge w:val="restart"/>
            <w:shd w:val="clear" w:color="auto" w:fill="E6E6E6"/>
            <w:vAlign w:val="center"/>
          </w:tcPr>
          <w:p w14:paraId="47EEE553">
            <w:pPr>
              <w:jc w:val="center"/>
            </w:pPr>
            <w:r>
              <w:rPr>
                <w:b/>
              </w:rPr>
              <w:t>房间编号</w:t>
            </w:r>
          </w:p>
        </w:tc>
        <w:tc>
          <w:tcPr>
            <w:vMerge w:val="restart"/>
            <w:shd w:val="clear" w:color="auto" w:fill="E6E6E6"/>
            <w:vAlign w:val="center"/>
          </w:tcPr>
          <w:p w14:paraId="2264E9C7">
            <w:pPr>
              <w:jc w:val="center"/>
            </w:pPr>
            <w:r>
              <w:rPr>
                <w:b/>
              </w:rPr>
              <w:t>房间名称</w:t>
            </w:r>
          </w:p>
        </w:tc>
        <w:tc>
          <w:tcPr>
            <w:gridSpan w:val="3"/>
            <w:shd w:val="clear" w:color="auto" w:fill="E6E6E6"/>
            <w:vAlign w:val="center"/>
          </w:tcPr>
          <w:p w14:paraId="10474417">
            <w:pPr>
              <w:jc w:val="center"/>
            </w:pPr>
            <w:r>
              <w:rPr>
                <w:b/>
              </w:rPr>
              <w:t>PM2.5</w:t>
            </w:r>
          </w:p>
        </w:tc>
        <w:tc>
          <w:tcPr>
            <w:gridSpan w:val="3"/>
            <w:shd w:val="clear" w:color="auto" w:fill="E6E6E6"/>
            <w:vAlign w:val="center"/>
          </w:tcPr>
          <w:p w14:paraId="0AA3C907">
            <w:pPr>
              <w:jc w:val="center"/>
            </w:pPr>
            <w:r>
              <w:rPr>
                <w:b/>
              </w:rPr>
              <w:t>PM10</w:t>
            </w:r>
          </w:p>
        </w:tc>
        <w:tc>
          <w:tcPr>
            <w:shd w:val="clear" w:color="auto" w:fill="E6E6E6"/>
            <w:vAlign w:val="center"/>
          </w:tcPr>
          <w:p w14:paraId="6B07BAA2">
            <w:pPr>
              <w:jc w:val="center"/>
            </w:pPr>
            <w:r>
              <w:rPr>
                <w:b/>
              </w:rPr>
              <w:t>评分项</w:t>
            </w:r>
          </w:p>
        </w:tc>
        <w:tc>
          <w:tcPr>
            <w:shd w:val="clear" w:color="auto" w:fill="E6E6E6"/>
            <w:vAlign w:val="center"/>
          </w:tcPr>
          <w:p w14:paraId="6150D128">
            <w:pPr>
              <w:jc w:val="center"/>
            </w:pPr>
            <w:r>
              <w:rPr>
                <w:b/>
              </w:rPr>
              <w:t>星级评价</w:t>
            </w:r>
          </w:p>
        </w:tc>
      </w:tr>
      <w:tr w14:paraId="719C1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F3B65E">
            <w:pPr>
              <w:jc w:val="center"/>
              <w:rPr>
                <w:b/>
              </w:rPr>
            </w:pPr>
          </w:p>
        </w:tc>
        <w:tc>
          <w:tcPr>
            <w:vMerge w:val="continue"/>
            <w:shd w:val="clear" w:color="auto" w:fill="E6E6E6"/>
            <w:vAlign w:val="center"/>
          </w:tcPr>
          <w:p w14:paraId="3A14A1AD">
            <w:pPr>
              <w:jc w:val="center"/>
              <w:rPr>
                <w:b/>
              </w:rPr>
            </w:pPr>
          </w:p>
        </w:tc>
        <w:tc>
          <w:tcPr>
            <w:vMerge w:val="continue"/>
            <w:shd w:val="clear" w:color="auto" w:fill="E6E6E6"/>
            <w:vAlign w:val="center"/>
          </w:tcPr>
          <w:p w14:paraId="58B4F50D">
            <w:pPr>
              <w:jc w:val="center"/>
              <w:rPr>
                <w:b/>
              </w:rPr>
            </w:pPr>
          </w:p>
        </w:tc>
        <w:tc>
          <w:tcPr>
            <w:shd w:val="clear" w:color="auto" w:fill="E6E6E6"/>
            <w:vAlign w:val="center"/>
          </w:tcPr>
          <w:p w14:paraId="1F649791">
            <w:pPr>
              <w:jc w:val="center"/>
              <w:rPr>
                <w:b/>
              </w:rPr>
            </w:pPr>
            <w:r>
              <w:rPr>
                <w:b/>
              </w:rPr>
              <w:t>年均值</w:t>
            </w:r>
          </w:p>
        </w:tc>
        <w:tc>
          <w:tcPr>
            <w:shd w:val="clear" w:color="auto" w:fill="E6E6E6"/>
            <w:vAlign w:val="center"/>
          </w:tcPr>
          <w:p w14:paraId="523862F0">
            <w:pPr>
              <w:jc w:val="center"/>
              <w:rPr>
                <w:b/>
              </w:rPr>
            </w:pPr>
            <w:r>
              <w:rPr>
                <w:b/>
              </w:rPr>
              <w:t>日均值</w:t>
            </w:r>
          </w:p>
        </w:tc>
        <w:tc>
          <w:tcPr>
            <w:shd w:val="clear" w:color="auto" w:fill="E6E6E6"/>
            <w:vAlign w:val="center"/>
          </w:tcPr>
          <w:p w14:paraId="6D5A9661">
            <w:pPr>
              <w:jc w:val="center"/>
              <w:rPr>
                <w:b/>
              </w:rPr>
            </w:pPr>
            <w:r>
              <w:rPr>
                <w:b/>
              </w:rPr>
              <w:t>降幅</w:t>
            </w:r>
          </w:p>
        </w:tc>
        <w:tc>
          <w:tcPr>
            <w:shd w:val="clear" w:color="auto" w:fill="E6E6E6"/>
            <w:vAlign w:val="center"/>
          </w:tcPr>
          <w:p w14:paraId="4A3957AC">
            <w:pPr>
              <w:jc w:val="center"/>
              <w:rPr>
                <w:b/>
              </w:rPr>
            </w:pPr>
            <w:r>
              <w:rPr>
                <w:b/>
              </w:rPr>
              <w:t>年均值</w:t>
            </w:r>
          </w:p>
        </w:tc>
        <w:tc>
          <w:tcPr>
            <w:shd w:val="clear" w:color="auto" w:fill="E6E6E6"/>
            <w:vAlign w:val="center"/>
          </w:tcPr>
          <w:p w14:paraId="21D507A1">
            <w:pPr>
              <w:jc w:val="center"/>
              <w:rPr>
                <w:b/>
              </w:rPr>
            </w:pPr>
            <w:r>
              <w:rPr>
                <w:b/>
              </w:rPr>
              <w:t>日均值</w:t>
            </w:r>
          </w:p>
        </w:tc>
        <w:tc>
          <w:tcPr>
            <w:shd w:val="clear" w:color="auto" w:fill="E6E6E6"/>
            <w:vAlign w:val="center"/>
          </w:tcPr>
          <w:p w14:paraId="659DE231">
            <w:pPr>
              <w:jc w:val="center"/>
              <w:rPr>
                <w:b/>
              </w:rPr>
            </w:pPr>
            <w:r>
              <w:rPr>
                <w:b/>
              </w:rPr>
              <w:t>降幅</w:t>
            </w:r>
          </w:p>
        </w:tc>
        <w:tc>
          <w:tcPr>
            <w:shd w:val="clear" w:color="auto" w:fill="E6E6E6"/>
            <w:vAlign w:val="center"/>
          </w:tcPr>
          <w:p w14:paraId="21428C0A">
            <w:pPr>
              <w:jc w:val="center"/>
              <w:rPr>
                <w:b/>
              </w:rPr>
            </w:pPr>
            <w:r>
              <w:rPr>
                <w:b/>
              </w:rPr>
              <w:t>年均值：PM2.5≤25 &amp; PM10≤50(6分)</w:t>
            </w:r>
          </w:p>
        </w:tc>
        <w:tc>
          <w:tcPr>
            <w:shd w:val="clear" w:color="auto" w:fill="E6E6E6"/>
            <w:vAlign w:val="center"/>
          </w:tcPr>
          <w:p w14:paraId="642D59BF">
            <w:pPr>
              <w:jc w:val="center"/>
              <w:rPr>
                <w:b/>
              </w:rPr>
            </w:pPr>
            <w:r>
              <w:rPr>
                <w:b/>
              </w:rPr>
              <w:t>PM2.5 &amp; PM10 日均值</w:t>
            </w:r>
            <w:r>
              <w:rPr>
                <w:b/>
              </w:rPr>
              <w:br w:type="textWrapping"/>
            </w:r>
            <w:r>
              <w:rPr>
                <w:b/>
              </w:rPr>
              <w:t>降10% (一星级)</w:t>
            </w:r>
            <w:r>
              <w:rPr>
                <w:b/>
              </w:rPr>
              <w:br w:type="textWrapping"/>
            </w:r>
            <w:r>
              <w:rPr>
                <w:b/>
              </w:rPr>
              <w:t>降20% (二星级)</w:t>
            </w:r>
            <w:r>
              <w:rPr>
                <w:b/>
              </w:rPr>
              <w:br w:type="textWrapping"/>
            </w:r>
            <w:r>
              <w:rPr>
                <w:b/>
              </w:rPr>
              <w:t>降25% (三星级)</w:t>
            </w:r>
          </w:p>
        </w:tc>
      </w:tr>
      <w:tr w14:paraId="1F13E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CFAA61">
            <w:pPr>
              <w:jc w:val="center"/>
            </w:pPr>
            <w:r>
              <w:t>1层</w:t>
            </w:r>
          </w:p>
        </w:tc>
        <w:tc>
          <w:tcPr>
            <w:vAlign w:val="center"/>
          </w:tcPr>
          <w:p w14:paraId="5D4C1AD1">
            <w:pPr>
              <w:jc w:val="center"/>
            </w:pPr>
            <w:r>
              <w:t>1005</w:t>
            </w:r>
          </w:p>
        </w:tc>
        <w:tc>
          <w:tcPr>
            <w:vAlign w:val="center"/>
          </w:tcPr>
          <w:p w14:paraId="33F7D88F">
            <w:pPr>
              <w:jc w:val="center"/>
            </w:pPr>
            <w:r>
              <w:t>餐厅</w:t>
            </w:r>
          </w:p>
        </w:tc>
        <w:tc>
          <w:tcPr>
            <w:vAlign w:val="center"/>
          </w:tcPr>
          <w:p w14:paraId="5F51D9A3">
            <w:pPr>
              <w:jc w:val="center"/>
            </w:pPr>
            <w:r>
              <w:t>9.2</w:t>
            </w:r>
          </w:p>
        </w:tc>
        <w:tc>
          <w:tcPr>
            <w:vAlign w:val="center"/>
          </w:tcPr>
          <w:p w14:paraId="276A8BC1">
            <w:pPr>
              <w:jc w:val="center"/>
            </w:pPr>
            <w:r>
              <w:t>0.021</w:t>
            </w:r>
          </w:p>
        </w:tc>
        <w:tc>
          <w:tcPr>
            <w:vAlign w:val="center"/>
          </w:tcPr>
          <w:p w14:paraId="00A6EE07">
            <w:pPr>
              <w:jc w:val="center"/>
            </w:pPr>
            <w:r>
              <w:t>57.2%</w:t>
            </w:r>
          </w:p>
        </w:tc>
        <w:tc>
          <w:tcPr>
            <w:vAlign w:val="center"/>
          </w:tcPr>
          <w:p w14:paraId="5C567C2B">
            <w:pPr>
              <w:jc w:val="center"/>
            </w:pPr>
            <w:r>
              <w:t>19.0</w:t>
            </w:r>
          </w:p>
        </w:tc>
        <w:tc>
          <w:tcPr>
            <w:vAlign w:val="center"/>
          </w:tcPr>
          <w:p w14:paraId="048FAFB2">
            <w:pPr>
              <w:jc w:val="center"/>
            </w:pPr>
            <w:r>
              <w:t>0.039</w:t>
            </w:r>
          </w:p>
        </w:tc>
        <w:tc>
          <w:tcPr>
            <w:vAlign w:val="center"/>
          </w:tcPr>
          <w:p w14:paraId="114B2286">
            <w:pPr>
              <w:jc w:val="center"/>
            </w:pPr>
            <w:r>
              <w:t>60.6%</w:t>
            </w:r>
          </w:p>
        </w:tc>
        <w:tc>
          <w:tcPr>
            <w:vAlign w:val="center"/>
          </w:tcPr>
          <w:p w14:paraId="7E8B568D">
            <w:pPr>
              <w:jc w:val="center"/>
            </w:pPr>
            <w:r>
              <w:t>6</w:t>
            </w:r>
          </w:p>
        </w:tc>
        <w:tc>
          <w:tcPr>
            <w:vAlign w:val="center"/>
          </w:tcPr>
          <w:p w14:paraId="269196F6">
            <w:pPr>
              <w:jc w:val="center"/>
            </w:pPr>
            <w:r>
              <w:t>三星级</w:t>
            </w:r>
          </w:p>
        </w:tc>
      </w:tr>
      <w:tr w14:paraId="08E64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6F4F67">
            <w:pPr>
              <w:jc w:val="center"/>
            </w:pPr>
            <w:r>
              <w:t>1层</w:t>
            </w:r>
          </w:p>
        </w:tc>
        <w:tc>
          <w:tcPr>
            <w:vAlign w:val="center"/>
          </w:tcPr>
          <w:p w14:paraId="1C07CDF2">
            <w:pPr>
              <w:jc w:val="center"/>
            </w:pPr>
            <w:r>
              <w:t>1004</w:t>
            </w:r>
          </w:p>
        </w:tc>
        <w:tc>
          <w:tcPr>
            <w:vAlign w:val="center"/>
          </w:tcPr>
          <w:p w14:paraId="3FC380E9">
            <w:pPr>
              <w:jc w:val="center"/>
            </w:pPr>
            <w:r>
              <w:t>餐厅</w:t>
            </w:r>
          </w:p>
        </w:tc>
        <w:tc>
          <w:tcPr>
            <w:vAlign w:val="center"/>
          </w:tcPr>
          <w:p w14:paraId="24199190">
            <w:pPr>
              <w:jc w:val="center"/>
            </w:pPr>
            <w:r>
              <w:t>9.2</w:t>
            </w:r>
          </w:p>
        </w:tc>
        <w:tc>
          <w:tcPr>
            <w:vAlign w:val="center"/>
          </w:tcPr>
          <w:p w14:paraId="43BDBD7F">
            <w:pPr>
              <w:jc w:val="center"/>
            </w:pPr>
            <w:r>
              <w:t>0.021</w:t>
            </w:r>
          </w:p>
        </w:tc>
        <w:tc>
          <w:tcPr>
            <w:vAlign w:val="center"/>
          </w:tcPr>
          <w:p w14:paraId="05BC53C9">
            <w:pPr>
              <w:jc w:val="center"/>
            </w:pPr>
            <w:r>
              <w:t>57.2%</w:t>
            </w:r>
          </w:p>
        </w:tc>
        <w:tc>
          <w:tcPr>
            <w:vAlign w:val="center"/>
          </w:tcPr>
          <w:p w14:paraId="412582F0">
            <w:pPr>
              <w:jc w:val="center"/>
            </w:pPr>
            <w:r>
              <w:t>19.0</w:t>
            </w:r>
          </w:p>
        </w:tc>
        <w:tc>
          <w:tcPr>
            <w:vAlign w:val="center"/>
          </w:tcPr>
          <w:p w14:paraId="3DF7F4AC">
            <w:pPr>
              <w:jc w:val="center"/>
            </w:pPr>
            <w:r>
              <w:t>0.039</w:t>
            </w:r>
          </w:p>
        </w:tc>
        <w:tc>
          <w:tcPr>
            <w:vAlign w:val="center"/>
          </w:tcPr>
          <w:p w14:paraId="5B3D5F57">
            <w:pPr>
              <w:jc w:val="center"/>
            </w:pPr>
            <w:r>
              <w:t>60.6%</w:t>
            </w:r>
          </w:p>
        </w:tc>
        <w:tc>
          <w:tcPr>
            <w:vAlign w:val="center"/>
          </w:tcPr>
          <w:p w14:paraId="3E52C479">
            <w:pPr>
              <w:jc w:val="center"/>
            </w:pPr>
            <w:r>
              <w:t>6</w:t>
            </w:r>
          </w:p>
        </w:tc>
        <w:tc>
          <w:tcPr>
            <w:vAlign w:val="center"/>
          </w:tcPr>
          <w:p w14:paraId="674DAB27">
            <w:pPr>
              <w:jc w:val="center"/>
            </w:pPr>
            <w:r>
              <w:t>三星级</w:t>
            </w:r>
          </w:p>
        </w:tc>
      </w:tr>
      <w:tr w14:paraId="70444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3A8626">
            <w:pPr>
              <w:jc w:val="center"/>
            </w:pPr>
            <w:r>
              <w:t>1层</w:t>
            </w:r>
          </w:p>
        </w:tc>
        <w:tc>
          <w:tcPr>
            <w:vAlign w:val="center"/>
          </w:tcPr>
          <w:p w14:paraId="44C33FA5">
            <w:pPr>
              <w:jc w:val="center"/>
            </w:pPr>
            <w:r>
              <w:t>1015</w:t>
            </w:r>
          </w:p>
        </w:tc>
        <w:tc>
          <w:tcPr>
            <w:vAlign w:val="center"/>
          </w:tcPr>
          <w:p w14:paraId="5DA58EF8">
            <w:pPr>
              <w:jc w:val="center"/>
            </w:pPr>
            <w:r>
              <w:t>厨房</w:t>
            </w:r>
          </w:p>
        </w:tc>
        <w:tc>
          <w:tcPr>
            <w:vAlign w:val="center"/>
          </w:tcPr>
          <w:p w14:paraId="5F4C2292">
            <w:pPr>
              <w:jc w:val="center"/>
            </w:pPr>
            <w:r>
              <w:t>7.4</w:t>
            </w:r>
          </w:p>
        </w:tc>
        <w:tc>
          <w:tcPr>
            <w:vAlign w:val="center"/>
          </w:tcPr>
          <w:p w14:paraId="6AD5DA08">
            <w:pPr>
              <w:jc w:val="center"/>
            </w:pPr>
            <w:r>
              <w:t>0.017</w:t>
            </w:r>
          </w:p>
        </w:tc>
        <w:tc>
          <w:tcPr>
            <w:vAlign w:val="center"/>
          </w:tcPr>
          <w:p w14:paraId="1588383C">
            <w:pPr>
              <w:jc w:val="center"/>
            </w:pPr>
            <w:r>
              <w:t>65.7%</w:t>
            </w:r>
          </w:p>
        </w:tc>
        <w:tc>
          <w:tcPr>
            <w:vAlign w:val="center"/>
          </w:tcPr>
          <w:p w14:paraId="2F2FC563">
            <w:pPr>
              <w:jc w:val="center"/>
            </w:pPr>
            <w:r>
              <w:t>15.3</w:t>
            </w:r>
          </w:p>
        </w:tc>
        <w:tc>
          <w:tcPr>
            <w:vAlign w:val="center"/>
          </w:tcPr>
          <w:p w14:paraId="78B158B8">
            <w:pPr>
              <w:jc w:val="center"/>
            </w:pPr>
            <w:r>
              <w:t>0.032</w:t>
            </w:r>
          </w:p>
        </w:tc>
        <w:tc>
          <w:tcPr>
            <w:vAlign w:val="center"/>
          </w:tcPr>
          <w:p w14:paraId="77F4C802">
            <w:pPr>
              <w:jc w:val="center"/>
            </w:pPr>
            <w:r>
              <w:t>68.3%</w:t>
            </w:r>
          </w:p>
        </w:tc>
        <w:tc>
          <w:tcPr>
            <w:vAlign w:val="center"/>
          </w:tcPr>
          <w:p w14:paraId="40D0DA6C">
            <w:pPr>
              <w:jc w:val="center"/>
            </w:pPr>
            <w:r>
              <w:t>6</w:t>
            </w:r>
          </w:p>
        </w:tc>
        <w:tc>
          <w:tcPr>
            <w:vAlign w:val="center"/>
          </w:tcPr>
          <w:p w14:paraId="66CC5C87">
            <w:pPr>
              <w:jc w:val="center"/>
            </w:pPr>
            <w:r>
              <w:t>三星级</w:t>
            </w:r>
          </w:p>
        </w:tc>
      </w:tr>
      <w:tr w14:paraId="3FA81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78AD30">
            <w:pPr>
              <w:jc w:val="center"/>
            </w:pPr>
            <w:r>
              <w:t>1层</w:t>
            </w:r>
          </w:p>
        </w:tc>
        <w:tc>
          <w:tcPr>
            <w:vAlign w:val="center"/>
          </w:tcPr>
          <w:p w14:paraId="7A91A315">
            <w:pPr>
              <w:jc w:val="center"/>
            </w:pPr>
            <w:r>
              <w:t>1014</w:t>
            </w:r>
          </w:p>
        </w:tc>
        <w:tc>
          <w:tcPr>
            <w:vAlign w:val="center"/>
          </w:tcPr>
          <w:p w14:paraId="25021A2B">
            <w:pPr>
              <w:jc w:val="center"/>
            </w:pPr>
            <w:r>
              <w:t>厨房</w:t>
            </w:r>
          </w:p>
        </w:tc>
        <w:tc>
          <w:tcPr>
            <w:vAlign w:val="center"/>
          </w:tcPr>
          <w:p w14:paraId="3A873E46">
            <w:pPr>
              <w:jc w:val="center"/>
            </w:pPr>
            <w:r>
              <w:t>7.4</w:t>
            </w:r>
          </w:p>
        </w:tc>
        <w:tc>
          <w:tcPr>
            <w:vAlign w:val="center"/>
          </w:tcPr>
          <w:p w14:paraId="31049495">
            <w:pPr>
              <w:jc w:val="center"/>
            </w:pPr>
            <w:r>
              <w:t>0.017</w:t>
            </w:r>
          </w:p>
        </w:tc>
        <w:tc>
          <w:tcPr>
            <w:vAlign w:val="center"/>
          </w:tcPr>
          <w:p w14:paraId="1B446E84">
            <w:pPr>
              <w:jc w:val="center"/>
            </w:pPr>
            <w:r>
              <w:t>65.7%</w:t>
            </w:r>
          </w:p>
        </w:tc>
        <w:tc>
          <w:tcPr>
            <w:vAlign w:val="center"/>
          </w:tcPr>
          <w:p w14:paraId="7F4E7506">
            <w:pPr>
              <w:jc w:val="center"/>
            </w:pPr>
            <w:r>
              <w:t>15.3</w:t>
            </w:r>
          </w:p>
        </w:tc>
        <w:tc>
          <w:tcPr>
            <w:vAlign w:val="center"/>
          </w:tcPr>
          <w:p w14:paraId="0B595A9D">
            <w:pPr>
              <w:jc w:val="center"/>
            </w:pPr>
            <w:r>
              <w:t>0.032</w:t>
            </w:r>
          </w:p>
        </w:tc>
        <w:tc>
          <w:tcPr>
            <w:vAlign w:val="center"/>
          </w:tcPr>
          <w:p w14:paraId="069770CE">
            <w:pPr>
              <w:jc w:val="center"/>
            </w:pPr>
            <w:r>
              <w:t>68.3%</w:t>
            </w:r>
          </w:p>
        </w:tc>
        <w:tc>
          <w:tcPr>
            <w:vAlign w:val="center"/>
          </w:tcPr>
          <w:p w14:paraId="34F4F531">
            <w:pPr>
              <w:jc w:val="center"/>
            </w:pPr>
            <w:r>
              <w:t>6</w:t>
            </w:r>
          </w:p>
        </w:tc>
        <w:tc>
          <w:tcPr>
            <w:vAlign w:val="center"/>
          </w:tcPr>
          <w:p w14:paraId="493BF677">
            <w:pPr>
              <w:jc w:val="center"/>
            </w:pPr>
            <w:r>
              <w:t>三星级</w:t>
            </w:r>
          </w:p>
        </w:tc>
      </w:tr>
      <w:tr w14:paraId="55A4C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6AA08E">
            <w:pPr>
              <w:jc w:val="center"/>
            </w:pPr>
            <w:r>
              <w:t>1层</w:t>
            </w:r>
          </w:p>
        </w:tc>
        <w:tc>
          <w:tcPr>
            <w:vAlign w:val="center"/>
          </w:tcPr>
          <w:p w14:paraId="312063D4">
            <w:pPr>
              <w:jc w:val="center"/>
            </w:pPr>
            <w:r>
              <w:t>1011</w:t>
            </w:r>
          </w:p>
        </w:tc>
        <w:tc>
          <w:tcPr>
            <w:vAlign w:val="center"/>
          </w:tcPr>
          <w:p w14:paraId="19929A08">
            <w:pPr>
              <w:jc w:val="center"/>
            </w:pPr>
            <w:r>
              <w:t>卧室</w:t>
            </w:r>
          </w:p>
        </w:tc>
        <w:tc>
          <w:tcPr>
            <w:vAlign w:val="center"/>
          </w:tcPr>
          <w:p w14:paraId="3D22B6A4">
            <w:pPr>
              <w:jc w:val="center"/>
            </w:pPr>
            <w:r>
              <w:t>7.4</w:t>
            </w:r>
          </w:p>
        </w:tc>
        <w:tc>
          <w:tcPr>
            <w:vAlign w:val="center"/>
          </w:tcPr>
          <w:p w14:paraId="29606A34">
            <w:pPr>
              <w:jc w:val="center"/>
            </w:pPr>
            <w:r>
              <w:t>0.017</w:t>
            </w:r>
          </w:p>
        </w:tc>
        <w:tc>
          <w:tcPr>
            <w:vAlign w:val="center"/>
          </w:tcPr>
          <w:p w14:paraId="1C3D3DCD">
            <w:pPr>
              <w:jc w:val="center"/>
            </w:pPr>
            <w:r>
              <w:t>65.7%</w:t>
            </w:r>
          </w:p>
        </w:tc>
        <w:tc>
          <w:tcPr>
            <w:vAlign w:val="center"/>
          </w:tcPr>
          <w:p w14:paraId="2C768122">
            <w:pPr>
              <w:jc w:val="center"/>
            </w:pPr>
            <w:r>
              <w:t>15.3</w:t>
            </w:r>
          </w:p>
        </w:tc>
        <w:tc>
          <w:tcPr>
            <w:vAlign w:val="center"/>
          </w:tcPr>
          <w:p w14:paraId="38B228CA">
            <w:pPr>
              <w:jc w:val="center"/>
            </w:pPr>
            <w:r>
              <w:t>0.032</w:t>
            </w:r>
          </w:p>
        </w:tc>
        <w:tc>
          <w:tcPr>
            <w:vAlign w:val="center"/>
          </w:tcPr>
          <w:p w14:paraId="0EE915C6">
            <w:pPr>
              <w:jc w:val="center"/>
            </w:pPr>
            <w:r>
              <w:t>68.3%</w:t>
            </w:r>
          </w:p>
        </w:tc>
        <w:tc>
          <w:tcPr>
            <w:vAlign w:val="center"/>
          </w:tcPr>
          <w:p w14:paraId="0450BA33">
            <w:pPr>
              <w:jc w:val="center"/>
            </w:pPr>
            <w:r>
              <w:t>6</w:t>
            </w:r>
          </w:p>
        </w:tc>
        <w:tc>
          <w:tcPr>
            <w:vAlign w:val="center"/>
          </w:tcPr>
          <w:p w14:paraId="668E0AAB">
            <w:pPr>
              <w:jc w:val="center"/>
            </w:pPr>
            <w:r>
              <w:t>三星级</w:t>
            </w:r>
          </w:p>
        </w:tc>
      </w:tr>
      <w:tr w14:paraId="2B317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5B9CF3">
            <w:pPr>
              <w:jc w:val="center"/>
            </w:pPr>
            <w:r>
              <w:t>1层</w:t>
            </w:r>
          </w:p>
        </w:tc>
        <w:tc>
          <w:tcPr>
            <w:vAlign w:val="center"/>
          </w:tcPr>
          <w:p w14:paraId="2284D9F3">
            <w:pPr>
              <w:jc w:val="center"/>
            </w:pPr>
            <w:r>
              <w:t>1010</w:t>
            </w:r>
          </w:p>
        </w:tc>
        <w:tc>
          <w:tcPr>
            <w:vAlign w:val="center"/>
          </w:tcPr>
          <w:p w14:paraId="216B41DE">
            <w:pPr>
              <w:jc w:val="center"/>
            </w:pPr>
            <w:r>
              <w:t>卧室</w:t>
            </w:r>
          </w:p>
        </w:tc>
        <w:tc>
          <w:tcPr>
            <w:vAlign w:val="center"/>
          </w:tcPr>
          <w:p w14:paraId="69731F5B">
            <w:pPr>
              <w:jc w:val="center"/>
            </w:pPr>
            <w:r>
              <w:t>7.4</w:t>
            </w:r>
          </w:p>
        </w:tc>
        <w:tc>
          <w:tcPr>
            <w:vAlign w:val="center"/>
          </w:tcPr>
          <w:p w14:paraId="71958778">
            <w:pPr>
              <w:jc w:val="center"/>
            </w:pPr>
            <w:r>
              <w:t>0.017</w:t>
            </w:r>
          </w:p>
        </w:tc>
        <w:tc>
          <w:tcPr>
            <w:vAlign w:val="center"/>
          </w:tcPr>
          <w:p w14:paraId="4F578E19">
            <w:pPr>
              <w:jc w:val="center"/>
            </w:pPr>
            <w:r>
              <w:t>65.7%</w:t>
            </w:r>
          </w:p>
        </w:tc>
        <w:tc>
          <w:tcPr>
            <w:vAlign w:val="center"/>
          </w:tcPr>
          <w:p w14:paraId="584C09DB">
            <w:pPr>
              <w:jc w:val="center"/>
            </w:pPr>
            <w:r>
              <w:t>15.3</w:t>
            </w:r>
          </w:p>
        </w:tc>
        <w:tc>
          <w:tcPr>
            <w:vAlign w:val="center"/>
          </w:tcPr>
          <w:p w14:paraId="58E967AC">
            <w:pPr>
              <w:jc w:val="center"/>
            </w:pPr>
            <w:r>
              <w:t>0.032</w:t>
            </w:r>
          </w:p>
        </w:tc>
        <w:tc>
          <w:tcPr>
            <w:vAlign w:val="center"/>
          </w:tcPr>
          <w:p w14:paraId="09224493">
            <w:pPr>
              <w:jc w:val="center"/>
            </w:pPr>
            <w:r>
              <w:t>68.3%</w:t>
            </w:r>
          </w:p>
        </w:tc>
        <w:tc>
          <w:tcPr>
            <w:vAlign w:val="center"/>
          </w:tcPr>
          <w:p w14:paraId="39A5EDBD">
            <w:pPr>
              <w:jc w:val="center"/>
            </w:pPr>
            <w:r>
              <w:t>6</w:t>
            </w:r>
          </w:p>
        </w:tc>
        <w:tc>
          <w:tcPr>
            <w:vAlign w:val="center"/>
          </w:tcPr>
          <w:p w14:paraId="787BF368">
            <w:pPr>
              <w:jc w:val="center"/>
            </w:pPr>
            <w:r>
              <w:t>三星级</w:t>
            </w:r>
          </w:p>
        </w:tc>
      </w:tr>
      <w:tr w14:paraId="17B95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EA10D5">
            <w:pPr>
              <w:jc w:val="center"/>
            </w:pPr>
            <w:r>
              <w:t>1层</w:t>
            </w:r>
          </w:p>
        </w:tc>
        <w:tc>
          <w:tcPr>
            <w:vAlign w:val="center"/>
          </w:tcPr>
          <w:p w14:paraId="313536D1">
            <w:pPr>
              <w:jc w:val="center"/>
            </w:pPr>
            <w:r>
              <w:t>1009</w:t>
            </w:r>
          </w:p>
        </w:tc>
        <w:tc>
          <w:tcPr>
            <w:vAlign w:val="center"/>
          </w:tcPr>
          <w:p w14:paraId="6DE69F9E">
            <w:pPr>
              <w:jc w:val="center"/>
            </w:pPr>
            <w:r>
              <w:t>卧室</w:t>
            </w:r>
          </w:p>
        </w:tc>
        <w:tc>
          <w:tcPr>
            <w:vAlign w:val="center"/>
          </w:tcPr>
          <w:p w14:paraId="457A9697">
            <w:pPr>
              <w:jc w:val="center"/>
            </w:pPr>
            <w:r>
              <w:t>7.4</w:t>
            </w:r>
          </w:p>
        </w:tc>
        <w:tc>
          <w:tcPr>
            <w:vAlign w:val="center"/>
          </w:tcPr>
          <w:p w14:paraId="0B20EE04">
            <w:pPr>
              <w:jc w:val="center"/>
            </w:pPr>
            <w:r>
              <w:t>0.017</w:t>
            </w:r>
          </w:p>
        </w:tc>
        <w:tc>
          <w:tcPr>
            <w:vAlign w:val="center"/>
          </w:tcPr>
          <w:p w14:paraId="3B3C0350">
            <w:pPr>
              <w:jc w:val="center"/>
            </w:pPr>
            <w:r>
              <w:t>65.7%</w:t>
            </w:r>
          </w:p>
        </w:tc>
        <w:tc>
          <w:tcPr>
            <w:vAlign w:val="center"/>
          </w:tcPr>
          <w:p w14:paraId="4AB4BD20">
            <w:pPr>
              <w:jc w:val="center"/>
            </w:pPr>
            <w:r>
              <w:t>15.3</w:t>
            </w:r>
          </w:p>
        </w:tc>
        <w:tc>
          <w:tcPr>
            <w:vAlign w:val="center"/>
          </w:tcPr>
          <w:p w14:paraId="16FAB53D">
            <w:pPr>
              <w:jc w:val="center"/>
            </w:pPr>
            <w:r>
              <w:t>0.032</w:t>
            </w:r>
          </w:p>
        </w:tc>
        <w:tc>
          <w:tcPr>
            <w:vAlign w:val="center"/>
          </w:tcPr>
          <w:p w14:paraId="0990B0C3">
            <w:pPr>
              <w:jc w:val="center"/>
            </w:pPr>
            <w:r>
              <w:t>68.3%</w:t>
            </w:r>
          </w:p>
        </w:tc>
        <w:tc>
          <w:tcPr>
            <w:vAlign w:val="center"/>
          </w:tcPr>
          <w:p w14:paraId="093E8FF3">
            <w:pPr>
              <w:jc w:val="center"/>
            </w:pPr>
            <w:r>
              <w:t>6</w:t>
            </w:r>
          </w:p>
        </w:tc>
        <w:tc>
          <w:tcPr>
            <w:vAlign w:val="center"/>
          </w:tcPr>
          <w:p w14:paraId="2D42D2D0">
            <w:pPr>
              <w:jc w:val="center"/>
            </w:pPr>
            <w:r>
              <w:t>三星级</w:t>
            </w:r>
          </w:p>
        </w:tc>
      </w:tr>
      <w:tr w14:paraId="3BBB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154A4D">
            <w:pPr>
              <w:jc w:val="center"/>
            </w:pPr>
            <w:r>
              <w:t>1层</w:t>
            </w:r>
          </w:p>
        </w:tc>
        <w:tc>
          <w:tcPr>
            <w:vAlign w:val="center"/>
          </w:tcPr>
          <w:p w14:paraId="4F95898B">
            <w:pPr>
              <w:jc w:val="center"/>
            </w:pPr>
            <w:r>
              <w:t>1008</w:t>
            </w:r>
          </w:p>
        </w:tc>
        <w:tc>
          <w:tcPr>
            <w:vAlign w:val="center"/>
          </w:tcPr>
          <w:p w14:paraId="110C0F85">
            <w:pPr>
              <w:jc w:val="center"/>
            </w:pPr>
            <w:r>
              <w:t>卧室</w:t>
            </w:r>
          </w:p>
        </w:tc>
        <w:tc>
          <w:tcPr>
            <w:vAlign w:val="center"/>
          </w:tcPr>
          <w:p w14:paraId="65CA13AB">
            <w:pPr>
              <w:jc w:val="center"/>
            </w:pPr>
            <w:r>
              <w:t>7.4</w:t>
            </w:r>
          </w:p>
        </w:tc>
        <w:tc>
          <w:tcPr>
            <w:vAlign w:val="center"/>
          </w:tcPr>
          <w:p w14:paraId="3BD53FE8">
            <w:pPr>
              <w:jc w:val="center"/>
            </w:pPr>
            <w:r>
              <w:t>0.017</w:t>
            </w:r>
          </w:p>
        </w:tc>
        <w:tc>
          <w:tcPr>
            <w:vAlign w:val="center"/>
          </w:tcPr>
          <w:p w14:paraId="4DDD117C">
            <w:pPr>
              <w:jc w:val="center"/>
            </w:pPr>
            <w:r>
              <w:t>65.7%</w:t>
            </w:r>
          </w:p>
        </w:tc>
        <w:tc>
          <w:tcPr>
            <w:vAlign w:val="center"/>
          </w:tcPr>
          <w:p w14:paraId="7935D7B8">
            <w:pPr>
              <w:jc w:val="center"/>
            </w:pPr>
            <w:r>
              <w:t>15.3</w:t>
            </w:r>
          </w:p>
        </w:tc>
        <w:tc>
          <w:tcPr>
            <w:vAlign w:val="center"/>
          </w:tcPr>
          <w:p w14:paraId="08E060CC">
            <w:pPr>
              <w:jc w:val="center"/>
            </w:pPr>
            <w:r>
              <w:t>0.032</w:t>
            </w:r>
          </w:p>
        </w:tc>
        <w:tc>
          <w:tcPr>
            <w:vAlign w:val="center"/>
          </w:tcPr>
          <w:p w14:paraId="0B991EB8">
            <w:pPr>
              <w:jc w:val="center"/>
            </w:pPr>
            <w:r>
              <w:t>68.3%</w:t>
            </w:r>
          </w:p>
        </w:tc>
        <w:tc>
          <w:tcPr>
            <w:vAlign w:val="center"/>
          </w:tcPr>
          <w:p w14:paraId="5E2ED6FB">
            <w:pPr>
              <w:jc w:val="center"/>
            </w:pPr>
            <w:r>
              <w:t>6</w:t>
            </w:r>
          </w:p>
        </w:tc>
        <w:tc>
          <w:tcPr>
            <w:vAlign w:val="center"/>
          </w:tcPr>
          <w:p w14:paraId="7A32A83F">
            <w:pPr>
              <w:jc w:val="center"/>
            </w:pPr>
            <w:r>
              <w:t>三星级</w:t>
            </w:r>
          </w:p>
        </w:tc>
      </w:tr>
      <w:tr w14:paraId="4311F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A5E391">
            <w:pPr>
              <w:jc w:val="center"/>
            </w:pPr>
            <w:r>
              <w:t>1层</w:t>
            </w:r>
          </w:p>
        </w:tc>
        <w:tc>
          <w:tcPr>
            <w:vAlign w:val="center"/>
          </w:tcPr>
          <w:p w14:paraId="78DE9319">
            <w:pPr>
              <w:jc w:val="center"/>
            </w:pPr>
            <w:r>
              <w:t>1003</w:t>
            </w:r>
          </w:p>
        </w:tc>
        <w:tc>
          <w:tcPr>
            <w:vAlign w:val="center"/>
          </w:tcPr>
          <w:p w14:paraId="60700549">
            <w:pPr>
              <w:jc w:val="center"/>
            </w:pPr>
            <w:r>
              <w:t>起居室</w:t>
            </w:r>
          </w:p>
        </w:tc>
        <w:tc>
          <w:tcPr>
            <w:vAlign w:val="center"/>
          </w:tcPr>
          <w:p w14:paraId="606B30EB">
            <w:pPr>
              <w:jc w:val="center"/>
            </w:pPr>
            <w:r>
              <w:t>8.7</w:t>
            </w:r>
          </w:p>
        </w:tc>
        <w:tc>
          <w:tcPr>
            <w:vAlign w:val="center"/>
          </w:tcPr>
          <w:p w14:paraId="1CD6B560">
            <w:pPr>
              <w:jc w:val="center"/>
            </w:pPr>
            <w:r>
              <w:t>0.020</w:t>
            </w:r>
          </w:p>
        </w:tc>
        <w:tc>
          <w:tcPr>
            <w:vAlign w:val="center"/>
          </w:tcPr>
          <w:p w14:paraId="0AE8D79C">
            <w:pPr>
              <w:jc w:val="center"/>
            </w:pPr>
            <w:r>
              <w:t>59.2%</w:t>
            </w:r>
          </w:p>
        </w:tc>
        <w:tc>
          <w:tcPr>
            <w:vAlign w:val="center"/>
          </w:tcPr>
          <w:p w14:paraId="374779E3">
            <w:pPr>
              <w:jc w:val="center"/>
            </w:pPr>
            <w:r>
              <w:t>18.2</w:t>
            </w:r>
          </w:p>
        </w:tc>
        <w:tc>
          <w:tcPr>
            <w:vAlign w:val="center"/>
          </w:tcPr>
          <w:p w14:paraId="521B30F2">
            <w:pPr>
              <w:jc w:val="center"/>
            </w:pPr>
            <w:r>
              <w:t>0.038</w:t>
            </w:r>
          </w:p>
        </w:tc>
        <w:tc>
          <w:tcPr>
            <w:vAlign w:val="center"/>
          </w:tcPr>
          <w:p w14:paraId="34B1537E">
            <w:pPr>
              <w:jc w:val="center"/>
            </w:pPr>
            <w:r>
              <w:t>62.3%</w:t>
            </w:r>
          </w:p>
        </w:tc>
        <w:tc>
          <w:tcPr>
            <w:vAlign w:val="center"/>
          </w:tcPr>
          <w:p w14:paraId="679113E2">
            <w:pPr>
              <w:jc w:val="center"/>
            </w:pPr>
            <w:r>
              <w:t>6</w:t>
            </w:r>
          </w:p>
        </w:tc>
        <w:tc>
          <w:tcPr>
            <w:vAlign w:val="center"/>
          </w:tcPr>
          <w:p w14:paraId="104DB96B">
            <w:pPr>
              <w:jc w:val="center"/>
            </w:pPr>
            <w:r>
              <w:t>三星级</w:t>
            </w:r>
          </w:p>
        </w:tc>
      </w:tr>
      <w:tr w14:paraId="74259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12E64A">
            <w:pPr>
              <w:jc w:val="center"/>
            </w:pPr>
            <w:r>
              <w:t>1层</w:t>
            </w:r>
          </w:p>
        </w:tc>
        <w:tc>
          <w:tcPr>
            <w:vAlign w:val="center"/>
          </w:tcPr>
          <w:p w14:paraId="28BA2FAD">
            <w:pPr>
              <w:jc w:val="center"/>
            </w:pPr>
            <w:r>
              <w:t>1002</w:t>
            </w:r>
          </w:p>
        </w:tc>
        <w:tc>
          <w:tcPr>
            <w:vAlign w:val="center"/>
          </w:tcPr>
          <w:p w14:paraId="7FA8039B">
            <w:pPr>
              <w:jc w:val="center"/>
            </w:pPr>
            <w:r>
              <w:t>起居室</w:t>
            </w:r>
          </w:p>
        </w:tc>
        <w:tc>
          <w:tcPr>
            <w:vAlign w:val="center"/>
          </w:tcPr>
          <w:p w14:paraId="7C53155E">
            <w:pPr>
              <w:jc w:val="center"/>
            </w:pPr>
            <w:r>
              <w:t>8.7</w:t>
            </w:r>
          </w:p>
        </w:tc>
        <w:tc>
          <w:tcPr>
            <w:vAlign w:val="center"/>
          </w:tcPr>
          <w:p w14:paraId="49BD159D">
            <w:pPr>
              <w:jc w:val="center"/>
            </w:pPr>
            <w:r>
              <w:t>0.020</w:t>
            </w:r>
          </w:p>
        </w:tc>
        <w:tc>
          <w:tcPr>
            <w:vAlign w:val="center"/>
          </w:tcPr>
          <w:p w14:paraId="25CFA2CB">
            <w:pPr>
              <w:jc w:val="center"/>
            </w:pPr>
            <w:r>
              <w:t>59.2%</w:t>
            </w:r>
          </w:p>
        </w:tc>
        <w:tc>
          <w:tcPr>
            <w:vAlign w:val="center"/>
          </w:tcPr>
          <w:p w14:paraId="49FB3117">
            <w:pPr>
              <w:jc w:val="center"/>
            </w:pPr>
            <w:r>
              <w:t>18.2</w:t>
            </w:r>
          </w:p>
        </w:tc>
        <w:tc>
          <w:tcPr>
            <w:vAlign w:val="center"/>
          </w:tcPr>
          <w:p w14:paraId="449FBEBE">
            <w:pPr>
              <w:jc w:val="center"/>
            </w:pPr>
            <w:r>
              <w:t>0.038</w:t>
            </w:r>
          </w:p>
        </w:tc>
        <w:tc>
          <w:tcPr>
            <w:vAlign w:val="center"/>
          </w:tcPr>
          <w:p w14:paraId="612EFFBE">
            <w:pPr>
              <w:jc w:val="center"/>
            </w:pPr>
            <w:r>
              <w:t>62.3%</w:t>
            </w:r>
          </w:p>
        </w:tc>
        <w:tc>
          <w:tcPr>
            <w:vAlign w:val="center"/>
          </w:tcPr>
          <w:p w14:paraId="042C1DC1">
            <w:pPr>
              <w:jc w:val="center"/>
            </w:pPr>
            <w:r>
              <w:t>6</w:t>
            </w:r>
          </w:p>
        </w:tc>
        <w:tc>
          <w:tcPr>
            <w:vAlign w:val="center"/>
          </w:tcPr>
          <w:p w14:paraId="4709DE54">
            <w:pPr>
              <w:jc w:val="center"/>
            </w:pPr>
            <w:r>
              <w:t>三星级</w:t>
            </w:r>
          </w:p>
        </w:tc>
      </w:tr>
      <w:tr w14:paraId="421D4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FB826B7">
            <w:pPr>
              <w:jc w:val="center"/>
            </w:pPr>
            <w:r>
              <w:t>2层</w:t>
            </w:r>
          </w:p>
        </w:tc>
        <w:tc>
          <w:tcPr>
            <w:vAlign w:val="center"/>
          </w:tcPr>
          <w:p w14:paraId="52274EC9">
            <w:pPr>
              <w:jc w:val="center"/>
            </w:pPr>
            <w:r>
              <w:t>2036</w:t>
            </w:r>
          </w:p>
        </w:tc>
        <w:tc>
          <w:tcPr>
            <w:vAlign w:val="center"/>
          </w:tcPr>
          <w:p w14:paraId="77E2154A">
            <w:pPr>
              <w:jc w:val="center"/>
            </w:pPr>
            <w:r>
              <w:t>餐厅</w:t>
            </w:r>
          </w:p>
        </w:tc>
        <w:tc>
          <w:tcPr>
            <w:vAlign w:val="center"/>
          </w:tcPr>
          <w:p w14:paraId="276D3F0B">
            <w:pPr>
              <w:jc w:val="center"/>
            </w:pPr>
            <w:r>
              <w:t>9.2</w:t>
            </w:r>
          </w:p>
        </w:tc>
        <w:tc>
          <w:tcPr>
            <w:vAlign w:val="center"/>
          </w:tcPr>
          <w:p w14:paraId="6F216D2C">
            <w:pPr>
              <w:jc w:val="center"/>
            </w:pPr>
            <w:r>
              <w:t>0.021</w:t>
            </w:r>
          </w:p>
        </w:tc>
        <w:tc>
          <w:tcPr>
            <w:vAlign w:val="center"/>
          </w:tcPr>
          <w:p w14:paraId="6A265861">
            <w:pPr>
              <w:jc w:val="center"/>
            </w:pPr>
            <w:r>
              <w:t>57.2%</w:t>
            </w:r>
          </w:p>
        </w:tc>
        <w:tc>
          <w:tcPr>
            <w:vAlign w:val="center"/>
          </w:tcPr>
          <w:p w14:paraId="28445201">
            <w:pPr>
              <w:jc w:val="center"/>
            </w:pPr>
            <w:r>
              <w:t>19.0</w:t>
            </w:r>
          </w:p>
        </w:tc>
        <w:tc>
          <w:tcPr>
            <w:vAlign w:val="center"/>
          </w:tcPr>
          <w:p w14:paraId="14A12A49">
            <w:pPr>
              <w:jc w:val="center"/>
            </w:pPr>
            <w:r>
              <w:t>0.039</w:t>
            </w:r>
          </w:p>
        </w:tc>
        <w:tc>
          <w:tcPr>
            <w:vAlign w:val="center"/>
          </w:tcPr>
          <w:p w14:paraId="5ED7D109">
            <w:pPr>
              <w:jc w:val="center"/>
            </w:pPr>
            <w:r>
              <w:t>60.6%</w:t>
            </w:r>
          </w:p>
        </w:tc>
        <w:tc>
          <w:tcPr>
            <w:vAlign w:val="center"/>
          </w:tcPr>
          <w:p w14:paraId="6B2A5D89">
            <w:pPr>
              <w:jc w:val="center"/>
            </w:pPr>
            <w:r>
              <w:t>6</w:t>
            </w:r>
          </w:p>
        </w:tc>
        <w:tc>
          <w:tcPr>
            <w:vAlign w:val="center"/>
          </w:tcPr>
          <w:p w14:paraId="5A9217FC">
            <w:pPr>
              <w:jc w:val="center"/>
            </w:pPr>
            <w:r>
              <w:t>三星级</w:t>
            </w:r>
          </w:p>
        </w:tc>
      </w:tr>
      <w:tr w14:paraId="487B4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15E0F1">
            <w:pPr>
              <w:jc w:val="center"/>
            </w:pPr>
            <w:r>
              <w:t>2层</w:t>
            </w:r>
          </w:p>
        </w:tc>
        <w:tc>
          <w:tcPr>
            <w:vAlign w:val="center"/>
          </w:tcPr>
          <w:p w14:paraId="1AF0B3EB">
            <w:pPr>
              <w:jc w:val="center"/>
            </w:pPr>
            <w:r>
              <w:t>2015</w:t>
            </w:r>
          </w:p>
        </w:tc>
        <w:tc>
          <w:tcPr>
            <w:vAlign w:val="center"/>
          </w:tcPr>
          <w:p w14:paraId="4349C334">
            <w:pPr>
              <w:jc w:val="center"/>
            </w:pPr>
            <w:r>
              <w:t>卧室</w:t>
            </w:r>
          </w:p>
        </w:tc>
        <w:tc>
          <w:tcPr>
            <w:vAlign w:val="center"/>
          </w:tcPr>
          <w:p w14:paraId="2A3DEDE5">
            <w:pPr>
              <w:jc w:val="center"/>
            </w:pPr>
            <w:r>
              <w:t>7.4</w:t>
            </w:r>
          </w:p>
        </w:tc>
        <w:tc>
          <w:tcPr>
            <w:vAlign w:val="center"/>
          </w:tcPr>
          <w:p w14:paraId="34401820">
            <w:pPr>
              <w:jc w:val="center"/>
            </w:pPr>
            <w:r>
              <w:t>0.017</w:t>
            </w:r>
          </w:p>
        </w:tc>
        <w:tc>
          <w:tcPr>
            <w:vAlign w:val="center"/>
          </w:tcPr>
          <w:p w14:paraId="13851FF8">
            <w:pPr>
              <w:jc w:val="center"/>
            </w:pPr>
            <w:r>
              <w:t>65.7%</w:t>
            </w:r>
          </w:p>
        </w:tc>
        <w:tc>
          <w:tcPr>
            <w:vAlign w:val="center"/>
          </w:tcPr>
          <w:p w14:paraId="6B085752">
            <w:pPr>
              <w:jc w:val="center"/>
            </w:pPr>
            <w:r>
              <w:t>15.3</w:t>
            </w:r>
          </w:p>
        </w:tc>
        <w:tc>
          <w:tcPr>
            <w:vAlign w:val="center"/>
          </w:tcPr>
          <w:p w14:paraId="7B51E04A">
            <w:pPr>
              <w:jc w:val="center"/>
            </w:pPr>
            <w:r>
              <w:t>0.032</w:t>
            </w:r>
          </w:p>
        </w:tc>
        <w:tc>
          <w:tcPr>
            <w:vAlign w:val="center"/>
          </w:tcPr>
          <w:p w14:paraId="06100F19">
            <w:pPr>
              <w:jc w:val="center"/>
            </w:pPr>
            <w:r>
              <w:t>68.3%</w:t>
            </w:r>
          </w:p>
        </w:tc>
        <w:tc>
          <w:tcPr>
            <w:vAlign w:val="center"/>
          </w:tcPr>
          <w:p w14:paraId="11BD7ADC">
            <w:pPr>
              <w:jc w:val="center"/>
            </w:pPr>
            <w:r>
              <w:t>6</w:t>
            </w:r>
          </w:p>
        </w:tc>
        <w:tc>
          <w:tcPr>
            <w:vAlign w:val="center"/>
          </w:tcPr>
          <w:p w14:paraId="00B5D582">
            <w:pPr>
              <w:jc w:val="center"/>
            </w:pPr>
            <w:r>
              <w:t>三星级</w:t>
            </w:r>
          </w:p>
        </w:tc>
      </w:tr>
      <w:tr w14:paraId="25CA3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52905A">
            <w:pPr>
              <w:jc w:val="center"/>
            </w:pPr>
            <w:r>
              <w:t>2层</w:t>
            </w:r>
          </w:p>
        </w:tc>
        <w:tc>
          <w:tcPr>
            <w:vAlign w:val="center"/>
          </w:tcPr>
          <w:p w14:paraId="7FA7BD66">
            <w:pPr>
              <w:jc w:val="center"/>
            </w:pPr>
            <w:r>
              <w:t>2001</w:t>
            </w:r>
          </w:p>
        </w:tc>
        <w:tc>
          <w:tcPr>
            <w:vAlign w:val="center"/>
          </w:tcPr>
          <w:p w14:paraId="753C4FCB">
            <w:pPr>
              <w:jc w:val="center"/>
            </w:pPr>
            <w:r>
              <w:t>起居室</w:t>
            </w:r>
          </w:p>
        </w:tc>
        <w:tc>
          <w:tcPr>
            <w:vAlign w:val="center"/>
          </w:tcPr>
          <w:p w14:paraId="6BE1B73A">
            <w:pPr>
              <w:jc w:val="center"/>
            </w:pPr>
            <w:r>
              <w:t>8.7</w:t>
            </w:r>
          </w:p>
        </w:tc>
        <w:tc>
          <w:tcPr>
            <w:vAlign w:val="center"/>
          </w:tcPr>
          <w:p w14:paraId="259D7791">
            <w:pPr>
              <w:jc w:val="center"/>
            </w:pPr>
            <w:r>
              <w:t>0.020</w:t>
            </w:r>
          </w:p>
        </w:tc>
        <w:tc>
          <w:tcPr>
            <w:vAlign w:val="center"/>
          </w:tcPr>
          <w:p w14:paraId="64501D3B">
            <w:pPr>
              <w:jc w:val="center"/>
            </w:pPr>
            <w:r>
              <w:t>59.2%</w:t>
            </w:r>
          </w:p>
        </w:tc>
        <w:tc>
          <w:tcPr>
            <w:vAlign w:val="center"/>
          </w:tcPr>
          <w:p w14:paraId="614E779B">
            <w:pPr>
              <w:jc w:val="center"/>
            </w:pPr>
            <w:r>
              <w:t>18.2</w:t>
            </w:r>
          </w:p>
        </w:tc>
        <w:tc>
          <w:tcPr>
            <w:vAlign w:val="center"/>
          </w:tcPr>
          <w:p w14:paraId="6E3ABD07">
            <w:pPr>
              <w:jc w:val="center"/>
            </w:pPr>
            <w:r>
              <w:t>0.038</w:t>
            </w:r>
          </w:p>
        </w:tc>
        <w:tc>
          <w:tcPr>
            <w:vAlign w:val="center"/>
          </w:tcPr>
          <w:p w14:paraId="479F9AAD">
            <w:pPr>
              <w:jc w:val="center"/>
            </w:pPr>
            <w:r>
              <w:t>62.3%</w:t>
            </w:r>
          </w:p>
        </w:tc>
        <w:tc>
          <w:tcPr>
            <w:vAlign w:val="center"/>
          </w:tcPr>
          <w:p w14:paraId="3C4EA489">
            <w:pPr>
              <w:jc w:val="center"/>
            </w:pPr>
            <w:r>
              <w:t>6</w:t>
            </w:r>
          </w:p>
        </w:tc>
        <w:tc>
          <w:tcPr>
            <w:vAlign w:val="center"/>
          </w:tcPr>
          <w:p w14:paraId="0E3B5533">
            <w:pPr>
              <w:jc w:val="center"/>
            </w:pPr>
            <w:r>
              <w:t>三星级</w:t>
            </w:r>
          </w:p>
        </w:tc>
      </w:tr>
      <w:tr w14:paraId="4011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F9674B">
            <w:pPr>
              <w:jc w:val="center"/>
            </w:pPr>
            <w:r>
              <w:t>2层</w:t>
            </w:r>
          </w:p>
        </w:tc>
        <w:tc>
          <w:tcPr>
            <w:vAlign w:val="center"/>
          </w:tcPr>
          <w:p w14:paraId="036808BC">
            <w:pPr>
              <w:jc w:val="center"/>
            </w:pPr>
            <w:r>
              <w:t>2001</w:t>
            </w:r>
          </w:p>
        </w:tc>
        <w:tc>
          <w:tcPr>
            <w:vAlign w:val="center"/>
          </w:tcPr>
          <w:p w14:paraId="773F8EF7">
            <w:pPr>
              <w:jc w:val="center"/>
            </w:pPr>
            <w:r>
              <w:t>餐厅</w:t>
            </w:r>
          </w:p>
        </w:tc>
        <w:tc>
          <w:tcPr>
            <w:vAlign w:val="center"/>
          </w:tcPr>
          <w:p w14:paraId="72473281">
            <w:pPr>
              <w:jc w:val="center"/>
            </w:pPr>
            <w:r>
              <w:t>9.2</w:t>
            </w:r>
          </w:p>
        </w:tc>
        <w:tc>
          <w:tcPr>
            <w:vAlign w:val="center"/>
          </w:tcPr>
          <w:p w14:paraId="701FB176">
            <w:pPr>
              <w:jc w:val="center"/>
            </w:pPr>
            <w:r>
              <w:t>0.021</w:t>
            </w:r>
          </w:p>
        </w:tc>
        <w:tc>
          <w:tcPr>
            <w:vAlign w:val="center"/>
          </w:tcPr>
          <w:p w14:paraId="20E34AEA">
            <w:pPr>
              <w:jc w:val="center"/>
            </w:pPr>
            <w:r>
              <w:t>57.2%</w:t>
            </w:r>
          </w:p>
        </w:tc>
        <w:tc>
          <w:tcPr>
            <w:vAlign w:val="center"/>
          </w:tcPr>
          <w:p w14:paraId="3BCDBDF0">
            <w:pPr>
              <w:jc w:val="center"/>
            </w:pPr>
            <w:r>
              <w:t>19.0</w:t>
            </w:r>
          </w:p>
        </w:tc>
        <w:tc>
          <w:tcPr>
            <w:vAlign w:val="center"/>
          </w:tcPr>
          <w:p w14:paraId="525D7CE8">
            <w:pPr>
              <w:jc w:val="center"/>
            </w:pPr>
            <w:r>
              <w:t>0.039</w:t>
            </w:r>
          </w:p>
        </w:tc>
        <w:tc>
          <w:tcPr>
            <w:vAlign w:val="center"/>
          </w:tcPr>
          <w:p w14:paraId="2DEEDDB5">
            <w:pPr>
              <w:jc w:val="center"/>
            </w:pPr>
            <w:r>
              <w:t>60.6%</w:t>
            </w:r>
          </w:p>
        </w:tc>
        <w:tc>
          <w:tcPr>
            <w:vAlign w:val="center"/>
          </w:tcPr>
          <w:p w14:paraId="5F1F262D">
            <w:pPr>
              <w:jc w:val="center"/>
            </w:pPr>
            <w:r>
              <w:t>6</w:t>
            </w:r>
          </w:p>
        </w:tc>
        <w:tc>
          <w:tcPr>
            <w:vAlign w:val="center"/>
          </w:tcPr>
          <w:p w14:paraId="49F53F05">
            <w:pPr>
              <w:jc w:val="center"/>
            </w:pPr>
            <w:r>
              <w:t>三星级</w:t>
            </w:r>
          </w:p>
        </w:tc>
      </w:tr>
      <w:tr w14:paraId="768D3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5D83FE">
            <w:pPr>
              <w:jc w:val="center"/>
            </w:pPr>
            <w:r>
              <w:t>2层</w:t>
            </w:r>
          </w:p>
        </w:tc>
        <w:tc>
          <w:tcPr>
            <w:vAlign w:val="center"/>
          </w:tcPr>
          <w:p w14:paraId="2DAAC198">
            <w:pPr>
              <w:jc w:val="center"/>
            </w:pPr>
            <w:r>
              <w:t>2021</w:t>
            </w:r>
          </w:p>
        </w:tc>
        <w:tc>
          <w:tcPr>
            <w:vAlign w:val="center"/>
          </w:tcPr>
          <w:p w14:paraId="02F37F47">
            <w:pPr>
              <w:jc w:val="center"/>
            </w:pPr>
            <w:r>
              <w:t>厨房</w:t>
            </w:r>
          </w:p>
        </w:tc>
        <w:tc>
          <w:tcPr>
            <w:vAlign w:val="center"/>
          </w:tcPr>
          <w:p w14:paraId="14A4E337">
            <w:pPr>
              <w:jc w:val="center"/>
            </w:pPr>
            <w:r>
              <w:t>7.4</w:t>
            </w:r>
          </w:p>
        </w:tc>
        <w:tc>
          <w:tcPr>
            <w:vAlign w:val="center"/>
          </w:tcPr>
          <w:p w14:paraId="07297145">
            <w:pPr>
              <w:jc w:val="center"/>
            </w:pPr>
            <w:r>
              <w:t>0.017</w:t>
            </w:r>
          </w:p>
        </w:tc>
        <w:tc>
          <w:tcPr>
            <w:vAlign w:val="center"/>
          </w:tcPr>
          <w:p w14:paraId="5C8E4A77">
            <w:pPr>
              <w:jc w:val="center"/>
            </w:pPr>
            <w:r>
              <w:t>65.7%</w:t>
            </w:r>
          </w:p>
        </w:tc>
        <w:tc>
          <w:tcPr>
            <w:vAlign w:val="center"/>
          </w:tcPr>
          <w:p w14:paraId="6642980E">
            <w:pPr>
              <w:jc w:val="center"/>
            </w:pPr>
            <w:r>
              <w:t>15.3</w:t>
            </w:r>
          </w:p>
        </w:tc>
        <w:tc>
          <w:tcPr>
            <w:vAlign w:val="center"/>
          </w:tcPr>
          <w:p w14:paraId="38D5D756">
            <w:pPr>
              <w:jc w:val="center"/>
            </w:pPr>
            <w:r>
              <w:t>0.032</w:t>
            </w:r>
          </w:p>
        </w:tc>
        <w:tc>
          <w:tcPr>
            <w:vAlign w:val="center"/>
          </w:tcPr>
          <w:p w14:paraId="424485E8">
            <w:pPr>
              <w:jc w:val="center"/>
            </w:pPr>
            <w:r>
              <w:t>68.3%</w:t>
            </w:r>
          </w:p>
        </w:tc>
        <w:tc>
          <w:tcPr>
            <w:vAlign w:val="center"/>
          </w:tcPr>
          <w:p w14:paraId="5094DF3C">
            <w:pPr>
              <w:jc w:val="center"/>
            </w:pPr>
            <w:r>
              <w:t>6</w:t>
            </w:r>
          </w:p>
        </w:tc>
        <w:tc>
          <w:tcPr>
            <w:vAlign w:val="center"/>
          </w:tcPr>
          <w:p w14:paraId="482D6A26">
            <w:pPr>
              <w:jc w:val="center"/>
            </w:pPr>
            <w:r>
              <w:t>三星级</w:t>
            </w:r>
          </w:p>
        </w:tc>
      </w:tr>
      <w:tr w14:paraId="7849C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3C1FD5">
            <w:pPr>
              <w:jc w:val="center"/>
            </w:pPr>
            <w:r>
              <w:t>2层</w:t>
            </w:r>
          </w:p>
        </w:tc>
        <w:tc>
          <w:tcPr>
            <w:vAlign w:val="center"/>
          </w:tcPr>
          <w:p w14:paraId="28B2C8BA">
            <w:pPr>
              <w:jc w:val="center"/>
            </w:pPr>
            <w:r>
              <w:t>2020</w:t>
            </w:r>
          </w:p>
        </w:tc>
        <w:tc>
          <w:tcPr>
            <w:vAlign w:val="center"/>
          </w:tcPr>
          <w:p w14:paraId="168A1300">
            <w:pPr>
              <w:jc w:val="center"/>
            </w:pPr>
            <w:r>
              <w:t>厨房</w:t>
            </w:r>
          </w:p>
        </w:tc>
        <w:tc>
          <w:tcPr>
            <w:vAlign w:val="center"/>
          </w:tcPr>
          <w:p w14:paraId="534F172D">
            <w:pPr>
              <w:jc w:val="center"/>
            </w:pPr>
            <w:r>
              <w:t>7.4</w:t>
            </w:r>
          </w:p>
        </w:tc>
        <w:tc>
          <w:tcPr>
            <w:vAlign w:val="center"/>
          </w:tcPr>
          <w:p w14:paraId="7CF421BE">
            <w:pPr>
              <w:jc w:val="center"/>
            </w:pPr>
            <w:r>
              <w:t>0.017</w:t>
            </w:r>
          </w:p>
        </w:tc>
        <w:tc>
          <w:tcPr>
            <w:vAlign w:val="center"/>
          </w:tcPr>
          <w:p w14:paraId="5CE7BEF6">
            <w:pPr>
              <w:jc w:val="center"/>
            </w:pPr>
            <w:r>
              <w:t>65.7%</w:t>
            </w:r>
          </w:p>
        </w:tc>
        <w:tc>
          <w:tcPr>
            <w:vAlign w:val="center"/>
          </w:tcPr>
          <w:p w14:paraId="5AB2D5B9">
            <w:pPr>
              <w:jc w:val="center"/>
            </w:pPr>
            <w:r>
              <w:t>15.3</w:t>
            </w:r>
          </w:p>
        </w:tc>
        <w:tc>
          <w:tcPr>
            <w:vAlign w:val="center"/>
          </w:tcPr>
          <w:p w14:paraId="36C01A67">
            <w:pPr>
              <w:jc w:val="center"/>
            </w:pPr>
            <w:r>
              <w:t>0.032</w:t>
            </w:r>
          </w:p>
        </w:tc>
        <w:tc>
          <w:tcPr>
            <w:vAlign w:val="center"/>
          </w:tcPr>
          <w:p w14:paraId="053DE4C9">
            <w:pPr>
              <w:jc w:val="center"/>
            </w:pPr>
            <w:r>
              <w:t>68.3%</w:t>
            </w:r>
          </w:p>
        </w:tc>
        <w:tc>
          <w:tcPr>
            <w:vAlign w:val="center"/>
          </w:tcPr>
          <w:p w14:paraId="388B4F20">
            <w:pPr>
              <w:jc w:val="center"/>
            </w:pPr>
            <w:r>
              <w:t>6</w:t>
            </w:r>
          </w:p>
        </w:tc>
        <w:tc>
          <w:tcPr>
            <w:vAlign w:val="center"/>
          </w:tcPr>
          <w:p w14:paraId="2BEFB849">
            <w:pPr>
              <w:jc w:val="center"/>
            </w:pPr>
            <w:r>
              <w:t>三星级</w:t>
            </w:r>
          </w:p>
        </w:tc>
      </w:tr>
      <w:tr w14:paraId="76B53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C95C4A">
            <w:pPr>
              <w:jc w:val="center"/>
            </w:pPr>
            <w:r>
              <w:t>2层</w:t>
            </w:r>
          </w:p>
        </w:tc>
        <w:tc>
          <w:tcPr>
            <w:vAlign w:val="center"/>
          </w:tcPr>
          <w:p w14:paraId="4EE036F1">
            <w:pPr>
              <w:jc w:val="center"/>
            </w:pPr>
            <w:r>
              <w:t>2019</w:t>
            </w:r>
          </w:p>
        </w:tc>
        <w:tc>
          <w:tcPr>
            <w:vAlign w:val="center"/>
          </w:tcPr>
          <w:p w14:paraId="1A1C8CCF">
            <w:pPr>
              <w:jc w:val="center"/>
            </w:pPr>
            <w:r>
              <w:t>厨房</w:t>
            </w:r>
          </w:p>
        </w:tc>
        <w:tc>
          <w:tcPr>
            <w:vAlign w:val="center"/>
          </w:tcPr>
          <w:p w14:paraId="51149AE3">
            <w:pPr>
              <w:jc w:val="center"/>
            </w:pPr>
            <w:r>
              <w:t>7.4</w:t>
            </w:r>
          </w:p>
        </w:tc>
        <w:tc>
          <w:tcPr>
            <w:vAlign w:val="center"/>
          </w:tcPr>
          <w:p w14:paraId="4680FF25">
            <w:pPr>
              <w:jc w:val="center"/>
            </w:pPr>
            <w:r>
              <w:t>0.017</w:t>
            </w:r>
          </w:p>
        </w:tc>
        <w:tc>
          <w:tcPr>
            <w:vAlign w:val="center"/>
          </w:tcPr>
          <w:p w14:paraId="4BFF78BB">
            <w:pPr>
              <w:jc w:val="center"/>
            </w:pPr>
            <w:r>
              <w:t>65.7%</w:t>
            </w:r>
          </w:p>
        </w:tc>
        <w:tc>
          <w:tcPr>
            <w:vAlign w:val="center"/>
          </w:tcPr>
          <w:p w14:paraId="506BF0B3">
            <w:pPr>
              <w:jc w:val="center"/>
            </w:pPr>
            <w:r>
              <w:t>15.3</w:t>
            </w:r>
          </w:p>
        </w:tc>
        <w:tc>
          <w:tcPr>
            <w:vAlign w:val="center"/>
          </w:tcPr>
          <w:p w14:paraId="1E1C2419">
            <w:pPr>
              <w:jc w:val="center"/>
            </w:pPr>
            <w:r>
              <w:t>0.032</w:t>
            </w:r>
          </w:p>
        </w:tc>
        <w:tc>
          <w:tcPr>
            <w:vAlign w:val="center"/>
          </w:tcPr>
          <w:p w14:paraId="5946AB99">
            <w:pPr>
              <w:jc w:val="center"/>
            </w:pPr>
            <w:r>
              <w:t>68.3%</w:t>
            </w:r>
          </w:p>
        </w:tc>
        <w:tc>
          <w:tcPr>
            <w:vAlign w:val="center"/>
          </w:tcPr>
          <w:p w14:paraId="018979BE">
            <w:pPr>
              <w:jc w:val="center"/>
            </w:pPr>
            <w:r>
              <w:t>6</w:t>
            </w:r>
          </w:p>
        </w:tc>
        <w:tc>
          <w:tcPr>
            <w:vAlign w:val="center"/>
          </w:tcPr>
          <w:p w14:paraId="65AA9F13">
            <w:pPr>
              <w:jc w:val="center"/>
            </w:pPr>
            <w:r>
              <w:t>三星级</w:t>
            </w:r>
          </w:p>
        </w:tc>
      </w:tr>
      <w:tr w14:paraId="408FF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EE0453">
            <w:pPr>
              <w:jc w:val="center"/>
            </w:pPr>
            <w:r>
              <w:t>2层</w:t>
            </w:r>
          </w:p>
        </w:tc>
        <w:tc>
          <w:tcPr>
            <w:vAlign w:val="center"/>
          </w:tcPr>
          <w:p w14:paraId="103E47D0">
            <w:pPr>
              <w:jc w:val="center"/>
            </w:pPr>
            <w:r>
              <w:t>2018</w:t>
            </w:r>
          </w:p>
        </w:tc>
        <w:tc>
          <w:tcPr>
            <w:vAlign w:val="center"/>
          </w:tcPr>
          <w:p w14:paraId="14038780">
            <w:pPr>
              <w:jc w:val="center"/>
            </w:pPr>
            <w:r>
              <w:t>厨房</w:t>
            </w:r>
          </w:p>
        </w:tc>
        <w:tc>
          <w:tcPr>
            <w:vAlign w:val="center"/>
          </w:tcPr>
          <w:p w14:paraId="72184FA4">
            <w:pPr>
              <w:jc w:val="center"/>
            </w:pPr>
            <w:r>
              <w:t>7.4</w:t>
            </w:r>
          </w:p>
        </w:tc>
        <w:tc>
          <w:tcPr>
            <w:vAlign w:val="center"/>
          </w:tcPr>
          <w:p w14:paraId="4634E114">
            <w:pPr>
              <w:jc w:val="center"/>
            </w:pPr>
            <w:r>
              <w:t>0.017</w:t>
            </w:r>
          </w:p>
        </w:tc>
        <w:tc>
          <w:tcPr>
            <w:vAlign w:val="center"/>
          </w:tcPr>
          <w:p w14:paraId="49B16318">
            <w:pPr>
              <w:jc w:val="center"/>
            </w:pPr>
            <w:r>
              <w:t>65.7%</w:t>
            </w:r>
          </w:p>
        </w:tc>
        <w:tc>
          <w:tcPr>
            <w:vAlign w:val="center"/>
          </w:tcPr>
          <w:p w14:paraId="71F17015">
            <w:pPr>
              <w:jc w:val="center"/>
            </w:pPr>
            <w:r>
              <w:t>15.3</w:t>
            </w:r>
          </w:p>
        </w:tc>
        <w:tc>
          <w:tcPr>
            <w:vAlign w:val="center"/>
          </w:tcPr>
          <w:p w14:paraId="63AD03C5">
            <w:pPr>
              <w:jc w:val="center"/>
            </w:pPr>
            <w:r>
              <w:t>0.032</w:t>
            </w:r>
          </w:p>
        </w:tc>
        <w:tc>
          <w:tcPr>
            <w:vAlign w:val="center"/>
          </w:tcPr>
          <w:p w14:paraId="16534F1E">
            <w:pPr>
              <w:jc w:val="center"/>
            </w:pPr>
            <w:r>
              <w:t>68.3%</w:t>
            </w:r>
          </w:p>
        </w:tc>
        <w:tc>
          <w:tcPr>
            <w:vAlign w:val="center"/>
          </w:tcPr>
          <w:p w14:paraId="565DF527">
            <w:pPr>
              <w:jc w:val="center"/>
            </w:pPr>
            <w:r>
              <w:t>6</w:t>
            </w:r>
          </w:p>
        </w:tc>
        <w:tc>
          <w:tcPr>
            <w:vAlign w:val="center"/>
          </w:tcPr>
          <w:p w14:paraId="727B0AE4">
            <w:pPr>
              <w:jc w:val="center"/>
            </w:pPr>
            <w:r>
              <w:t>三星级</w:t>
            </w:r>
          </w:p>
        </w:tc>
      </w:tr>
      <w:tr w14:paraId="32E71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3FFED3">
            <w:pPr>
              <w:jc w:val="center"/>
            </w:pPr>
            <w:r>
              <w:t>2层</w:t>
            </w:r>
          </w:p>
        </w:tc>
        <w:tc>
          <w:tcPr>
            <w:vAlign w:val="center"/>
          </w:tcPr>
          <w:p w14:paraId="66D2E352">
            <w:pPr>
              <w:jc w:val="center"/>
            </w:pPr>
            <w:r>
              <w:t>2014</w:t>
            </w:r>
          </w:p>
        </w:tc>
        <w:tc>
          <w:tcPr>
            <w:vAlign w:val="center"/>
          </w:tcPr>
          <w:p w14:paraId="4304726B">
            <w:pPr>
              <w:jc w:val="center"/>
            </w:pPr>
            <w:r>
              <w:t>卧室</w:t>
            </w:r>
          </w:p>
        </w:tc>
        <w:tc>
          <w:tcPr>
            <w:vAlign w:val="center"/>
          </w:tcPr>
          <w:p w14:paraId="03DAE095">
            <w:pPr>
              <w:jc w:val="center"/>
            </w:pPr>
            <w:r>
              <w:t>7.4</w:t>
            </w:r>
          </w:p>
        </w:tc>
        <w:tc>
          <w:tcPr>
            <w:vAlign w:val="center"/>
          </w:tcPr>
          <w:p w14:paraId="1CB0CE9E">
            <w:pPr>
              <w:jc w:val="center"/>
            </w:pPr>
            <w:r>
              <w:t>0.017</w:t>
            </w:r>
          </w:p>
        </w:tc>
        <w:tc>
          <w:tcPr>
            <w:vAlign w:val="center"/>
          </w:tcPr>
          <w:p w14:paraId="63B70568">
            <w:pPr>
              <w:jc w:val="center"/>
            </w:pPr>
            <w:r>
              <w:t>65.7%</w:t>
            </w:r>
          </w:p>
        </w:tc>
        <w:tc>
          <w:tcPr>
            <w:vAlign w:val="center"/>
          </w:tcPr>
          <w:p w14:paraId="724AB53A">
            <w:pPr>
              <w:jc w:val="center"/>
            </w:pPr>
            <w:r>
              <w:t>15.3</w:t>
            </w:r>
          </w:p>
        </w:tc>
        <w:tc>
          <w:tcPr>
            <w:vAlign w:val="center"/>
          </w:tcPr>
          <w:p w14:paraId="6E4FF8B0">
            <w:pPr>
              <w:jc w:val="center"/>
            </w:pPr>
            <w:r>
              <w:t>0.032</w:t>
            </w:r>
          </w:p>
        </w:tc>
        <w:tc>
          <w:tcPr>
            <w:vAlign w:val="center"/>
          </w:tcPr>
          <w:p w14:paraId="18CC5F45">
            <w:pPr>
              <w:jc w:val="center"/>
            </w:pPr>
            <w:r>
              <w:t>68.3%</w:t>
            </w:r>
          </w:p>
        </w:tc>
        <w:tc>
          <w:tcPr>
            <w:vAlign w:val="center"/>
          </w:tcPr>
          <w:p w14:paraId="393F9337">
            <w:pPr>
              <w:jc w:val="center"/>
            </w:pPr>
            <w:r>
              <w:t>6</w:t>
            </w:r>
          </w:p>
        </w:tc>
        <w:tc>
          <w:tcPr>
            <w:vAlign w:val="center"/>
          </w:tcPr>
          <w:p w14:paraId="376A0AD1">
            <w:pPr>
              <w:jc w:val="center"/>
            </w:pPr>
            <w:r>
              <w:t>三星级</w:t>
            </w:r>
          </w:p>
        </w:tc>
      </w:tr>
      <w:tr w14:paraId="6166F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E74293">
            <w:pPr>
              <w:jc w:val="center"/>
            </w:pPr>
            <w:r>
              <w:t>2层</w:t>
            </w:r>
          </w:p>
        </w:tc>
        <w:tc>
          <w:tcPr>
            <w:vAlign w:val="center"/>
          </w:tcPr>
          <w:p w14:paraId="0428CE20">
            <w:pPr>
              <w:jc w:val="center"/>
            </w:pPr>
            <w:r>
              <w:t>2013</w:t>
            </w:r>
          </w:p>
        </w:tc>
        <w:tc>
          <w:tcPr>
            <w:vAlign w:val="center"/>
          </w:tcPr>
          <w:p w14:paraId="0210D174">
            <w:pPr>
              <w:jc w:val="center"/>
            </w:pPr>
            <w:r>
              <w:t>卧室</w:t>
            </w:r>
          </w:p>
        </w:tc>
        <w:tc>
          <w:tcPr>
            <w:vAlign w:val="center"/>
          </w:tcPr>
          <w:p w14:paraId="604A1A58">
            <w:pPr>
              <w:jc w:val="center"/>
            </w:pPr>
            <w:r>
              <w:t>7.4</w:t>
            </w:r>
          </w:p>
        </w:tc>
        <w:tc>
          <w:tcPr>
            <w:vAlign w:val="center"/>
          </w:tcPr>
          <w:p w14:paraId="014A0A78">
            <w:pPr>
              <w:jc w:val="center"/>
            </w:pPr>
            <w:r>
              <w:t>0.017</w:t>
            </w:r>
          </w:p>
        </w:tc>
        <w:tc>
          <w:tcPr>
            <w:vAlign w:val="center"/>
          </w:tcPr>
          <w:p w14:paraId="668A8163">
            <w:pPr>
              <w:jc w:val="center"/>
            </w:pPr>
            <w:r>
              <w:t>65.7%</w:t>
            </w:r>
          </w:p>
        </w:tc>
        <w:tc>
          <w:tcPr>
            <w:vAlign w:val="center"/>
          </w:tcPr>
          <w:p w14:paraId="0D412705">
            <w:pPr>
              <w:jc w:val="center"/>
            </w:pPr>
            <w:r>
              <w:t>15.3</w:t>
            </w:r>
          </w:p>
        </w:tc>
        <w:tc>
          <w:tcPr>
            <w:vAlign w:val="center"/>
          </w:tcPr>
          <w:p w14:paraId="7844D130">
            <w:pPr>
              <w:jc w:val="center"/>
            </w:pPr>
            <w:r>
              <w:t>0.032</w:t>
            </w:r>
          </w:p>
        </w:tc>
        <w:tc>
          <w:tcPr>
            <w:vAlign w:val="center"/>
          </w:tcPr>
          <w:p w14:paraId="621A3BDC">
            <w:pPr>
              <w:jc w:val="center"/>
            </w:pPr>
            <w:r>
              <w:t>68.3%</w:t>
            </w:r>
          </w:p>
        </w:tc>
        <w:tc>
          <w:tcPr>
            <w:vAlign w:val="center"/>
          </w:tcPr>
          <w:p w14:paraId="131BD3C2">
            <w:pPr>
              <w:jc w:val="center"/>
            </w:pPr>
            <w:r>
              <w:t>6</w:t>
            </w:r>
          </w:p>
        </w:tc>
        <w:tc>
          <w:tcPr>
            <w:vAlign w:val="center"/>
          </w:tcPr>
          <w:p w14:paraId="3F1C1928">
            <w:pPr>
              <w:jc w:val="center"/>
            </w:pPr>
            <w:r>
              <w:t>三星级</w:t>
            </w:r>
          </w:p>
        </w:tc>
      </w:tr>
      <w:tr w14:paraId="4E7BE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5F734E">
            <w:pPr>
              <w:jc w:val="center"/>
            </w:pPr>
            <w:r>
              <w:t>2层</w:t>
            </w:r>
          </w:p>
        </w:tc>
        <w:tc>
          <w:tcPr>
            <w:vAlign w:val="center"/>
          </w:tcPr>
          <w:p w14:paraId="408241D8">
            <w:pPr>
              <w:jc w:val="center"/>
            </w:pPr>
            <w:r>
              <w:t>2012</w:t>
            </w:r>
          </w:p>
        </w:tc>
        <w:tc>
          <w:tcPr>
            <w:vAlign w:val="center"/>
          </w:tcPr>
          <w:p w14:paraId="1D1B29DF">
            <w:pPr>
              <w:jc w:val="center"/>
            </w:pPr>
            <w:r>
              <w:t>卧室</w:t>
            </w:r>
          </w:p>
        </w:tc>
        <w:tc>
          <w:tcPr>
            <w:vAlign w:val="center"/>
          </w:tcPr>
          <w:p w14:paraId="63ECB687">
            <w:pPr>
              <w:jc w:val="center"/>
            </w:pPr>
            <w:r>
              <w:t>7.4</w:t>
            </w:r>
          </w:p>
        </w:tc>
        <w:tc>
          <w:tcPr>
            <w:vAlign w:val="center"/>
          </w:tcPr>
          <w:p w14:paraId="4B69EC71">
            <w:pPr>
              <w:jc w:val="center"/>
            </w:pPr>
            <w:r>
              <w:t>0.017</w:t>
            </w:r>
          </w:p>
        </w:tc>
        <w:tc>
          <w:tcPr>
            <w:vAlign w:val="center"/>
          </w:tcPr>
          <w:p w14:paraId="4EB51B03">
            <w:pPr>
              <w:jc w:val="center"/>
            </w:pPr>
            <w:r>
              <w:t>65.7%</w:t>
            </w:r>
          </w:p>
        </w:tc>
        <w:tc>
          <w:tcPr>
            <w:vAlign w:val="center"/>
          </w:tcPr>
          <w:p w14:paraId="383EAA28">
            <w:pPr>
              <w:jc w:val="center"/>
            </w:pPr>
            <w:r>
              <w:t>15.3</w:t>
            </w:r>
          </w:p>
        </w:tc>
        <w:tc>
          <w:tcPr>
            <w:vAlign w:val="center"/>
          </w:tcPr>
          <w:p w14:paraId="6EA95BE2">
            <w:pPr>
              <w:jc w:val="center"/>
            </w:pPr>
            <w:r>
              <w:t>0.032</w:t>
            </w:r>
          </w:p>
        </w:tc>
        <w:tc>
          <w:tcPr>
            <w:vAlign w:val="center"/>
          </w:tcPr>
          <w:p w14:paraId="35B7AF08">
            <w:pPr>
              <w:jc w:val="center"/>
            </w:pPr>
            <w:r>
              <w:t>68.3%</w:t>
            </w:r>
          </w:p>
        </w:tc>
        <w:tc>
          <w:tcPr>
            <w:vAlign w:val="center"/>
          </w:tcPr>
          <w:p w14:paraId="5032C2B8">
            <w:pPr>
              <w:jc w:val="center"/>
            </w:pPr>
            <w:r>
              <w:t>6</w:t>
            </w:r>
          </w:p>
        </w:tc>
        <w:tc>
          <w:tcPr>
            <w:vAlign w:val="center"/>
          </w:tcPr>
          <w:p w14:paraId="750C5EE2">
            <w:pPr>
              <w:jc w:val="center"/>
            </w:pPr>
            <w:r>
              <w:t>三星级</w:t>
            </w:r>
          </w:p>
        </w:tc>
      </w:tr>
      <w:tr w14:paraId="09CA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408A5C">
            <w:pPr>
              <w:jc w:val="center"/>
            </w:pPr>
            <w:r>
              <w:t>2层</w:t>
            </w:r>
          </w:p>
        </w:tc>
        <w:tc>
          <w:tcPr>
            <w:vAlign w:val="center"/>
          </w:tcPr>
          <w:p w14:paraId="470753E4">
            <w:pPr>
              <w:jc w:val="center"/>
            </w:pPr>
            <w:r>
              <w:t>2009</w:t>
            </w:r>
          </w:p>
        </w:tc>
        <w:tc>
          <w:tcPr>
            <w:vAlign w:val="center"/>
          </w:tcPr>
          <w:p w14:paraId="68A5ABD2">
            <w:pPr>
              <w:jc w:val="center"/>
            </w:pPr>
            <w:r>
              <w:t>卧室</w:t>
            </w:r>
          </w:p>
        </w:tc>
        <w:tc>
          <w:tcPr>
            <w:vAlign w:val="center"/>
          </w:tcPr>
          <w:p w14:paraId="30249CBB">
            <w:pPr>
              <w:jc w:val="center"/>
            </w:pPr>
            <w:r>
              <w:t>7.4</w:t>
            </w:r>
          </w:p>
        </w:tc>
        <w:tc>
          <w:tcPr>
            <w:vAlign w:val="center"/>
          </w:tcPr>
          <w:p w14:paraId="052D61CA">
            <w:pPr>
              <w:jc w:val="center"/>
            </w:pPr>
            <w:r>
              <w:t>0.017</w:t>
            </w:r>
          </w:p>
        </w:tc>
        <w:tc>
          <w:tcPr>
            <w:vAlign w:val="center"/>
          </w:tcPr>
          <w:p w14:paraId="22D711E0">
            <w:pPr>
              <w:jc w:val="center"/>
            </w:pPr>
            <w:r>
              <w:t>65.7%</w:t>
            </w:r>
          </w:p>
        </w:tc>
        <w:tc>
          <w:tcPr>
            <w:vAlign w:val="center"/>
          </w:tcPr>
          <w:p w14:paraId="10A00EA2">
            <w:pPr>
              <w:jc w:val="center"/>
            </w:pPr>
            <w:r>
              <w:t>15.3</w:t>
            </w:r>
          </w:p>
        </w:tc>
        <w:tc>
          <w:tcPr>
            <w:vAlign w:val="center"/>
          </w:tcPr>
          <w:p w14:paraId="14FB8BD8">
            <w:pPr>
              <w:jc w:val="center"/>
            </w:pPr>
            <w:r>
              <w:t>0.032</w:t>
            </w:r>
          </w:p>
        </w:tc>
        <w:tc>
          <w:tcPr>
            <w:vAlign w:val="center"/>
          </w:tcPr>
          <w:p w14:paraId="10AAB84B">
            <w:pPr>
              <w:jc w:val="center"/>
            </w:pPr>
            <w:r>
              <w:t>68.3%</w:t>
            </w:r>
          </w:p>
        </w:tc>
        <w:tc>
          <w:tcPr>
            <w:vAlign w:val="center"/>
          </w:tcPr>
          <w:p w14:paraId="0BF65684">
            <w:pPr>
              <w:jc w:val="center"/>
            </w:pPr>
            <w:r>
              <w:t>6</w:t>
            </w:r>
          </w:p>
        </w:tc>
        <w:tc>
          <w:tcPr>
            <w:vAlign w:val="center"/>
          </w:tcPr>
          <w:p w14:paraId="26EAE6C9">
            <w:pPr>
              <w:jc w:val="center"/>
            </w:pPr>
            <w:r>
              <w:t>三星级</w:t>
            </w:r>
          </w:p>
        </w:tc>
      </w:tr>
      <w:tr w14:paraId="0E1D9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C22166">
            <w:pPr>
              <w:jc w:val="center"/>
            </w:pPr>
            <w:r>
              <w:t>2层</w:t>
            </w:r>
          </w:p>
        </w:tc>
        <w:tc>
          <w:tcPr>
            <w:vAlign w:val="center"/>
          </w:tcPr>
          <w:p w14:paraId="179BD761">
            <w:pPr>
              <w:jc w:val="center"/>
            </w:pPr>
            <w:r>
              <w:t>2008</w:t>
            </w:r>
          </w:p>
        </w:tc>
        <w:tc>
          <w:tcPr>
            <w:vAlign w:val="center"/>
          </w:tcPr>
          <w:p w14:paraId="096A9D2D">
            <w:pPr>
              <w:jc w:val="center"/>
            </w:pPr>
            <w:r>
              <w:t>卧室</w:t>
            </w:r>
          </w:p>
        </w:tc>
        <w:tc>
          <w:tcPr>
            <w:vAlign w:val="center"/>
          </w:tcPr>
          <w:p w14:paraId="0CCF509C">
            <w:pPr>
              <w:jc w:val="center"/>
            </w:pPr>
            <w:r>
              <w:t>7.4</w:t>
            </w:r>
          </w:p>
        </w:tc>
        <w:tc>
          <w:tcPr>
            <w:vAlign w:val="center"/>
          </w:tcPr>
          <w:p w14:paraId="7D5FA80B">
            <w:pPr>
              <w:jc w:val="center"/>
            </w:pPr>
            <w:r>
              <w:t>0.017</w:t>
            </w:r>
          </w:p>
        </w:tc>
        <w:tc>
          <w:tcPr>
            <w:vAlign w:val="center"/>
          </w:tcPr>
          <w:p w14:paraId="0A83BB60">
            <w:pPr>
              <w:jc w:val="center"/>
            </w:pPr>
            <w:r>
              <w:t>65.7%</w:t>
            </w:r>
          </w:p>
        </w:tc>
        <w:tc>
          <w:tcPr>
            <w:vAlign w:val="center"/>
          </w:tcPr>
          <w:p w14:paraId="05FBD862">
            <w:pPr>
              <w:jc w:val="center"/>
            </w:pPr>
            <w:r>
              <w:t>15.3</w:t>
            </w:r>
          </w:p>
        </w:tc>
        <w:tc>
          <w:tcPr>
            <w:vAlign w:val="center"/>
          </w:tcPr>
          <w:p w14:paraId="0A0DCA02">
            <w:pPr>
              <w:jc w:val="center"/>
            </w:pPr>
            <w:r>
              <w:t>0.032</w:t>
            </w:r>
          </w:p>
        </w:tc>
        <w:tc>
          <w:tcPr>
            <w:vAlign w:val="center"/>
          </w:tcPr>
          <w:p w14:paraId="000F7E72">
            <w:pPr>
              <w:jc w:val="center"/>
            </w:pPr>
            <w:r>
              <w:t>68.3%</w:t>
            </w:r>
          </w:p>
        </w:tc>
        <w:tc>
          <w:tcPr>
            <w:vAlign w:val="center"/>
          </w:tcPr>
          <w:p w14:paraId="608EC113">
            <w:pPr>
              <w:jc w:val="center"/>
            </w:pPr>
            <w:r>
              <w:t>6</w:t>
            </w:r>
          </w:p>
        </w:tc>
        <w:tc>
          <w:tcPr>
            <w:vAlign w:val="center"/>
          </w:tcPr>
          <w:p w14:paraId="2ACD2B47">
            <w:pPr>
              <w:jc w:val="center"/>
            </w:pPr>
            <w:r>
              <w:t>三星级</w:t>
            </w:r>
          </w:p>
        </w:tc>
      </w:tr>
      <w:tr w14:paraId="72C4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241B64">
            <w:pPr>
              <w:jc w:val="center"/>
            </w:pPr>
            <w:r>
              <w:t>2层</w:t>
            </w:r>
          </w:p>
        </w:tc>
        <w:tc>
          <w:tcPr>
            <w:vAlign w:val="center"/>
          </w:tcPr>
          <w:p w14:paraId="683E7E96">
            <w:pPr>
              <w:jc w:val="center"/>
            </w:pPr>
            <w:r>
              <w:t>2006</w:t>
            </w:r>
          </w:p>
        </w:tc>
        <w:tc>
          <w:tcPr>
            <w:vAlign w:val="center"/>
          </w:tcPr>
          <w:p w14:paraId="5B5CFD41">
            <w:pPr>
              <w:jc w:val="center"/>
            </w:pPr>
            <w:r>
              <w:t>卧室</w:t>
            </w:r>
          </w:p>
        </w:tc>
        <w:tc>
          <w:tcPr>
            <w:vAlign w:val="center"/>
          </w:tcPr>
          <w:p w14:paraId="7C9CEE31">
            <w:pPr>
              <w:jc w:val="center"/>
            </w:pPr>
            <w:r>
              <w:t>7.4</w:t>
            </w:r>
          </w:p>
        </w:tc>
        <w:tc>
          <w:tcPr>
            <w:vAlign w:val="center"/>
          </w:tcPr>
          <w:p w14:paraId="1C088F66">
            <w:pPr>
              <w:jc w:val="center"/>
            </w:pPr>
            <w:r>
              <w:t>0.017</w:t>
            </w:r>
          </w:p>
        </w:tc>
        <w:tc>
          <w:tcPr>
            <w:vAlign w:val="center"/>
          </w:tcPr>
          <w:p w14:paraId="4B9B11BE">
            <w:pPr>
              <w:jc w:val="center"/>
            </w:pPr>
            <w:r>
              <w:t>65.7%</w:t>
            </w:r>
          </w:p>
        </w:tc>
        <w:tc>
          <w:tcPr>
            <w:vAlign w:val="center"/>
          </w:tcPr>
          <w:p w14:paraId="3C793FD5">
            <w:pPr>
              <w:jc w:val="center"/>
            </w:pPr>
            <w:r>
              <w:t>15.3</w:t>
            </w:r>
          </w:p>
        </w:tc>
        <w:tc>
          <w:tcPr>
            <w:vAlign w:val="center"/>
          </w:tcPr>
          <w:p w14:paraId="3991DC27">
            <w:pPr>
              <w:jc w:val="center"/>
            </w:pPr>
            <w:r>
              <w:t>0.032</w:t>
            </w:r>
          </w:p>
        </w:tc>
        <w:tc>
          <w:tcPr>
            <w:vAlign w:val="center"/>
          </w:tcPr>
          <w:p w14:paraId="632CC4AD">
            <w:pPr>
              <w:jc w:val="center"/>
            </w:pPr>
            <w:r>
              <w:t>68.3%</w:t>
            </w:r>
          </w:p>
        </w:tc>
        <w:tc>
          <w:tcPr>
            <w:vAlign w:val="center"/>
          </w:tcPr>
          <w:p w14:paraId="2F93FD6B">
            <w:pPr>
              <w:jc w:val="center"/>
            </w:pPr>
            <w:r>
              <w:t>6</w:t>
            </w:r>
          </w:p>
        </w:tc>
        <w:tc>
          <w:tcPr>
            <w:vAlign w:val="center"/>
          </w:tcPr>
          <w:p w14:paraId="5FC036D1">
            <w:pPr>
              <w:jc w:val="center"/>
            </w:pPr>
            <w:r>
              <w:t>三星级</w:t>
            </w:r>
          </w:p>
        </w:tc>
      </w:tr>
      <w:tr w14:paraId="43B7A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6FE94C">
            <w:pPr>
              <w:jc w:val="center"/>
            </w:pPr>
            <w:r>
              <w:t>2层</w:t>
            </w:r>
          </w:p>
        </w:tc>
        <w:tc>
          <w:tcPr>
            <w:vAlign w:val="center"/>
          </w:tcPr>
          <w:p w14:paraId="22F7ADAD">
            <w:pPr>
              <w:jc w:val="center"/>
            </w:pPr>
            <w:r>
              <w:t>2005</w:t>
            </w:r>
          </w:p>
        </w:tc>
        <w:tc>
          <w:tcPr>
            <w:vAlign w:val="center"/>
          </w:tcPr>
          <w:p w14:paraId="31317167">
            <w:pPr>
              <w:jc w:val="center"/>
            </w:pPr>
            <w:r>
              <w:t>卧室</w:t>
            </w:r>
          </w:p>
        </w:tc>
        <w:tc>
          <w:tcPr>
            <w:vAlign w:val="center"/>
          </w:tcPr>
          <w:p w14:paraId="73BB5AA3">
            <w:pPr>
              <w:jc w:val="center"/>
            </w:pPr>
            <w:r>
              <w:t>7.4</w:t>
            </w:r>
          </w:p>
        </w:tc>
        <w:tc>
          <w:tcPr>
            <w:vAlign w:val="center"/>
          </w:tcPr>
          <w:p w14:paraId="48258493">
            <w:pPr>
              <w:jc w:val="center"/>
            </w:pPr>
            <w:r>
              <w:t>0.017</w:t>
            </w:r>
          </w:p>
        </w:tc>
        <w:tc>
          <w:tcPr>
            <w:vAlign w:val="center"/>
          </w:tcPr>
          <w:p w14:paraId="612F7FA0">
            <w:pPr>
              <w:jc w:val="center"/>
            </w:pPr>
            <w:r>
              <w:t>65.7%</w:t>
            </w:r>
          </w:p>
        </w:tc>
        <w:tc>
          <w:tcPr>
            <w:vAlign w:val="center"/>
          </w:tcPr>
          <w:p w14:paraId="5A2DE141">
            <w:pPr>
              <w:jc w:val="center"/>
            </w:pPr>
            <w:r>
              <w:t>15.3</w:t>
            </w:r>
          </w:p>
        </w:tc>
        <w:tc>
          <w:tcPr>
            <w:vAlign w:val="center"/>
          </w:tcPr>
          <w:p w14:paraId="046997A0">
            <w:pPr>
              <w:jc w:val="center"/>
            </w:pPr>
            <w:r>
              <w:t>0.032</w:t>
            </w:r>
          </w:p>
        </w:tc>
        <w:tc>
          <w:tcPr>
            <w:vAlign w:val="center"/>
          </w:tcPr>
          <w:p w14:paraId="162E35C3">
            <w:pPr>
              <w:jc w:val="center"/>
            </w:pPr>
            <w:r>
              <w:t>68.3%</w:t>
            </w:r>
          </w:p>
        </w:tc>
        <w:tc>
          <w:tcPr>
            <w:vAlign w:val="center"/>
          </w:tcPr>
          <w:p w14:paraId="186E3B9F">
            <w:pPr>
              <w:jc w:val="center"/>
            </w:pPr>
            <w:r>
              <w:t>6</w:t>
            </w:r>
          </w:p>
        </w:tc>
        <w:tc>
          <w:tcPr>
            <w:vAlign w:val="center"/>
          </w:tcPr>
          <w:p w14:paraId="4EDEE01B">
            <w:pPr>
              <w:jc w:val="center"/>
            </w:pPr>
            <w:r>
              <w:t>三星级</w:t>
            </w:r>
          </w:p>
        </w:tc>
      </w:tr>
      <w:tr w14:paraId="16C33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55C37C">
            <w:pPr>
              <w:jc w:val="center"/>
            </w:pPr>
            <w:r>
              <w:t>2层</w:t>
            </w:r>
          </w:p>
        </w:tc>
        <w:tc>
          <w:tcPr>
            <w:vAlign w:val="center"/>
          </w:tcPr>
          <w:p w14:paraId="27140977">
            <w:pPr>
              <w:jc w:val="center"/>
            </w:pPr>
            <w:r>
              <w:t>2004</w:t>
            </w:r>
          </w:p>
        </w:tc>
        <w:tc>
          <w:tcPr>
            <w:vAlign w:val="center"/>
          </w:tcPr>
          <w:p w14:paraId="556B8B2D">
            <w:pPr>
              <w:jc w:val="center"/>
            </w:pPr>
            <w:r>
              <w:t>起居室</w:t>
            </w:r>
          </w:p>
        </w:tc>
        <w:tc>
          <w:tcPr>
            <w:vAlign w:val="center"/>
          </w:tcPr>
          <w:p w14:paraId="7EE45F16">
            <w:pPr>
              <w:jc w:val="center"/>
            </w:pPr>
            <w:r>
              <w:t>8.7</w:t>
            </w:r>
          </w:p>
        </w:tc>
        <w:tc>
          <w:tcPr>
            <w:vAlign w:val="center"/>
          </w:tcPr>
          <w:p w14:paraId="2C55D385">
            <w:pPr>
              <w:jc w:val="center"/>
            </w:pPr>
            <w:r>
              <w:t>0.020</w:t>
            </w:r>
          </w:p>
        </w:tc>
        <w:tc>
          <w:tcPr>
            <w:vAlign w:val="center"/>
          </w:tcPr>
          <w:p w14:paraId="6DB2204C">
            <w:pPr>
              <w:jc w:val="center"/>
            </w:pPr>
            <w:r>
              <w:t>59.2%</w:t>
            </w:r>
          </w:p>
        </w:tc>
        <w:tc>
          <w:tcPr>
            <w:vAlign w:val="center"/>
          </w:tcPr>
          <w:p w14:paraId="4EF5AC9D">
            <w:pPr>
              <w:jc w:val="center"/>
            </w:pPr>
            <w:r>
              <w:t>18.2</w:t>
            </w:r>
          </w:p>
        </w:tc>
        <w:tc>
          <w:tcPr>
            <w:vAlign w:val="center"/>
          </w:tcPr>
          <w:p w14:paraId="657125EA">
            <w:pPr>
              <w:jc w:val="center"/>
            </w:pPr>
            <w:r>
              <w:t>0.038</w:t>
            </w:r>
          </w:p>
        </w:tc>
        <w:tc>
          <w:tcPr>
            <w:vAlign w:val="center"/>
          </w:tcPr>
          <w:p w14:paraId="75C075A8">
            <w:pPr>
              <w:jc w:val="center"/>
            </w:pPr>
            <w:r>
              <w:t>62.3%</w:t>
            </w:r>
          </w:p>
        </w:tc>
        <w:tc>
          <w:tcPr>
            <w:vAlign w:val="center"/>
          </w:tcPr>
          <w:p w14:paraId="34F3D5E6">
            <w:pPr>
              <w:jc w:val="center"/>
            </w:pPr>
            <w:r>
              <w:t>6</w:t>
            </w:r>
          </w:p>
        </w:tc>
        <w:tc>
          <w:tcPr>
            <w:vAlign w:val="center"/>
          </w:tcPr>
          <w:p w14:paraId="6E25FCEB">
            <w:pPr>
              <w:jc w:val="center"/>
            </w:pPr>
            <w:r>
              <w:t>三星级</w:t>
            </w:r>
          </w:p>
        </w:tc>
      </w:tr>
      <w:tr w14:paraId="4578C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68F252">
            <w:pPr>
              <w:jc w:val="center"/>
            </w:pPr>
            <w:r>
              <w:t>2层</w:t>
            </w:r>
          </w:p>
        </w:tc>
        <w:tc>
          <w:tcPr>
            <w:vAlign w:val="center"/>
          </w:tcPr>
          <w:p w14:paraId="35E5D24D">
            <w:pPr>
              <w:jc w:val="center"/>
            </w:pPr>
            <w:r>
              <w:t>2003</w:t>
            </w:r>
          </w:p>
        </w:tc>
        <w:tc>
          <w:tcPr>
            <w:vAlign w:val="center"/>
          </w:tcPr>
          <w:p w14:paraId="2DBE80EF">
            <w:pPr>
              <w:jc w:val="center"/>
            </w:pPr>
            <w:r>
              <w:t>起居室</w:t>
            </w:r>
          </w:p>
        </w:tc>
        <w:tc>
          <w:tcPr>
            <w:vAlign w:val="center"/>
          </w:tcPr>
          <w:p w14:paraId="5673F3F5">
            <w:pPr>
              <w:jc w:val="center"/>
            </w:pPr>
            <w:r>
              <w:t>8.7</w:t>
            </w:r>
          </w:p>
        </w:tc>
        <w:tc>
          <w:tcPr>
            <w:vAlign w:val="center"/>
          </w:tcPr>
          <w:p w14:paraId="18724111">
            <w:pPr>
              <w:jc w:val="center"/>
            </w:pPr>
            <w:r>
              <w:t>0.020</w:t>
            </w:r>
          </w:p>
        </w:tc>
        <w:tc>
          <w:tcPr>
            <w:vAlign w:val="center"/>
          </w:tcPr>
          <w:p w14:paraId="0ABF15A6">
            <w:pPr>
              <w:jc w:val="center"/>
            </w:pPr>
            <w:r>
              <w:t>59.2%</w:t>
            </w:r>
          </w:p>
        </w:tc>
        <w:tc>
          <w:tcPr>
            <w:vAlign w:val="center"/>
          </w:tcPr>
          <w:p w14:paraId="72471B20">
            <w:pPr>
              <w:jc w:val="center"/>
            </w:pPr>
            <w:r>
              <w:t>18.2</w:t>
            </w:r>
          </w:p>
        </w:tc>
        <w:tc>
          <w:tcPr>
            <w:vAlign w:val="center"/>
          </w:tcPr>
          <w:p w14:paraId="57181E3A">
            <w:pPr>
              <w:jc w:val="center"/>
            </w:pPr>
            <w:r>
              <w:t>0.038</w:t>
            </w:r>
          </w:p>
        </w:tc>
        <w:tc>
          <w:tcPr>
            <w:vAlign w:val="center"/>
          </w:tcPr>
          <w:p w14:paraId="19394FB6">
            <w:pPr>
              <w:jc w:val="center"/>
            </w:pPr>
            <w:r>
              <w:t>62.3%</w:t>
            </w:r>
          </w:p>
        </w:tc>
        <w:tc>
          <w:tcPr>
            <w:vAlign w:val="center"/>
          </w:tcPr>
          <w:p w14:paraId="1C64BE87">
            <w:pPr>
              <w:jc w:val="center"/>
            </w:pPr>
            <w:r>
              <w:t>6</w:t>
            </w:r>
          </w:p>
        </w:tc>
        <w:tc>
          <w:tcPr>
            <w:vAlign w:val="center"/>
          </w:tcPr>
          <w:p w14:paraId="5C7C675A">
            <w:pPr>
              <w:jc w:val="center"/>
            </w:pPr>
            <w:r>
              <w:t>三星级</w:t>
            </w:r>
          </w:p>
        </w:tc>
      </w:tr>
      <w:tr w14:paraId="78417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520A81">
            <w:pPr>
              <w:jc w:val="center"/>
            </w:pPr>
            <w:r>
              <w:t>2层</w:t>
            </w:r>
          </w:p>
        </w:tc>
        <w:tc>
          <w:tcPr>
            <w:vAlign w:val="center"/>
          </w:tcPr>
          <w:p w14:paraId="1A511369">
            <w:pPr>
              <w:jc w:val="center"/>
            </w:pPr>
            <w:r>
              <w:t>2002</w:t>
            </w:r>
          </w:p>
        </w:tc>
        <w:tc>
          <w:tcPr>
            <w:vAlign w:val="center"/>
          </w:tcPr>
          <w:p w14:paraId="7A872EBB">
            <w:pPr>
              <w:jc w:val="center"/>
            </w:pPr>
            <w:r>
              <w:t>起居室</w:t>
            </w:r>
          </w:p>
        </w:tc>
        <w:tc>
          <w:tcPr>
            <w:vAlign w:val="center"/>
          </w:tcPr>
          <w:p w14:paraId="3024FDB0">
            <w:pPr>
              <w:jc w:val="center"/>
            </w:pPr>
            <w:r>
              <w:t>8.7</w:t>
            </w:r>
          </w:p>
        </w:tc>
        <w:tc>
          <w:tcPr>
            <w:vAlign w:val="center"/>
          </w:tcPr>
          <w:p w14:paraId="4561E4C5">
            <w:pPr>
              <w:jc w:val="center"/>
            </w:pPr>
            <w:r>
              <w:t>0.020</w:t>
            </w:r>
          </w:p>
        </w:tc>
        <w:tc>
          <w:tcPr>
            <w:vAlign w:val="center"/>
          </w:tcPr>
          <w:p w14:paraId="587AEB16">
            <w:pPr>
              <w:jc w:val="center"/>
            </w:pPr>
            <w:r>
              <w:t>59.2%</w:t>
            </w:r>
          </w:p>
        </w:tc>
        <w:tc>
          <w:tcPr>
            <w:vAlign w:val="center"/>
          </w:tcPr>
          <w:p w14:paraId="57EEC031">
            <w:pPr>
              <w:jc w:val="center"/>
            </w:pPr>
            <w:r>
              <w:t>18.2</w:t>
            </w:r>
          </w:p>
        </w:tc>
        <w:tc>
          <w:tcPr>
            <w:vAlign w:val="center"/>
          </w:tcPr>
          <w:p w14:paraId="1662A525">
            <w:pPr>
              <w:jc w:val="center"/>
            </w:pPr>
            <w:r>
              <w:t>0.038</w:t>
            </w:r>
          </w:p>
        </w:tc>
        <w:tc>
          <w:tcPr>
            <w:vAlign w:val="center"/>
          </w:tcPr>
          <w:p w14:paraId="5D01A330">
            <w:pPr>
              <w:jc w:val="center"/>
            </w:pPr>
            <w:r>
              <w:t>62.3%</w:t>
            </w:r>
          </w:p>
        </w:tc>
        <w:tc>
          <w:tcPr>
            <w:vAlign w:val="center"/>
          </w:tcPr>
          <w:p w14:paraId="0AA4D059">
            <w:pPr>
              <w:jc w:val="center"/>
            </w:pPr>
            <w:r>
              <w:t>6</w:t>
            </w:r>
          </w:p>
        </w:tc>
        <w:tc>
          <w:tcPr>
            <w:vAlign w:val="center"/>
          </w:tcPr>
          <w:p w14:paraId="34B9BA83">
            <w:pPr>
              <w:jc w:val="center"/>
            </w:pPr>
            <w:r>
              <w:t>三星级</w:t>
            </w:r>
          </w:p>
        </w:tc>
      </w:tr>
      <w:tr w14:paraId="11EB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B6B83D5">
            <w:pPr>
              <w:jc w:val="center"/>
            </w:pPr>
            <w:r>
              <w:t>3层</w:t>
            </w:r>
          </w:p>
        </w:tc>
        <w:tc>
          <w:tcPr>
            <w:vAlign w:val="center"/>
          </w:tcPr>
          <w:p w14:paraId="1FB034A2">
            <w:pPr>
              <w:jc w:val="center"/>
            </w:pPr>
            <w:r>
              <w:t>3037</w:t>
            </w:r>
          </w:p>
        </w:tc>
        <w:tc>
          <w:tcPr>
            <w:vAlign w:val="center"/>
          </w:tcPr>
          <w:p w14:paraId="5174BDF6">
            <w:pPr>
              <w:jc w:val="center"/>
            </w:pPr>
            <w:r>
              <w:t>餐厅</w:t>
            </w:r>
          </w:p>
        </w:tc>
        <w:tc>
          <w:tcPr>
            <w:vAlign w:val="center"/>
          </w:tcPr>
          <w:p w14:paraId="384352F6">
            <w:pPr>
              <w:jc w:val="center"/>
            </w:pPr>
            <w:r>
              <w:t>9.2</w:t>
            </w:r>
          </w:p>
        </w:tc>
        <w:tc>
          <w:tcPr>
            <w:vAlign w:val="center"/>
          </w:tcPr>
          <w:p w14:paraId="5D72F4A7">
            <w:pPr>
              <w:jc w:val="center"/>
            </w:pPr>
            <w:r>
              <w:t>0.021</w:t>
            </w:r>
          </w:p>
        </w:tc>
        <w:tc>
          <w:tcPr>
            <w:vAlign w:val="center"/>
          </w:tcPr>
          <w:p w14:paraId="2DA8D428">
            <w:pPr>
              <w:jc w:val="center"/>
            </w:pPr>
            <w:r>
              <w:t>57.2%</w:t>
            </w:r>
          </w:p>
        </w:tc>
        <w:tc>
          <w:tcPr>
            <w:vAlign w:val="center"/>
          </w:tcPr>
          <w:p w14:paraId="06B8ED2E">
            <w:pPr>
              <w:jc w:val="center"/>
            </w:pPr>
            <w:r>
              <w:t>19.0</w:t>
            </w:r>
          </w:p>
        </w:tc>
        <w:tc>
          <w:tcPr>
            <w:vAlign w:val="center"/>
          </w:tcPr>
          <w:p w14:paraId="5F94E688">
            <w:pPr>
              <w:jc w:val="center"/>
            </w:pPr>
            <w:r>
              <w:t>0.039</w:t>
            </w:r>
          </w:p>
        </w:tc>
        <w:tc>
          <w:tcPr>
            <w:vAlign w:val="center"/>
          </w:tcPr>
          <w:p w14:paraId="3095EAED">
            <w:pPr>
              <w:jc w:val="center"/>
            </w:pPr>
            <w:r>
              <w:t>60.6%</w:t>
            </w:r>
          </w:p>
        </w:tc>
        <w:tc>
          <w:tcPr>
            <w:vAlign w:val="center"/>
          </w:tcPr>
          <w:p w14:paraId="2CC01B91">
            <w:pPr>
              <w:jc w:val="center"/>
            </w:pPr>
            <w:r>
              <w:t>6</w:t>
            </w:r>
          </w:p>
        </w:tc>
        <w:tc>
          <w:tcPr>
            <w:vAlign w:val="center"/>
          </w:tcPr>
          <w:p w14:paraId="164EE20A">
            <w:pPr>
              <w:jc w:val="center"/>
            </w:pPr>
            <w:r>
              <w:t>三星级</w:t>
            </w:r>
          </w:p>
        </w:tc>
      </w:tr>
      <w:tr w14:paraId="119B6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ED26B6">
            <w:pPr>
              <w:jc w:val="center"/>
            </w:pPr>
            <w:r>
              <w:t>3层</w:t>
            </w:r>
          </w:p>
        </w:tc>
        <w:tc>
          <w:tcPr>
            <w:vAlign w:val="center"/>
          </w:tcPr>
          <w:p w14:paraId="1A3E42C5">
            <w:pPr>
              <w:jc w:val="center"/>
            </w:pPr>
            <w:r>
              <w:t>3036</w:t>
            </w:r>
          </w:p>
        </w:tc>
        <w:tc>
          <w:tcPr>
            <w:vAlign w:val="center"/>
          </w:tcPr>
          <w:p w14:paraId="64CC0042">
            <w:pPr>
              <w:jc w:val="center"/>
            </w:pPr>
            <w:r>
              <w:t>餐厅</w:t>
            </w:r>
          </w:p>
        </w:tc>
        <w:tc>
          <w:tcPr>
            <w:vAlign w:val="center"/>
          </w:tcPr>
          <w:p w14:paraId="5D5EABC0">
            <w:pPr>
              <w:jc w:val="center"/>
            </w:pPr>
            <w:r>
              <w:t>9.2</w:t>
            </w:r>
          </w:p>
        </w:tc>
        <w:tc>
          <w:tcPr>
            <w:vAlign w:val="center"/>
          </w:tcPr>
          <w:p w14:paraId="725E343D">
            <w:pPr>
              <w:jc w:val="center"/>
            </w:pPr>
            <w:r>
              <w:t>0.021</w:t>
            </w:r>
          </w:p>
        </w:tc>
        <w:tc>
          <w:tcPr>
            <w:vAlign w:val="center"/>
          </w:tcPr>
          <w:p w14:paraId="4BC64787">
            <w:pPr>
              <w:jc w:val="center"/>
            </w:pPr>
            <w:r>
              <w:t>57.2%</w:t>
            </w:r>
          </w:p>
        </w:tc>
        <w:tc>
          <w:tcPr>
            <w:vAlign w:val="center"/>
          </w:tcPr>
          <w:p w14:paraId="4F1CCE76">
            <w:pPr>
              <w:jc w:val="center"/>
            </w:pPr>
            <w:r>
              <w:t>19.0</w:t>
            </w:r>
          </w:p>
        </w:tc>
        <w:tc>
          <w:tcPr>
            <w:vAlign w:val="center"/>
          </w:tcPr>
          <w:p w14:paraId="05E74E7E">
            <w:pPr>
              <w:jc w:val="center"/>
            </w:pPr>
            <w:r>
              <w:t>0.039</w:t>
            </w:r>
          </w:p>
        </w:tc>
        <w:tc>
          <w:tcPr>
            <w:vAlign w:val="center"/>
          </w:tcPr>
          <w:p w14:paraId="6E95A604">
            <w:pPr>
              <w:jc w:val="center"/>
            </w:pPr>
            <w:r>
              <w:t>60.6%</w:t>
            </w:r>
          </w:p>
        </w:tc>
        <w:tc>
          <w:tcPr>
            <w:vAlign w:val="center"/>
          </w:tcPr>
          <w:p w14:paraId="21F8F979">
            <w:pPr>
              <w:jc w:val="center"/>
            </w:pPr>
            <w:r>
              <w:t>6</w:t>
            </w:r>
          </w:p>
        </w:tc>
        <w:tc>
          <w:tcPr>
            <w:vAlign w:val="center"/>
          </w:tcPr>
          <w:p w14:paraId="5A2F5C25">
            <w:pPr>
              <w:jc w:val="center"/>
            </w:pPr>
            <w:r>
              <w:t>三星级</w:t>
            </w:r>
          </w:p>
        </w:tc>
      </w:tr>
      <w:tr w14:paraId="7088E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E64C74">
            <w:pPr>
              <w:jc w:val="center"/>
            </w:pPr>
            <w:r>
              <w:t>3层</w:t>
            </w:r>
          </w:p>
        </w:tc>
        <w:tc>
          <w:tcPr>
            <w:vAlign w:val="center"/>
          </w:tcPr>
          <w:p w14:paraId="30D6C419">
            <w:pPr>
              <w:jc w:val="center"/>
            </w:pPr>
            <w:r>
              <w:t>3021</w:t>
            </w:r>
          </w:p>
        </w:tc>
        <w:tc>
          <w:tcPr>
            <w:vAlign w:val="center"/>
          </w:tcPr>
          <w:p w14:paraId="64C9F331">
            <w:pPr>
              <w:jc w:val="center"/>
            </w:pPr>
            <w:r>
              <w:t>厨房</w:t>
            </w:r>
          </w:p>
        </w:tc>
        <w:tc>
          <w:tcPr>
            <w:vAlign w:val="center"/>
          </w:tcPr>
          <w:p w14:paraId="0813CABE">
            <w:pPr>
              <w:jc w:val="center"/>
            </w:pPr>
            <w:r>
              <w:t>7.4</w:t>
            </w:r>
          </w:p>
        </w:tc>
        <w:tc>
          <w:tcPr>
            <w:vAlign w:val="center"/>
          </w:tcPr>
          <w:p w14:paraId="52C83328">
            <w:pPr>
              <w:jc w:val="center"/>
            </w:pPr>
            <w:r>
              <w:t>0.017</w:t>
            </w:r>
          </w:p>
        </w:tc>
        <w:tc>
          <w:tcPr>
            <w:vAlign w:val="center"/>
          </w:tcPr>
          <w:p w14:paraId="37B0FD19">
            <w:pPr>
              <w:jc w:val="center"/>
            </w:pPr>
            <w:r>
              <w:t>65.7%</w:t>
            </w:r>
          </w:p>
        </w:tc>
        <w:tc>
          <w:tcPr>
            <w:vAlign w:val="center"/>
          </w:tcPr>
          <w:p w14:paraId="7627DDD5">
            <w:pPr>
              <w:jc w:val="center"/>
            </w:pPr>
            <w:r>
              <w:t>15.3</w:t>
            </w:r>
          </w:p>
        </w:tc>
        <w:tc>
          <w:tcPr>
            <w:vAlign w:val="center"/>
          </w:tcPr>
          <w:p w14:paraId="4F5F80C1">
            <w:pPr>
              <w:jc w:val="center"/>
            </w:pPr>
            <w:r>
              <w:t>0.032</w:t>
            </w:r>
          </w:p>
        </w:tc>
        <w:tc>
          <w:tcPr>
            <w:vAlign w:val="center"/>
          </w:tcPr>
          <w:p w14:paraId="7D24DECA">
            <w:pPr>
              <w:jc w:val="center"/>
            </w:pPr>
            <w:r>
              <w:t>68.3%</w:t>
            </w:r>
          </w:p>
        </w:tc>
        <w:tc>
          <w:tcPr>
            <w:vAlign w:val="center"/>
          </w:tcPr>
          <w:p w14:paraId="1722A7B6">
            <w:pPr>
              <w:jc w:val="center"/>
            </w:pPr>
            <w:r>
              <w:t>6</w:t>
            </w:r>
          </w:p>
        </w:tc>
        <w:tc>
          <w:tcPr>
            <w:vAlign w:val="center"/>
          </w:tcPr>
          <w:p w14:paraId="56ADE58C">
            <w:pPr>
              <w:jc w:val="center"/>
            </w:pPr>
            <w:r>
              <w:t>三星级</w:t>
            </w:r>
          </w:p>
        </w:tc>
      </w:tr>
      <w:tr w14:paraId="442EA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DA114E">
            <w:pPr>
              <w:jc w:val="center"/>
            </w:pPr>
            <w:r>
              <w:t>3层</w:t>
            </w:r>
          </w:p>
        </w:tc>
        <w:tc>
          <w:tcPr>
            <w:vAlign w:val="center"/>
          </w:tcPr>
          <w:p w14:paraId="52A247CF">
            <w:pPr>
              <w:jc w:val="center"/>
            </w:pPr>
            <w:r>
              <w:t>3020</w:t>
            </w:r>
          </w:p>
        </w:tc>
        <w:tc>
          <w:tcPr>
            <w:vAlign w:val="center"/>
          </w:tcPr>
          <w:p w14:paraId="6A72CB76">
            <w:pPr>
              <w:jc w:val="center"/>
            </w:pPr>
            <w:r>
              <w:t>厨房</w:t>
            </w:r>
          </w:p>
        </w:tc>
        <w:tc>
          <w:tcPr>
            <w:vAlign w:val="center"/>
          </w:tcPr>
          <w:p w14:paraId="2D06A38C">
            <w:pPr>
              <w:jc w:val="center"/>
            </w:pPr>
            <w:r>
              <w:t>7.4</w:t>
            </w:r>
          </w:p>
        </w:tc>
        <w:tc>
          <w:tcPr>
            <w:vAlign w:val="center"/>
          </w:tcPr>
          <w:p w14:paraId="2D93646E">
            <w:pPr>
              <w:jc w:val="center"/>
            </w:pPr>
            <w:r>
              <w:t>0.017</w:t>
            </w:r>
          </w:p>
        </w:tc>
        <w:tc>
          <w:tcPr>
            <w:vAlign w:val="center"/>
          </w:tcPr>
          <w:p w14:paraId="12B46548">
            <w:pPr>
              <w:jc w:val="center"/>
            </w:pPr>
            <w:r>
              <w:t>65.7%</w:t>
            </w:r>
          </w:p>
        </w:tc>
        <w:tc>
          <w:tcPr>
            <w:vAlign w:val="center"/>
          </w:tcPr>
          <w:p w14:paraId="658E1448">
            <w:pPr>
              <w:jc w:val="center"/>
            </w:pPr>
            <w:r>
              <w:t>15.3</w:t>
            </w:r>
          </w:p>
        </w:tc>
        <w:tc>
          <w:tcPr>
            <w:vAlign w:val="center"/>
          </w:tcPr>
          <w:p w14:paraId="7FED052B">
            <w:pPr>
              <w:jc w:val="center"/>
            </w:pPr>
            <w:r>
              <w:t>0.032</w:t>
            </w:r>
          </w:p>
        </w:tc>
        <w:tc>
          <w:tcPr>
            <w:vAlign w:val="center"/>
          </w:tcPr>
          <w:p w14:paraId="4586F616">
            <w:pPr>
              <w:jc w:val="center"/>
            </w:pPr>
            <w:r>
              <w:t>68.3%</w:t>
            </w:r>
          </w:p>
        </w:tc>
        <w:tc>
          <w:tcPr>
            <w:vAlign w:val="center"/>
          </w:tcPr>
          <w:p w14:paraId="7A1AF7E7">
            <w:pPr>
              <w:jc w:val="center"/>
            </w:pPr>
            <w:r>
              <w:t>6</w:t>
            </w:r>
          </w:p>
        </w:tc>
        <w:tc>
          <w:tcPr>
            <w:vAlign w:val="center"/>
          </w:tcPr>
          <w:p w14:paraId="5329E278">
            <w:pPr>
              <w:jc w:val="center"/>
            </w:pPr>
            <w:r>
              <w:t>三星级</w:t>
            </w:r>
          </w:p>
        </w:tc>
      </w:tr>
      <w:tr w14:paraId="4DF50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FAD01B">
            <w:pPr>
              <w:jc w:val="center"/>
            </w:pPr>
            <w:r>
              <w:t>3层</w:t>
            </w:r>
          </w:p>
        </w:tc>
        <w:tc>
          <w:tcPr>
            <w:vAlign w:val="center"/>
          </w:tcPr>
          <w:p w14:paraId="323589FF">
            <w:pPr>
              <w:jc w:val="center"/>
            </w:pPr>
            <w:r>
              <w:t>3019</w:t>
            </w:r>
          </w:p>
        </w:tc>
        <w:tc>
          <w:tcPr>
            <w:vAlign w:val="center"/>
          </w:tcPr>
          <w:p w14:paraId="68B1652F">
            <w:pPr>
              <w:jc w:val="center"/>
            </w:pPr>
            <w:r>
              <w:t>厨房</w:t>
            </w:r>
          </w:p>
        </w:tc>
        <w:tc>
          <w:tcPr>
            <w:vAlign w:val="center"/>
          </w:tcPr>
          <w:p w14:paraId="720D1EDD">
            <w:pPr>
              <w:jc w:val="center"/>
            </w:pPr>
            <w:r>
              <w:t>7.4</w:t>
            </w:r>
          </w:p>
        </w:tc>
        <w:tc>
          <w:tcPr>
            <w:vAlign w:val="center"/>
          </w:tcPr>
          <w:p w14:paraId="496C518B">
            <w:pPr>
              <w:jc w:val="center"/>
            </w:pPr>
            <w:r>
              <w:t>0.017</w:t>
            </w:r>
          </w:p>
        </w:tc>
        <w:tc>
          <w:tcPr>
            <w:vAlign w:val="center"/>
          </w:tcPr>
          <w:p w14:paraId="476D1421">
            <w:pPr>
              <w:jc w:val="center"/>
            </w:pPr>
            <w:r>
              <w:t>65.7%</w:t>
            </w:r>
          </w:p>
        </w:tc>
        <w:tc>
          <w:tcPr>
            <w:vAlign w:val="center"/>
          </w:tcPr>
          <w:p w14:paraId="4CDEA44F">
            <w:pPr>
              <w:jc w:val="center"/>
            </w:pPr>
            <w:r>
              <w:t>15.3</w:t>
            </w:r>
          </w:p>
        </w:tc>
        <w:tc>
          <w:tcPr>
            <w:vAlign w:val="center"/>
          </w:tcPr>
          <w:p w14:paraId="40623A63">
            <w:pPr>
              <w:jc w:val="center"/>
            </w:pPr>
            <w:r>
              <w:t>0.032</w:t>
            </w:r>
          </w:p>
        </w:tc>
        <w:tc>
          <w:tcPr>
            <w:vAlign w:val="center"/>
          </w:tcPr>
          <w:p w14:paraId="54FA408D">
            <w:pPr>
              <w:jc w:val="center"/>
            </w:pPr>
            <w:r>
              <w:t>68.3%</w:t>
            </w:r>
          </w:p>
        </w:tc>
        <w:tc>
          <w:tcPr>
            <w:vAlign w:val="center"/>
          </w:tcPr>
          <w:p w14:paraId="4BA91874">
            <w:pPr>
              <w:jc w:val="center"/>
            </w:pPr>
            <w:r>
              <w:t>6</w:t>
            </w:r>
          </w:p>
        </w:tc>
        <w:tc>
          <w:tcPr>
            <w:vAlign w:val="center"/>
          </w:tcPr>
          <w:p w14:paraId="2D0DA792">
            <w:pPr>
              <w:jc w:val="center"/>
            </w:pPr>
            <w:r>
              <w:t>三星级</w:t>
            </w:r>
          </w:p>
        </w:tc>
      </w:tr>
      <w:tr w14:paraId="6FACD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02955F">
            <w:pPr>
              <w:jc w:val="center"/>
            </w:pPr>
            <w:r>
              <w:t>3层</w:t>
            </w:r>
          </w:p>
        </w:tc>
        <w:tc>
          <w:tcPr>
            <w:vAlign w:val="center"/>
          </w:tcPr>
          <w:p w14:paraId="61867E73">
            <w:pPr>
              <w:jc w:val="center"/>
            </w:pPr>
            <w:r>
              <w:t>3018</w:t>
            </w:r>
          </w:p>
        </w:tc>
        <w:tc>
          <w:tcPr>
            <w:vAlign w:val="center"/>
          </w:tcPr>
          <w:p w14:paraId="7AF81EA4">
            <w:pPr>
              <w:jc w:val="center"/>
            </w:pPr>
            <w:r>
              <w:t>厨房</w:t>
            </w:r>
          </w:p>
        </w:tc>
        <w:tc>
          <w:tcPr>
            <w:vAlign w:val="center"/>
          </w:tcPr>
          <w:p w14:paraId="14D8C8E0">
            <w:pPr>
              <w:jc w:val="center"/>
            </w:pPr>
            <w:r>
              <w:t>7.4</w:t>
            </w:r>
          </w:p>
        </w:tc>
        <w:tc>
          <w:tcPr>
            <w:vAlign w:val="center"/>
          </w:tcPr>
          <w:p w14:paraId="4328ABFE">
            <w:pPr>
              <w:jc w:val="center"/>
            </w:pPr>
            <w:r>
              <w:t>0.017</w:t>
            </w:r>
          </w:p>
        </w:tc>
        <w:tc>
          <w:tcPr>
            <w:vAlign w:val="center"/>
          </w:tcPr>
          <w:p w14:paraId="0961CD4F">
            <w:pPr>
              <w:jc w:val="center"/>
            </w:pPr>
            <w:r>
              <w:t>65.7%</w:t>
            </w:r>
          </w:p>
        </w:tc>
        <w:tc>
          <w:tcPr>
            <w:vAlign w:val="center"/>
          </w:tcPr>
          <w:p w14:paraId="2C95606C">
            <w:pPr>
              <w:jc w:val="center"/>
            </w:pPr>
            <w:r>
              <w:t>15.3</w:t>
            </w:r>
          </w:p>
        </w:tc>
        <w:tc>
          <w:tcPr>
            <w:vAlign w:val="center"/>
          </w:tcPr>
          <w:p w14:paraId="2032B5A0">
            <w:pPr>
              <w:jc w:val="center"/>
            </w:pPr>
            <w:r>
              <w:t>0.032</w:t>
            </w:r>
          </w:p>
        </w:tc>
        <w:tc>
          <w:tcPr>
            <w:vAlign w:val="center"/>
          </w:tcPr>
          <w:p w14:paraId="7CD6836E">
            <w:pPr>
              <w:jc w:val="center"/>
            </w:pPr>
            <w:r>
              <w:t>68.3%</w:t>
            </w:r>
          </w:p>
        </w:tc>
        <w:tc>
          <w:tcPr>
            <w:vAlign w:val="center"/>
          </w:tcPr>
          <w:p w14:paraId="142D86BD">
            <w:pPr>
              <w:jc w:val="center"/>
            </w:pPr>
            <w:r>
              <w:t>6</w:t>
            </w:r>
          </w:p>
        </w:tc>
        <w:tc>
          <w:tcPr>
            <w:vAlign w:val="center"/>
          </w:tcPr>
          <w:p w14:paraId="42FBF019">
            <w:pPr>
              <w:jc w:val="center"/>
            </w:pPr>
            <w:r>
              <w:t>三星级</w:t>
            </w:r>
          </w:p>
        </w:tc>
      </w:tr>
      <w:tr w14:paraId="21B23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1EC4A0">
            <w:pPr>
              <w:jc w:val="center"/>
            </w:pPr>
            <w:r>
              <w:t>3层</w:t>
            </w:r>
          </w:p>
        </w:tc>
        <w:tc>
          <w:tcPr>
            <w:vAlign w:val="center"/>
          </w:tcPr>
          <w:p w14:paraId="7B5799C0">
            <w:pPr>
              <w:jc w:val="center"/>
            </w:pPr>
            <w:r>
              <w:t>3015</w:t>
            </w:r>
          </w:p>
        </w:tc>
        <w:tc>
          <w:tcPr>
            <w:vAlign w:val="center"/>
          </w:tcPr>
          <w:p w14:paraId="5291BA08">
            <w:pPr>
              <w:jc w:val="center"/>
            </w:pPr>
            <w:r>
              <w:t>卧室</w:t>
            </w:r>
          </w:p>
        </w:tc>
        <w:tc>
          <w:tcPr>
            <w:vAlign w:val="center"/>
          </w:tcPr>
          <w:p w14:paraId="736C18C0">
            <w:pPr>
              <w:jc w:val="center"/>
            </w:pPr>
            <w:r>
              <w:t>7.4</w:t>
            </w:r>
          </w:p>
        </w:tc>
        <w:tc>
          <w:tcPr>
            <w:vAlign w:val="center"/>
          </w:tcPr>
          <w:p w14:paraId="7A5D96FE">
            <w:pPr>
              <w:jc w:val="center"/>
            </w:pPr>
            <w:r>
              <w:t>0.017</w:t>
            </w:r>
          </w:p>
        </w:tc>
        <w:tc>
          <w:tcPr>
            <w:vAlign w:val="center"/>
          </w:tcPr>
          <w:p w14:paraId="5FD6EB93">
            <w:pPr>
              <w:jc w:val="center"/>
            </w:pPr>
            <w:r>
              <w:t>65.7%</w:t>
            </w:r>
          </w:p>
        </w:tc>
        <w:tc>
          <w:tcPr>
            <w:vAlign w:val="center"/>
          </w:tcPr>
          <w:p w14:paraId="67DAE830">
            <w:pPr>
              <w:jc w:val="center"/>
            </w:pPr>
            <w:r>
              <w:t>15.3</w:t>
            </w:r>
          </w:p>
        </w:tc>
        <w:tc>
          <w:tcPr>
            <w:vAlign w:val="center"/>
          </w:tcPr>
          <w:p w14:paraId="59D49063">
            <w:pPr>
              <w:jc w:val="center"/>
            </w:pPr>
            <w:r>
              <w:t>0.032</w:t>
            </w:r>
          </w:p>
        </w:tc>
        <w:tc>
          <w:tcPr>
            <w:vAlign w:val="center"/>
          </w:tcPr>
          <w:p w14:paraId="08FDF55B">
            <w:pPr>
              <w:jc w:val="center"/>
            </w:pPr>
            <w:r>
              <w:t>68.3%</w:t>
            </w:r>
          </w:p>
        </w:tc>
        <w:tc>
          <w:tcPr>
            <w:vAlign w:val="center"/>
          </w:tcPr>
          <w:p w14:paraId="3CF95B54">
            <w:pPr>
              <w:jc w:val="center"/>
            </w:pPr>
            <w:r>
              <w:t>6</w:t>
            </w:r>
          </w:p>
        </w:tc>
        <w:tc>
          <w:tcPr>
            <w:vAlign w:val="center"/>
          </w:tcPr>
          <w:p w14:paraId="09347CCB">
            <w:pPr>
              <w:jc w:val="center"/>
            </w:pPr>
            <w:r>
              <w:t>三星级</w:t>
            </w:r>
          </w:p>
        </w:tc>
      </w:tr>
      <w:tr w14:paraId="3E9D8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208F9C">
            <w:pPr>
              <w:jc w:val="center"/>
            </w:pPr>
            <w:r>
              <w:t>3层</w:t>
            </w:r>
          </w:p>
        </w:tc>
        <w:tc>
          <w:tcPr>
            <w:vAlign w:val="center"/>
          </w:tcPr>
          <w:p w14:paraId="68F80125">
            <w:pPr>
              <w:jc w:val="center"/>
            </w:pPr>
            <w:r>
              <w:t>3014</w:t>
            </w:r>
          </w:p>
        </w:tc>
        <w:tc>
          <w:tcPr>
            <w:vAlign w:val="center"/>
          </w:tcPr>
          <w:p w14:paraId="1E1FB8EE">
            <w:pPr>
              <w:jc w:val="center"/>
            </w:pPr>
            <w:r>
              <w:t>卧室</w:t>
            </w:r>
          </w:p>
        </w:tc>
        <w:tc>
          <w:tcPr>
            <w:vAlign w:val="center"/>
          </w:tcPr>
          <w:p w14:paraId="637FCEED">
            <w:pPr>
              <w:jc w:val="center"/>
            </w:pPr>
            <w:r>
              <w:t>7.4</w:t>
            </w:r>
          </w:p>
        </w:tc>
        <w:tc>
          <w:tcPr>
            <w:vAlign w:val="center"/>
          </w:tcPr>
          <w:p w14:paraId="3FA91385">
            <w:pPr>
              <w:jc w:val="center"/>
            </w:pPr>
            <w:r>
              <w:t>0.017</w:t>
            </w:r>
          </w:p>
        </w:tc>
        <w:tc>
          <w:tcPr>
            <w:vAlign w:val="center"/>
          </w:tcPr>
          <w:p w14:paraId="19CB53B0">
            <w:pPr>
              <w:jc w:val="center"/>
            </w:pPr>
            <w:r>
              <w:t>65.7%</w:t>
            </w:r>
          </w:p>
        </w:tc>
        <w:tc>
          <w:tcPr>
            <w:vAlign w:val="center"/>
          </w:tcPr>
          <w:p w14:paraId="562755CB">
            <w:pPr>
              <w:jc w:val="center"/>
            </w:pPr>
            <w:r>
              <w:t>15.3</w:t>
            </w:r>
          </w:p>
        </w:tc>
        <w:tc>
          <w:tcPr>
            <w:vAlign w:val="center"/>
          </w:tcPr>
          <w:p w14:paraId="766FE888">
            <w:pPr>
              <w:jc w:val="center"/>
            </w:pPr>
            <w:r>
              <w:t>0.032</w:t>
            </w:r>
          </w:p>
        </w:tc>
        <w:tc>
          <w:tcPr>
            <w:vAlign w:val="center"/>
          </w:tcPr>
          <w:p w14:paraId="71A802AF">
            <w:pPr>
              <w:jc w:val="center"/>
            </w:pPr>
            <w:r>
              <w:t>68.3%</w:t>
            </w:r>
          </w:p>
        </w:tc>
        <w:tc>
          <w:tcPr>
            <w:vAlign w:val="center"/>
          </w:tcPr>
          <w:p w14:paraId="2D5FB87B">
            <w:pPr>
              <w:jc w:val="center"/>
            </w:pPr>
            <w:r>
              <w:t>6</w:t>
            </w:r>
          </w:p>
        </w:tc>
        <w:tc>
          <w:tcPr>
            <w:vAlign w:val="center"/>
          </w:tcPr>
          <w:p w14:paraId="58E355F8">
            <w:pPr>
              <w:jc w:val="center"/>
            </w:pPr>
            <w:r>
              <w:t>三星级</w:t>
            </w:r>
          </w:p>
        </w:tc>
      </w:tr>
      <w:tr w14:paraId="470EF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E0AED5">
            <w:pPr>
              <w:jc w:val="center"/>
            </w:pPr>
            <w:r>
              <w:t>3层</w:t>
            </w:r>
          </w:p>
        </w:tc>
        <w:tc>
          <w:tcPr>
            <w:vAlign w:val="center"/>
          </w:tcPr>
          <w:p w14:paraId="26F5658D">
            <w:pPr>
              <w:jc w:val="center"/>
            </w:pPr>
            <w:r>
              <w:t>3013</w:t>
            </w:r>
          </w:p>
        </w:tc>
        <w:tc>
          <w:tcPr>
            <w:vAlign w:val="center"/>
          </w:tcPr>
          <w:p w14:paraId="5AD10C88">
            <w:pPr>
              <w:jc w:val="center"/>
            </w:pPr>
            <w:r>
              <w:t>卧室</w:t>
            </w:r>
          </w:p>
        </w:tc>
        <w:tc>
          <w:tcPr>
            <w:vAlign w:val="center"/>
          </w:tcPr>
          <w:p w14:paraId="022F43C9">
            <w:pPr>
              <w:jc w:val="center"/>
            </w:pPr>
            <w:r>
              <w:t>7.4</w:t>
            </w:r>
          </w:p>
        </w:tc>
        <w:tc>
          <w:tcPr>
            <w:vAlign w:val="center"/>
          </w:tcPr>
          <w:p w14:paraId="142DE73A">
            <w:pPr>
              <w:jc w:val="center"/>
            </w:pPr>
            <w:r>
              <w:t>0.017</w:t>
            </w:r>
          </w:p>
        </w:tc>
        <w:tc>
          <w:tcPr>
            <w:vAlign w:val="center"/>
          </w:tcPr>
          <w:p w14:paraId="19E75A24">
            <w:pPr>
              <w:jc w:val="center"/>
            </w:pPr>
            <w:r>
              <w:t>65.7%</w:t>
            </w:r>
          </w:p>
        </w:tc>
        <w:tc>
          <w:tcPr>
            <w:vAlign w:val="center"/>
          </w:tcPr>
          <w:p w14:paraId="0311B5CE">
            <w:pPr>
              <w:jc w:val="center"/>
            </w:pPr>
            <w:r>
              <w:t>15.3</w:t>
            </w:r>
          </w:p>
        </w:tc>
        <w:tc>
          <w:tcPr>
            <w:vAlign w:val="center"/>
          </w:tcPr>
          <w:p w14:paraId="20882E66">
            <w:pPr>
              <w:jc w:val="center"/>
            </w:pPr>
            <w:r>
              <w:t>0.032</w:t>
            </w:r>
          </w:p>
        </w:tc>
        <w:tc>
          <w:tcPr>
            <w:vAlign w:val="center"/>
          </w:tcPr>
          <w:p w14:paraId="650A7DF1">
            <w:pPr>
              <w:jc w:val="center"/>
            </w:pPr>
            <w:r>
              <w:t>68.3%</w:t>
            </w:r>
          </w:p>
        </w:tc>
        <w:tc>
          <w:tcPr>
            <w:vAlign w:val="center"/>
          </w:tcPr>
          <w:p w14:paraId="463FA446">
            <w:pPr>
              <w:jc w:val="center"/>
            </w:pPr>
            <w:r>
              <w:t>6</w:t>
            </w:r>
          </w:p>
        </w:tc>
        <w:tc>
          <w:tcPr>
            <w:vAlign w:val="center"/>
          </w:tcPr>
          <w:p w14:paraId="6A846810">
            <w:pPr>
              <w:jc w:val="center"/>
            </w:pPr>
            <w:r>
              <w:t>三星级</w:t>
            </w:r>
          </w:p>
        </w:tc>
      </w:tr>
      <w:tr w14:paraId="3F6EC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55968D">
            <w:pPr>
              <w:jc w:val="center"/>
            </w:pPr>
            <w:r>
              <w:t>3层</w:t>
            </w:r>
          </w:p>
        </w:tc>
        <w:tc>
          <w:tcPr>
            <w:vAlign w:val="center"/>
          </w:tcPr>
          <w:p w14:paraId="4E11A685">
            <w:pPr>
              <w:jc w:val="center"/>
            </w:pPr>
            <w:r>
              <w:t>3012</w:t>
            </w:r>
          </w:p>
        </w:tc>
        <w:tc>
          <w:tcPr>
            <w:vAlign w:val="center"/>
          </w:tcPr>
          <w:p w14:paraId="27818D35">
            <w:pPr>
              <w:jc w:val="center"/>
            </w:pPr>
            <w:r>
              <w:t>卧室</w:t>
            </w:r>
          </w:p>
        </w:tc>
        <w:tc>
          <w:tcPr>
            <w:vAlign w:val="center"/>
          </w:tcPr>
          <w:p w14:paraId="6381C641">
            <w:pPr>
              <w:jc w:val="center"/>
            </w:pPr>
            <w:r>
              <w:t>7.4</w:t>
            </w:r>
          </w:p>
        </w:tc>
        <w:tc>
          <w:tcPr>
            <w:vAlign w:val="center"/>
          </w:tcPr>
          <w:p w14:paraId="725BBAB4">
            <w:pPr>
              <w:jc w:val="center"/>
            </w:pPr>
            <w:r>
              <w:t>0.017</w:t>
            </w:r>
          </w:p>
        </w:tc>
        <w:tc>
          <w:tcPr>
            <w:vAlign w:val="center"/>
          </w:tcPr>
          <w:p w14:paraId="0B23C8C3">
            <w:pPr>
              <w:jc w:val="center"/>
            </w:pPr>
            <w:r>
              <w:t>65.7%</w:t>
            </w:r>
          </w:p>
        </w:tc>
        <w:tc>
          <w:tcPr>
            <w:vAlign w:val="center"/>
          </w:tcPr>
          <w:p w14:paraId="69B22B7B">
            <w:pPr>
              <w:jc w:val="center"/>
            </w:pPr>
            <w:r>
              <w:t>15.3</w:t>
            </w:r>
          </w:p>
        </w:tc>
        <w:tc>
          <w:tcPr>
            <w:vAlign w:val="center"/>
          </w:tcPr>
          <w:p w14:paraId="242E0A61">
            <w:pPr>
              <w:jc w:val="center"/>
            </w:pPr>
            <w:r>
              <w:t>0.032</w:t>
            </w:r>
          </w:p>
        </w:tc>
        <w:tc>
          <w:tcPr>
            <w:vAlign w:val="center"/>
          </w:tcPr>
          <w:p w14:paraId="67E27656">
            <w:pPr>
              <w:jc w:val="center"/>
            </w:pPr>
            <w:r>
              <w:t>68.3%</w:t>
            </w:r>
          </w:p>
        </w:tc>
        <w:tc>
          <w:tcPr>
            <w:vAlign w:val="center"/>
          </w:tcPr>
          <w:p w14:paraId="5897D5BF">
            <w:pPr>
              <w:jc w:val="center"/>
            </w:pPr>
            <w:r>
              <w:t>6</w:t>
            </w:r>
          </w:p>
        </w:tc>
        <w:tc>
          <w:tcPr>
            <w:vAlign w:val="center"/>
          </w:tcPr>
          <w:p w14:paraId="198356BE">
            <w:pPr>
              <w:jc w:val="center"/>
            </w:pPr>
            <w:r>
              <w:t>三星级</w:t>
            </w:r>
          </w:p>
        </w:tc>
      </w:tr>
      <w:tr w14:paraId="3F6BA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C7C1B4">
            <w:pPr>
              <w:jc w:val="center"/>
            </w:pPr>
            <w:r>
              <w:t>3层</w:t>
            </w:r>
          </w:p>
        </w:tc>
        <w:tc>
          <w:tcPr>
            <w:vAlign w:val="center"/>
          </w:tcPr>
          <w:p w14:paraId="59BDD31B">
            <w:pPr>
              <w:jc w:val="center"/>
            </w:pPr>
            <w:r>
              <w:t>3009</w:t>
            </w:r>
          </w:p>
        </w:tc>
        <w:tc>
          <w:tcPr>
            <w:vAlign w:val="center"/>
          </w:tcPr>
          <w:p w14:paraId="3A7A3D69">
            <w:pPr>
              <w:jc w:val="center"/>
            </w:pPr>
            <w:r>
              <w:t>卧室</w:t>
            </w:r>
          </w:p>
        </w:tc>
        <w:tc>
          <w:tcPr>
            <w:vAlign w:val="center"/>
          </w:tcPr>
          <w:p w14:paraId="5B92CAEB">
            <w:pPr>
              <w:jc w:val="center"/>
            </w:pPr>
            <w:r>
              <w:t>7.4</w:t>
            </w:r>
          </w:p>
        </w:tc>
        <w:tc>
          <w:tcPr>
            <w:vAlign w:val="center"/>
          </w:tcPr>
          <w:p w14:paraId="04D722B9">
            <w:pPr>
              <w:jc w:val="center"/>
            </w:pPr>
            <w:r>
              <w:t>0.017</w:t>
            </w:r>
          </w:p>
        </w:tc>
        <w:tc>
          <w:tcPr>
            <w:vAlign w:val="center"/>
          </w:tcPr>
          <w:p w14:paraId="0FE48683">
            <w:pPr>
              <w:jc w:val="center"/>
            </w:pPr>
            <w:r>
              <w:t>65.7%</w:t>
            </w:r>
          </w:p>
        </w:tc>
        <w:tc>
          <w:tcPr>
            <w:vAlign w:val="center"/>
          </w:tcPr>
          <w:p w14:paraId="4E0C3459">
            <w:pPr>
              <w:jc w:val="center"/>
            </w:pPr>
            <w:r>
              <w:t>15.3</w:t>
            </w:r>
          </w:p>
        </w:tc>
        <w:tc>
          <w:tcPr>
            <w:vAlign w:val="center"/>
          </w:tcPr>
          <w:p w14:paraId="47907530">
            <w:pPr>
              <w:jc w:val="center"/>
            </w:pPr>
            <w:r>
              <w:t>0.032</w:t>
            </w:r>
          </w:p>
        </w:tc>
        <w:tc>
          <w:tcPr>
            <w:vAlign w:val="center"/>
          </w:tcPr>
          <w:p w14:paraId="1156874F">
            <w:pPr>
              <w:jc w:val="center"/>
            </w:pPr>
            <w:r>
              <w:t>68.3%</w:t>
            </w:r>
          </w:p>
        </w:tc>
        <w:tc>
          <w:tcPr>
            <w:vAlign w:val="center"/>
          </w:tcPr>
          <w:p w14:paraId="4D453043">
            <w:pPr>
              <w:jc w:val="center"/>
            </w:pPr>
            <w:r>
              <w:t>6</w:t>
            </w:r>
          </w:p>
        </w:tc>
        <w:tc>
          <w:tcPr>
            <w:vAlign w:val="center"/>
          </w:tcPr>
          <w:p w14:paraId="44A7B355">
            <w:pPr>
              <w:jc w:val="center"/>
            </w:pPr>
            <w:r>
              <w:t>三星级</w:t>
            </w:r>
          </w:p>
        </w:tc>
      </w:tr>
      <w:tr w14:paraId="43FF7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582762">
            <w:pPr>
              <w:jc w:val="center"/>
            </w:pPr>
            <w:r>
              <w:t>3层</w:t>
            </w:r>
          </w:p>
        </w:tc>
        <w:tc>
          <w:tcPr>
            <w:vAlign w:val="center"/>
          </w:tcPr>
          <w:p w14:paraId="56FD80B8">
            <w:pPr>
              <w:jc w:val="center"/>
            </w:pPr>
            <w:r>
              <w:t>3008</w:t>
            </w:r>
          </w:p>
        </w:tc>
        <w:tc>
          <w:tcPr>
            <w:vAlign w:val="center"/>
          </w:tcPr>
          <w:p w14:paraId="18E15501">
            <w:pPr>
              <w:jc w:val="center"/>
            </w:pPr>
            <w:r>
              <w:t>卧室</w:t>
            </w:r>
          </w:p>
        </w:tc>
        <w:tc>
          <w:tcPr>
            <w:vAlign w:val="center"/>
          </w:tcPr>
          <w:p w14:paraId="57C8ACA2">
            <w:pPr>
              <w:jc w:val="center"/>
            </w:pPr>
            <w:r>
              <w:t>7.4</w:t>
            </w:r>
          </w:p>
        </w:tc>
        <w:tc>
          <w:tcPr>
            <w:vAlign w:val="center"/>
          </w:tcPr>
          <w:p w14:paraId="18953C40">
            <w:pPr>
              <w:jc w:val="center"/>
            </w:pPr>
            <w:r>
              <w:t>0.017</w:t>
            </w:r>
          </w:p>
        </w:tc>
        <w:tc>
          <w:tcPr>
            <w:vAlign w:val="center"/>
          </w:tcPr>
          <w:p w14:paraId="4374C495">
            <w:pPr>
              <w:jc w:val="center"/>
            </w:pPr>
            <w:r>
              <w:t>65.7%</w:t>
            </w:r>
          </w:p>
        </w:tc>
        <w:tc>
          <w:tcPr>
            <w:vAlign w:val="center"/>
          </w:tcPr>
          <w:p w14:paraId="5FCBAEBC">
            <w:pPr>
              <w:jc w:val="center"/>
            </w:pPr>
            <w:r>
              <w:t>15.3</w:t>
            </w:r>
          </w:p>
        </w:tc>
        <w:tc>
          <w:tcPr>
            <w:vAlign w:val="center"/>
          </w:tcPr>
          <w:p w14:paraId="43C0A36C">
            <w:pPr>
              <w:jc w:val="center"/>
            </w:pPr>
            <w:r>
              <w:t>0.032</w:t>
            </w:r>
          </w:p>
        </w:tc>
        <w:tc>
          <w:tcPr>
            <w:vAlign w:val="center"/>
          </w:tcPr>
          <w:p w14:paraId="6A2A09B5">
            <w:pPr>
              <w:jc w:val="center"/>
            </w:pPr>
            <w:r>
              <w:t>68.3%</w:t>
            </w:r>
          </w:p>
        </w:tc>
        <w:tc>
          <w:tcPr>
            <w:vAlign w:val="center"/>
          </w:tcPr>
          <w:p w14:paraId="0DFB8C5E">
            <w:pPr>
              <w:jc w:val="center"/>
            </w:pPr>
            <w:r>
              <w:t>6</w:t>
            </w:r>
          </w:p>
        </w:tc>
        <w:tc>
          <w:tcPr>
            <w:vAlign w:val="center"/>
          </w:tcPr>
          <w:p w14:paraId="5818FEF3">
            <w:pPr>
              <w:jc w:val="center"/>
            </w:pPr>
            <w:r>
              <w:t>三星级</w:t>
            </w:r>
          </w:p>
        </w:tc>
      </w:tr>
      <w:tr w14:paraId="52978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253D00">
            <w:pPr>
              <w:jc w:val="center"/>
            </w:pPr>
            <w:r>
              <w:t>3层</w:t>
            </w:r>
          </w:p>
        </w:tc>
        <w:tc>
          <w:tcPr>
            <w:vAlign w:val="center"/>
          </w:tcPr>
          <w:p w14:paraId="0FDDA559">
            <w:pPr>
              <w:jc w:val="center"/>
            </w:pPr>
            <w:r>
              <w:t>3006</w:t>
            </w:r>
          </w:p>
        </w:tc>
        <w:tc>
          <w:tcPr>
            <w:vAlign w:val="center"/>
          </w:tcPr>
          <w:p w14:paraId="7B8CC207">
            <w:pPr>
              <w:jc w:val="center"/>
            </w:pPr>
            <w:r>
              <w:t>卧室</w:t>
            </w:r>
          </w:p>
        </w:tc>
        <w:tc>
          <w:tcPr>
            <w:vAlign w:val="center"/>
          </w:tcPr>
          <w:p w14:paraId="6D7AD322">
            <w:pPr>
              <w:jc w:val="center"/>
            </w:pPr>
            <w:r>
              <w:t>7.4</w:t>
            </w:r>
          </w:p>
        </w:tc>
        <w:tc>
          <w:tcPr>
            <w:vAlign w:val="center"/>
          </w:tcPr>
          <w:p w14:paraId="30B37724">
            <w:pPr>
              <w:jc w:val="center"/>
            </w:pPr>
            <w:r>
              <w:t>0.017</w:t>
            </w:r>
          </w:p>
        </w:tc>
        <w:tc>
          <w:tcPr>
            <w:vAlign w:val="center"/>
          </w:tcPr>
          <w:p w14:paraId="2ED22672">
            <w:pPr>
              <w:jc w:val="center"/>
            </w:pPr>
            <w:r>
              <w:t>65.7%</w:t>
            </w:r>
          </w:p>
        </w:tc>
        <w:tc>
          <w:tcPr>
            <w:vAlign w:val="center"/>
          </w:tcPr>
          <w:p w14:paraId="5FEF18DF">
            <w:pPr>
              <w:jc w:val="center"/>
            </w:pPr>
            <w:r>
              <w:t>15.3</w:t>
            </w:r>
          </w:p>
        </w:tc>
        <w:tc>
          <w:tcPr>
            <w:vAlign w:val="center"/>
          </w:tcPr>
          <w:p w14:paraId="3E00DEC6">
            <w:pPr>
              <w:jc w:val="center"/>
            </w:pPr>
            <w:r>
              <w:t>0.032</w:t>
            </w:r>
          </w:p>
        </w:tc>
        <w:tc>
          <w:tcPr>
            <w:vAlign w:val="center"/>
          </w:tcPr>
          <w:p w14:paraId="7B9B4BBB">
            <w:pPr>
              <w:jc w:val="center"/>
            </w:pPr>
            <w:r>
              <w:t>68.3%</w:t>
            </w:r>
          </w:p>
        </w:tc>
        <w:tc>
          <w:tcPr>
            <w:vAlign w:val="center"/>
          </w:tcPr>
          <w:p w14:paraId="78C0F7E9">
            <w:pPr>
              <w:jc w:val="center"/>
            </w:pPr>
            <w:r>
              <w:t>6</w:t>
            </w:r>
          </w:p>
        </w:tc>
        <w:tc>
          <w:tcPr>
            <w:vAlign w:val="center"/>
          </w:tcPr>
          <w:p w14:paraId="1E7046BD">
            <w:pPr>
              <w:jc w:val="center"/>
            </w:pPr>
            <w:r>
              <w:t>三星级</w:t>
            </w:r>
          </w:p>
        </w:tc>
      </w:tr>
      <w:tr w14:paraId="33BC7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01FFA1">
            <w:pPr>
              <w:jc w:val="center"/>
            </w:pPr>
            <w:r>
              <w:t>3层</w:t>
            </w:r>
          </w:p>
        </w:tc>
        <w:tc>
          <w:tcPr>
            <w:vAlign w:val="center"/>
          </w:tcPr>
          <w:p w14:paraId="2F0291FF">
            <w:pPr>
              <w:jc w:val="center"/>
            </w:pPr>
            <w:r>
              <w:t>3005</w:t>
            </w:r>
          </w:p>
        </w:tc>
        <w:tc>
          <w:tcPr>
            <w:vAlign w:val="center"/>
          </w:tcPr>
          <w:p w14:paraId="4A766762">
            <w:pPr>
              <w:jc w:val="center"/>
            </w:pPr>
            <w:r>
              <w:t>卧室</w:t>
            </w:r>
          </w:p>
        </w:tc>
        <w:tc>
          <w:tcPr>
            <w:vAlign w:val="center"/>
          </w:tcPr>
          <w:p w14:paraId="6C82DDD6">
            <w:pPr>
              <w:jc w:val="center"/>
            </w:pPr>
            <w:r>
              <w:t>7.4</w:t>
            </w:r>
          </w:p>
        </w:tc>
        <w:tc>
          <w:tcPr>
            <w:vAlign w:val="center"/>
          </w:tcPr>
          <w:p w14:paraId="40D99C2F">
            <w:pPr>
              <w:jc w:val="center"/>
            </w:pPr>
            <w:r>
              <w:t>0.017</w:t>
            </w:r>
          </w:p>
        </w:tc>
        <w:tc>
          <w:tcPr>
            <w:vAlign w:val="center"/>
          </w:tcPr>
          <w:p w14:paraId="06FA9352">
            <w:pPr>
              <w:jc w:val="center"/>
            </w:pPr>
            <w:r>
              <w:t>65.7%</w:t>
            </w:r>
          </w:p>
        </w:tc>
        <w:tc>
          <w:tcPr>
            <w:vAlign w:val="center"/>
          </w:tcPr>
          <w:p w14:paraId="0E3329F2">
            <w:pPr>
              <w:jc w:val="center"/>
            </w:pPr>
            <w:r>
              <w:t>15.3</w:t>
            </w:r>
          </w:p>
        </w:tc>
        <w:tc>
          <w:tcPr>
            <w:vAlign w:val="center"/>
          </w:tcPr>
          <w:p w14:paraId="17A3F854">
            <w:pPr>
              <w:jc w:val="center"/>
            </w:pPr>
            <w:r>
              <w:t>0.032</w:t>
            </w:r>
          </w:p>
        </w:tc>
        <w:tc>
          <w:tcPr>
            <w:vAlign w:val="center"/>
          </w:tcPr>
          <w:p w14:paraId="021684BD">
            <w:pPr>
              <w:jc w:val="center"/>
            </w:pPr>
            <w:r>
              <w:t>68.3%</w:t>
            </w:r>
          </w:p>
        </w:tc>
        <w:tc>
          <w:tcPr>
            <w:vAlign w:val="center"/>
          </w:tcPr>
          <w:p w14:paraId="73AF463C">
            <w:pPr>
              <w:jc w:val="center"/>
            </w:pPr>
            <w:r>
              <w:t>6</w:t>
            </w:r>
          </w:p>
        </w:tc>
        <w:tc>
          <w:tcPr>
            <w:vAlign w:val="center"/>
          </w:tcPr>
          <w:p w14:paraId="0E5EE347">
            <w:pPr>
              <w:jc w:val="center"/>
            </w:pPr>
            <w:r>
              <w:t>三星级</w:t>
            </w:r>
          </w:p>
        </w:tc>
      </w:tr>
      <w:tr w14:paraId="26F1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02B60B">
            <w:pPr>
              <w:jc w:val="center"/>
            </w:pPr>
            <w:r>
              <w:t>3层</w:t>
            </w:r>
          </w:p>
        </w:tc>
        <w:tc>
          <w:tcPr>
            <w:vAlign w:val="center"/>
          </w:tcPr>
          <w:p w14:paraId="1813C24A">
            <w:pPr>
              <w:jc w:val="center"/>
            </w:pPr>
            <w:r>
              <w:t>3004</w:t>
            </w:r>
          </w:p>
        </w:tc>
        <w:tc>
          <w:tcPr>
            <w:vAlign w:val="center"/>
          </w:tcPr>
          <w:p w14:paraId="29C9A31B">
            <w:pPr>
              <w:jc w:val="center"/>
            </w:pPr>
            <w:r>
              <w:t>起居室</w:t>
            </w:r>
          </w:p>
        </w:tc>
        <w:tc>
          <w:tcPr>
            <w:vAlign w:val="center"/>
          </w:tcPr>
          <w:p w14:paraId="372D6DC2">
            <w:pPr>
              <w:jc w:val="center"/>
            </w:pPr>
            <w:r>
              <w:t>8.7</w:t>
            </w:r>
          </w:p>
        </w:tc>
        <w:tc>
          <w:tcPr>
            <w:vAlign w:val="center"/>
          </w:tcPr>
          <w:p w14:paraId="122514BF">
            <w:pPr>
              <w:jc w:val="center"/>
            </w:pPr>
            <w:r>
              <w:t>0.020</w:t>
            </w:r>
          </w:p>
        </w:tc>
        <w:tc>
          <w:tcPr>
            <w:vAlign w:val="center"/>
          </w:tcPr>
          <w:p w14:paraId="6CC47251">
            <w:pPr>
              <w:jc w:val="center"/>
            </w:pPr>
            <w:r>
              <w:t>59.2%</w:t>
            </w:r>
          </w:p>
        </w:tc>
        <w:tc>
          <w:tcPr>
            <w:vAlign w:val="center"/>
          </w:tcPr>
          <w:p w14:paraId="5CE09895">
            <w:pPr>
              <w:jc w:val="center"/>
            </w:pPr>
            <w:r>
              <w:t>18.2</w:t>
            </w:r>
          </w:p>
        </w:tc>
        <w:tc>
          <w:tcPr>
            <w:vAlign w:val="center"/>
          </w:tcPr>
          <w:p w14:paraId="6DFD8B40">
            <w:pPr>
              <w:jc w:val="center"/>
            </w:pPr>
            <w:r>
              <w:t>0.038</w:t>
            </w:r>
          </w:p>
        </w:tc>
        <w:tc>
          <w:tcPr>
            <w:vAlign w:val="center"/>
          </w:tcPr>
          <w:p w14:paraId="52625B8B">
            <w:pPr>
              <w:jc w:val="center"/>
            </w:pPr>
            <w:r>
              <w:t>62.3%</w:t>
            </w:r>
          </w:p>
        </w:tc>
        <w:tc>
          <w:tcPr>
            <w:vAlign w:val="center"/>
          </w:tcPr>
          <w:p w14:paraId="473CE3B9">
            <w:pPr>
              <w:jc w:val="center"/>
            </w:pPr>
            <w:r>
              <w:t>6</w:t>
            </w:r>
          </w:p>
        </w:tc>
        <w:tc>
          <w:tcPr>
            <w:vAlign w:val="center"/>
          </w:tcPr>
          <w:p w14:paraId="79F37BFC">
            <w:pPr>
              <w:jc w:val="center"/>
            </w:pPr>
            <w:r>
              <w:t>三星级</w:t>
            </w:r>
          </w:p>
        </w:tc>
      </w:tr>
      <w:tr w14:paraId="0D6AE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76EE5C">
            <w:pPr>
              <w:jc w:val="center"/>
            </w:pPr>
            <w:r>
              <w:t>3层</w:t>
            </w:r>
          </w:p>
        </w:tc>
        <w:tc>
          <w:tcPr>
            <w:vAlign w:val="center"/>
          </w:tcPr>
          <w:p w14:paraId="4ED2F8DA">
            <w:pPr>
              <w:jc w:val="center"/>
            </w:pPr>
            <w:r>
              <w:t>3003</w:t>
            </w:r>
          </w:p>
        </w:tc>
        <w:tc>
          <w:tcPr>
            <w:vAlign w:val="center"/>
          </w:tcPr>
          <w:p w14:paraId="5CD361B4">
            <w:pPr>
              <w:jc w:val="center"/>
            </w:pPr>
            <w:r>
              <w:t>起居室</w:t>
            </w:r>
          </w:p>
        </w:tc>
        <w:tc>
          <w:tcPr>
            <w:vAlign w:val="center"/>
          </w:tcPr>
          <w:p w14:paraId="5DFCA9CE">
            <w:pPr>
              <w:jc w:val="center"/>
            </w:pPr>
            <w:r>
              <w:t>8.7</w:t>
            </w:r>
          </w:p>
        </w:tc>
        <w:tc>
          <w:tcPr>
            <w:vAlign w:val="center"/>
          </w:tcPr>
          <w:p w14:paraId="640EB1F5">
            <w:pPr>
              <w:jc w:val="center"/>
            </w:pPr>
            <w:r>
              <w:t>0.020</w:t>
            </w:r>
          </w:p>
        </w:tc>
        <w:tc>
          <w:tcPr>
            <w:vAlign w:val="center"/>
          </w:tcPr>
          <w:p w14:paraId="784AC712">
            <w:pPr>
              <w:jc w:val="center"/>
            </w:pPr>
            <w:r>
              <w:t>59.2%</w:t>
            </w:r>
          </w:p>
        </w:tc>
        <w:tc>
          <w:tcPr>
            <w:vAlign w:val="center"/>
          </w:tcPr>
          <w:p w14:paraId="71F9C84B">
            <w:pPr>
              <w:jc w:val="center"/>
            </w:pPr>
            <w:r>
              <w:t>18.2</w:t>
            </w:r>
          </w:p>
        </w:tc>
        <w:tc>
          <w:tcPr>
            <w:vAlign w:val="center"/>
          </w:tcPr>
          <w:p w14:paraId="212A0A19">
            <w:pPr>
              <w:jc w:val="center"/>
            </w:pPr>
            <w:r>
              <w:t>0.038</w:t>
            </w:r>
          </w:p>
        </w:tc>
        <w:tc>
          <w:tcPr>
            <w:vAlign w:val="center"/>
          </w:tcPr>
          <w:p w14:paraId="6A1A6E79">
            <w:pPr>
              <w:jc w:val="center"/>
            </w:pPr>
            <w:r>
              <w:t>62.3%</w:t>
            </w:r>
          </w:p>
        </w:tc>
        <w:tc>
          <w:tcPr>
            <w:vAlign w:val="center"/>
          </w:tcPr>
          <w:p w14:paraId="3CBDD0B0">
            <w:pPr>
              <w:jc w:val="center"/>
            </w:pPr>
            <w:r>
              <w:t>6</w:t>
            </w:r>
          </w:p>
        </w:tc>
        <w:tc>
          <w:tcPr>
            <w:vAlign w:val="center"/>
          </w:tcPr>
          <w:p w14:paraId="3C561AFE">
            <w:pPr>
              <w:jc w:val="center"/>
            </w:pPr>
            <w:r>
              <w:t>三星级</w:t>
            </w:r>
          </w:p>
        </w:tc>
      </w:tr>
      <w:tr w14:paraId="1DFCC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475EEE">
            <w:pPr>
              <w:jc w:val="center"/>
            </w:pPr>
            <w:r>
              <w:t>3层</w:t>
            </w:r>
          </w:p>
        </w:tc>
        <w:tc>
          <w:tcPr>
            <w:vAlign w:val="center"/>
          </w:tcPr>
          <w:p w14:paraId="2AB7A9EB">
            <w:pPr>
              <w:jc w:val="center"/>
            </w:pPr>
            <w:r>
              <w:t>3002</w:t>
            </w:r>
          </w:p>
        </w:tc>
        <w:tc>
          <w:tcPr>
            <w:vAlign w:val="center"/>
          </w:tcPr>
          <w:p w14:paraId="3512DB2D">
            <w:pPr>
              <w:jc w:val="center"/>
            </w:pPr>
            <w:r>
              <w:t>起居室</w:t>
            </w:r>
          </w:p>
        </w:tc>
        <w:tc>
          <w:tcPr>
            <w:vAlign w:val="center"/>
          </w:tcPr>
          <w:p w14:paraId="045D2DCB">
            <w:pPr>
              <w:jc w:val="center"/>
            </w:pPr>
            <w:r>
              <w:t>8.7</w:t>
            </w:r>
          </w:p>
        </w:tc>
        <w:tc>
          <w:tcPr>
            <w:vAlign w:val="center"/>
          </w:tcPr>
          <w:p w14:paraId="23D2ACCA">
            <w:pPr>
              <w:jc w:val="center"/>
            </w:pPr>
            <w:r>
              <w:t>0.020</w:t>
            </w:r>
          </w:p>
        </w:tc>
        <w:tc>
          <w:tcPr>
            <w:vAlign w:val="center"/>
          </w:tcPr>
          <w:p w14:paraId="56312FD7">
            <w:pPr>
              <w:jc w:val="center"/>
            </w:pPr>
            <w:r>
              <w:t>59.2%</w:t>
            </w:r>
          </w:p>
        </w:tc>
        <w:tc>
          <w:tcPr>
            <w:vAlign w:val="center"/>
          </w:tcPr>
          <w:p w14:paraId="4EA14B23">
            <w:pPr>
              <w:jc w:val="center"/>
            </w:pPr>
            <w:r>
              <w:t>18.2</w:t>
            </w:r>
          </w:p>
        </w:tc>
        <w:tc>
          <w:tcPr>
            <w:vAlign w:val="center"/>
          </w:tcPr>
          <w:p w14:paraId="22E65947">
            <w:pPr>
              <w:jc w:val="center"/>
            </w:pPr>
            <w:r>
              <w:t>0.038</w:t>
            </w:r>
          </w:p>
        </w:tc>
        <w:tc>
          <w:tcPr>
            <w:vAlign w:val="center"/>
          </w:tcPr>
          <w:p w14:paraId="1B9ECEB5">
            <w:pPr>
              <w:jc w:val="center"/>
            </w:pPr>
            <w:r>
              <w:t>62.3%</w:t>
            </w:r>
          </w:p>
        </w:tc>
        <w:tc>
          <w:tcPr>
            <w:vAlign w:val="center"/>
          </w:tcPr>
          <w:p w14:paraId="1BC9E08F">
            <w:pPr>
              <w:jc w:val="center"/>
            </w:pPr>
            <w:r>
              <w:t>6</w:t>
            </w:r>
          </w:p>
        </w:tc>
        <w:tc>
          <w:tcPr>
            <w:vAlign w:val="center"/>
          </w:tcPr>
          <w:p w14:paraId="4FA90467">
            <w:pPr>
              <w:jc w:val="center"/>
            </w:pPr>
            <w:r>
              <w:t>三星级</w:t>
            </w:r>
          </w:p>
        </w:tc>
      </w:tr>
      <w:tr w14:paraId="4EF65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5AD6F9">
            <w:pPr>
              <w:jc w:val="center"/>
            </w:pPr>
            <w:r>
              <w:t>3层</w:t>
            </w:r>
          </w:p>
        </w:tc>
        <w:tc>
          <w:tcPr>
            <w:vAlign w:val="center"/>
          </w:tcPr>
          <w:p w14:paraId="21718150">
            <w:pPr>
              <w:jc w:val="center"/>
            </w:pPr>
            <w:r>
              <w:t>3001</w:t>
            </w:r>
          </w:p>
        </w:tc>
        <w:tc>
          <w:tcPr>
            <w:vAlign w:val="center"/>
          </w:tcPr>
          <w:p w14:paraId="088A059C">
            <w:pPr>
              <w:jc w:val="center"/>
            </w:pPr>
            <w:r>
              <w:t>起居室</w:t>
            </w:r>
          </w:p>
        </w:tc>
        <w:tc>
          <w:tcPr>
            <w:vAlign w:val="center"/>
          </w:tcPr>
          <w:p w14:paraId="75F77509">
            <w:pPr>
              <w:jc w:val="center"/>
            </w:pPr>
            <w:r>
              <w:t>8.7</w:t>
            </w:r>
          </w:p>
        </w:tc>
        <w:tc>
          <w:tcPr>
            <w:vAlign w:val="center"/>
          </w:tcPr>
          <w:p w14:paraId="3D327CED">
            <w:pPr>
              <w:jc w:val="center"/>
            </w:pPr>
            <w:r>
              <w:t>0.020</w:t>
            </w:r>
          </w:p>
        </w:tc>
        <w:tc>
          <w:tcPr>
            <w:vAlign w:val="center"/>
          </w:tcPr>
          <w:p w14:paraId="40E9EBAD">
            <w:pPr>
              <w:jc w:val="center"/>
            </w:pPr>
            <w:r>
              <w:t>59.2%</w:t>
            </w:r>
          </w:p>
        </w:tc>
        <w:tc>
          <w:tcPr>
            <w:vAlign w:val="center"/>
          </w:tcPr>
          <w:p w14:paraId="6D87E3CE">
            <w:pPr>
              <w:jc w:val="center"/>
            </w:pPr>
            <w:r>
              <w:t>18.2</w:t>
            </w:r>
          </w:p>
        </w:tc>
        <w:tc>
          <w:tcPr>
            <w:vAlign w:val="center"/>
          </w:tcPr>
          <w:p w14:paraId="1ACFB2D1">
            <w:pPr>
              <w:jc w:val="center"/>
            </w:pPr>
            <w:r>
              <w:t>0.038</w:t>
            </w:r>
          </w:p>
        </w:tc>
        <w:tc>
          <w:tcPr>
            <w:vAlign w:val="center"/>
          </w:tcPr>
          <w:p w14:paraId="11D51F6A">
            <w:pPr>
              <w:jc w:val="center"/>
            </w:pPr>
            <w:r>
              <w:t>62.3%</w:t>
            </w:r>
          </w:p>
        </w:tc>
        <w:tc>
          <w:tcPr>
            <w:vAlign w:val="center"/>
          </w:tcPr>
          <w:p w14:paraId="550AF96A">
            <w:pPr>
              <w:jc w:val="center"/>
            </w:pPr>
            <w:r>
              <w:t>6</w:t>
            </w:r>
          </w:p>
        </w:tc>
        <w:tc>
          <w:tcPr>
            <w:vAlign w:val="center"/>
          </w:tcPr>
          <w:p w14:paraId="28CD1296">
            <w:pPr>
              <w:jc w:val="center"/>
            </w:pPr>
            <w:r>
              <w:t>三星级</w:t>
            </w:r>
          </w:p>
        </w:tc>
      </w:tr>
      <w:tr w14:paraId="5A784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502D044">
            <w:pPr>
              <w:jc w:val="center"/>
            </w:pPr>
            <w:r>
              <w:t>4~15层</w:t>
            </w:r>
          </w:p>
        </w:tc>
        <w:tc>
          <w:tcPr>
            <w:vAlign w:val="center"/>
          </w:tcPr>
          <w:p w14:paraId="752EEE5C">
            <w:pPr>
              <w:jc w:val="center"/>
            </w:pPr>
            <w:r>
              <w:t>4037</w:t>
            </w:r>
          </w:p>
        </w:tc>
        <w:tc>
          <w:tcPr>
            <w:vAlign w:val="center"/>
          </w:tcPr>
          <w:p w14:paraId="4298E50C">
            <w:pPr>
              <w:jc w:val="center"/>
            </w:pPr>
            <w:r>
              <w:t>餐厅</w:t>
            </w:r>
          </w:p>
        </w:tc>
        <w:tc>
          <w:tcPr>
            <w:vAlign w:val="center"/>
          </w:tcPr>
          <w:p w14:paraId="6E1FBB2D">
            <w:pPr>
              <w:jc w:val="center"/>
            </w:pPr>
            <w:r>
              <w:t>9.2</w:t>
            </w:r>
          </w:p>
        </w:tc>
        <w:tc>
          <w:tcPr>
            <w:vAlign w:val="center"/>
          </w:tcPr>
          <w:p w14:paraId="1C1AAE8F">
            <w:pPr>
              <w:jc w:val="center"/>
            </w:pPr>
            <w:r>
              <w:t>0.021</w:t>
            </w:r>
          </w:p>
        </w:tc>
        <w:tc>
          <w:tcPr>
            <w:vAlign w:val="center"/>
          </w:tcPr>
          <w:p w14:paraId="16BB4AEA">
            <w:pPr>
              <w:jc w:val="center"/>
            </w:pPr>
            <w:r>
              <w:t>57.2%</w:t>
            </w:r>
          </w:p>
        </w:tc>
        <w:tc>
          <w:tcPr>
            <w:vAlign w:val="center"/>
          </w:tcPr>
          <w:p w14:paraId="6E9D2506">
            <w:pPr>
              <w:jc w:val="center"/>
            </w:pPr>
            <w:r>
              <w:t>19.0</w:t>
            </w:r>
          </w:p>
        </w:tc>
        <w:tc>
          <w:tcPr>
            <w:vAlign w:val="center"/>
          </w:tcPr>
          <w:p w14:paraId="3F65EFAE">
            <w:pPr>
              <w:jc w:val="center"/>
            </w:pPr>
            <w:r>
              <w:t>0.039</w:t>
            </w:r>
          </w:p>
        </w:tc>
        <w:tc>
          <w:tcPr>
            <w:vAlign w:val="center"/>
          </w:tcPr>
          <w:p w14:paraId="7A57CE6F">
            <w:pPr>
              <w:jc w:val="center"/>
            </w:pPr>
            <w:r>
              <w:t>60.6%</w:t>
            </w:r>
          </w:p>
        </w:tc>
        <w:tc>
          <w:tcPr>
            <w:vAlign w:val="center"/>
          </w:tcPr>
          <w:p w14:paraId="02D477C2">
            <w:pPr>
              <w:jc w:val="center"/>
            </w:pPr>
            <w:r>
              <w:t>6</w:t>
            </w:r>
          </w:p>
        </w:tc>
        <w:tc>
          <w:tcPr>
            <w:vAlign w:val="center"/>
          </w:tcPr>
          <w:p w14:paraId="5BF3EA3A">
            <w:pPr>
              <w:jc w:val="center"/>
            </w:pPr>
            <w:r>
              <w:t>三星级</w:t>
            </w:r>
          </w:p>
        </w:tc>
      </w:tr>
      <w:tr w14:paraId="3C04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F0476F">
            <w:pPr>
              <w:jc w:val="center"/>
            </w:pPr>
            <w:r>
              <w:t>4~15层</w:t>
            </w:r>
          </w:p>
        </w:tc>
        <w:tc>
          <w:tcPr>
            <w:vAlign w:val="center"/>
          </w:tcPr>
          <w:p w14:paraId="1C8268DF">
            <w:pPr>
              <w:jc w:val="center"/>
            </w:pPr>
            <w:r>
              <w:t>4036</w:t>
            </w:r>
          </w:p>
        </w:tc>
        <w:tc>
          <w:tcPr>
            <w:vAlign w:val="center"/>
          </w:tcPr>
          <w:p w14:paraId="21DE235F">
            <w:pPr>
              <w:jc w:val="center"/>
            </w:pPr>
            <w:r>
              <w:t>餐厅</w:t>
            </w:r>
          </w:p>
        </w:tc>
        <w:tc>
          <w:tcPr>
            <w:vAlign w:val="center"/>
          </w:tcPr>
          <w:p w14:paraId="4240AAC4">
            <w:pPr>
              <w:jc w:val="center"/>
            </w:pPr>
            <w:r>
              <w:t>9.2</w:t>
            </w:r>
          </w:p>
        </w:tc>
        <w:tc>
          <w:tcPr>
            <w:vAlign w:val="center"/>
          </w:tcPr>
          <w:p w14:paraId="73D0D2B0">
            <w:pPr>
              <w:jc w:val="center"/>
            </w:pPr>
            <w:r>
              <w:t>0.021</w:t>
            </w:r>
          </w:p>
        </w:tc>
        <w:tc>
          <w:tcPr>
            <w:vAlign w:val="center"/>
          </w:tcPr>
          <w:p w14:paraId="4B3946C4">
            <w:pPr>
              <w:jc w:val="center"/>
            </w:pPr>
            <w:r>
              <w:t>57.2%</w:t>
            </w:r>
          </w:p>
        </w:tc>
        <w:tc>
          <w:tcPr>
            <w:vAlign w:val="center"/>
          </w:tcPr>
          <w:p w14:paraId="39AB78C5">
            <w:pPr>
              <w:jc w:val="center"/>
            </w:pPr>
            <w:r>
              <w:t>19.0</w:t>
            </w:r>
          </w:p>
        </w:tc>
        <w:tc>
          <w:tcPr>
            <w:vAlign w:val="center"/>
          </w:tcPr>
          <w:p w14:paraId="2A1182B6">
            <w:pPr>
              <w:jc w:val="center"/>
            </w:pPr>
            <w:r>
              <w:t>0.039</w:t>
            </w:r>
          </w:p>
        </w:tc>
        <w:tc>
          <w:tcPr>
            <w:vAlign w:val="center"/>
          </w:tcPr>
          <w:p w14:paraId="1CBCCD25">
            <w:pPr>
              <w:jc w:val="center"/>
            </w:pPr>
            <w:r>
              <w:t>60.6%</w:t>
            </w:r>
          </w:p>
        </w:tc>
        <w:tc>
          <w:tcPr>
            <w:vAlign w:val="center"/>
          </w:tcPr>
          <w:p w14:paraId="4B37F6C7">
            <w:pPr>
              <w:jc w:val="center"/>
            </w:pPr>
            <w:r>
              <w:t>6</w:t>
            </w:r>
          </w:p>
        </w:tc>
        <w:tc>
          <w:tcPr>
            <w:vAlign w:val="center"/>
          </w:tcPr>
          <w:p w14:paraId="119D6C05">
            <w:pPr>
              <w:jc w:val="center"/>
            </w:pPr>
            <w:r>
              <w:t>三星级</w:t>
            </w:r>
          </w:p>
        </w:tc>
      </w:tr>
      <w:tr w14:paraId="0F397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6EC791">
            <w:pPr>
              <w:jc w:val="center"/>
            </w:pPr>
            <w:r>
              <w:t>4~15层</w:t>
            </w:r>
          </w:p>
        </w:tc>
        <w:tc>
          <w:tcPr>
            <w:vAlign w:val="center"/>
          </w:tcPr>
          <w:p w14:paraId="024ADD01">
            <w:pPr>
              <w:jc w:val="center"/>
            </w:pPr>
            <w:r>
              <w:t>4021</w:t>
            </w:r>
          </w:p>
        </w:tc>
        <w:tc>
          <w:tcPr>
            <w:vAlign w:val="center"/>
          </w:tcPr>
          <w:p w14:paraId="078F8A00">
            <w:pPr>
              <w:jc w:val="center"/>
            </w:pPr>
            <w:r>
              <w:t>厨房</w:t>
            </w:r>
          </w:p>
        </w:tc>
        <w:tc>
          <w:tcPr>
            <w:vAlign w:val="center"/>
          </w:tcPr>
          <w:p w14:paraId="14A8B12D">
            <w:pPr>
              <w:jc w:val="center"/>
            </w:pPr>
            <w:r>
              <w:t>7.4</w:t>
            </w:r>
          </w:p>
        </w:tc>
        <w:tc>
          <w:tcPr>
            <w:vAlign w:val="center"/>
          </w:tcPr>
          <w:p w14:paraId="3F63C9EA">
            <w:pPr>
              <w:jc w:val="center"/>
            </w:pPr>
            <w:r>
              <w:t>0.017</w:t>
            </w:r>
          </w:p>
        </w:tc>
        <w:tc>
          <w:tcPr>
            <w:vAlign w:val="center"/>
          </w:tcPr>
          <w:p w14:paraId="7E4130E7">
            <w:pPr>
              <w:jc w:val="center"/>
            </w:pPr>
            <w:r>
              <w:t>65.7%</w:t>
            </w:r>
          </w:p>
        </w:tc>
        <w:tc>
          <w:tcPr>
            <w:vAlign w:val="center"/>
          </w:tcPr>
          <w:p w14:paraId="10360144">
            <w:pPr>
              <w:jc w:val="center"/>
            </w:pPr>
            <w:r>
              <w:t>15.3</w:t>
            </w:r>
          </w:p>
        </w:tc>
        <w:tc>
          <w:tcPr>
            <w:vAlign w:val="center"/>
          </w:tcPr>
          <w:p w14:paraId="12FDE5D0">
            <w:pPr>
              <w:jc w:val="center"/>
            </w:pPr>
            <w:r>
              <w:t>0.032</w:t>
            </w:r>
          </w:p>
        </w:tc>
        <w:tc>
          <w:tcPr>
            <w:vAlign w:val="center"/>
          </w:tcPr>
          <w:p w14:paraId="6216F8C9">
            <w:pPr>
              <w:jc w:val="center"/>
            </w:pPr>
            <w:r>
              <w:t>68.3%</w:t>
            </w:r>
          </w:p>
        </w:tc>
        <w:tc>
          <w:tcPr>
            <w:vAlign w:val="center"/>
          </w:tcPr>
          <w:p w14:paraId="02EE53FA">
            <w:pPr>
              <w:jc w:val="center"/>
            </w:pPr>
            <w:r>
              <w:t>6</w:t>
            </w:r>
          </w:p>
        </w:tc>
        <w:tc>
          <w:tcPr>
            <w:vAlign w:val="center"/>
          </w:tcPr>
          <w:p w14:paraId="5287E264">
            <w:pPr>
              <w:jc w:val="center"/>
            </w:pPr>
            <w:r>
              <w:t>三星级</w:t>
            </w:r>
          </w:p>
        </w:tc>
      </w:tr>
      <w:tr w14:paraId="600CA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B3ABE3">
            <w:pPr>
              <w:jc w:val="center"/>
            </w:pPr>
            <w:r>
              <w:t>4~15层</w:t>
            </w:r>
          </w:p>
        </w:tc>
        <w:tc>
          <w:tcPr>
            <w:vAlign w:val="center"/>
          </w:tcPr>
          <w:p w14:paraId="6839E5E8">
            <w:pPr>
              <w:jc w:val="center"/>
            </w:pPr>
            <w:r>
              <w:t>4020</w:t>
            </w:r>
          </w:p>
        </w:tc>
        <w:tc>
          <w:tcPr>
            <w:vAlign w:val="center"/>
          </w:tcPr>
          <w:p w14:paraId="7CB21827">
            <w:pPr>
              <w:jc w:val="center"/>
            </w:pPr>
            <w:r>
              <w:t>厨房</w:t>
            </w:r>
          </w:p>
        </w:tc>
        <w:tc>
          <w:tcPr>
            <w:vAlign w:val="center"/>
          </w:tcPr>
          <w:p w14:paraId="6FDC7B1A">
            <w:pPr>
              <w:jc w:val="center"/>
            </w:pPr>
            <w:r>
              <w:t>7.4</w:t>
            </w:r>
          </w:p>
        </w:tc>
        <w:tc>
          <w:tcPr>
            <w:vAlign w:val="center"/>
          </w:tcPr>
          <w:p w14:paraId="3C70D53C">
            <w:pPr>
              <w:jc w:val="center"/>
            </w:pPr>
            <w:r>
              <w:t>0.017</w:t>
            </w:r>
          </w:p>
        </w:tc>
        <w:tc>
          <w:tcPr>
            <w:vAlign w:val="center"/>
          </w:tcPr>
          <w:p w14:paraId="4B02ABD6">
            <w:pPr>
              <w:jc w:val="center"/>
            </w:pPr>
            <w:r>
              <w:t>65.7%</w:t>
            </w:r>
          </w:p>
        </w:tc>
        <w:tc>
          <w:tcPr>
            <w:vAlign w:val="center"/>
          </w:tcPr>
          <w:p w14:paraId="171D74B9">
            <w:pPr>
              <w:jc w:val="center"/>
            </w:pPr>
            <w:r>
              <w:t>15.3</w:t>
            </w:r>
          </w:p>
        </w:tc>
        <w:tc>
          <w:tcPr>
            <w:vAlign w:val="center"/>
          </w:tcPr>
          <w:p w14:paraId="76EC47E1">
            <w:pPr>
              <w:jc w:val="center"/>
            </w:pPr>
            <w:r>
              <w:t>0.032</w:t>
            </w:r>
          </w:p>
        </w:tc>
        <w:tc>
          <w:tcPr>
            <w:vAlign w:val="center"/>
          </w:tcPr>
          <w:p w14:paraId="4115466E">
            <w:pPr>
              <w:jc w:val="center"/>
            </w:pPr>
            <w:r>
              <w:t>68.3%</w:t>
            </w:r>
          </w:p>
        </w:tc>
        <w:tc>
          <w:tcPr>
            <w:vAlign w:val="center"/>
          </w:tcPr>
          <w:p w14:paraId="1B4318F4">
            <w:pPr>
              <w:jc w:val="center"/>
            </w:pPr>
            <w:r>
              <w:t>6</w:t>
            </w:r>
          </w:p>
        </w:tc>
        <w:tc>
          <w:tcPr>
            <w:vAlign w:val="center"/>
          </w:tcPr>
          <w:p w14:paraId="52462A1A">
            <w:pPr>
              <w:jc w:val="center"/>
            </w:pPr>
            <w:r>
              <w:t>三星级</w:t>
            </w:r>
          </w:p>
        </w:tc>
      </w:tr>
      <w:tr w14:paraId="74C1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6A31BC">
            <w:pPr>
              <w:jc w:val="center"/>
            </w:pPr>
            <w:r>
              <w:t>4~15层</w:t>
            </w:r>
          </w:p>
        </w:tc>
        <w:tc>
          <w:tcPr>
            <w:vAlign w:val="center"/>
          </w:tcPr>
          <w:p w14:paraId="3B34A230">
            <w:pPr>
              <w:jc w:val="center"/>
            </w:pPr>
            <w:r>
              <w:t>4019</w:t>
            </w:r>
          </w:p>
        </w:tc>
        <w:tc>
          <w:tcPr>
            <w:vAlign w:val="center"/>
          </w:tcPr>
          <w:p w14:paraId="74BBAA5E">
            <w:pPr>
              <w:jc w:val="center"/>
            </w:pPr>
            <w:r>
              <w:t>厨房</w:t>
            </w:r>
          </w:p>
        </w:tc>
        <w:tc>
          <w:tcPr>
            <w:vAlign w:val="center"/>
          </w:tcPr>
          <w:p w14:paraId="72E42753">
            <w:pPr>
              <w:jc w:val="center"/>
            </w:pPr>
            <w:r>
              <w:t>7.4</w:t>
            </w:r>
          </w:p>
        </w:tc>
        <w:tc>
          <w:tcPr>
            <w:vAlign w:val="center"/>
          </w:tcPr>
          <w:p w14:paraId="3BEB3415">
            <w:pPr>
              <w:jc w:val="center"/>
            </w:pPr>
            <w:r>
              <w:t>0.017</w:t>
            </w:r>
          </w:p>
        </w:tc>
        <w:tc>
          <w:tcPr>
            <w:vAlign w:val="center"/>
          </w:tcPr>
          <w:p w14:paraId="6AA90B25">
            <w:pPr>
              <w:jc w:val="center"/>
            </w:pPr>
            <w:r>
              <w:t>65.7%</w:t>
            </w:r>
          </w:p>
        </w:tc>
        <w:tc>
          <w:tcPr>
            <w:vAlign w:val="center"/>
          </w:tcPr>
          <w:p w14:paraId="4F9E8701">
            <w:pPr>
              <w:jc w:val="center"/>
            </w:pPr>
            <w:r>
              <w:t>15.3</w:t>
            </w:r>
          </w:p>
        </w:tc>
        <w:tc>
          <w:tcPr>
            <w:vAlign w:val="center"/>
          </w:tcPr>
          <w:p w14:paraId="5A69EFD1">
            <w:pPr>
              <w:jc w:val="center"/>
            </w:pPr>
            <w:r>
              <w:t>0.032</w:t>
            </w:r>
          </w:p>
        </w:tc>
        <w:tc>
          <w:tcPr>
            <w:vAlign w:val="center"/>
          </w:tcPr>
          <w:p w14:paraId="5C27ED73">
            <w:pPr>
              <w:jc w:val="center"/>
            </w:pPr>
            <w:r>
              <w:t>68.3%</w:t>
            </w:r>
          </w:p>
        </w:tc>
        <w:tc>
          <w:tcPr>
            <w:vAlign w:val="center"/>
          </w:tcPr>
          <w:p w14:paraId="10033D6E">
            <w:pPr>
              <w:jc w:val="center"/>
            </w:pPr>
            <w:r>
              <w:t>6</w:t>
            </w:r>
          </w:p>
        </w:tc>
        <w:tc>
          <w:tcPr>
            <w:vAlign w:val="center"/>
          </w:tcPr>
          <w:p w14:paraId="48735E3B">
            <w:pPr>
              <w:jc w:val="center"/>
            </w:pPr>
            <w:r>
              <w:t>三星级</w:t>
            </w:r>
          </w:p>
        </w:tc>
      </w:tr>
      <w:tr w14:paraId="1DD14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0196C2">
            <w:pPr>
              <w:jc w:val="center"/>
            </w:pPr>
            <w:r>
              <w:t>4~15层</w:t>
            </w:r>
          </w:p>
        </w:tc>
        <w:tc>
          <w:tcPr>
            <w:vAlign w:val="center"/>
          </w:tcPr>
          <w:p w14:paraId="760F7FC6">
            <w:pPr>
              <w:jc w:val="center"/>
            </w:pPr>
            <w:r>
              <w:t>4018</w:t>
            </w:r>
          </w:p>
        </w:tc>
        <w:tc>
          <w:tcPr>
            <w:vAlign w:val="center"/>
          </w:tcPr>
          <w:p w14:paraId="0AD11F0D">
            <w:pPr>
              <w:jc w:val="center"/>
            </w:pPr>
            <w:r>
              <w:t>厨房</w:t>
            </w:r>
          </w:p>
        </w:tc>
        <w:tc>
          <w:tcPr>
            <w:vAlign w:val="center"/>
          </w:tcPr>
          <w:p w14:paraId="112E4CEE">
            <w:pPr>
              <w:jc w:val="center"/>
            </w:pPr>
            <w:r>
              <w:t>7.4</w:t>
            </w:r>
          </w:p>
        </w:tc>
        <w:tc>
          <w:tcPr>
            <w:vAlign w:val="center"/>
          </w:tcPr>
          <w:p w14:paraId="1A058DB5">
            <w:pPr>
              <w:jc w:val="center"/>
            </w:pPr>
            <w:r>
              <w:t>0.017</w:t>
            </w:r>
          </w:p>
        </w:tc>
        <w:tc>
          <w:tcPr>
            <w:vAlign w:val="center"/>
          </w:tcPr>
          <w:p w14:paraId="4CA527F1">
            <w:pPr>
              <w:jc w:val="center"/>
            </w:pPr>
            <w:r>
              <w:t>65.7%</w:t>
            </w:r>
          </w:p>
        </w:tc>
        <w:tc>
          <w:tcPr>
            <w:vAlign w:val="center"/>
          </w:tcPr>
          <w:p w14:paraId="5FCCF2AE">
            <w:pPr>
              <w:jc w:val="center"/>
            </w:pPr>
            <w:r>
              <w:t>15.3</w:t>
            </w:r>
          </w:p>
        </w:tc>
        <w:tc>
          <w:tcPr>
            <w:vAlign w:val="center"/>
          </w:tcPr>
          <w:p w14:paraId="100755BE">
            <w:pPr>
              <w:jc w:val="center"/>
            </w:pPr>
            <w:r>
              <w:t>0.032</w:t>
            </w:r>
          </w:p>
        </w:tc>
        <w:tc>
          <w:tcPr>
            <w:vAlign w:val="center"/>
          </w:tcPr>
          <w:p w14:paraId="4C8B4B66">
            <w:pPr>
              <w:jc w:val="center"/>
            </w:pPr>
            <w:r>
              <w:t>68.3%</w:t>
            </w:r>
          </w:p>
        </w:tc>
        <w:tc>
          <w:tcPr>
            <w:vAlign w:val="center"/>
          </w:tcPr>
          <w:p w14:paraId="730986F8">
            <w:pPr>
              <w:jc w:val="center"/>
            </w:pPr>
            <w:r>
              <w:t>6</w:t>
            </w:r>
          </w:p>
        </w:tc>
        <w:tc>
          <w:tcPr>
            <w:vAlign w:val="center"/>
          </w:tcPr>
          <w:p w14:paraId="3E0B9C5E">
            <w:pPr>
              <w:jc w:val="center"/>
            </w:pPr>
            <w:r>
              <w:t>三星级</w:t>
            </w:r>
          </w:p>
        </w:tc>
      </w:tr>
      <w:tr w14:paraId="6703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1F94EC">
            <w:pPr>
              <w:jc w:val="center"/>
            </w:pPr>
            <w:r>
              <w:t>4~15层</w:t>
            </w:r>
          </w:p>
        </w:tc>
        <w:tc>
          <w:tcPr>
            <w:vAlign w:val="center"/>
          </w:tcPr>
          <w:p w14:paraId="7AFA2E77">
            <w:pPr>
              <w:jc w:val="center"/>
            </w:pPr>
            <w:r>
              <w:t>4015</w:t>
            </w:r>
          </w:p>
        </w:tc>
        <w:tc>
          <w:tcPr>
            <w:vAlign w:val="center"/>
          </w:tcPr>
          <w:p w14:paraId="2009EB4F">
            <w:pPr>
              <w:jc w:val="center"/>
            </w:pPr>
            <w:r>
              <w:t>卧室</w:t>
            </w:r>
          </w:p>
        </w:tc>
        <w:tc>
          <w:tcPr>
            <w:vAlign w:val="center"/>
          </w:tcPr>
          <w:p w14:paraId="71742AF7">
            <w:pPr>
              <w:jc w:val="center"/>
            </w:pPr>
            <w:r>
              <w:t>7.4</w:t>
            </w:r>
          </w:p>
        </w:tc>
        <w:tc>
          <w:tcPr>
            <w:vAlign w:val="center"/>
          </w:tcPr>
          <w:p w14:paraId="67AD9498">
            <w:pPr>
              <w:jc w:val="center"/>
            </w:pPr>
            <w:r>
              <w:t>0.017</w:t>
            </w:r>
          </w:p>
        </w:tc>
        <w:tc>
          <w:tcPr>
            <w:vAlign w:val="center"/>
          </w:tcPr>
          <w:p w14:paraId="32264338">
            <w:pPr>
              <w:jc w:val="center"/>
            </w:pPr>
            <w:r>
              <w:t>65.7%</w:t>
            </w:r>
          </w:p>
        </w:tc>
        <w:tc>
          <w:tcPr>
            <w:vAlign w:val="center"/>
          </w:tcPr>
          <w:p w14:paraId="44E06D5B">
            <w:pPr>
              <w:jc w:val="center"/>
            </w:pPr>
            <w:r>
              <w:t>15.3</w:t>
            </w:r>
          </w:p>
        </w:tc>
        <w:tc>
          <w:tcPr>
            <w:vAlign w:val="center"/>
          </w:tcPr>
          <w:p w14:paraId="515686C0">
            <w:pPr>
              <w:jc w:val="center"/>
            </w:pPr>
            <w:r>
              <w:t>0.032</w:t>
            </w:r>
          </w:p>
        </w:tc>
        <w:tc>
          <w:tcPr>
            <w:vAlign w:val="center"/>
          </w:tcPr>
          <w:p w14:paraId="470F6ADB">
            <w:pPr>
              <w:jc w:val="center"/>
            </w:pPr>
            <w:r>
              <w:t>68.3%</w:t>
            </w:r>
          </w:p>
        </w:tc>
        <w:tc>
          <w:tcPr>
            <w:vAlign w:val="center"/>
          </w:tcPr>
          <w:p w14:paraId="242B89BC">
            <w:pPr>
              <w:jc w:val="center"/>
            </w:pPr>
            <w:r>
              <w:t>6</w:t>
            </w:r>
          </w:p>
        </w:tc>
        <w:tc>
          <w:tcPr>
            <w:vAlign w:val="center"/>
          </w:tcPr>
          <w:p w14:paraId="5ECB0142">
            <w:pPr>
              <w:jc w:val="center"/>
            </w:pPr>
            <w:r>
              <w:t>三星级</w:t>
            </w:r>
          </w:p>
        </w:tc>
      </w:tr>
      <w:tr w14:paraId="133AB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7652EE">
            <w:pPr>
              <w:jc w:val="center"/>
            </w:pPr>
            <w:r>
              <w:t>4~15层</w:t>
            </w:r>
          </w:p>
        </w:tc>
        <w:tc>
          <w:tcPr>
            <w:vAlign w:val="center"/>
          </w:tcPr>
          <w:p w14:paraId="01097BE7">
            <w:pPr>
              <w:jc w:val="center"/>
            </w:pPr>
            <w:r>
              <w:t>4014</w:t>
            </w:r>
          </w:p>
        </w:tc>
        <w:tc>
          <w:tcPr>
            <w:vAlign w:val="center"/>
          </w:tcPr>
          <w:p w14:paraId="41B36D92">
            <w:pPr>
              <w:jc w:val="center"/>
            </w:pPr>
            <w:r>
              <w:t>卧室</w:t>
            </w:r>
          </w:p>
        </w:tc>
        <w:tc>
          <w:tcPr>
            <w:vAlign w:val="center"/>
          </w:tcPr>
          <w:p w14:paraId="4ED58F4C">
            <w:pPr>
              <w:jc w:val="center"/>
            </w:pPr>
            <w:r>
              <w:t>7.4</w:t>
            </w:r>
          </w:p>
        </w:tc>
        <w:tc>
          <w:tcPr>
            <w:vAlign w:val="center"/>
          </w:tcPr>
          <w:p w14:paraId="2D37A514">
            <w:pPr>
              <w:jc w:val="center"/>
            </w:pPr>
            <w:r>
              <w:t>0.017</w:t>
            </w:r>
          </w:p>
        </w:tc>
        <w:tc>
          <w:tcPr>
            <w:vAlign w:val="center"/>
          </w:tcPr>
          <w:p w14:paraId="51FC67C3">
            <w:pPr>
              <w:jc w:val="center"/>
            </w:pPr>
            <w:r>
              <w:t>65.7%</w:t>
            </w:r>
          </w:p>
        </w:tc>
        <w:tc>
          <w:tcPr>
            <w:vAlign w:val="center"/>
          </w:tcPr>
          <w:p w14:paraId="5736271B">
            <w:pPr>
              <w:jc w:val="center"/>
            </w:pPr>
            <w:r>
              <w:t>15.3</w:t>
            </w:r>
          </w:p>
        </w:tc>
        <w:tc>
          <w:tcPr>
            <w:vAlign w:val="center"/>
          </w:tcPr>
          <w:p w14:paraId="544353DE">
            <w:pPr>
              <w:jc w:val="center"/>
            </w:pPr>
            <w:r>
              <w:t>0.032</w:t>
            </w:r>
          </w:p>
        </w:tc>
        <w:tc>
          <w:tcPr>
            <w:vAlign w:val="center"/>
          </w:tcPr>
          <w:p w14:paraId="5DD8D0FF">
            <w:pPr>
              <w:jc w:val="center"/>
            </w:pPr>
            <w:r>
              <w:t>68.3%</w:t>
            </w:r>
          </w:p>
        </w:tc>
        <w:tc>
          <w:tcPr>
            <w:vAlign w:val="center"/>
          </w:tcPr>
          <w:p w14:paraId="25C11B95">
            <w:pPr>
              <w:jc w:val="center"/>
            </w:pPr>
            <w:r>
              <w:t>6</w:t>
            </w:r>
          </w:p>
        </w:tc>
        <w:tc>
          <w:tcPr>
            <w:vAlign w:val="center"/>
          </w:tcPr>
          <w:p w14:paraId="4971BBBE">
            <w:pPr>
              <w:jc w:val="center"/>
            </w:pPr>
            <w:r>
              <w:t>三星级</w:t>
            </w:r>
          </w:p>
        </w:tc>
      </w:tr>
      <w:tr w14:paraId="3AD39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034F03">
            <w:pPr>
              <w:jc w:val="center"/>
            </w:pPr>
            <w:r>
              <w:t>4~15层</w:t>
            </w:r>
          </w:p>
        </w:tc>
        <w:tc>
          <w:tcPr>
            <w:vAlign w:val="center"/>
          </w:tcPr>
          <w:p w14:paraId="453AC911">
            <w:pPr>
              <w:jc w:val="center"/>
            </w:pPr>
            <w:r>
              <w:t>4013</w:t>
            </w:r>
          </w:p>
        </w:tc>
        <w:tc>
          <w:tcPr>
            <w:vAlign w:val="center"/>
          </w:tcPr>
          <w:p w14:paraId="482930C4">
            <w:pPr>
              <w:jc w:val="center"/>
            </w:pPr>
            <w:r>
              <w:t>卧室</w:t>
            </w:r>
          </w:p>
        </w:tc>
        <w:tc>
          <w:tcPr>
            <w:vAlign w:val="center"/>
          </w:tcPr>
          <w:p w14:paraId="4BF04C4A">
            <w:pPr>
              <w:jc w:val="center"/>
            </w:pPr>
            <w:r>
              <w:t>7.4</w:t>
            </w:r>
          </w:p>
        </w:tc>
        <w:tc>
          <w:tcPr>
            <w:vAlign w:val="center"/>
          </w:tcPr>
          <w:p w14:paraId="3B1AE1FD">
            <w:pPr>
              <w:jc w:val="center"/>
            </w:pPr>
            <w:r>
              <w:t>0.017</w:t>
            </w:r>
          </w:p>
        </w:tc>
        <w:tc>
          <w:tcPr>
            <w:vAlign w:val="center"/>
          </w:tcPr>
          <w:p w14:paraId="00E8F8D5">
            <w:pPr>
              <w:jc w:val="center"/>
            </w:pPr>
            <w:r>
              <w:t>65.7%</w:t>
            </w:r>
          </w:p>
        </w:tc>
        <w:tc>
          <w:tcPr>
            <w:vAlign w:val="center"/>
          </w:tcPr>
          <w:p w14:paraId="3EB1CB60">
            <w:pPr>
              <w:jc w:val="center"/>
            </w:pPr>
            <w:r>
              <w:t>15.3</w:t>
            </w:r>
          </w:p>
        </w:tc>
        <w:tc>
          <w:tcPr>
            <w:vAlign w:val="center"/>
          </w:tcPr>
          <w:p w14:paraId="4BF4F2D4">
            <w:pPr>
              <w:jc w:val="center"/>
            </w:pPr>
            <w:r>
              <w:t>0.032</w:t>
            </w:r>
          </w:p>
        </w:tc>
        <w:tc>
          <w:tcPr>
            <w:vAlign w:val="center"/>
          </w:tcPr>
          <w:p w14:paraId="1F3383DA">
            <w:pPr>
              <w:jc w:val="center"/>
            </w:pPr>
            <w:r>
              <w:t>68.3%</w:t>
            </w:r>
          </w:p>
        </w:tc>
        <w:tc>
          <w:tcPr>
            <w:vAlign w:val="center"/>
          </w:tcPr>
          <w:p w14:paraId="7C6E7C86">
            <w:pPr>
              <w:jc w:val="center"/>
            </w:pPr>
            <w:r>
              <w:t>6</w:t>
            </w:r>
          </w:p>
        </w:tc>
        <w:tc>
          <w:tcPr>
            <w:vAlign w:val="center"/>
          </w:tcPr>
          <w:p w14:paraId="7DC9935A">
            <w:pPr>
              <w:jc w:val="center"/>
            </w:pPr>
            <w:r>
              <w:t>三星级</w:t>
            </w:r>
          </w:p>
        </w:tc>
      </w:tr>
      <w:tr w14:paraId="0001F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835681">
            <w:pPr>
              <w:jc w:val="center"/>
            </w:pPr>
            <w:r>
              <w:t>4~15层</w:t>
            </w:r>
          </w:p>
        </w:tc>
        <w:tc>
          <w:tcPr>
            <w:vAlign w:val="center"/>
          </w:tcPr>
          <w:p w14:paraId="1F35E0ED">
            <w:pPr>
              <w:jc w:val="center"/>
            </w:pPr>
            <w:r>
              <w:t>4012</w:t>
            </w:r>
          </w:p>
        </w:tc>
        <w:tc>
          <w:tcPr>
            <w:vAlign w:val="center"/>
          </w:tcPr>
          <w:p w14:paraId="0297068F">
            <w:pPr>
              <w:jc w:val="center"/>
            </w:pPr>
            <w:r>
              <w:t>卧室</w:t>
            </w:r>
          </w:p>
        </w:tc>
        <w:tc>
          <w:tcPr>
            <w:vAlign w:val="center"/>
          </w:tcPr>
          <w:p w14:paraId="1F6A0434">
            <w:pPr>
              <w:jc w:val="center"/>
            </w:pPr>
            <w:r>
              <w:t>7.4</w:t>
            </w:r>
          </w:p>
        </w:tc>
        <w:tc>
          <w:tcPr>
            <w:vAlign w:val="center"/>
          </w:tcPr>
          <w:p w14:paraId="70C382F8">
            <w:pPr>
              <w:jc w:val="center"/>
            </w:pPr>
            <w:r>
              <w:t>0.017</w:t>
            </w:r>
          </w:p>
        </w:tc>
        <w:tc>
          <w:tcPr>
            <w:vAlign w:val="center"/>
          </w:tcPr>
          <w:p w14:paraId="23989824">
            <w:pPr>
              <w:jc w:val="center"/>
            </w:pPr>
            <w:r>
              <w:t>65.7%</w:t>
            </w:r>
          </w:p>
        </w:tc>
        <w:tc>
          <w:tcPr>
            <w:vAlign w:val="center"/>
          </w:tcPr>
          <w:p w14:paraId="5A295C82">
            <w:pPr>
              <w:jc w:val="center"/>
            </w:pPr>
            <w:r>
              <w:t>15.3</w:t>
            </w:r>
          </w:p>
        </w:tc>
        <w:tc>
          <w:tcPr>
            <w:vAlign w:val="center"/>
          </w:tcPr>
          <w:p w14:paraId="4D2F74A2">
            <w:pPr>
              <w:jc w:val="center"/>
            </w:pPr>
            <w:r>
              <w:t>0.032</w:t>
            </w:r>
          </w:p>
        </w:tc>
        <w:tc>
          <w:tcPr>
            <w:vAlign w:val="center"/>
          </w:tcPr>
          <w:p w14:paraId="5A570722">
            <w:pPr>
              <w:jc w:val="center"/>
            </w:pPr>
            <w:r>
              <w:t>68.3%</w:t>
            </w:r>
          </w:p>
        </w:tc>
        <w:tc>
          <w:tcPr>
            <w:vAlign w:val="center"/>
          </w:tcPr>
          <w:p w14:paraId="0371BA80">
            <w:pPr>
              <w:jc w:val="center"/>
            </w:pPr>
            <w:r>
              <w:t>6</w:t>
            </w:r>
          </w:p>
        </w:tc>
        <w:tc>
          <w:tcPr>
            <w:vAlign w:val="center"/>
          </w:tcPr>
          <w:p w14:paraId="62B418FD">
            <w:pPr>
              <w:jc w:val="center"/>
            </w:pPr>
            <w:r>
              <w:t>三星级</w:t>
            </w:r>
          </w:p>
        </w:tc>
      </w:tr>
      <w:tr w14:paraId="3C709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4B01A8">
            <w:pPr>
              <w:jc w:val="center"/>
            </w:pPr>
            <w:r>
              <w:t>4~15层</w:t>
            </w:r>
          </w:p>
        </w:tc>
        <w:tc>
          <w:tcPr>
            <w:vAlign w:val="center"/>
          </w:tcPr>
          <w:p w14:paraId="32390C9C">
            <w:pPr>
              <w:jc w:val="center"/>
            </w:pPr>
            <w:r>
              <w:t>4009</w:t>
            </w:r>
          </w:p>
        </w:tc>
        <w:tc>
          <w:tcPr>
            <w:vAlign w:val="center"/>
          </w:tcPr>
          <w:p w14:paraId="0EFEF746">
            <w:pPr>
              <w:jc w:val="center"/>
            </w:pPr>
            <w:r>
              <w:t>卧室</w:t>
            </w:r>
          </w:p>
        </w:tc>
        <w:tc>
          <w:tcPr>
            <w:vAlign w:val="center"/>
          </w:tcPr>
          <w:p w14:paraId="43CE92E3">
            <w:pPr>
              <w:jc w:val="center"/>
            </w:pPr>
            <w:r>
              <w:t>7.4</w:t>
            </w:r>
          </w:p>
        </w:tc>
        <w:tc>
          <w:tcPr>
            <w:vAlign w:val="center"/>
          </w:tcPr>
          <w:p w14:paraId="719C8EE2">
            <w:pPr>
              <w:jc w:val="center"/>
            </w:pPr>
            <w:r>
              <w:t>0.017</w:t>
            </w:r>
          </w:p>
        </w:tc>
        <w:tc>
          <w:tcPr>
            <w:vAlign w:val="center"/>
          </w:tcPr>
          <w:p w14:paraId="53821189">
            <w:pPr>
              <w:jc w:val="center"/>
            </w:pPr>
            <w:r>
              <w:t>65.7%</w:t>
            </w:r>
          </w:p>
        </w:tc>
        <w:tc>
          <w:tcPr>
            <w:vAlign w:val="center"/>
          </w:tcPr>
          <w:p w14:paraId="766C4FFB">
            <w:pPr>
              <w:jc w:val="center"/>
            </w:pPr>
            <w:r>
              <w:t>15.3</w:t>
            </w:r>
          </w:p>
        </w:tc>
        <w:tc>
          <w:tcPr>
            <w:vAlign w:val="center"/>
          </w:tcPr>
          <w:p w14:paraId="5AEBBFF2">
            <w:pPr>
              <w:jc w:val="center"/>
            </w:pPr>
            <w:r>
              <w:t>0.032</w:t>
            </w:r>
          </w:p>
        </w:tc>
        <w:tc>
          <w:tcPr>
            <w:vAlign w:val="center"/>
          </w:tcPr>
          <w:p w14:paraId="2E7FA430">
            <w:pPr>
              <w:jc w:val="center"/>
            </w:pPr>
            <w:r>
              <w:t>68.3%</w:t>
            </w:r>
          </w:p>
        </w:tc>
        <w:tc>
          <w:tcPr>
            <w:vAlign w:val="center"/>
          </w:tcPr>
          <w:p w14:paraId="4D444AD0">
            <w:pPr>
              <w:jc w:val="center"/>
            </w:pPr>
            <w:r>
              <w:t>6</w:t>
            </w:r>
          </w:p>
        </w:tc>
        <w:tc>
          <w:tcPr>
            <w:vAlign w:val="center"/>
          </w:tcPr>
          <w:p w14:paraId="69B83239">
            <w:pPr>
              <w:jc w:val="center"/>
            </w:pPr>
            <w:r>
              <w:t>三星级</w:t>
            </w:r>
          </w:p>
        </w:tc>
      </w:tr>
      <w:tr w14:paraId="79333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C68602">
            <w:pPr>
              <w:jc w:val="center"/>
            </w:pPr>
            <w:r>
              <w:t>4~15层</w:t>
            </w:r>
          </w:p>
        </w:tc>
        <w:tc>
          <w:tcPr>
            <w:vAlign w:val="center"/>
          </w:tcPr>
          <w:p w14:paraId="6019EDA9">
            <w:pPr>
              <w:jc w:val="center"/>
            </w:pPr>
            <w:r>
              <w:t>4008</w:t>
            </w:r>
          </w:p>
        </w:tc>
        <w:tc>
          <w:tcPr>
            <w:vAlign w:val="center"/>
          </w:tcPr>
          <w:p w14:paraId="01CD38C7">
            <w:pPr>
              <w:jc w:val="center"/>
            </w:pPr>
            <w:r>
              <w:t>卧室</w:t>
            </w:r>
          </w:p>
        </w:tc>
        <w:tc>
          <w:tcPr>
            <w:vAlign w:val="center"/>
          </w:tcPr>
          <w:p w14:paraId="08A6EB30">
            <w:pPr>
              <w:jc w:val="center"/>
            </w:pPr>
            <w:r>
              <w:t>7.4</w:t>
            </w:r>
          </w:p>
        </w:tc>
        <w:tc>
          <w:tcPr>
            <w:vAlign w:val="center"/>
          </w:tcPr>
          <w:p w14:paraId="3FAF5EA4">
            <w:pPr>
              <w:jc w:val="center"/>
            </w:pPr>
            <w:r>
              <w:t>0.017</w:t>
            </w:r>
          </w:p>
        </w:tc>
        <w:tc>
          <w:tcPr>
            <w:vAlign w:val="center"/>
          </w:tcPr>
          <w:p w14:paraId="160936EF">
            <w:pPr>
              <w:jc w:val="center"/>
            </w:pPr>
            <w:r>
              <w:t>65.7%</w:t>
            </w:r>
          </w:p>
        </w:tc>
        <w:tc>
          <w:tcPr>
            <w:vAlign w:val="center"/>
          </w:tcPr>
          <w:p w14:paraId="45DC0533">
            <w:pPr>
              <w:jc w:val="center"/>
            </w:pPr>
            <w:r>
              <w:t>15.3</w:t>
            </w:r>
          </w:p>
        </w:tc>
        <w:tc>
          <w:tcPr>
            <w:vAlign w:val="center"/>
          </w:tcPr>
          <w:p w14:paraId="722F7AC3">
            <w:pPr>
              <w:jc w:val="center"/>
            </w:pPr>
            <w:r>
              <w:t>0.032</w:t>
            </w:r>
          </w:p>
        </w:tc>
        <w:tc>
          <w:tcPr>
            <w:vAlign w:val="center"/>
          </w:tcPr>
          <w:p w14:paraId="329F302D">
            <w:pPr>
              <w:jc w:val="center"/>
            </w:pPr>
            <w:r>
              <w:t>68.3%</w:t>
            </w:r>
          </w:p>
        </w:tc>
        <w:tc>
          <w:tcPr>
            <w:vAlign w:val="center"/>
          </w:tcPr>
          <w:p w14:paraId="7D929B67">
            <w:pPr>
              <w:jc w:val="center"/>
            </w:pPr>
            <w:r>
              <w:t>6</w:t>
            </w:r>
          </w:p>
        </w:tc>
        <w:tc>
          <w:tcPr>
            <w:vAlign w:val="center"/>
          </w:tcPr>
          <w:p w14:paraId="57C6BBB2">
            <w:pPr>
              <w:jc w:val="center"/>
            </w:pPr>
            <w:r>
              <w:t>三星级</w:t>
            </w:r>
          </w:p>
        </w:tc>
      </w:tr>
      <w:tr w14:paraId="32D8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6399D7">
            <w:pPr>
              <w:jc w:val="center"/>
            </w:pPr>
            <w:r>
              <w:t>4~15层</w:t>
            </w:r>
          </w:p>
        </w:tc>
        <w:tc>
          <w:tcPr>
            <w:vAlign w:val="center"/>
          </w:tcPr>
          <w:p w14:paraId="405EB37B">
            <w:pPr>
              <w:jc w:val="center"/>
            </w:pPr>
            <w:r>
              <w:t>4006</w:t>
            </w:r>
          </w:p>
        </w:tc>
        <w:tc>
          <w:tcPr>
            <w:vAlign w:val="center"/>
          </w:tcPr>
          <w:p w14:paraId="35FE2BB0">
            <w:pPr>
              <w:jc w:val="center"/>
            </w:pPr>
            <w:r>
              <w:t>卧室</w:t>
            </w:r>
          </w:p>
        </w:tc>
        <w:tc>
          <w:tcPr>
            <w:vAlign w:val="center"/>
          </w:tcPr>
          <w:p w14:paraId="0A84B623">
            <w:pPr>
              <w:jc w:val="center"/>
            </w:pPr>
            <w:r>
              <w:t>7.4</w:t>
            </w:r>
          </w:p>
        </w:tc>
        <w:tc>
          <w:tcPr>
            <w:vAlign w:val="center"/>
          </w:tcPr>
          <w:p w14:paraId="7FDECBDB">
            <w:pPr>
              <w:jc w:val="center"/>
            </w:pPr>
            <w:r>
              <w:t>0.017</w:t>
            </w:r>
          </w:p>
        </w:tc>
        <w:tc>
          <w:tcPr>
            <w:vAlign w:val="center"/>
          </w:tcPr>
          <w:p w14:paraId="2235D4EE">
            <w:pPr>
              <w:jc w:val="center"/>
            </w:pPr>
            <w:r>
              <w:t>65.7%</w:t>
            </w:r>
          </w:p>
        </w:tc>
        <w:tc>
          <w:tcPr>
            <w:vAlign w:val="center"/>
          </w:tcPr>
          <w:p w14:paraId="10E75DA4">
            <w:pPr>
              <w:jc w:val="center"/>
            </w:pPr>
            <w:r>
              <w:t>15.3</w:t>
            </w:r>
          </w:p>
        </w:tc>
        <w:tc>
          <w:tcPr>
            <w:vAlign w:val="center"/>
          </w:tcPr>
          <w:p w14:paraId="77DA4603">
            <w:pPr>
              <w:jc w:val="center"/>
            </w:pPr>
            <w:r>
              <w:t>0.032</w:t>
            </w:r>
          </w:p>
        </w:tc>
        <w:tc>
          <w:tcPr>
            <w:vAlign w:val="center"/>
          </w:tcPr>
          <w:p w14:paraId="725726FA">
            <w:pPr>
              <w:jc w:val="center"/>
            </w:pPr>
            <w:r>
              <w:t>68.3%</w:t>
            </w:r>
          </w:p>
        </w:tc>
        <w:tc>
          <w:tcPr>
            <w:vAlign w:val="center"/>
          </w:tcPr>
          <w:p w14:paraId="024419B0">
            <w:pPr>
              <w:jc w:val="center"/>
            </w:pPr>
            <w:r>
              <w:t>6</w:t>
            </w:r>
          </w:p>
        </w:tc>
        <w:tc>
          <w:tcPr>
            <w:vAlign w:val="center"/>
          </w:tcPr>
          <w:p w14:paraId="67A0319E">
            <w:pPr>
              <w:jc w:val="center"/>
            </w:pPr>
            <w:r>
              <w:t>三星级</w:t>
            </w:r>
          </w:p>
        </w:tc>
      </w:tr>
      <w:tr w14:paraId="19479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E6A8D6">
            <w:pPr>
              <w:jc w:val="center"/>
            </w:pPr>
            <w:r>
              <w:t>4~15层</w:t>
            </w:r>
          </w:p>
        </w:tc>
        <w:tc>
          <w:tcPr>
            <w:vAlign w:val="center"/>
          </w:tcPr>
          <w:p w14:paraId="43342ED4">
            <w:pPr>
              <w:jc w:val="center"/>
            </w:pPr>
            <w:r>
              <w:t>4005</w:t>
            </w:r>
          </w:p>
        </w:tc>
        <w:tc>
          <w:tcPr>
            <w:vAlign w:val="center"/>
          </w:tcPr>
          <w:p w14:paraId="24D7CF8B">
            <w:pPr>
              <w:jc w:val="center"/>
            </w:pPr>
            <w:r>
              <w:t>卧室</w:t>
            </w:r>
          </w:p>
        </w:tc>
        <w:tc>
          <w:tcPr>
            <w:vAlign w:val="center"/>
          </w:tcPr>
          <w:p w14:paraId="081AD089">
            <w:pPr>
              <w:jc w:val="center"/>
            </w:pPr>
            <w:r>
              <w:t>7.4</w:t>
            </w:r>
          </w:p>
        </w:tc>
        <w:tc>
          <w:tcPr>
            <w:vAlign w:val="center"/>
          </w:tcPr>
          <w:p w14:paraId="194CC7FE">
            <w:pPr>
              <w:jc w:val="center"/>
            </w:pPr>
            <w:r>
              <w:t>0.017</w:t>
            </w:r>
          </w:p>
        </w:tc>
        <w:tc>
          <w:tcPr>
            <w:vAlign w:val="center"/>
          </w:tcPr>
          <w:p w14:paraId="648469FD">
            <w:pPr>
              <w:jc w:val="center"/>
            </w:pPr>
            <w:r>
              <w:t>65.7%</w:t>
            </w:r>
          </w:p>
        </w:tc>
        <w:tc>
          <w:tcPr>
            <w:vAlign w:val="center"/>
          </w:tcPr>
          <w:p w14:paraId="151BC83D">
            <w:pPr>
              <w:jc w:val="center"/>
            </w:pPr>
            <w:r>
              <w:t>15.3</w:t>
            </w:r>
          </w:p>
        </w:tc>
        <w:tc>
          <w:tcPr>
            <w:vAlign w:val="center"/>
          </w:tcPr>
          <w:p w14:paraId="59AE6825">
            <w:pPr>
              <w:jc w:val="center"/>
            </w:pPr>
            <w:r>
              <w:t>0.032</w:t>
            </w:r>
          </w:p>
        </w:tc>
        <w:tc>
          <w:tcPr>
            <w:vAlign w:val="center"/>
          </w:tcPr>
          <w:p w14:paraId="5FE3E153">
            <w:pPr>
              <w:jc w:val="center"/>
            </w:pPr>
            <w:r>
              <w:t>68.3%</w:t>
            </w:r>
          </w:p>
        </w:tc>
        <w:tc>
          <w:tcPr>
            <w:vAlign w:val="center"/>
          </w:tcPr>
          <w:p w14:paraId="04554713">
            <w:pPr>
              <w:jc w:val="center"/>
            </w:pPr>
            <w:r>
              <w:t>6</w:t>
            </w:r>
          </w:p>
        </w:tc>
        <w:tc>
          <w:tcPr>
            <w:vAlign w:val="center"/>
          </w:tcPr>
          <w:p w14:paraId="1FD3FE45">
            <w:pPr>
              <w:jc w:val="center"/>
            </w:pPr>
            <w:r>
              <w:t>三星级</w:t>
            </w:r>
          </w:p>
        </w:tc>
      </w:tr>
      <w:tr w14:paraId="19DF0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DD77B9">
            <w:pPr>
              <w:jc w:val="center"/>
            </w:pPr>
            <w:r>
              <w:t>4~15层</w:t>
            </w:r>
          </w:p>
        </w:tc>
        <w:tc>
          <w:tcPr>
            <w:vAlign w:val="center"/>
          </w:tcPr>
          <w:p w14:paraId="204C0EDB">
            <w:pPr>
              <w:jc w:val="center"/>
            </w:pPr>
            <w:r>
              <w:t>4004</w:t>
            </w:r>
          </w:p>
        </w:tc>
        <w:tc>
          <w:tcPr>
            <w:vAlign w:val="center"/>
          </w:tcPr>
          <w:p w14:paraId="443DFCAA">
            <w:pPr>
              <w:jc w:val="center"/>
            </w:pPr>
            <w:r>
              <w:t>起居室</w:t>
            </w:r>
          </w:p>
        </w:tc>
        <w:tc>
          <w:tcPr>
            <w:vAlign w:val="center"/>
          </w:tcPr>
          <w:p w14:paraId="3ED8FD46">
            <w:pPr>
              <w:jc w:val="center"/>
            </w:pPr>
            <w:r>
              <w:t>8.7</w:t>
            </w:r>
          </w:p>
        </w:tc>
        <w:tc>
          <w:tcPr>
            <w:vAlign w:val="center"/>
          </w:tcPr>
          <w:p w14:paraId="56471D1D">
            <w:pPr>
              <w:jc w:val="center"/>
            </w:pPr>
            <w:r>
              <w:t>0.020</w:t>
            </w:r>
          </w:p>
        </w:tc>
        <w:tc>
          <w:tcPr>
            <w:vAlign w:val="center"/>
          </w:tcPr>
          <w:p w14:paraId="10611A51">
            <w:pPr>
              <w:jc w:val="center"/>
            </w:pPr>
            <w:r>
              <w:t>59.2%</w:t>
            </w:r>
          </w:p>
        </w:tc>
        <w:tc>
          <w:tcPr>
            <w:vAlign w:val="center"/>
          </w:tcPr>
          <w:p w14:paraId="2166CC08">
            <w:pPr>
              <w:jc w:val="center"/>
            </w:pPr>
            <w:r>
              <w:t>18.2</w:t>
            </w:r>
          </w:p>
        </w:tc>
        <w:tc>
          <w:tcPr>
            <w:vAlign w:val="center"/>
          </w:tcPr>
          <w:p w14:paraId="2CD7B8C0">
            <w:pPr>
              <w:jc w:val="center"/>
            </w:pPr>
            <w:r>
              <w:t>0.038</w:t>
            </w:r>
          </w:p>
        </w:tc>
        <w:tc>
          <w:tcPr>
            <w:vAlign w:val="center"/>
          </w:tcPr>
          <w:p w14:paraId="6A72AF90">
            <w:pPr>
              <w:jc w:val="center"/>
            </w:pPr>
            <w:r>
              <w:t>62.3%</w:t>
            </w:r>
          </w:p>
        </w:tc>
        <w:tc>
          <w:tcPr>
            <w:vAlign w:val="center"/>
          </w:tcPr>
          <w:p w14:paraId="7DEB1147">
            <w:pPr>
              <w:jc w:val="center"/>
            </w:pPr>
            <w:r>
              <w:t>6</w:t>
            </w:r>
          </w:p>
        </w:tc>
        <w:tc>
          <w:tcPr>
            <w:vAlign w:val="center"/>
          </w:tcPr>
          <w:p w14:paraId="6D99ACC3">
            <w:pPr>
              <w:jc w:val="center"/>
            </w:pPr>
            <w:r>
              <w:t>三星级</w:t>
            </w:r>
          </w:p>
        </w:tc>
      </w:tr>
      <w:tr w14:paraId="55B5E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17F7D4">
            <w:pPr>
              <w:jc w:val="center"/>
            </w:pPr>
            <w:r>
              <w:t>4~15层</w:t>
            </w:r>
          </w:p>
        </w:tc>
        <w:tc>
          <w:tcPr>
            <w:vAlign w:val="center"/>
          </w:tcPr>
          <w:p w14:paraId="2BB37D19">
            <w:pPr>
              <w:jc w:val="center"/>
            </w:pPr>
            <w:r>
              <w:t>4003</w:t>
            </w:r>
          </w:p>
        </w:tc>
        <w:tc>
          <w:tcPr>
            <w:vAlign w:val="center"/>
          </w:tcPr>
          <w:p w14:paraId="19D2FADB">
            <w:pPr>
              <w:jc w:val="center"/>
            </w:pPr>
            <w:r>
              <w:t>起居室</w:t>
            </w:r>
          </w:p>
        </w:tc>
        <w:tc>
          <w:tcPr>
            <w:vAlign w:val="center"/>
          </w:tcPr>
          <w:p w14:paraId="7DF8BFDB">
            <w:pPr>
              <w:jc w:val="center"/>
            </w:pPr>
            <w:r>
              <w:t>8.7</w:t>
            </w:r>
          </w:p>
        </w:tc>
        <w:tc>
          <w:tcPr>
            <w:vAlign w:val="center"/>
          </w:tcPr>
          <w:p w14:paraId="72DCF644">
            <w:pPr>
              <w:jc w:val="center"/>
            </w:pPr>
            <w:r>
              <w:t>0.020</w:t>
            </w:r>
          </w:p>
        </w:tc>
        <w:tc>
          <w:tcPr>
            <w:vAlign w:val="center"/>
          </w:tcPr>
          <w:p w14:paraId="4B8914AA">
            <w:pPr>
              <w:jc w:val="center"/>
            </w:pPr>
            <w:r>
              <w:t>59.2%</w:t>
            </w:r>
          </w:p>
        </w:tc>
        <w:tc>
          <w:tcPr>
            <w:vAlign w:val="center"/>
          </w:tcPr>
          <w:p w14:paraId="32A8E8EF">
            <w:pPr>
              <w:jc w:val="center"/>
            </w:pPr>
            <w:r>
              <w:t>18.2</w:t>
            </w:r>
          </w:p>
        </w:tc>
        <w:tc>
          <w:tcPr>
            <w:vAlign w:val="center"/>
          </w:tcPr>
          <w:p w14:paraId="78515858">
            <w:pPr>
              <w:jc w:val="center"/>
            </w:pPr>
            <w:r>
              <w:t>0.038</w:t>
            </w:r>
          </w:p>
        </w:tc>
        <w:tc>
          <w:tcPr>
            <w:vAlign w:val="center"/>
          </w:tcPr>
          <w:p w14:paraId="704C968E">
            <w:pPr>
              <w:jc w:val="center"/>
            </w:pPr>
            <w:r>
              <w:t>62.3%</w:t>
            </w:r>
          </w:p>
        </w:tc>
        <w:tc>
          <w:tcPr>
            <w:vAlign w:val="center"/>
          </w:tcPr>
          <w:p w14:paraId="4BE72F60">
            <w:pPr>
              <w:jc w:val="center"/>
            </w:pPr>
            <w:r>
              <w:t>6</w:t>
            </w:r>
          </w:p>
        </w:tc>
        <w:tc>
          <w:tcPr>
            <w:vAlign w:val="center"/>
          </w:tcPr>
          <w:p w14:paraId="3B082AB6">
            <w:pPr>
              <w:jc w:val="center"/>
            </w:pPr>
            <w:r>
              <w:t>三星级</w:t>
            </w:r>
          </w:p>
        </w:tc>
      </w:tr>
      <w:tr w14:paraId="5F454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8D3F75">
            <w:pPr>
              <w:jc w:val="center"/>
            </w:pPr>
            <w:r>
              <w:t>4~15层</w:t>
            </w:r>
          </w:p>
        </w:tc>
        <w:tc>
          <w:tcPr>
            <w:vAlign w:val="center"/>
          </w:tcPr>
          <w:p w14:paraId="045B2B4A">
            <w:pPr>
              <w:jc w:val="center"/>
            </w:pPr>
            <w:r>
              <w:t>4002</w:t>
            </w:r>
          </w:p>
        </w:tc>
        <w:tc>
          <w:tcPr>
            <w:vAlign w:val="center"/>
          </w:tcPr>
          <w:p w14:paraId="27D24218">
            <w:pPr>
              <w:jc w:val="center"/>
            </w:pPr>
            <w:r>
              <w:t>起居室</w:t>
            </w:r>
          </w:p>
        </w:tc>
        <w:tc>
          <w:tcPr>
            <w:vAlign w:val="center"/>
          </w:tcPr>
          <w:p w14:paraId="72136B2E">
            <w:pPr>
              <w:jc w:val="center"/>
            </w:pPr>
            <w:r>
              <w:t>8.7</w:t>
            </w:r>
          </w:p>
        </w:tc>
        <w:tc>
          <w:tcPr>
            <w:vAlign w:val="center"/>
          </w:tcPr>
          <w:p w14:paraId="66CAD3A7">
            <w:pPr>
              <w:jc w:val="center"/>
            </w:pPr>
            <w:r>
              <w:t>0.020</w:t>
            </w:r>
          </w:p>
        </w:tc>
        <w:tc>
          <w:tcPr>
            <w:vAlign w:val="center"/>
          </w:tcPr>
          <w:p w14:paraId="13779F74">
            <w:pPr>
              <w:jc w:val="center"/>
            </w:pPr>
            <w:r>
              <w:t>59.2%</w:t>
            </w:r>
          </w:p>
        </w:tc>
        <w:tc>
          <w:tcPr>
            <w:vAlign w:val="center"/>
          </w:tcPr>
          <w:p w14:paraId="5097B277">
            <w:pPr>
              <w:jc w:val="center"/>
            </w:pPr>
            <w:r>
              <w:t>18.2</w:t>
            </w:r>
          </w:p>
        </w:tc>
        <w:tc>
          <w:tcPr>
            <w:vAlign w:val="center"/>
          </w:tcPr>
          <w:p w14:paraId="74281AC7">
            <w:pPr>
              <w:jc w:val="center"/>
            </w:pPr>
            <w:r>
              <w:t>0.038</w:t>
            </w:r>
          </w:p>
        </w:tc>
        <w:tc>
          <w:tcPr>
            <w:vAlign w:val="center"/>
          </w:tcPr>
          <w:p w14:paraId="7B4B4351">
            <w:pPr>
              <w:jc w:val="center"/>
            </w:pPr>
            <w:r>
              <w:t>62.3%</w:t>
            </w:r>
          </w:p>
        </w:tc>
        <w:tc>
          <w:tcPr>
            <w:vAlign w:val="center"/>
          </w:tcPr>
          <w:p w14:paraId="0F78DDC7">
            <w:pPr>
              <w:jc w:val="center"/>
            </w:pPr>
            <w:r>
              <w:t>6</w:t>
            </w:r>
          </w:p>
        </w:tc>
        <w:tc>
          <w:tcPr>
            <w:vAlign w:val="center"/>
          </w:tcPr>
          <w:p w14:paraId="2A7D2F17">
            <w:pPr>
              <w:jc w:val="center"/>
            </w:pPr>
            <w:r>
              <w:t>三星级</w:t>
            </w:r>
          </w:p>
        </w:tc>
      </w:tr>
      <w:tr w14:paraId="11BB3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391511">
            <w:pPr>
              <w:jc w:val="center"/>
            </w:pPr>
            <w:r>
              <w:t>4~15层</w:t>
            </w:r>
          </w:p>
        </w:tc>
        <w:tc>
          <w:tcPr>
            <w:vAlign w:val="center"/>
          </w:tcPr>
          <w:p w14:paraId="0C955E05">
            <w:pPr>
              <w:jc w:val="center"/>
            </w:pPr>
            <w:r>
              <w:t>4001</w:t>
            </w:r>
          </w:p>
        </w:tc>
        <w:tc>
          <w:tcPr>
            <w:vAlign w:val="center"/>
          </w:tcPr>
          <w:p w14:paraId="5D7385CF">
            <w:pPr>
              <w:jc w:val="center"/>
            </w:pPr>
            <w:r>
              <w:t>起居室</w:t>
            </w:r>
          </w:p>
        </w:tc>
        <w:tc>
          <w:tcPr>
            <w:vAlign w:val="center"/>
          </w:tcPr>
          <w:p w14:paraId="1B3AB48C">
            <w:pPr>
              <w:jc w:val="center"/>
            </w:pPr>
            <w:r>
              <w:t>8.7</w:t>
            </w:r>
          </w:p>
        </w:tc>
        <w:tc>
          <w:tcPr>
            <w:vAlign w:val="center"/>
          </w:tcPr>
          <w:p w14:paraId="604D0130">
            <w:pPr>
              <w:jc w:val="center"/>
            </w:pPr>
            <w:r>
              <w:t>0.020</w:t>
            </w:r>
          </w:p>
        </w:tc>
        <w:tc>
          <w:tcPr>
            <w:vAlign w:val="center"/>
          </w:tcPr>
          <w:p w14:paraId="3FD1DC43">
            <w:pPr>
              <w:jc w:val="center"/>
            </w:pPr>
            <w:r>
              <w:t>59.2%</w:t>
            </w:r>
          </w:p>
        </w:tc>
        <w:tc>
          <w:tcPr>
            <w:vAlign w:val="center"/>
          </w:tcPr>
          <w:p w14:paraId="248AF99A">
            <w:pPr>
              <w:jc w:val="center"/>
            </w:pPr>
            <w:r>
              <w:t>18.2</w:t>
            </w:r>
          </w:p>
        </w:tc>
        <w:tc>
          <w:tcPr>
            <w:vAlign w:val="center"/>
          </w:tcPr>
          <w:p w14:paraId="4B90F6AD">
            <w:pPr>
              <w:jc w:val="center"/>
            </w:pPr>
            <w:r>
              <w:t>0.038</w:t>
            </w:r>
          </w:p>
        </w:tc>
        <w:tc>
          <w:tcPr>
            <w:vAlign w:val="center"/>
          </w:tcPr>
          <w:p w14:paraId="02F6D0C5">
            <w:pPr>
              <w:jc w:val="center"/>
            </w:pPr>
            <w:r>
              <w:t>62.3%</w:t>
            </w:r>
          </w:p>
        </w:tc>
        <w:tc>
          <w:tcPr>
            <w:vAlign w:val="center"/>
          </w:tcPr>
          <w:p w14:paraId="413E4B76">
            <w:pPr>
              <w:jc w:val="center"/>
            </w:pPr>
            <w:r>
              <w:t>6</w:t>
            </w:r>
          </w:p>
        </w:tc>
        <w:tc>
          <w:tcPr>
            <w:vAlign w:val="center"/>
          </w:tcPr>
          <w:p w14:paraId="39099AC7">
            <w:pPr>
              <w:jc w:val="center"/>
            </w:pPr>
            <w:r>
              <w:t>三星级</w:t>
            </w:r>
          </w:p>
        </w:tc>
      </w:tr>
    </w:tbl>
    <w:p w14:paraId="1E5F0D3A">
      <w:pPr>
        <w:spacing w:line="360" w:lineRule="exact"/>
        <w:rPr>
          <w:lang w:val="zh-CN"/>
        </w:rPr>
      </w:pPr>
      <w:bookmarkStart w:id="126" w:name="主要功能房间颗粒物计算结果"/>
      <w:bookmarkEnd w:id="126"/>
    </w:p>
    <w:sectPr>
      <w:headerReference r:id="rId15" w:type="first"/>
      <w:headerReference r:id="rId13" w:type="default"/>
      <w:footerReference r:id="rId16" w:type="default"/>
      <w:headerReference r:id="rId14" w:type="even"/>
      <w:pgSz w:w="16838" w:h="11906" w:orient="landscape"/>
      <w:pgMar w:top="1797" w:right="1440" w:bottom="1135" w:left="1440" w:header="851" w:footer="865"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14:paraId="185463F3">
            <w:pPr>
              <w:pStyle w:val="16"/>
            </w:pPr>
          </w:p>
          <w:tbl>
            <w:tblPr>
              <w:tblStyle w:val="24"/>
              <w:tblW w:w="7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6"/>
              <w:gridCol w:w="2646"/>
              <w:gridCol w:w="2646"/>
            </w:tblGrid>
            <w:tr w14:paraId="57D2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6" w:type="dxa"/>
                </w:tcPr>
                <w:p w14:paraId="7CB9C25F">
                  <w:pPr>
                    <w:pStyle w:val="16"/>
                    <w:jc w:val="both"/>
                    <w:rPr>
                      <w:sz w:val="16"/>
                    </w:rPr>
                  </w:pPr>
                </w:p>
              </w:tc>
              <w:tc>
                <w:tcPr>
                  <w:tcW w:w="2646" w:type="dxa"/>
                </w:tcPr>
                <w:p w14:paraId="7D62AF5E">
                  <w:pPr>
                    <w:pStyle w:val="16"/>
                    <w:jc w:val="center"/>
                    <w:rPr>
                      <w:sz w:val="16"/>
                    </w:rPr>
                  </w:pPr>
                  <w:r>
                    <w:rPr>
                      <w:sz w:val="16"/>
                      <w:szCs w:val="20"/>
                    </w:rPr>
                    <w:t>第</w:t>
                  </w:r>
                  <w:r>
                    <w:rPr>
                      <w:bCs/>
                      <w:sz w:val="16"/>
                      <w:szCs w:val="20"/>
                    </w:rPr>
                    <w:fldChar w:fldCharType="begin"/>
                  </w:r>
                  <w:r>
                    <w:rPr>
                      <w:bCs/>
                      <w:sz w:val="16"/>
                      <w:szCs w:val="20"/>
                    </w:rPr>
                    <w:instrText xml:space="preserve">PAGE</w:instrText>
                  </w:r>
                  <w:r>
                    <w:rPr>
                      <w:bCs/>
                      <w:sz w:val="16"/>
                      <w:szCs w:val="20"/>
                    </w:rPr>
                    <w:fldChar w:fldCharType="separate"/>
                  </w:r>
                  <w:r>
                    <w:rPr>
                      <w:bCs/>
                      <w:sz w:val="16"/>
                      <w:szCs w:val="20"/>
                    </w:rPr>
                    <w:t>2</w:t>
                  </w:r>
                  <w:r>
                    <w:rPr>
                      <w:bCs/>
                      <w:sz w:val="16"/>
                      <w:szCs w:val="20"/>
                    </w:rPr>
                    <w:fldChar w:fldCharType="end"/>
                  </w:r>
                  <w:r>
                    <w:rPr>
                      <w:bCs/>
                      <w:sz w:val="16"/>
                      <w:szCs w:val="20"/>
                    </w:rPr>
                    <w:t>页</w:t>
                  </w:r>
                  <w:r>
                    <w:rPr>
                      <w:rFonts w:hint="eastAsia"/>
                      <w:bCs/>
                      <w:sz w:val="16"/>
                      <w:szCs w:val="20"/>
                    </w:rPr>
                    <w:t xml:space="preserve"> </w:t>
                  </w:r>
                  <w:r>
                    <w:rPr>
                      <w:bCs/>
                      <w:sz w:val="16"/>
                      <w:szCs w:val="20"/>
                    </w:rPr>
                    <w:t>共</w:t>
                  </w:r>
                  <w:r>
                    <w:rPr>
                      <w:bCs/>
                      <w:sz w:val="16"/>
                      <w:szCs w:val="20"/>
                    </w:rPr>
                    <w:fldChar w:fldCharType="begin"/>
                  </w:r>
                  <w:r>
                    <w:rPr>
                      <w:bCs/>
                      <w:sz w:val="16"/>
                      <w:szCs w:val="20"/>
                    </w:rPr>
                    <w:instrText xml:space="preserve">NUMPAGES</w:instrText>
                  </w:r>
                  <w:r>
                    <w:rPr>
                      <w:bCs/>
                      <w:sz w:val="16"/>
                      <w:szCs w:val="20"/>
                    </w:rPr>
                    <w:fldChar w:fldCharType="separate"/>
                  </w:r>
                  <w:r>
                    <w:rPr>
                      <w:bCs/>
                      <w:sz w:val="16"/>
                      <w:szCs w:val="20"/>
                    </w:rPr>
                    <w:t>13</w:t>
                  </w:r>
                  <w:r>
                    <w:rPr>
                      <w:bCs/>
                      <w:sz w:val="16"/>
                      <w:szCs w:val="20"/>
                    </w:rPr>
                    <w:fldChar w:fldCharType="end"/>
                  </w:r>
                  <w:r>
                    <w:rPr>
                      <w:bCs/>
                      <w:sz w:val="16"/>
                      <w:szCs w:val="20"/>
                    </w:rPr>
                    <w:t>页</w:t>
                  </w:r>
                </w:p>
              </w:tc>
              <w:tc>
                <w:tcPr>
                  <w:tcW w:w="2646" w:type="dxa"/>
                </w:tcPr>
                <w:p w14:paraId="4DEEA8E7">
                  <w:pPr>
                    <w:pStyle w:val="16"/>
                    <w:jc w:val="right"/>
                    <w:rPr>
                      <w:sz w:val="16"/>
                    </w:rPr>
                  </w:pPr>
                </w:p>
              </w:tc>
            </w:tr>
          </w:tbl>
          <w:p w14:paraId="689E0356">
            <w:pPr>
              <w:pStyle w:val="16"/>
              <w:ind w:left="-424" w:leftChars="-202"/>
            </w:pPr>
          </w:p>
          <w:p w14:paraId="06F54A8F">
            <w:pPr>
              <w:pStyle w:val="16"/>
            </w:pPr>
            <w:r>
              <w:rPr>
                <w:color w:val="0000FF"/>
                <w:sz w:val="20"/>
              </w:rPr>
              <w:t xml:space="preserve">            </w:t>
            </w:r>
            <w:r>
              <w:rPr>
                <w:b/>
                <w:bCs/>
                <w:sz w:val="20"/>
                <w:szCs w:val="20"/>
              </w:rPr>
              <w:t xml:space="preserve">                 </w:t>
            </w:r>
          </w:p>
        </w:sdtContent>
      </w:sdt>
    </w:sdtContent>
  </w:sdt>
  <w:p w14:paraId="0B39FCC3">
    <w:pPr>
      <w:pStyle w:val="16"/>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A5DB">
    <w:pPr>
      <w:pStyle w:val="1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E630">
    <w:pPr>
      <w:pStyle w:val="1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395521"/>
      <w:docPartObj>
        <w:docPartGallery w:val="autotext"/>
      </w:docPartObj>
    </w:sdtPr>
    <w:sdtContent>
      <w:sdt>
        <w:sdtPr>
          <w:id w:val="-1974051554"/>
          <w:docPartObj>
            <w:docPartGallery w:val="autotext"/>
          </w:docPartObj>
        </w:sdtPr>
        <w:sdtContent>
          <w:p w14:paraId="42B4347C">
            <w:pPr>
              <w:pStyle w:val="16"/>
              <w:jc w:val="center"/>
            </w:pPr>
            <w:r>
              <w:rPr>
                <w:sz w:val="16"/>
                <w:szCs w:val="20"/>
              </w:rPr>
              <w:t>第</w:t>
            </w:r>
            <w:r>
              <w:rPr>
                <w:bCs/>
                <w:sz w:val="16"/>
                <w:szCs w:val="20"/>
              </w:rPr>
              <w:fldChar w:fldCharType="begin"/>
            </w:r>
            <w:r>
              <w:rPr>
                <w:bCs/>
                <w:sz w:val="16"/>
                <w:szCs w:val="20"/>
              </w:rPr>
              <w:instrText xml:space="preserve">PAGE</w:instrText>
            </w:r>
            <w:r>
              <w:rPr>
                <w:bCs/>
                <w:sz w:val="16"/>
                <w:szCs w:val="20"/>
              </w:rPr>
              <w:fldChar w:fldCharType="separate"/>
            </w:r>
            <w:r>
              <w:rPr>
                <w:bCs/>
                <w:sz w:val="16"/>
                <w:szCs w:val="20"/>
              </w:rPr>
              <w:t>9</w:t>
            </w:r>
            <w:r>
              <w:rPr>
                <w:bCs/>
                <w:sz w:val="16"/>
                <w:szCs w:val="20"/>
              </w:rPr>
              <w:fldChar w:fldCharType="end"/>
            </w:r>
            <w:r>
              <w:rPr>
                <w:bCs/>
                <w:sz w:val="16"/>
                <w:szCs w:val="20"/>
              </w:rPr>
              <w:t>页</w:t>
            </w:r>
            <w:r>
              <w:rPr>
                <w:rFonts w:hint="eastAsia"/>
                <w:bCs/>
                <w:sz w:val="16"/>
                <w:szCs w:val="20"/>
              </w:rPr>
              <w:t xml:space="preserve"> </w:t>
            </w:r>
            <w:r>
              <w:rPr>
                <w:bCs/>
                <w:sz w:val="16"/>
                <w:szCs w:val="20"/>
              </w:rPr>
              <w:t>共</w:t>
            </w:r>
            <w:r>
              <w:rPr>
                <w:bCs/>
                <w:sz w:val="16"/>
                <w:szCs w:val="20"/>
              </w:rPr>
              <w:fldChar w:fldCharType="begin"/>
            </w:r>
            <w:r>
              <w:rPr>
                <w:bCs/>
                <w:sz w:val="16"/>
                <w:szCs w:val="20"/>
              </w:rPr>
              <w:instrText xml:space="preserve">NUMPAGES</w:instrText>
            </w:r>
            <w:r>
              <w:rPr>
                <w:bCs/>
                <w:sz w:val="16"/>
                <w:szCs w:val="20"/>
              </w:rPr>
              <w:fldChar w:fldCharType="separate"/>
            </w:r>
            <w:r>
              <w:rPr>
                <w:bCs/>
                <w:sz w:val="16"/>
                <w:szCs w:val="20"/>
              </w:rPr>
              <w:t>13</w:t>
            </w:r>
            <w:r>
              <w:rPr>
                <w:bCs/>
                <w:sz w:val="16"/>
                <w:szCs w:val="20"/>
              </w:rPr>
              <w:fldChar w:fldCharType="end"/>
            </w:r>
            <w:r>
              <w:rPr>
                <w:bCs/>
                <w:sz w:val="16"/>
                <w:szCs w:val="20"/>
              </w:rPr>
              <w:t>页</w:t>
            </w:r>
            <w:r>
              <w:rPr>
                <w:color w:val="0000FF"/>
                <w:sz w:val="20"/>
              </w:rPr>
              <w:t xml:space="preserve">           </w:t>
            </w:r>
            <w:r>
              <w:rPr>
                <w:b/>
                <w:bCs/>
                <w:sz w:val="20"/>
                <w:szCs w:val="20"/>
              </w:rPr>
              <w:t xml:space="preserve">                 </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290968"/>
      <w:docPartObj>
        <w:docPartGallery w:val="autotext"/>
      </w:docPartObj>
    </w:sdtPr>
    <w:sdtContent>
      <w:sdt>
        <w:sdtPr>
          <w:id w:val="1496387793"/>
          <w:docPartObj>
            <w:docPartGallery w:val="autotext"/>
          </w:docPartObj>
        </w:sdtPr>
        <w:sdtContent>
          <w:p w14:paraId="3FDCB96B">
            <w:pPr>
              <w:pStyle w:val="16"/>
              <w:jc w:val="center"/>
            </w:pPr>
            <w:r>
              <w:rPr>
                <w:sz w:val="16"/>
                <w:szCs w:val="20"/>
              </w:rPr>
              <w:t>第</w:t>
            </w:r>
            <w:r>
              <w:rPr>
                <w:bCs/>
                <w:sz w:val="16"/>
                <w:szCs w:val="20"/>
              </w:rPr>
              <w:fldChar w:fldCharType="begin"/>
            </w:r>
            <w:r>
              <w:rPr>
                <w:bCs/>
                <w:sz w:val="16"/>
                <w:szCs w:val="20"/>
              </w:rPr>
              <w:instrText xml:space="preserve">PAGE</w:instrText>
            </w:r>
            <w:r>
              <w:rPr>
                <w:bCs/>
                <w:sz w:val="16"/>
                <w:szCs w:val="20"/>
              </w:rPr>
              <w:fldChar w:fldCharType="separate"/>
            </w:r>
            <w:r>
              <w:rPr>
                <w:bCs/>
                <w:sz w:val="16"/>
                <w:szCs w:val="20"/>
              </w:rPr>
              <w:t>13</w:t>
            </w:r>
            <w:r>
              <w:rPr>
                <w:bCs/>
                <w:sz w:val="16"/>
                <w:szCs w:val="20"/>
              </w:rPr>
              <w:fldChar w:fldCharType="end"/>
            </w:r>
            <w:r>
              <w:rPr>
                <w:bCs/>
                <w:sz w:val="16"/>
                <w:szCs w:val="20"/>
              </w:rPr>
              <w:t>页</w:t>
            </w:r>
            <w:r>
              <w:rPr>
                <w:rFonts w:hint="eastAsia"/>
                <w:bCs/>
                <w:sz w:val="16"/>
                <w:szCs w:val="20"/>
              </w:rPr>
              <w:t xml:space="preserve"> </w:t>
            </w:r>
            <w:r>
              <w:rPr>
                <w:bCs/>
                <w:sz w:val="16"/>
                <w:szCs w:val="20"/>
              </w:rPr>
              <w:t>共</w:t>
            </w:r>
            <w:r>
              <w:rPr>
                <w:bCs/>
                <w:sz w:val="16"/>
                <w:szCs w:val="20"/>
              </w:rPr>
              <w:fldChar w:fldCharType="begin"/>
            </w:r>
            <w:r>
              <w:rPr>
                <w:bCs/>
                <w:sz w:val="16"/>
                <w:szCs w:val="20"/>
              </w:rPr>
              <w:instrText xml:space="preserve">NUMPAGES</w:instrText>
            </w:r>
            <w:r>
              <w:rPr>
                <w:bCs/>
                <w:sz w:val="16"/>
                <w:szCs w:val="20"/>
              </w:rPr>
              <w:fldChar w:fldCharType="separate"/>
            </w:r>
            <w:r>
              <w:rPr>
                <w:bCs/>
                <w:sz w:val="16"/>
                <w:szCs w:val="20"/>
              </w:rPr>
              <w:t>13</w:t>
            </w:r>
            <w:r>
              <w:rPr>
                <w:bCs/>
                <w:sz w:val="16"/>
                <w:szCs w:val="20"/>
              </w:rPr>
              <w:fldChar w:fldCharType="end"/>
            </w:r>
            <w:r>
              <w:rPr>
                <w:bCs/>
                <w:sz w:val="16"/>
                <w:szCs w:val="20"/>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456C2046">
      <w:pPr>
        <w:pStyle w:val="19"/>
      </w:pPr>
      <w:r>
        <w:rPr>
          <w:rStyle w:val="29"/>
        </w:rPr>
        <w:footnoteRef/>
      </w:r>
      <w:r>
        <w:t xml:space="preserve"> </w:t>
      </w:r>
      <w:r>
        <w:rPr>
          <w:rFonts w:hint="eastAsia"/>
        </w:rPr>
        <w:t>依据绿标条文说明，预评价阶段仅对室内空气中的甲醛、苯和T</w:t>
      </w:r>
      <w:r>
        <w:t>VOC</w:t>
      </w:r>
      <w:r>
        <w:rPr>
          <w:rFonts w:hint="eastAsia"/>
        </w:rPr>
        <w:t>浓度进行评估。</w:t>
      </w:r>
    </w:p>
  </w:footnote>
  <w:footnote w:id="1">
    <w:p w14:paraId="7932A0D7">
      <w:pPr>
        <w:pStyle w:val="19"/>
      </w:pPr>
      <w:r>
        <w:rPr>
          <w:rStyle w:val="29"/>
        </w:rPr>
        <w:footnoteRef/>
      </w:r>
      <w:r>
        <w:t xml:space="preserve"> </w:t>
      </w:r>
      <w:r>
        <w:rPr>
          <w:rFonts w:hint="eastAsia"/>
        </w:rPr>
        <w:t>本项目所有主要功能房间的装修方案参见附录2</w:t>
      </w:r>
      <w:r>
        <w:t>.</w:t>
      </w:r>
    </w:p>
  </w:footnote>
  <w:footnote w:id="2">
    <w:p w14:paraId="121E31C8">
      <w:pPr>
        <w:pStyle w:val="19"/>
      </w:pPr>
      <w:r>
        <w:rPr>
          <w:rStyle w:val="29"/>
        </w:rPr>
        <w:footnoteRef/>
      </w:r>
      <w:r>
        <w:rPr>
          <w:rFonts w:hint="eastAsia"/>
        </w:rPr>
        <w:t xml:space="preserve"> 室内主要空气污染物浓度与《室内空气质量标准》G</w:t>
      </w:r>
      <w:r>
        <w:t>B/T18883</w:t>
      </w:r>
      <w:r>
        <w:rPr>
          <w:rFonts w:hint="eastAsia"/>
        </w:rPr>
        <w:t>基准值相比的降低比例。</w:t>
      </w:r>
    </w:p>
  </w:footnote>
  <w:footnote w:id="3">
    <w:p w14:paraId="5D33A752">
      <w:pPr>
        <w:pStyle w:val="19"/>
      </w:pPr>
      <w:r>
        <w:rPr>
          <w:rStyle w:val="29"/>
        </w:rPr>
        <w:footnoteRef/>
      </w:r>
      <w:r>
        <w:rPr>
          <w:rFonts w:hint="eastAsia"/>
        </w:rPr>
        <w:t xml:space="preserve"> 数值来源：《公共建筑室内空气质量控制设计标准》表3.4.1</w:t>
      </w:r>
    </w:p>
  </w:footnote>
  <w:footnote w:id="4">
    <w:p w14:paraId="72F10FCD">
      <w:pPr>
        <w:pStyle w:val="19"/>
      </w:pPr>
      <w:r>
        <w:rPr>
          <w:rStyle w:val="29"/>
        </w:rPr>
        <w:footnoteRef/>
      </w:r>
      <w:r>
        <w:t xml:space="preserve"> </w:t>
      </w:r>
      <w:r>
        <w:rPr>
          <w:rFonts w:hint="eastAsia"/>
        </w:rPr>
        <w:t>室内主要空气污染物浓度与《室内空气质量标准》G</w:t>
      </w:r>
      <w:r>
        <w:t>B/T18883</w:t>
      </w:r>
      <w:r>
        <w:rPr>
          <w:rFonts w:hint="eastAsia"/>
        </w:rPr>
        <w:t>基准值相比的降低比例，基准值为2</w:t>
      </w:r>
      <w:r>
        <w:t>4</w:t>
      </w:r>
      <w:r>
        <w:rPr>
          <w:rFonts w:hint="eastAsia"/>
        </w:rPr>
        <w:t>小时平均值。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BEC6F">
    <w:pPr>
      <w:pStyle w:val="17"/>
      <w:spacing w:before="120"/>
      <w:ind w:right="180"/>
      <w:jc w:val="right"/>
    </w:pPr>
    <w: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室内空气质量分析报告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D3D7">
    <w:pPr>
      <w:pStyle w:val="17"/>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15D9">
    <w:pPr>
      <w:pStyle w:val="17"/>
      <w:spacing w:before="120"/>
      <w:ind w:right="180"/>
      <w:jc w:val="right"/>
    </w:pPr>
    <w:r>
      <w:drawing>
        <wp:inline distT="0" distB="0" distL="0" distR="0">
          <wp:extent cx="972185" cy="25146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室内空气质量分析报告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BF93">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FF51">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3695">
    <w:pPr>
      <w:pStyle w:val="17"/>
      <w:spacing w:before="120"/>
      <w:ind w:right="66"/>
      <w:jc w:val="both"/>
    </w:pPr>
    <w:r>
      <w:drawing>
        <wp:inline distT="0" distB="0" distL="0" distR="0">
          <wp:extent cx="972185" cy="25146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室内空气质量分析报告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5E856">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76E6">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pStyle w:val="2"/>
      <w:lvlText w:val="%1."/>
      <w:lvlJc w:val="left"/>
      <w:pPr>
        <w:ind w:left="720" w:hanging="360"/>
      </w:pPr>
      <w:rPr>
        <w:rFonts w:hint="default" w:ascii="微软雅黑" w:hAnsi="微软雅黑" w:eastAsia="微软雅黑"/>
      </w:rPr>
    </w:lvl>
    <w:lvl w:ilvl="1" w:tentative="0">
      <w:start w:val="4"/>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
    <w:nsid w:val="7D686027"/>
    <w:multiLevelType w:val="multilevel"/>
    <w:tmpl w:val="7D686027"/>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604532"/>
    <w:rsid w:val="000013F3"/>
    <w:rsid w:val="00002BA3"/>
    <w:rsid w:val="000109AE"/>
    <w:rsid w:val="0001290A"/>
    <w:rsid w:val="000136EE"/>
    <w:rsid w:val="000169C0"/>
    <w:rsid w:val="000246EB"/>
    <w:rsid w:val="00025F1E"/>
    <w:rsid w:val="00026BEE"/>
    <w:rsid w:val="00035395"/>
    <w:rsid w:val="000354B1"/>
    <w:rsid w:val="00042122"/>
    <w:rsid w:val="000515D9"/>
    <w:rsid w:val="00051980"/>
    <w:rsid w:val="00052158"/>
    <w:rsid w:val="00063FD7"/>
    <w:rsid w:val="00065132"/>
    <w:rsid w:val="00066EA5"/>
    <w:rsid w:val="00066F60"/>
    <w:rsid w:val="00075514"/>
    <w:rsid w:val="00077C2D"/>
    <w:rsid w:val="00081740"/>
    <w:rsid w:val="00086E49"/>
    <w:rsid w:val="000878B3"/>
    <w:rsid w:val="00090C40"/>
    <w:rsid w:val="0009314E"/>
    <w:rsid w:val="00094CB6"/>
    <w:rsid w:val="000969C6"/>
    <w:rsid w:val="0009759D"/>
    <w:rsid w:val="000B05C6"/>
    <w:rsid w:val="000B06F8"/>
    <w:rsid w:val="000B1928"/>
    <w:rsid w:val="000B3E55"/>
    <w:rsid w:val="000B5EC4"/>
    <w:rsid w:val="000B6320"/>
    <w:rsid w:val="000C210B"/>
    <w:rsid w:val="000D3B46"/>
    <w:rsid w:val="000E01A0"/>
    <w:rsid w:val="000E05E7"/>
    <w:rsid w:val="000E5DCE"/>
    <w:rsid w:val="000F2869"/>
    <w:rsid w:val="000F3959"/>
    <w:rsid w:val="000F6B87"/>
    <w:rsid w:val="000F77ED"/>
    <w:rsid w:val="00101CE6"/>
    <w:rsid w:val="00113AD6"/>
    <w:rsid w:val="00122866"/>
    <w:rsid w:val="00135B1C"/>
    <w:rsid w:val="001370E7"/>
    <w:rsid w:val="001376EA"/>
    <w:rsid w:val="00151FC2"/>
    <w:rsid w:val="001526B8"/>
    <w:rsid w:val="00154D5D"/>
    <w:rsid w:val="00156B45"/>
    <w:rsid w:val="00163955"/>
    <w:rsid w:val="00163D2E"/>
    <w:rsid w:val="0016506C"/>
    <w:rsid w:val="00165C5A"/>
    <w:rsid w:val="001738BD"/>
    <w:rsid w:val="001765C5"/>
    <w:rsid w:val="00181062"/>
    <w:rsid w:val="00185D04"/>
    <w:rsid w:val="001939BB"/>
    <w:rsid w:val="00193BB6"/>
    <w:rsid w:val="001951A3"/>
    <w:rsid w:val="0019715D"/>
    <w:rsid w:val="001A1593"/>
    <w:rsid w:val="001A1AFC"/>
    <w:rsid w:val="001B04AD"/>
    <w:rsid w:val="001B2FCE"/>
    <w:rsid w:val="001B6F86"/>
    <w:rsid w:val="001B75E2"/>
    <w:rsid w:val="001B7752"/>
    <w:rsid w:val="001C42E8"/>
    <w:rsid w:val="001D35B1"/>
    <w:rsid w:val="001E4985"/>
    <w:rsid w:val="001E7907"/>
    <w:rsid w:val="001F2382"/>
    <w:rsid w:val="00204A4A"/>
    <w:rsid w:val="002066D5"/>
    <w:rsid w:val="002112B9"/>
    <w:rsid w:val="0021283C"/>
    <w:rsid w:val="002133A8"/>
    <w:rsid w:val="002177E7"/>
    <w:rsid w:val="00220DF1"/>
    <w:rsid w:val="002235A7"/>
    <w:rsid w:val="002236FA"/>
    <w:rsid w:val="002255D3"/>
    <w:rsid w:val="0023676A"/>
    <w:rsid w:val="002372AD"/>
    <w:rsid w:val="0024270B"/>
    <w:rsid w:val="002461D5"/>
    <w:rsid w:val="002466F7"/>
    <w:rsid w:val="00246F30"/>
    <w:rsid w:val="00250C1C"/>
    <w:rsid w:val="00252336"/>
    <w:rsid w:val="00256085"/>
    <w:rsid w:val="00256841"/>
    <w:rsid w:val="00262392"/>
    <w:rsid w:val="00264D8E"/>
    <w:rsid w:val="00266774"/>
    <w:rsid w:val="00267769"/>
    <w:rsid w:val="0027361A"/>
    <w:rsid w:val="0027595B"/>
    <w:rsid w:val="00280453"/>
    <w:rsid w:val="002860FA"/>
    <w:rsid w:val="00294BA2"/>
    <w:rsid w:val="002960F1"/>
    <w:rsid w:val="002A1B9A"/>
    <w:rsid w:val="002A20FB"/>
    <w:rsid w:val="002B43F0"/>
    <w:rsid w:val="002B470D"/>
    <w:rsid w:val="002B5141"/>
    <w:rsid w:val="002C2B2B"/>
    <w:rsid w:val="002D09EA"/>
    <w:rsid w:val="002D4227"/>
    <w:rsid w:val="002E5080"/>
    <w:rsid w:val="002E6051"/>
    <w:rsid w:val="002F59A4"/>
    <w:rsid w:val="002F7BFE"/>
    <w:rsid w:val="00301717"/>
    <w:rsid w:val="00302739"/>
    <w:rsid w:val="003163C9"/>
    <w:rsid w:val="00317FC1"/>
    <w:rsid w:val="0032256C"/>
    <w:rsid w:val="00323938"/>
    <w:rsid w:val="003240E6"/>
    <w:rsid w:val="00330431"/>
    <w:rsid w:val="0033581E"/>
    <w:rsid w:val="0034172C"/>
    <w:rsid w:val="0034616B"/>
    <w:rsid w:val="003472CD"/>
    <w:rsid w:val="003520C3"/>
    <w:rsid w:val="00353A0D"/>
    <w:rsid w:val="00360573"/>
    <w:rsid w:val="00361359"/>
    <w:rsid w:val="003618B0"/>
    <w:rsid w:val="00361C09"/>
    <w:rsid w:val="00372CD5"/>
    <w:rsid w:val="00374128"/>
    <w:rsid w:val="0037469D"/>
    <w:rsid w:val="00376845"/>
    <w:rsid w:val="0037770A"/>
    <w:rsid w:val="00380658"/>
    <w:rsid w:val="00390412"/>
    <w:rsid w:val="00390B7E"/>
    <w:rsid w:val="0039338C"/>
    <w:rsid w:val="00394A3E"/>
    <w:rsid w:val="003958C8"/>
    <w:rsid w:val="003A2771"/>
    <w:rsid w:val="003A57D6"/>
    <w:rsid w:val="003A632A"/>
    <w:rsid w:val="003B3008"/>
    <w:rsid w:val="003B3D32"/>
    <w:rsid w:val="003B4EE2"/>
    <w:rsid w:val="003B5876"/>
    <w:rsid w:val="003C3663"/>
    <w:rsid w:val="003D0369"/>
    <w:rsid w:val="003D03E3"/>
    <w:rsid w:val="003D0A77"/>
    <w:rsid w:val="003D6F0A"/>
    <w:rsid w:val="003E1252"/>
    <w:rsid w:val="003E7013"/>
    <w:rsid w:val="003E7F18"/>
    <w:rsid w:val="003F598C"/>
    <w:rsid w:val="0040063F"/>
    <w:rsid w:val="00415275"/>
    <w:rsid w:val="00416BD8"/>
    <w:rsid w:val="00417663"/>
    <w:rsid w:val="00426372"/>
    <w:rsid w:val="004269B5"/>
    <w:rsid w:val="00427A24"/>
    <w:rsid w:val="00430570"/>
    <w:rsid w:val="00431053"/>
    <w:rsid w:val="004419E0"/>
    <w:rsid w:val="00441C7D"/>
    <w:rsid w:val="00446BA6"/>
    <w:rsid w:val="0044711B"/>
    <w:rsid w:val="00453F81"/>
    <w:rsid w:val="004574D6"/>
    <w:rsid w:val="00460C36"/>
    <w:rsid w:val="00465382"/>
    <w:rsid w:val="00474233"/>
    <w:rsid w:val="0047522F"/>
    <w:rsid w:val="00476330"/>
    <w:rsid w:val="00476397"/>
    <w:rsid w:val="0047689C"/>
    <w:rsid w:val="004776B1"/>
    <w:rsid w:val="0048149B"/>
    <w:rsid w:val="0049624C"/>
    <w:rsid w:val="004967CE"/>
    <w:rsid w:val="004B0366"/>
    <w:rsid w:val="004B5C8E"/>
    <w:rsid w:val="004C1BD9"/>
    <w:rsid w:val="004D0C5B"/>
    <w:rsid w:val="004D17EA"/>
    <w:rsid w:val="004D2473"/>
    <w:rsid w:val="004D53D4"/>
    <w:rsid w:val="004D58B1"/>
    <w:rsid w:val="004E058C"/>
    <w:rsid w:val="004F04EF"/>
    <w:rsid w:val="004F3115"/>
    <w:rsid w:val="004F4302"/>
    <w:rsid w:val="004F4FD2"/>
    <w:rsid w:val="00504551"/>
    <w:rsid w:val="00504DE7"/>
    <w:rsid w:val="0050628C"/>
    <w:rsid w:val="005069CE"/>
    <w:rsid w:val="00514505"/>
    <w:rsid w:val="00522627"/>
    <w:rsid w:val="005312DF"/>
    <w:rsid w:val="00537D58"/>
    <w:rsid w:val="00542203"/>
    <w:rsid w:val="005454CB"/>
    <w:rsid w:val="0055123D"/>
    <w:rsid w:val="005575B0"/>
    <w:rsid w:val="005579C8"/>
    <w:rsid w:val="00565AE4"/>
    <w:rsid w:val="00571148"/>
    <w:rsid w:val="00574E46"/>
    <w:rsid w:val="00581CBA"/>
    <w:rsid w:val="00582591"/>
    <w:rsid w:val="00582CDB"/>
    <w:rsid w:val="00591C3C"/>
    <w:rsid w:val="00593FD4"/>
    <w:rsid w:val="0059456C"/>
    <w:rsid w:val="00597E71"/>
    <w:rsid w:val="005A1CE8"/>
    <w:rsid w:val="005A4C78"/>
    <w:rsid w:val="005A668B"/>
    <w:rsid w:val="005A7181"/>
    <w:rsid w:val="005B20B4"/>
    <w:rsid w:val="005B273D"/>
    <w:rsid w:val="005B52FF"/>
    <w:rsid w:val="005B5E5F"/>
    <w:rsid w:val="005B6D12"/>
    <w:rsid w:val="005B7D64"/>
    <w:rsid w:val="005C0EFF"/>
    <w:rsid w:val="005C55FA"/>
    <w:rsid w:val="005C63F1"/>
    <w:rsid w:val="005D3ECC"/>
    <w:rsid w:val="005D65AE"/>
    <w:rsid w:val="005D65B9"/>
    <w:rsid w:val="005D69F7"/>
    <w:rsid w:val="005E214D"/>
    <w:rsid w:val="005E4515"/>
    <w:rsid w:val="005E510C"/>
    <w:rsid w:val="005F0A80"/>
    <w:rsid w:val="00605B90"/>
    <w:rsid w:val="006066E3"/>
    <w:rsid w:val="006068C3"/>
    <w:rsid w:val="006104C8"/>
    <w:rsid w:val="0061477F"/>
    <w:rsid w:val="0062024E"/>
    <w:rsid w:val="006320CF"/>
    <w:rsid w:val="00644FBB"/>
    <w:rsid w:val="00656C40"/>
    <w:rsid w:val="0067389D"/>
    <w:rsid w:val="00690B3E"/>
    <w:rsid w:val="00691508"/>
    <w:rsid w:val="00697653"/>
    <w:rsid w:val="006A0292"/>
    <w:rsid w:val="006A0FDB"/>
    <w:rsid w:val="006A13A0"/>
    <w:rsid w:val="006A7B6C"/>
    <w:rsid w:val="006B0140"/>
    <w:rsid w:val="006B54C0"/>
    <w:rsid w:val="006B6A4D"/>
    <w:rsid w:val="006B7D07"/>
    <w:rsid w:val="006C02BE"/>
    <w:rsid w:val="006C297B"/>
    <w:rsid w:val="006D1ECE"/>
    <w:rsid w:val="006D5129"/>
    <w:rsid w:val="006E0A71"/>
    <w:rsid w:val="006E7BB0"/>
    <w:rsid w:val="006F092D"/>
    <w:rsid w:val="0070036C"/>
    <w:rsid w:val="007012A6"/>
    <w:rsid w:val="00702AA9"/>
    <w:rsid w:val="007031A0"/>
    <w:rsid w:val="00707462"/>
    <w:rsid w:val="0071009E"/>
    <w:rsid w:val="00711DB8"/>
    <w:rsid w:val="00712766"/>
    <w:rsid w:val="00712E9F"/>
    <w:rsid w:val="007133F6"/>
    <w:rsid w:val="00722DC0"/>
    <w:rsid w:val="00723096"/>
    <w:rsid w:val="00724774"/>
    <w:rsid w:val="00724BF1"/>
    <w:rsid w:val="00725C0E"/>
    <w:rsid w:val="007268B5"/>
    <w:rsid w:val="0073031B"/>
    <w:rsid w:val="007322A7"/>
    <w:rsid w:val="0073428B"/>
    <w:rsid w:val="00737D39"/>
    <w:rsid w:val="00737D9B"/>
    <w:rsid w:val="00741834"/>
    <w:rsid w:val="00742D87"/>
    <w:rsid w:val="00743D6A"/>
    <w:rsid w:val="00745546"/>
    <w:rsid w:val="007506A9"/>
    <w:rsid w:val="00752BE7"/>
    <w:rsid w:val="00753125"/>
    <w:rsid w:val="00753A72"/>
    <w:rsid w:val="00754421"/>
    <w:rsid w:val="00766444"/>
    <w:rsid w:val="007715A2"/>
    <w:rsid w:val="00771D10"/>
    <w:rsid w:val="007736CC"/>
    <w:rsid w:val="007777CA"/>
    <w:rsid w:val="00785457"/>
    <w:rsid w:val="007854BF"/>
    <w:rsid w:val="007855C9"/>
    <w:rsid w:val="00786A77"/>
    <w:rsid w:val="00793B6F"/>
    <w:rsid w:val="00796157"/>
    <w:rsid w:val="007B1A82"/>
    <w:rsid w:val="007B3A36"/>
    <w:rsid w:val="007B4F3C"/>
    <w:rsid w:val="007B7FB6"/>
    <w:rsid w:val="007D0432"/>
    <w:rsid w:val="007E023C"/>
    <w:rsid w:val="007E61D6"/>
    <w:rsid w:val="007F5130"/>
    <w:rsid w:val="008006BF"/>
    <w:rsid w:val="00801553"/>
    <w:rsid w:val="0080171D"/>
    <w:rsid w:val="00804219"/>
    <w:rsid w:val="008132D6"/>
    <w:rsid w:val="00821646"/>
    <w:rsid w:val="008245C2"/>
    <w:rsid w:val="00824C0E"/>
    <w:rsid w:val="00826F10"/>
    <w:rsid w:val="0083147D"/>
    <w:rsid w:val="008329EC"/>
    <w:rsid w:val="00834220"/>
    <w:rsid w:val="00835487"/>
    <w:rsid w:val="00840954"/>
    <w:rsid w:val="00842EA8"/>
    <w:rsid w:val="00844685"/>
    <w:rsid w:val="00850DFD"/>
    <w:rsid w:val="008511E4"/>
    <w:rsid w:val="008521A5"/>
    <w:rsid w:val="00856BA7"/>
    <w:rsid w:val="00860327"/>
    <w:rsid w:val="008618C6"/>
    <w:rsid w:val="008623DE"/>
    <w:rsid w:val="008627ED"/>
    <w:rsid w:val="00863D90"/>
    <w:rsid w:val="00864319"/>
    <w:rsid w:val="0086589E"/>
    <w:rsid w:val="0087783C"/>
    <w:rsid w:val="00886FCA"/>
    <w:rsid w:val="0089249E"/>
    <w:rsid w:val="00894398"/>
    <w:rsid w:val="008A2268"/>
    <w:rsid w:val="008A2886"/>
    <w:rsid w:val="008A2F76"/>
    <w:rsid w:val="008A39EE"/>
    <w:rsid w:val="008A43E4"/>
    <w:rsid w:val="008B03DA"/>
    <w:rsid w:val="008B341D"/>
    <w:rsid w:val="008B6EF7"/>
    <w:rsid w:val="008C17EB"/>
    <w:rsid w:val="008C4539"/>
    <w:rsid w:val="008C6B2A"/>
    <w:rsid w:val="008C7663"/>
    <w:rsid w:val="008D74A0"/>
    <w:rsid w:val="008D7E51"/>
    <w:rsid w:val="008E7106"/>
    <w:rsid w:val="008F0157"/>
    <w:rsid w:val="008F292E"/>
    <w:rsid w:val="008F544D"/>
    <w:rsid w:val="00900BE8"/>
    <w:rsid w:val="00902F21"/>
    <w:rsid w:val="00906195"/>
    <w:rsid w:val="00913966"/>
    <w:rsid w:val="00921CC2"/>
    <w:rsid w:val="00922083"/>
    <w:rsid w:val="00922AAB"/>
    <w:rsid w:val="00932CCE"/>
    <w:rsid w:val="009342AF"/>
    <w:rsid w:val="00942DA9"/>
    <w:rsid w:val="009435E1"/>
    <w:rsid w:val="00943E86"/>
    <w:rsid w:val="00945414"/>
    <w:rsid w:val="00946FAC"/>
    <w:rsid w:val="00951F8E"/>
    <w:rsid w:val="0096295D"/>
    <w:rsid w:val="00967F7C"/>
    <w:rsid w:val="0097247E"/>
    <w:rsid w:val="00973CE5"/>
    <w:rsid w:val="0097797E"/>
    <w:rsid w:val="00981B40"/>
    <w:rsid w:val="00987538"/>
    <w:rsid w:val="00991A51"/>
    <w:rsid w:val="009945E4"/>
    <w:rsid w:val="009947A0"/>
    <w:rsid w:val="009A1CAA"/>
    <w:rsid w:val="009A225B"/>
    <w:rsid w:val="009A268A"/>
    <w:rsid w:val="009A2758"/>
    <w:rsid w:val="009A6270"/>
    <w:rsid w:val="009A6541"/>
    <w:rsid w:val="009B0987"/>
    <w:rsid w:val="009B1DCC"/>
    <w:rsid w:val="009B47F1"/>
    <w:rsid w:val="009B6922"/>
    <w:rsid w:val="009B7227"/>
    <w:rsid w:val="009C1D29"/>
    <w:rsid w:val="009C2A79"/>
    <w:rsid w:val="009C45E4"/>
    <w:rsid w:val="009C5CEC"/>
    <w:rsid w:val="009D0520"/>
    <w:rsid w:val="009D0A3A"/>
    <w:rsid w:val="009D245C"/>
    <w:rsid w:val="009D39AB"/>
    <w:rsid w:val="009D7B95"/>
    <w:rsid w:val="009E07B4"/>
    <w:rsid w:val="009E3803"/>
    <w:rsid w:val="009E6C8F"/>
    <w:rsid w:val="009F22A8"/>
    <w:rsid w:val="009F6B6C"/>
    <w:rsid w:val="009F7568"/>
    <w:rsid w:val="00A00A4C"/>
    <w:rsid w:val="00A01ACE"/>
    <w:rsid w:val="00A020AD"/>
    <w:rsid w:val="00A16294"/>
    <w:rsid w:val="00A22EBC"/>
    <w:rsid w:val="00A22F51"/>
    <w:rsid w:val="00A23379"/>
    <w:rsid w:val="00A26843"/>
    <w:rsid w:val="00A30394"/>
    <w:rsid w:val="00A32726"/>
    <w:rsid w:val="00A33ED8"/>
    <w:rsid w:val="00A43F92"/>
    <w:rsid w:val="00A442B7"/>
    <w:rsid w:val="00A51008"/>
    <w:rsid w:val="00A51FED"/>
    <w:rsid w:val="00A522AC"/>
    <w:rsid w:val="00A5355D"/>
    <w:rsid w:val="00A55E72"/>
    <w:rsid w:val="00A61F49"/>
    <w:rsid w:val="00A638D8"/>
    <w:rsid w:val="00A85217"/>
    <w:rsid w:val="00A85814"/>
    <w:rsid w:val="00A87FD3"/>
    <w:rsid w:val="00A913DC"/>
    <w:rsid w:val="00A921EA"/>
    <w:rsid w:val="00A95EFB"/>
    <w:rsid w:val="00AA144A"/>
    <w:rsid w:val="00AA673C"/>
    <w:rsid w:val="00AB0324"/>
    <w:rsid w:val="00AB34E7"/>
    <w:rsid w:val="00AB3C04"/>
    <w:rsid w:val="00AB405A"/>
    <w:rsid w:val="00AB7079"/>
    <w:rsid w:val="00AC234E"/>
    <w:rsid w:val="00AC4337"/>
    <w:rsid w:val="00AC584C"/>
    <w:rsid w:val="00AC69D7"/>
    <w:rsid w:val="00AD1100"/>
    <w:rsid w:val="00AD6241"/>
    <w:rsid w:val="00AD6EFA"/>
    <w:rsid w:val="00AD71D7"/>
    <w:rsid w:val="00AE2171"/>
    <w:rsid w:val="00AE5F45"/>
    <w:rsid w:val="00AF001E"/>
    <w:rsid w:val="00AF7022"/>
    <w:rsid w:val="00B03AF5"/>
    <w:rsid w:val="00B168A8"/>
    <w:rsid w:val="00B207FE"/>
    <w:rsid w:val="00B21810"/>
    <w:rsid w:val="00B2257C"/>
    <w:rsid w:val="00B24B01"/>
    <w:rsid w:val="00B2687A"/>
    <w:rsid w:val="00B30614"/>
    <w:rsid w:val="00B34963"/>
    <w:rsid w:val="00B36649"/>
    <w:rsid w:val="00B41A2C"/>
    <w:rsid w:val="00B4211A"/>
    <w:rsid w:val="00B524D0"/>
    <w:rsid w:val="00B558F1"/>
    <w:rsid w:val="00B606AE"/>
    <w:rsid w:val="00B637C4"/>
    <w:rsid w:val="00B64D69"/>
    <w:rsid w:val="00B72EEA"/>
    <w:rsid w:val="00B735CE"/>
    <w:rsid w:val="00B73CB8"/>
    <w:rsid w:val="00B76942"/>
    <w:rsid w:val="00B77CFD"/>
    <w:rsid w:val="00B80E58"/>
    <w:rsid w:val="00B81F90"/>
    <w:rsid w:val="00B82263"/>
    <w:rsid w:val="00B91795"/>
    <w:rsid w:val="00BA7FB3"/>
    <w:rsid w:val="00BB619B"/>
    <w:rsid w:val="00BB6570"/>
    <w:rsid w:val="00BC0D49"/>
    <w:rsid w:val="00BC112F"/>
    <w:rsid w:val="00BC2011"/>
    <w:rsid w:val="00BC3920"/>
    <w:rsid w:val="00BC3F82"/>
    <w:rsid w:val="00BE293B"/>
    <w:rsid w:val="00BE45CD"/>
    <w:rsid w:val="00BE4774"/>
    <w:rsid w:val="00BE54A9"/>
    <w:rsid w:val="00BE67EC"/>
    <w:rsid w:val="00BE69F1"/>
    <w:rsid w:val="00BF44FE"/>
    <w:rsid w:val="00BF6868"/>
    <w:rsid w:val="00BF6C3C"/>
    <w:rsid w:val="00BF77C6"/>
    <w:rsid w:val="00C016AA"/>
    <w:rsid w:val="00C0612E"/>
    <w:rsid w:val="00C10561"/>
    <w:rsid w:val="00C15ECE"/>
    <w:rsid w:val="00C174FE"/>
    <w:rsid w:val="00C20064"/>
    <w:rsid w:val="00C22AD6"/>
    <w:rsid w:val="00C22E21"/>
    <w:rsid w:val="00C22FF4"/>
    <w:rsid w:val="00C24926"/>
    <w:rsid w:val="00C255AE"/>
    <w:rsid w:val="00C273CD"/>
    <w:rsid w:val="00C345D9"/>
    <w:rsid w:val="00C3711A"/>
    <w:rsid w:val="00C422CC"/>
    <w:rsid w:val="00C4374B"/>
    <w:rsid w:val="00C45902"/>
    <w:rsid w:val="00C55228"/>
    <w:rsid w:val="00C55CA9"/>
    <w:rsid w:val="00C6376B"/>
    <w:rsid w:val="00C65121"/>
    <w:rsid w:val="00C81D9A"/>
    <w:rsid w:val="00C864EA"/>
    <w:rsid w:val="00C86624"/>
    <w:rsid w:val="00C87D91"/>
    <w:rsid w:val="00C9073D"/>
    <w:rsid w:val="00C91782"/>
    <w:rsid w:val="00C92B8A"/>
    <w:rsid w:val="00C95A58"/>
    <w:rsid w:val="00CA11A2"/>
    <w:rsid w:val="00CA6F67"/>
    <w:rsid w:val="00CA72CA"/>
    <w:rsid w:val="00CB28AE"/>
    <w:rsid w:val="00CB2B3B"/>
    <w:rsid w:val="00CB3898"/>
    <w:rsid w:val="00CB42D7"/>
    <w:rsid w:val="00CC3489"/>
    <w:rsid w:val="00CD0F6C"/>
    <w:rsid w:val="00CD1EEE"/>
    <w:rsid w:val="00CD24DA"/>
    <w:rsid w:val="00CD2A97"/>
    <w:rsid w:val="00CD3CAD"/>
    <w:rsid w:val="00CD50A4"/>
    <w:rsid w:val="00CD623D"/>
    <w:rsid w:val="00CD701B"/>
    <w:rsid w:val="00CE0B5D"/>
    <w:rsid w:val="00CE1D3A"/>
    <w:rsid w:val="00CE3760"/>
    <w:rsid w:val="00CF0AF1"/>
    <w:rsid w:val="00CF1532"/>
    <w:rsid w:val="00CF4411"/>
    <w:rsid w:val="00D0222D"/>
    <w:rsid w:val="00D06B02"/>
    <w:rsid w:val="00D102D6"/>
    <w:rsid w:val="00D10E98"/>
    <w:rsid w:val="00D116D6"/>
    <w:rsid w:val="00D23EE1"/>
    <w:rsid w:val="00D2407D"/>
    <w:rsid w:val="00D25A2B"/>
    <w:rsid w:val="00D30F45"/>
    <w:rsid w:val="00D321E0"/>
    <w:rsid w:val="00D44285"/>
    <w:rsid w:val="00D446FE"/>
    <w:rsid w:val="00D5098F"/>
    <w:rsid w:val="00D50EDE"/>
    <w:rsid w:val="00D54997"/>
    <w:rsid w:val="00D5581C"/>
    <w:rsid w:val="00D6117D"/>
    <w:rsid w:val="00D62CF3"/>
    <w:rsid w:val="00D70DE9"/>
    <w:rsid w:val="00D71E7B"/>
    <w:rsid w:val="00D76982"/>
    <w:rsid w:val="00D8730F"/>
    <w:rsid w:val="00D92706"/>
    <w:rsid w:val="00DA097B"/>
    <w:rsid w:val="00DA1E6E"/>
    <w:rsid w:val="00DA2128"/>
    <w:rsid w:val="00DA635C"/>
    <w:rsid w:val="00DB03AB"/>
    <w:rsid w:val="00DB24F7"/>
    <w:rsid w:val="00DB2A94"/>
    <w:rsid w:val="00DB6866"/>
    <w:rsid w:val="00DC185E"/>
    <w:rsid w:val="00DC4E59"/>
    <w:rsid w:val="00DC5037"/>
    <w:rsid w:val="00DD7CA3"/>
    <w:rsid w:val="00DE2078"/>
    <w:rsid w:val="00DE7A5D"/>
    <w:rsid w:val="00DF0538"/>
    <w:rsid w:val="00DF0D97"/>
    <w:rsid w:val="00DF4794"/>
    <w:rsid w:val="00E00E3F"/>
    <w:rsid w:val="00E01AE2"/>
    <w:rsid w:val="00E04F01"/>
    <w:rsid w:val="00E1694E"/>
    <w:rsid w:val="00E20486"/>
    <w:rsid w:val="00E23A71"/>
    <w:rsid w:val="00E2580C"/>
    <w:rsid w:val="00E2719A"/>
    <w:rsid w:val="00E3366A"/>
    <w:rsid w:val="00E438E6"/>
    <w:rsid w:val="00E47C25"/>
    <w:rsid w:val="00E548DD"/>
    <w:rsid w:val="00E63435"/>
    <w:rsid w:val="00E74330"/>
    <w:rsid w:val="00E7601C"/>
    <w:rsid w:val="00E8069B"/>
    <w:rsid w:val="00E80ACF"/>
    <w:rsid w:val="00E82A16"/>
    <w:rsid w:val="00E853C4"/>
    <w:rsid w:val="00E8638C"/>
    <w:rsid w:val="00E914FD"/>
    <w:rsid w:val="00E91D4C"/>
    <w:rsid w:val="00E93917"/>
    <w:rsid w:val="00E967D2"/>
    <w:rsid w:val="00EA5E3F"/>
    <w:rsid w:val="00EB380B"/>
    <w:rsid w:val="00EB5174"/>
    <w:rsid w:val="00EB6DF0"/>
    <w:rsid w:val="00EB7919"/>
    <w:rsid w:val="00EC5BCA"/>
    <w:rsid w:val="00ED0D4B"/>
    <w:rsid w:val="00ED2CB7"/>
    <w:rsid w:val="00ED4928"/>
    <w:rsid w:val="00ED65A0"/>
    <w:rsid w:val="00ED6B42"/>
    <w:rsid w:val="00EE1AC5"/>
    <w:rsid w:val="00EE6989"/>
    <w:rsid w:val="00EE79E8"/>
    <w:rsid w:val="00EF1396"/>
    <w:rsid w:val="00EF40DD"/>
    <w:rsid w:val="00F0148C"/>
    <w:rsid w:val="00F03941"/>
    <w:rsid w:val="00F04F92"/>
    <w:rsid w:val="00F06053"/>
    <w:rsid w:val="00F07937"/>
    <w:rsid w:val="00F11FD2"/>
    <w:rsid w:val="00F129C9"/>
    <w:rsid w:val="00F134A0"/>
    <w:rsid w:val="00F1517B"/>
    <w:rsid w:val="00F20978"/>
    <w:rsid w:val="00F21440"/>
    <w:rsid w:val="00F2243F"/>
    <w:rsid w:val="00F36A82"/>
    <w:rsid w:val="00F37552"/>
    <w:rsid w:val="00F42D36"/>
    <w:rsid w:val="00F46686"/>
    <w:rsid w:val="00F538CE"/>
    <w:rsid w:val="00F56B42"/>
    <w:rsid w:val="00F61080"/>
    <w:rsid w:val="00F63AC3"/>
    <w:rsid w:val="00F6409C"/>
    <w:rsid w:val="00F65D47"/>
    <w:rsid w:val="00F67860"/>
    <w:rsid w:val="00F74032"/>
    <w:rsid w:val="00F77776"/>
    <w:rsid w:val="00F779EF"/>
    <w:rsid w:val="00F77D6B"/>
    <w:rsid w:val="00F84FB3"/>
    <w:rsid w:val="00F854B0"/>
    <w:rsid w:val="00F87D86"/>
    <w:rsid w:val="00F90505"/>
    <w:rsid w:val="00F944B6"/>
    <w:rsid w:val="00FA014C"/>
    <w:rsid w:val="00FA1701"/>
    <w:rsid w:val="00FB25BC"/>
    <w:rsid w:val="00FB30F1"/>
    <w:rsid w:val="00FB47A9"/>
    <w:rsid w:val="00FB58E6"/>
    <w:rsid w:val="00FB6679"/>
    <w:rsid w:val="00FC1A2A"/>
    <w:rsid w:val="00FC6FBF"/>
    <w:rsid w:val="00FC7F3E"/>
    <w:rsid w:val="00FD0D95"/>
    <w:rsid w:val="00FD2CA6"/>
    <w:rsid w:val="00FD4B39"/>
    <w:rsid w:val="00FD7AA3"/>
    <w:rsid w:val="00FE06E2"/>
    <w:rsid w:val="00FF46BA"/>
    <w:rsid w:val="58604532"/>
    <w:rsid w:val="6ED7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0"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kern w:val="2"/>
      <w:sz w:val="21"/>
      <w:szCs w:val="21"/>
      <w:lang w:val="en-US" w:eastAsia="zh-CN" w:bidi="ar-SA"/>
    </w:rPr>
  </w:style>
  <w:style w:type="paragraph" w:styleId="2">
    <w:name w:val="heading 1"/>
    <w:basedOn w:val="1"/>
    <w:next w:val="1"/>
    <w:link w:val="30"/>
    <w:autoRedefine/>
    <w:qFormat/>
    <w:uiPriority w:val="9"/>
    <w:pPr>
      <w:keepNext/>
      <w:widowControl/>
      <w:numPr>
        <w:ilvl w:val="0"/>
        <w:numId w:val="1"/>
      </w:numPr>
      <w:tabs>
        <w:tab w:val="left" w:pos="432"/>
      </w:tabs>
      <w:kinsoku w:val="0"/>
      <w:spacing w:before="100" w:beforeLines="100"/>
      <w:ind w:left="431" w:hanging="431"/>
      <w:jc w:val="left"/>
      <w:outlineLvl w:val="0"/>
    </w:pPr>
    <w:rPr>
      <w:b/>
      <w:bCs/>
      <w:kern w:val="44"/>
      <w:sz w:val="30"/>
      <w:szCs w:val="44"/>
    </w:rPr>
  </w:style>
  <w:style w:type="paragraph" w:styleId="3">
    <w:name w:val="heading 2"/>
    <w:basedOn w:val="1"/>
    <w:next w:val="1"/>
    <w:link w:val="31"/>
    <w:qFormat/>
    <w:uiPriority w:val="0"/>
    <w:pPr>
      <w:keepNext/>
      <w:keepLines/>
      <w:widowControl/>
      <w:outlineLvl w:val="1"/>
    </w:pPr>
    <w:rPr>
      <w:rFonts w:ascii="Arial" w:hAnsi="Arial" w:cs="Times New Roman"/>
      <w:b/>
      <w:bCs/>
      <w:sz w:val="30"/>
      <w:szCs w:val="32"/>
      <w:lang w:val="zh-CN" w:eastAsia="zh-CN"/>
    </w:rPr>
  </w:style>
  <w:style w:type="paragraph" w:styleId="4">
    <w:name w:val="heading 3"/>
    <w:basedOn w:val="1"/>
    <w:next w:val="1"/>
    <w:link w:val="32"/>
    <w:autoRedefine/>
    <w:qFormat/>
    <w:uiPriority w:val="0"/>
    <w:pPr>
      <w:keepNext/>
      <w:keepLines/>
      <w:widowControl/>
      <w:spacing w:before="156" w:beforeLines="50" w:line="360" w:lineRule="exact"/>
      <w:outlineLvl w:val="2"/>
    </w:pPr>
    <w:rPr>
      <w:rFonts w:cs="Times New Roman"/>
      <w:b/>
      <w:bCs/>
      <w:sz w:val="24"/>
      <w:szCs w:val="24"/>
      <w:lang w:val="zh-CN" w:eastAsia="zh-CN"/>
    </w:rPr>
  </w:style>
  <w:style w:type="paragraph" w:styleId="5">
    <w:name w:val="heading 4"/>
    <w:basedOn w:val="1"/>
    <w:next w:val="1"/>
    <w:link w:val="33"/>
    <w:autoRedefine/>
    <w:qFormat/>
    <w:uiPriority w:val="0"/>
    <w:pPr>
      <w:keepNext/>
      <w:keepLines/>
      <w:widowControl/>
      <w:spacing w:before="156" w:beforeLines="50" w:line="360" w:lineRule="exact"/>
      <w:outlineLvl w:val="3"/>
    </w:pPr>
    <w:rPr>
      <w:rFonts w:ascii="Arial" w:hAnsi="Arial" w:cs="Times New Roman"/>
      <w:b/>
      <w:bCs/>
    </w:rPr>
  </w:style>
  <w:style w:type="paragraph" w:styleId="6">
    <w:name w:val="heading 5"/>
    <w:basedOn w:val="3"/>
    <w:next w:val="1"/>
    <w:link w:val="34"/>
    <w:qFormat/>
    <w:uiPriority w:val="0"/>
    <w:p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5"/>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6"/>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7"/>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8"/>
    <w:qFormat/>
    <w:uiPriority w:val="0"/>
    <w:pPr>
      <w:keepNext/>
      <w:keepLines/>
      <w:widowControl/>
      <w:tabs>
        <w:tab w:val="left" w:pos="1584"/>
      </w:tabs>
      <w:spacing w:before="240" w:after="64" w:line="320" w:lineRule="auto"/>
      <w:ind w:left="1584" w:hanging="1584"/>
      <w:outlineLvl w:val="8"/>
    </w:pPr>
    <w:rPr>
      <w:rFonts w:ascii="Arial" w:hAnsi="Arial" w:eastAsia="黑体" w:cs="Times New Roma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46"/>
    <w:semiHidden/>
    <w:unhideWhenUsed/>
    <w:qFormat/>
    <w:uiPriority w:val="99"/>
    <w:rPr>
      <w:sz w:val="20"/>
      <w:szCs w:val="20"/>
    </w:rPr>
  </w:style>
  <w:style w:type="paragraph" w:styleId="13">
    <w:name w:val="Block Text"/>
    <w:qFormat/>
    <w:uiPriority w:val="99"/>
    <w:pPr>
      <w:kinsoku w:val="0"/>
      <w:snapToGrid w:val="0"/>
      <w:jc w:val="both"/>
    </w:pPr>
    <w:rPr>
      <w:rFonts w:ascii="微软雅黑" w:hAnsi="微软雅黑" w:eastAsia="微软雅黑" w:cs="微软雅黑"/>
      <w:kern w:val="0"/>
      <w:sz w:val="21"/>
      <w:szCs w:val="21"/>
      <w:lang w:val="en-GB" w:eastAsia="zh-CN" w:bidi="ar-SA"/>
    </w:rPr>
  </w:style>
  <w:style w:type="paragraph" w:styleId="14">
    <w:name w:val="toc 3"/>
    <w:basedOn w:val="1"/>
    <w:next w:val="1"/>
    <w:autoRedefine/>
    <w:qFormat/>
    <w:uiPriority w:val="39"/>
    <w:pPr>
      <w:widowControl/>
      <w:ind w:left="840" w:leftChars="400"/>
    </w:pPr>
    <w:rPr>
      <w:rFonts w:ascii="Times New Roman" w:hAnsi="Times New Roman" w:cs="Times New Roman"/>
      <w:szCs w:val="24"/>
    </w:rPr>
  </w:style>
  <w:style w:type="paragraph" w:styleId="15">
    <w:name w:val="Balloon Text"/>
    <w:basedOn w:val="1"/>
    <w:link w:val="44"/>
    <w:semiHidden/>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widowControl/>
      <w:tabs>
        <w:tab w:val="left" w:pos="426"/>
        <w:tab w:val="right" w:leader="dot" w:pos="7900"/>
      </w:tabs>
      <w:spacing w:line="440" w:lineRule="exact"/>
    </w:pPr>
    <w:rPr>
      <w:rFonts w:ascii="Times New Roman" w:hAnsi="Times New Roman" w:cs="Times New Roman"/>
      <w:b/>
      <w:szCs w:val="24"/>
    </w:rPr>
  </w:style>
  <w:style w:type="paragraph" w:styleId="19">
    <w:name w:val="footnote text"/>
    <w:basedOn w:val="1"/>
    <w:link w:val="50"/>
    <w:semiHidden/>
    <w:unhideWhenUsed/>
    <w:qFormat/>
    <w:uiPriority w:val="99"/>
    <w:pPr>
      <w:snapToGrid w:val="0"/>
      <w:jc w:val="left"/>
    </w:pPr>
    <w:rPr>
      <w:sz w:val="18"/>
      <w:szCs w:val="18"/>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widowControl/>
      <w:spacing w:line="440" w:lineRule="exact"/>
      <w:ind w:left="200" w:leftChars="200"/>
    </w:pPr>
    <w:rPr>
      <w:rFonts w:ascii="Times New Roman" w:hAnsi="Times New Roman" w:cs="Times New Roman"/>
      <w:szCs w:val="24"/>
    </w:rPr>
  </w:style>
  <w:style w:type="paragraph" w:styleId="22">
    <w:name w:val="annotation subject"/>
    <w:basedOn w:val="12"/>
    <w:next w:val="12"/>
    <w:link w:val="47"/>
    <w:semiHidden/>
    <w:unhideWhenUsed/>
    <w:qFormat/>
    <w:uiPriority w:val="99"/>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basedOn w:val="25"/>
    <w:semiHidden/>
    <w:unhideWhenUsed/>
    <w:qFormat/>
    <w:uiPriority w:val="99"/>
    <w:rPr>
      <w:sz w:val="16"/>
      <w:szCs w:val="16"/>
    </w:rPr>
  </w:style>
  <w:style w:type="character" w:styleId="29">
    <w:name w:val="footnote reference"/>
    <w:basedOn w:val="25"/>
    <w:semiHidden/>
    <w:unhideWhenUsed/>
    <w:qFormat/>
    <w:uiPriority w:val="99"/>
    <w:rPr>
      <w:vertAlign w:val="superscript"/>
    </w:rPr>
  </w:style>
  <w:style w:type="character" w:customStyle="1" w:styleId="30">
    <w:name w:val="标题 1 字符"/>
    <w:basedOn w:val="25"/>
    <w:link w:val="2"/>
    <w:qFormat/>
    <w:uiPriority w:val="9"/>
    <w:rPr>
      <w:rFonts w:ascii="宋体" w:hAnsi="宋体" w:eastAsia="微软雅黑"/>
      <w:b/>
      <w:bCs/>
      <w:kern w:val="44"/>
      <w:sz w:val="30"/>
      <w:szCs w:val="44"/>
    </w:rPr>
  </w:style>
  <w:style w:type="character" w:customStyle="1" w:styleId="31">
    <w:name w:val="标题 2 字符1"/>
    <w:link w:val="3"/>
    <w:qFormat/>
    <w:uiPriority w:val="0"/>
    <w:rPr>
      <w:rFonts w:ascii="Arial" w:hAnsi="Arial" w:eastAsia="微软雅黑" w:cs="Times New Roman"/>
      <w:b/>
      <w:bCs/>
      <w:sz w:val="30"/>
      <w:szCs w:val="32"/>
      <w:lang w:val="zh-CN" w:eastAsia="zh-CN"/>
    </w:rPr>
  </w:style>
  <w:style w:type="character" w:customStyle="1" w:styleId="32">
    <w:name w:val="标题 3 字符"/>
    <w:basedOn w:val="25"/>
    <w:link w:val="4"/>
    <w:qFormat/>
    <w:uiPriority w:val="0"/>
    <w:rPr>
      <w:rFonts w:ascii="微软雅黑" w:hAnsi="微软雅黑" w:eastAsia="微软雅黑" w:cs="Times New Roman"/>
      <w:b/>
      <w:bCs/>
      <w:sz w:val="24"/>
      <w:szCs w:val="24"/>
      <w:lang w:val="zh-CN" w:eastAsia="zh-CN"/>
    </w:rPr>
  </w:style>
  <w:style w:type="character" w:customStyle="1" w:styleId="33">
    <w:name w:val="标题 4 字符"/>
    <w:basedOn w:val="25"/>
    <w:link w:val="5"/>
    <w:qFormat/>
    <w:uiPriority w:val="0"/>
    <w:rPr>
      <w:rFonts w:ascii="Arial" w:hAnsi="Arial" w:eastAsia="微软雅黑" w:cs="Times New Roman"/>
      <w:b/>
      <w:bCs/>
      <w:szCs w:val="21"/>
    </w:rPr>
  </w:style>
  <w:style w:type="character" w:customStyle="1" w:styleId="34">
    <w:name w:val="标题 5 字符"/>
    <w:basedOn w:val="25"/>
    <w:link w:val="6"/>
    <w:qFormat/>
    <w:uiPriority w:val="0"/>
    <w:rPr>
      <w:rFonts w:ascii="Arial" w:hAnsi="Arial" w:eastAsia="黑体" w:cs="Times New Roman"/>
      <w:b/>
      <w:sz w:val="28"/>
      <w:szCs w:val="28"/>
      <w:lang w:val="zh-CN" w:eastAsia="zh-CN"/>
    </w:rPr>
  </w:style>
  <w:style w:type="character" w:customStyle="1" w:styleId="35">
    <w:name w:val="标题 6 字符"/>
    <w:basedOn w:val="25"/>
    <w:link w:val="7"/>
    <w:qFormat/>
    <w:uiPriority w:val="0"/>
    <w:rPr>
      <w:rFonts w:ascii="Arial" w:hAnsi="Arial" w:eastAsia="黑体" w:cs="Times New Roman"/>
      <w:b/>
      <w:bCs/>
      <w:sz w:val="24"/>
      <w:szCs w:val="24"/>
    </w:rPr>
  </w:style>
  <w:style w:type="character" w:customStyle="1" w:styleId="36">
    <w:name w:val="标题 7 字符"/>
    <w:basedOn w:val="25"/>
    <w:link w:val="8"/>
    <w:qFormat/>
    <w:uiPriority w:val="0"/>
    <w:rPr>
      <w:rFonts w:ascii="Times New Roman" w:hAnsi="Times New Roman" w:eastAsia="宋体" w:cs="Times New Roman"/>
      <w:b/>
      <w:bCs/>
      <w:sz w:val="24"/>
      <w:szCs w:val="24"/>
    </w:rPr>
  </w:style>
  <w:style w:type="character" w:customStyle="1" w:styleId="37">
    <w:name w:val="标题 8 字符"/>
    <w:basedOn w:val="25"/>
    <w:link w:val="9"/>
    <w:qFormat/>
    <w:uiPriority w:val="0"/>
    <w:rPr>
      <w:rFonts w:ascii="Arial" w:hAnsi="Arial" w:eastAsia="黑体" w:cs="Times New Roman"/>
      <w:sz w:val="24"/>
      <w:szCs w:val="24"/>
    </w:rPr>
  </w:style>
  <w:style w:type="character" w:customStyle="1" w:styleId="38">
    <w:name w:val="标题 9 字符"/>
    <w:basedOn w:val="25"/>
    <w:link w:val="10"/>
    <w:qFormat/>
    <w:uiPriority w:val="0"/>
    <w:rPr>
      <w:rFonts w:ascii="Arial" w:hAnsi="Arial" w:eastAsia="黑体" w:cs="Times New Roman"/>
      <w:szCs w:val="21"/>
    </w:rPr>
  </w:style>
  <w:style w:type="character" w:customStyle="1" w:styleId="39">
    <w:name w:val="页眉 字符"/>
    <w:basedOn w:val="25"/>
    <w:link w:val="17"/>
    <w:qFormat/>
    <w:uiPriority w:val="0"/>
    <w:rPr>
      <w:sz w:val="18"/>
      <w:szCs w:val="18"/>
    </w:rPr>
  </w:style>
  <w:style w:type="character" w:customStyle="1" w:styleId="40">
    <w:name w:val="页脚 字符"/>
    <w:basedOn w:val="25"/>
    <w:link w:val="16"/>
    <w:qFormat/>
    <w:uiPriority w:val="99"/>
    <w:rPr>
      <w:sz w:val="18"/>
      <w:szCs w:val="18"/>
    </w:rPr>
  </w:style>
  <w:style w:type="character" w:customStyle="1" w:styleId="41">
    <w:name w:val="标题 2 字符"/>
    <w:basedOn w:val="25"/>
    <w:qFormat/>
    <w:uiPriority w:val="9"/>
    <w:rPr>
      <w:rFonts w:asciiTheme="majorHAnsi" w:hAnsiTheme="majorHAnsi" w:eastAsiaTheme="majorEastAsia" w:cstheme="majorBidi"/>
      <w:b/>
      <w:bCs/>
      <w:sz w:val="32"/>
      <w:szCs w:val="32"/>
    </w:rPr>
  </w:style>
  <w:style w:type="paragraph" w:customStyle="1" w:styleId="42">
    <w:name w:val="TOC Heading"/>
    <w:basedOn w:val="2"/>
    <w:next w:val="1"/>
    <w:qFormat/>
    <w:uiPriority w:val="39"/>
    <w:pPr>
      <w:spacing w:before="480" w:line="276" w:lineRule="auto"/>
      <w:outlineLvl w:val="9"/>
    </w:pPr>
    <w:rPr>
      <w:rFonts w:ascii="Cambria" w:hAnsi="Cambria" w:cs="Times New Roman"/>
      <w:color w:val="365F91"/>
      <w:kern w:val="0"/>
      <w:sz w:val="28"/>
      <w:szCs w:val="28"/>
      <w:lang w:val="zh-CN" w:eastAsia="zh-CN"/>
    </w:rPr>
  </w:style>
  <w:style w:type="paragraph" w:customStyle="1" w:styleId="43">
    <w:name w:val="列出段落1"/>
    <w:basedOn w:val="1"/>
    <w:qFormat/>
    <w:uiPriority w:val="34"/>
    <w:pPr>
      <w:widowControl/>
      <w:ind w:left="420" w:firstLine="420" w:firstLineChars="200"/>
    </w:pPr>
    <w:rPr>
      <w:rFonts w:ascii="Calibri" w:hAnsi="Calibri" w:cs="Times New Roman"/>
    </w:rPr>
  </w:style>
  <w:style w:type="character" w:customStyle="1" w:styleId="44">
    <w:name w:val="批注框文本 字符"/>
    <w:basedOn w:val="25"/>
    <w:link w:val="15"/>
    <w:semiHidden/>
    <w:uiPriority w:val="99"/>
    <w:rPr>
      <w:sz w:val="18"/>
      <w:szCs w:val="18"/>
    </w:rPr>
  </w:style>
  <w:style w:type="paragraph" w:styleId="45">
    <w:name w:val="List Paragraph"/>
    <w:basedOn w:val="1"/>
    <w:qFormat/>
    <w:uiPriority w:val="34"/>
    <w:pPr>
      <w:ind w:firstLine="420" w:firstLineChars="200"/>
    </w:pPr>
  </w:style>
  <w:style w:type="character" w:customStyle="1" w:styleId="46">
    <w:name w:val="批注文字 字符"/>
    <w:basedOn w:val="25"/>
    <w:link w:val="12"/>
    <w:semiHidden/>
    <w:uiPriority w:val="99"/>
    <w:rPr>
      <w:sz w:val="20"/>
      <w:szCs w:val="20"/>
    </w:rPr>
  </w:style>
  <w:style w:type="character" w:customStyle="1" w:styleId="47">
    <w:name w:val="批注主题 字符"/>
    <w:basedOn w:val="46"/>
    <w:link w:val="22"/>
    <w:semiHidden/>
    <w:qFormat/>
    <w:uiPriority w:val="99"/>
    <w:rPr>
      <w:b/>
      <w:bCs/>
      <w:sz w:val="20"/>
      <w:szCs w:val="20"/>
    </w:rPr>
  </w:style>
  <w:style w:type="character" w:customStyle="1" w:styleId="48">
    <w:name w:val="ss3"/>
    <w:basedOn w:val="25"/>
    <w:qFormat/>
    <w:uiPriority w:val="0"/>
  </w:style>
  <w:style w:type="character" w:customStyle="1" w:styleId="49">
    <w:name w:val="ss2"/>
    <w:basedOn w:val="25"/>
    <w:qFormat/>
    <w:uiPriority w:val="0"/>
  </w:style>
  <w:style w:type="character" w:customStyle="1" w:styleId="50">
    <w:name w:val="脚注文本 字符"/>
    <w:basedOn w:val="25"/>
    <w:link w:val="19"/>
    <w:semiHidden/>
    <w:qFormat/>
    <w:uiPriority w:val="99"/>
    <w:rPr>
      <w:rFonts w:ascii="宋体" w:hAnsi="宋体" w:eastAsia="宋体"/>
      <w:sz w:val="18"/>
      <w:szCs w:val="18"/>
    </w:rPr>
  </w:style>
  <w:style w:type="paragraph" w:customStyle="1" w:styleId="51">
    <w:name w:val="msonormal"/>
    <w:basedOn w:val="1"/>
    <w:qFormat/>
    <w:uiPriority w:val="0"/>
    <w:pPr>
      <w:widowControl/>
      <w:spacing w:before="100" w:beforeAutospacing="1" w:after="100" w:afterAutospacing="1"/>
      <w:jc w:val="left"/>
    </w:pPr>
    <w:rPr>
      <w:rFonts w:cs="宋体"/>
      <w:kern w:val="0"/>
      <w:sz w:val="24"/>
      <w:szCs w:val="24"/>
    </w:rPr>
  </w:style>
  <w:style w:type="paragraph" w:customStyle="1" w:styleId="52">
    <w:name w:val="TOC 标题1"/>
    <w:basedOn w:val="2"/>
    <w:next w:val="1"/>
    <w:qFormat/>
    <w:uiPriority w:val="39"/>
    <w:pPr>
      <w:keepLines/>
      <w:numPr>
        <w:numId w:val="0"/>
      </w:numPr>
      <w:kinsoku/>
      <w:spacing w:before="480" w:beforeLines="0" w:line="276" w:lineRule="auto"/>
      <w:outlineLvl w:val="9"/>
    </w:pPr>
    <w:rPr>
      <w:rFonts w:ascii="Cambria" w:hAnsi="Cambria" w:eastAsia="宋体" w:cs="Times New Roman"/>
      <w:color w:val="365F91"/>
      <w:kern w:val="0"/>
      <w:sz w:val="28"/>
      <w:szCs w:val="28"/>
      <w:lang w:val="zh-CN"/>
    </w:rPr>
  </w:style>
  <w:style w:type="character" w:customStyle="1" w:styleId="53">
    <w:name w:val="封面表格 字符"/>
    <w:basedOn w:val="25"/>
    <w:link w:val="54"/>
    <w:qFormat/>
    <w:locked/>
    <w:uiPriority w:val="0"/>
    <w:rPr>
      <w:rFonts w:ascii="微软雅黑" w:hAnsi="微软雅黑" w:eastAsia="微软雅黑" w:cs="微软雅黑"/>
      <w:sz w:val="24"/>
      <w:szCs w:val="24"/>
      <w:lang w:val="en-GB"/>
    </w:rPr>
  </w:style>
  <w:style w:type="paragraph" w:customStyle="1" w:styleId="54">
    <w:name w:val="封面表格"/>
    <w:basedOn w:val="1"/>
    <w:link w:val="53"/>
    <w:qFormat/>
    <w:uiPriority w:val="0"/>
    <w:pPr>
      <w:widowControl/>
      <w:jc w:val="left"/>
    </w:pPr>
    <w:rPr>
      <w:sz w:val="24"/>
      <w:szCs w:val="24"/>
      <w:lang w:val="en-GB"/>
    </w:rPr>
  </w:style>
  <w:style w:type="character" w:customStyle="1" w:styleId="55">
    <w:name w:val="封面页尾 字符"/>
    <w:basedOn w:val="25"/>
    <w:link w:val="56"/>
    <w:locked/>
    <w:uiPriority w:val="0"/>
    <w:rPr>
      <w:rFonts w:ascii="微软雅黑" w:hAnsi="微软雅黑" w:eastAsia="微软雅黑" w:cs="微软雅黑"/>
      <w:sz w:val="18"/>
      <w:lang w:val="en-GB"/>
    </w:rPr>
  </w:style>
  <w:style w:type="paragraph" w:customStyle="1" w:styleId="56">
    <w:name w:val="封面页尾"/>
    <w:basedOn w:val="1"/>
    <w:link w:val="55"/>
    <w:qFormat/>
    <w:uiPriority w:val="0"/>
    <w:pPr>
      <w:widowControl/>
      <w:spacing w:line="240" w:lineRule="exact"/>
      <w:jc w:val="left"/>
    </w:pPr>
    <w:rPr>
      <w:sz w:val="18"/>
      <w:szCs w:val="22"/>
      <w:lang w:val="en-GB"/>
    </w:rPr>
  </w:style>
  <w:style w:type="character" w:customStyle="1" w:styleId="57">
    <w:name w:val="封面信息 字符"/>
    <w:basedOn w:val="53"/>
    <w:link w:val="58"/>
    <w:locked/>
    <w:uiPriority w:val="0"/>
    <w:rPr>
      <w:rFonts w:ascii="微软雅黑" w:hAnsi="微软雅黑" w:eastAsia="微软雅黑" w:cs="微软雅黑"/>
      <w:sz w:val="32"/>
      <w:szCs w:val="32"/>
      <w:lang w:val="en-GB"/>
    </w:rPr>
  </w:style>
  <w:style w:type="paragraph" w:customStyle="1" w:styleId="58">
    <w:name w:val="封面信息"/>
    <w:basedOn w:val="54"/>
    <w:link w:val="57"/>
    <w:qFormat/>
    <w:uiPriority w:val="0"/>
    <w:pPr>
      <w:jc w:val="center"/>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png"/><Relationship Id="rId25" Type="http://schemas.openxmlformats.org/officeDocument/2006/relationships/image" Target="media/image8.jpeg"/><Relationship Id="rId24" Type="http://schemas.openxmlformats.org/officeDocument/2006/relationships/image" Target="media/image7.wmf"/><Relationship Id="rId23" Type="http://schemas.openxmlformats.org/officeDocument/2006/relationships/oleObject" Target="embeddings/oleObject1.bin"/><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bmp"/><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7ADF-34BC-4BDD-8082-DB0E3D646F2D}">
  <ds:schemaRefs/>
</ds:datastoreItem>
</file>

<file path=docProps/app.xml><?xml version="1.0" encoding="utf-8"?>
<Properties xmlns="http://schemas.openxmlformats.org/officeDocument/2006/extended-properties" xmlns:vt="http://schemas.openxmlformats.org/officeDocument/2006/docPropsVTypes">
  <Template>tmp3.dotx</Template>
  <Pages>38</Pages>
  <Words>7429</Words>
  <Characters>11428</Characters>
  <Lines>46</Lines>
  <Paragraphs>12</Paragraphs>
  <TotalTime>1</TotalTime>
  <ScaleCrop>false</ScaleCrop>
  <LinksUpToDate>false</LinksUpToDate>
  <CharactersWithSpaces>13017</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2025-04-20T11:48:00Z</dcterms:created>
  <dc:creator>友誼</dc:creator>
  <cp:lastModifiedBy>友誼</cp:lastModifiedBy>
  <dcterms:modified xsi:type="dcterms:W3CDTF">2025-04-20T11:50:06Z</dcterms:modified>
  <dc:title>空气质量评价报告书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BF80F4ED2C884936BB162792FBD02C7C_11</vt:lpwstr>
  </property>
  <property fmtid="{D5CDD505-2E9C-101B-9397-08002B2CF9AE}" pid="4" name="KSOTemplateDocerSaveRecord">
    <vt:lpwstr>eyJoZGlkIjoiNDc2ZDFiOWVlMjdkYjI2MDhhMWNjOWEwMGJiODFmYWEiLCJ1c2VySWQiOiI0MDM1NDI5MDIifQ==</vt:lpwstr>
  </property>
</Properties>
</file>