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宋体"/>
          <w:kern w:val="0"/>
          <w:sz w:val="24"/>
          <w:szCs w:val="24"/>
        </w:rPr>
        <w:id w:val="64697543"/>
      </w:sdtPr>
      <w:sdtEndPr>
        <w:rPr>
          <w:rFonts w:ascii="Times New Roman" w:hAnsi="Times New Roman" w:cs="Times New Roman" w:eastAsiaTheme="minorEastAsia"/>
          <w:kern w:val="0"/>
          <w:sz w:val="24"/>
          <w:szCs w:val="24"/>
        </w:rPr>
      </w:sdtEndPr>
      <w:sdtContent>
        <w:p w14:paraId="1223BD3A">
          <w:pPr>
            <w:spacing w:before="234"/>
            <w:ind w:left="790" w:right="790"/>
            <w:jc w:val="center"/>
            <w:rPr>
              <w:rFonts w:ascii="宋体" w:hAnsi="宋体" w:eastAsia="宋体"/>
            </w:rPr>
          </w:pPr>
        </w:p>
        <w:p w14:paraId="5F25911C">
          <w:pPr>
            <w:pStyle w:val="6"/>
            <w:ind w:firstLine="400"/>
            <w:jc w:val="center"/>
            <w:rPr>
              <w:rFonts w:ascii="Calibri"/>
              <w:sz w:val="20"/>
            </w:rPr>
          </w:pPr>
          <w:bookmarkStart w:id="0" w:name="项目名称"/>
          <w:r>
            <w:rPr>
              <w:rFonts w:hint="eastAsia" w:cs="Times New Roman"/>
              <w:b/>
              <w:sz w:val="36"/>
              <w:szCs w:val="36"/>
            </w:rPr>
            <w:t>济南新旧动能转换起步区崔寨安置五区补充地块（一期）F-1地块</w:t>
          </w:r>
          <w:bookmarkEnd w:id="0"/>
        </w:p>
        <w:p w14:paraId="057D3312">
          <w:pPr>
            <w:pStyle w:val="6"/>
            <w:rPr>
              <w:rFonts w:ascii="Calibri"/>
              <w:sz w:val="20"/>
            </w:rPr>
          </w:pPr>
        </w:p>
        <w:p w14:paraId="5D9A2B2A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7E76C7B1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DD7BE8C">
          <w:pPr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hint="eastAsia" w:ascii="黑体" w:eastAsia="黑体"/>
              <w:b/>
              <w:bCs/>
              <w:sz w:val="48"/>
            </w:rPr>
            <w:t>电梯与人流平衡计算分析报告</w:t>
          </w:r>
        </w:p>
        <w:p w14:paraId="48B5D467">
          <w:pPr>
            <w:spacing w:before="120" w:line="360" w:lineRule="auto"/>
            <w:jc w:val="center"/>
            <w:rPr>
              <w:rFonts w:ascii="宋体" w:hAnsi="宋体" w:eastAsia="宋体"/>
            </w:rPr>
          </w:pPr>
        </w:p>
        <w:p w14:paraId="02A26191">
          <w:pPr>
            <w:jc w:val="center"/>
            <w:rPr>
              <w:lang w:val="zh-CN"/>
            </w:rPr>
          </w:pPr>
        </w:p>
        <w:p w14:paraId="2A85AB9A">
          <w:pPr>
            <w:jc w:val="center"/>
            <w:rPr>
              <w:lang w:val="zh-CN"/>
            </w:rPr>
          </w:pPr>
        </w:p>
        <w:p w14:paraId="65150810">
          <w:pPr>
            <w:jc w:val="center"/>
            <w:rPr>
              <w:lang w:val="zh-CN"/>
            </w:rPr>
          </w:pPr>
        </w:p>
        <w:p w14:paraId="72E34BD7">
          <w:pPr>
            <w:rPr>
              <w:lang w:val="zh-CN"/>
            </w:rPr>
          </w:pPr>
        </w:p>
        <w:p w14:paraId="14E164E1"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 w14:paraId="25E7C343">
          <w:pPr>
            <w:spacing w:before="120" w:line="360" w:lineRule="auto"/>
            <w:ind w:firstLine="1284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 w14:paraId="60C3F986">
          <w:pPr>
            <w:pStyle w:val="6"/>
            <w:jc w:val="both"/>
            <w:rPr>
              <w:rFonts w:ascii="黑体" w:eastAsia="黑体"/>
              <w:sz w:val="30"/>
              <w:szCs w:val="30"/>
            </w:rPr>
          </w:pPr>
        </w:p>
        <w:p w14:paraId="245B58D2">
          <w:pPr>
            <w:pStyle w:val="6"/>
            <w:jc w:val="both"/>
            <w:rPr>
              <w:rFonts w:ascii="黑体" w:eastAsia="黑体"/>
              <w:sz w:val="30"/>
              <w:szCs w:val="30"/>
            </w:rPr>
          </w:pPr>
        </w:p>
        <w:p w14:paraId="6F96F8E4">
          <w:pPr>
            <w:pStyle w:val="6"/>
            <w:jc w:val="both"/>
            <w:rPr>
              <w:rFonts w:ascii="黑体" w:eastAsia="黑体"/>
              <w:sz w:val="30"/>
              <w:szCs w:val="30"/>
            </w:rPr>
          </w:pPr>
        </w:p>
        <w:p w14:paraId="59487BDF">
          <w:pPr>
            <w:pStyle w:val="6"/>
            <w:rPr>
              <w:rFonts w:ascii="黑体" w:eastAsia="黑体"/>
              <w:sz w:val="30"/>
              <w:szCs w:val="30"/>
            </w:rPr>
          </w:pPr>
        </w:p>
        <w:p w14:paraId="4CC4F86C"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 w14:paraId="3B7B1BFB"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hint="eastAsia" w:ascii="黑体" w:eastAsia="黑体"/>
              <w:sz w:val="30"/>
              <w:szCs w:val="30"/>
              <w:lang w:val="en-US" w:eastAsia="zh-CN"/>
            </w:rPr>
            <w:t>山东省建筑设计研究院</w:t>
          </w:r>
          <w:r>
            <w:rPr>
              <w:rFonts w:hint="eastAsia" w:ascii="黑体" w:eastAsia="黑体"/>
              <w:sz w:val="30"/>
              <w:szCs w:val="30"/>
            </w:rPr>
            <w:t>有限公司</w:t>
          </w:r>
        </w:p>
        <w:p w14:paraId="7CED305D">
          <w:pPr>
            <w:adjustRightInd w:val="0"/>
            <w:snapToGrid w:val="0"/>
            <w:spacing w:before="120"/>
            <w:jc w:val="center"/>
            <w:rPr>
              <w:rFonts w:ascii="微软雅黑" w:hAnsi="微软雅黑" w:eastAsia="微软雅黑"/>
              <w:sz w:val="24"/>
            </w:rPr>
          </w:pPr>
          <w:r>
            <w:rPr>
              <w:rFonts w:ascii="Times New Roman" w:hAnsi="Times New Roman" w:eastAsia="黑体" w:cs="Times New Roman"/>
              <w:sz w:val="30"/>
              <w:szCs w:val="30"/>
            </w:rPr>
            <w:t>202</w:t>
          </w:r>
          <w:r>
            <w:rPr>
              <w:rFonts w:hint="eastAsia" w:ascii="Times New Roman" w:hAnsi="Times New Roman" w:eastAsia="黑体" w:cs="Times New Roman"/>
              <w:sz w:val="30"/>
              <w:szCs w:val="30"/>
              <w:lang w:val="en-US" w:eastAsia="zh-CN"/>
            </w:rPr>
            <w:t>5</w:t>
          </w:r>
          <w:r>
            <w:rPr>
              <w:rFonts w:ascii="Times New Roman" w:hAnsi="Times New Roman" w:eastAsia="黑体" w:cs="Times New Roman"/>
              <w:sz w:val="30"/>
              <w:szCs w:val="30"/>
            </w:rPr>
            <w:t xml:space="preserve"> 年 </w:t>
          </w:r>
          <w:r>
            <w:rPr>
              <w:rFonts w:hint="eastAsia" w:ascii="Times New Roman" w:hAnsi="Times New Roman" w:eastAsia="黑体" w:cs="Times New Roman"/>
              <w:sz w:val="30"/>
              <w:szCs w:val="30"/>
              <w:lang w:val="en-US" w:eastAsia="zh-CN"/>
            </w:rPr>
            <w:t>4</w:t>
          </w:r>
          <w:r>
            <w:rPr>
              <w:rFonts w:ascii="Times New Roman" w:hAnsi="Times New Roman" w:eastAsia="黑体" w:cs="Times New Roman"/>
              <w:sz w:val="30"/>
              <w:szCs w:val="30"/>
            </w:rPr>
            <w:t xml:space="preserve"> 月</w:t>
          </w:r>
        </w:p>
        <w:p w14:paraId="32656B3A"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kern w:val="0"/>
              <w:sz w:val="36"/>
              <w:szCs w:val="36"/>
            </w:rPr>
          </w:pPr>
        </w:p>
        <w:p w14:paraId="77CF6B41">
          <w:pPr>
            <w:jc w:val="center"/>
            <w:rPr>
              <w:rFonts w:ascii="宋体" w:hAnsi="宋体" w:eastAsia="宋体"/>
            </w:rPr>
            <w:sectPr>
              <w:headerReference r:id="rId4" w:type="first"/>
              <w:headerReference r:id="rId3" w:type="default"/>
              <w:pgSz w:w="11906" w:h="16838"/>
              <w:pgMar w:top="1701" w:right="1417" w:bottom="1417" w:left="1701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</w:p>
        <w:sdt>
          <w:sdtPr>
            <w:rPr>
              <w:rFonts w:ascii="宋体" w:hAnsi="宋体" w:eastAsia="宋体"/>
              <w:sz w:val="32"/>
              <w:szCs w:val="32"/>
            </w:rPr>
            <w:id w:val="147454627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 w:eastAsia="微软雅黑" w:cs="Times New Roman"/>
              <w:kern w:val="0"/>
              <w:sz w:val="30"/>
              <w:szCs w:val="30"/>
            </w:rPr>
          </w:sdtEndPr>
          <w:sdtContent>
            <w:p w14:paraId="6B529EFC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hAnsi="宋体" w:eastAsia="宋体"/>
                  <w:sz w:val="48"/>
                  <w:szCs w:val="48"/>
                </w:rPr>
                <w:t>目</w:t>
              </w:r>
              <w:r>
                <w:rPr>
                  <w:rFonts w:hint="eastAsia" w:ascii="宋体" w:hAnsi="宋体" w:eastAsia="宋体"/>
                  <w:sz w:val="48"/>
                  <w:szCs w:val="48"/>
                </w:rPr>
                <w:t xml:space="preserve">  </w:t>
              </w:r>
              <w:r>
                <w:rPr>
                  <w:rFonts w:ascii="宋体" w:hAnsi="宋体" w:eastAsia="宋体"/>
                  <w:sz w:val="48"/>
                  <w:szCs w:val="48"/>
                </w:rPr>
                <w:t>录</w:t>
              </w:r>
            </w:p>
            <w:p w14:paraId="5BAA2BD9">
              <w:pPr>
                <w:pStyle w:val="1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"_Toc15138"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1.项目概况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_Toc15138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2A60F8E1">
              <w:pPr>
                <w:pStyle w:val="1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"_Toc20921"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2.评价依据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_Toc20921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6538896E">
              <w:pPr>
                <w:pStyle w:val="1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"_Toc846"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3.计算标准参数设定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_Toc846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44FD3BEB">
              <w:pPr>
                <w:pStyle w:val="11"/>
                <w:tabs>
                  <w:tab w:val="right" w:leader="dot" w:pos="8306"/>
                </w:tabs>
                <w:ind w:firstLine="420" w:firstLineChars="200"/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"_Toc11630"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3.1计算公式及说明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_Toc11630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41F082FC">
              <w:pPr>
                <w:pStyle w:val="11"/>
                <w:tabs>
                  <w:tab w:val="right" w:leader="dot" w:pos="8306"/>
                </w:tabs>
                <w:ind w:firstLine="420" w:firstLineChars="200"/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"_Toc21922"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3.2 标准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_Toc21922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42DDC481">
              <w:pPr>
                <w:pStyle w:val="11"/>
                <w:tabs>
                  <w:tab w:val="right" w:leader="dot" w:pos="8306"/>
                </w:tabs>
                <w:ind w:firstLine="420" w:firstLineChars="200"/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"_Toc32700"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3.3 计算参数设定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_Toc32700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50C8633A">
              <w:pPr>
                <w:pStyle w:val="1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"_Toc5625"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4.电梯运行周期计算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_Toc5625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4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32938429">
              <w:pPr>
                <w:pStyle w:val="11"/>
                <w:tabs>
                  <w:tab w:val="right" w:leader="dot" w:pos="8306"/>
                </w:tabs>
                <w:ind w:firstLine="420" w:firstLineChars="200"/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"_Toc24470"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4.1电梯技术条件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_Toc24470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4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6041D56F">
              <w:pPr>
                <w:pStyle w:val="11"/>
                <w:tabs>
                  <w:tab w:val="right" w:leader="dot" w:pos="8306"/>
                </w:tabs>
                <w:ind w:firstLine="420" w:firstLineChars="200"/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"_Toc16374"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4.2电梯运行周期计算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_Toc16374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4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58A5FA89">
              <w:pPr>
                <w:pStyle w:val="1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"_Toc160"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5</w:t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.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结论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_Toc160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5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7289333B">
              <w:pPr>
                <w:widowControl/>
                <w:spacing w:before="156" w:beforeLines="50" w:after="156" w:afterLines="50" w:line="400" w:lineRule="exact"/>
                <w:jc w:val="left"/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47F59FE">
          <w:pPr>
            <w:widowControl/>
            <w:jc w:val="left"/>
            <w:rPr>
              <w:rFonts w:ascii="微软雅黑" w:hAnsi="微软雅黑" w:eastAsia="微软雅黑"/>
              <w:kern w:val="0"/>
              <w:sz w:val="24"/>
            </w:rPr>
          </w:pPr>
        </w:p>
        <w:p w14:paraId="74AC2CFA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C466C82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4BD6A1B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719C4E18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146CE914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31366F92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1062FC93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40804049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132F02CB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D8AEA29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2545D427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2E8AAEC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32F1CF8A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1B3B6A2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667212A1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4141AA05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F245225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7F6FFE20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67503AB"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sectPr>
              <w:footerReference r:id="rId6" w:type="first"/>
              <w:footerReference r:id="rId5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</w:p>
        <w:p w14:paraId="521A7C47">
          <w:pPr>
            <w:pStyle w:val="2"/>
            <w:numPr>
              <w:numId w:val="0"/>
            </w:numPr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</w:pPr>
          <w:bookmarkStart w:id="1" w:name="_Toc15138"/>
          <w:r>
            <w:rPr>
              <w:rFonts w:hint="eastAsia" w:ascii="Times New Roman" w:hAnsi="Times New Roman" w:cs="Times New Roman" w:eastAsiaTheme="minorEastAsia"/>
              <w:b/>
              <w:kern w:val="2"/>
              <w:sz w:val="30"/>
              <w:szCs w:val="30"/>
              <w:lang w:val="en-US" w:eastAsia="zh-CN" w:bidi="ar-SA"/>
            </w:rPr>
            <w:t>1</w:t>
          </w:r>
          <w:r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1"/>
        </w:p>
        <w:p w14:paraId="085AA8A9">
          <w:pPr>
            <w:rPr>
              <w:rFonts w:hint="eastAsia" w:ascii="Times New Roman" w:hAnsi="Times New Roman" w:eastAsia="宋体"/>
            </w:rPr>
          </w:pPr>
          <w:r>
            <w:rPr>
              <w:rFonts w:hint="eastAsia" w:ascii="Times New Roman" w:hAnsi="Times New Roman" w:eastAsia="宋体"/>
            </w:rPr>
            <w:drawing>
              <wp:inline distT="0" distB="0" distL="114300" distR="114300">
                <wp:extent cx="4029075" cy="3362325"/>
                <wp:effectExtent l="0" t="0" r="9525" b="9525"/>
                <wp:docPr id="2" name="图片 2" descr="鸟瞰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鸟瞰图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075" cy="3362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018305">
          <w:pPr>
            <w:jc w:val="center"/>
            <w:rPr>
              <w:rFonts w:ascii="Times New Roman" w:hAnsi="Times New Roman" w:eastAsia="宋体"/>
              <w:sz w:val="18"/>
              <w:szCs w:val="18"/>
            </w:rPr>
          </w:pPr>
          <w:r>
            <w:rPr>
              <w:rFonts w:hint="eastAsia" w:ascii="Times New Roman" w:hAnsi="Times New Roman" w:eastAsia="宋体"/>
              <w:sz w:val="18"/>
              <w:szCs w:val="18"/>
            </w:rPr>
            <w:t>项目效果图</w:t>
          </w:r>
        </w:p>
        <w:p w14:paraId="2234ADB7">
          <w:pPr>
            <w:rPr>
              <w:rFonts w:hint="eastAsia" w:ascii="Times New Roman" w:hAnsi="Times New Roman" w:eastAsia="宋体"/>
            </w:rPr>
          </w:pPr>
        </w:p>
        <w:p w14:paraId="0898FEC3">
          <w:pPr>
            <w:spacing w:line="360" w:lineRule="auto"/>
            <w:ind w:firstLine="480" w:firstLineChars="200"/>
            <w:rPr>
              <w:lang w:val="zh-CN" w:eastAsia="zh-CN"/>
            </w:rPr>
          </w:pPr>
          <w:r>
            <w:rPr>
              <w:rFonts w:hint="eastAsia" w:ascii="Times New Roman" w:hAnsi="Times New Roman" w:eastAsia="宋体"/>
              <w:sz w:val="24"/>
              <w:szCs w:val="24"/>
              <w:lang w:val="en-US" w:eastAsia="zh-CN"/>
            </w:rPr>
            <w:t>本项目是</w:t>
          </w:r>
          <w:r>
            <w:rPr>
              <w:rFonts w:hint="eastAsia" w:ascii="Times New Roman" w:hAnsi="Times New Roman" w:eastAsia="宋体"/>
              <w:sz w:val="24"/>
              <w:szCs w:val="24"/>
            </w:rPr>
            <w:t>济南新旧动能转换起步区崔寨安置五区补充地块（一期）F-1地块。项目位于济南新旧动能转换起步区崔寨片区，北邻北边界路，东临西环路，西临解营路。工程设计类别、等级：住宅小区、二级。主要经济技术指标：总用地面积28634.00平方米，总建筑面积100648.06平方米，其中地上67540.06平方米，地下33108.0平方米。建筑密度19.99%，地上容积率2.36，地下容积率0.70，绿地率35.1%。机动车停车位630辆，非机动车停车位1267辆。</w:t>
          </w:r>
        </w:p>
        <w:p w14:paraId="7B55D232">
          <w:pPr>
            <w:pStyle w:val="2"/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</w:pPr>
          <w:bookmarkStart w:id="2" w:name="_Toc20921"/>
          <w:r>
            <w:rPr>
              <w:rFonts w:hint="eastAsia"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  <w:t>2.评价依据</w:t>
          </w:r>
          <w:bookmarkEnd w:id="2"/>
        </w:p>
        <w:p w14:paraId="266DC871">
          <w:pPr>
            <w:pStyle w:val="13"/>
            <w:shd w:val="clear" w:color="auto" w:fill="FFFFFF"/>
            <w:spacing w:before="0" w:beforeAutospacing="0" w:after="0" w:afterAutospacing="0" w:line="400" w:lineRule="exact"/>
            <w:ind w:firstLine="480" w:firstLineChars="200"/>
            <w:textAlignment w:val="baseline"/>
          </w:pPr>
          <w:r>
            <w:rPr>
              <w:rFonts w:hint="eastAsia" w:ascii="Times New Roman" w:hAnsi="Times New Roman" w:cs="Times New Roman"/>
            </w:rPr>
            <w:t>依据《绿色建筑评价标准》GB/T 50378-2019第7.1.6条“垂直电梯应采取群控、变频调速或能量反馈等节能措施；自动扶梯应采用变频感应启动等节能控制措施。”</w:t>
          </w:r>
        </w:p>
      </w:sdtContent>
    </w:sdt>
    <w:p w14:paraId="5CAF6FB1">
      <w:pPr>
        <w:pStyle w:val="2"/>
        <w:spacing w:before="312" w:beforeLines="100" w:after="312" w:afterLines="100" w:line="400" w:lineRule="exact"/>
        <w:rPr>
          <w:rFonts w:ascii="Times New Roman" w:hAnsi="Times New Roman" w:cs="Times New Roman" w:eastAsiaTheme="minorEastAsia"/>
          <w:b/>
          <w:bCs w:val="0"/>
          <w:sz w:val="30"/>
          <w:szCs w:val="30"/>
          <w:lang w:val="zh-CN" w:eastAsia="zh-CN"/>
        </w:rPr>
      </w:pPr>
      <w:bookmarkStart w:id="3" w:name="_Toc846"/>
      <w:r>
        <w:rPr>
          <w:rFonts w:ascii="Times New Roman" w:hAnsi="Times New Roman" w:cs="Times New Roman" w:eastAsiaTheme="minorEastAsia"/>
          <w:b/>
          <w:bCs w:val="0"/>
          <w:sz w:val="30"/>
          <w:szCs w:val="30"/>
          <w:lang w:val="zh-CN" w:eastAsia="zh-CN"/>
        </w:rPr>
        <w:t>3.计算标准参数设定</w:t>
      </w:r>
      <w:bookmarkEnd w:id="3"/>
    </w:p>
    <w:p w14:paraId="57318195">
      <w:pPr>
        <w:pStyle w:val="3"/>
        <w:ind w:firstLine="420"/>
        <w:rPr>
          <w:rFonts w:hint="eastAsia" w:ascii="Times New Roman" w:hAnsi="Times New Roman" w:eastAsia="宋体" w:cs="Times New Roman"/>
          <w:kern w:val="0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zh-CN" w:eastAsia="zh-CN" w:bidi="ar-SA"/>
        </w:rPr>
        <w:t>项目所选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垂直电梯采用变频调速等节能措施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，无自动扶梯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zh-CN" w:eastAsia="zh-CN" w:bidi="ar-SA"/>
        </w:rPr>
        <w:t>。</w:t>
      </w:r>
    </w:p>
    <w:p w14:paraId="515CAE92">
      <w:pPr>
        <w:pStyle w:val="2"/>
        <w:spacing w:before="156" w:beforeLines="50" w:after="156" w:afterLines="50" w:line="400" w:lineRule="exact"/>
        <w:rPr>
          <w:rFonts w:hint="eastAsia" w:ascii="Times New Roman" w:hAnsi="Times New Roman" w:cs="Times New Roman" w:eastAsiaTheme="minorEastAsia"/>
          <w:b/>
          <w:bCs w:val="0"/>
          <w:sz w:val="28"/>
          <w:lang w:eastAsia="zh-CN"/>
        </w:rPr>
      </w:pPr>
      <w:bookmarkStart w:id="4" w:name="_Toc11630"/>
      <w:r>
        <w:rPr>
          <w:rFonts w:hint="eastAsia" w:ascii="Times New Roman" w:hAnsi="Times New Roman" w:cs="Times New Roman" w:eastAsiaTheme="minorEastAsia"/>
          <w:b/>
          <w:bCs w:val="0"/>
          <w:sz w:val="28"/>
          <w:lang w:eastAsia="zh-CN"/>
        </w:rPr>
        <w:t>3</w:t>
      </w:r>
      <w:r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  <w:t>.1电梯计算公式及说明</w:t>
      </w:r>
      <w:bookmarkEnd w:id="4"/>
    </w:p>
    <w:p w14:paraId="6BA1E5A3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（1）假设设置电梯的建筑物在早上上班期间，乘客呈现泊松分布规律；各层之间的乘客没有乘电梯往来的情形；电梯以单程快行服务方式（见下图</w:t>
      </w:r>
      <w:r>
        <w:rPr>
          <w:rFonts w:hint="eastAsia"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）或类似方式运行，即都从基站登梯均匀到达各楼层n；电梯乘客人数r按照电梯额定载重量的0.8倍计算。</w:t>
      </w:r>
    </w:p>
    <w:p w14:paraId="3CF38CCF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4801870" cy="2693035"/>
            <wp:effectExtent l="0" t="0" r="17780" b="12065"/>
            <wp:docPr id="6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BEEF">
      <w:pPr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</w:t>
      </w:r>
      <w:r>
        <w:rPr>
          <w:rFonts w:hint="eastAsia"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电梯服务方式</w:t>
      </w:r>
    </w:p>
    <w:p w14:paraId="1B42B995">
      <w:pPr>
        <w:numPr>
          <w:ilvl w:val="0"/>
          <w:numId w:val="1"/>
        </w:num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电梯运行周期计算公式</w:t>
      </w:r>
    </w:p>
    <w:p w14:paraId="69D64C0A">
      <w:pPr>
        <w:spacing w:line="360" w:lineRule="auto"/>
        <w:ind w:firstLine="1080" w:firstLineChars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RTT=Tp+Td+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position w:val="-54"/>
        </w:rPr>
        <w:pict>
          <v:shape id="_x0000_i1025" o:spt="75" type="#_x0000_t75" style="height:62pt;width:160.3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:hCa&quot;&quot;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&quot;&quot;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nt wx:va&quot;&quot;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mbria Math&quot;&quot;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quot;&quo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t&lt;/m:t&gt;&lt;/m&quot;&quot;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lt;/m:sub&gt;&lt;/m:sSub&quot;&quot;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&quot;&quot;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/m:rPr&gt;&lt;w:rPr&gt;&lt;w:rFo&quot;&quot;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&quot;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t=&quot;宋体&quot; w:h-ansi=&quot;Cambri=&quot;&quot;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th&quot;/&gt;&lt;wx:font wx:val=&quot;Cambr&quot;&quot;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=&quot;Cambria Math&quot;/&gt;&lt;w:sz w:val=&quot;&quot;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lt;w:sz w:val=&quot;24&quot;/&gt;&lt;w:sz-cs w:val&quot;&quot;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val=&quot;24&quot;/&gt;&lt;w:sz-cs w:val=&quot;24&quot;/&gt;&lt;/w&quot;&quot;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val=&quot;24&quot;/&gt;&lt;/w:rPr&gt;&lt;m:t&gt;V&lt;/m:t&gt;&lt;/m:r&gt;&quot;&quo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Pr&gt;&lt;m:t&gt;e&lt;/m:t&gt;&lt;/m:r&gt;&lt;/m:sub&gt;&lt;/m:sSub&gt;&quot;&quo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&gt;，&lt;/m:t&gt;&lt;/m:r&gt;&lt;m:r&gt;&lt;m:rPr&gt;&lt;m:sty m:val=ub&gt;&quot;&quot;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m:r&gt;&lt;w:rPr&gt;&lt;w:rFonts w:ascii=&quot;Cambria Math&quot; w&quot;&quot;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=&quot;Cambria Math&quot; w:fareast=&quot;宋体&quot; w:h-ansi=&quot;Camb w&quot;&quot;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areast=&quot;宋体&quot; w:h-ansi=&quot;Cambria Math&quot;/&gt;&lt;wx:font wx:&quot;&quot;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-ansi=&quot;Cambria Math&quot;/&gt;&lt;wx:font wx:val=&quot;Cambria Math&quot;/&quot;&quot;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a Math&quot;/&gt;&lt;wx:font wx:val=&quot;宋体&quot;/&gt;&lt;w:sz w:val=&quot;24&quot;/&gt;&lt;w:s&quot;/&quot;&quot;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=&quot;Cambria Math&quot;/&gt;&lt;w:sz w:val=&quot;24&quot;/&gt;&lt;w:sz-cs w:val=&quot;24&quot;/&gt;&lt;/w&quot;/&quot;&quot;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/&gt;z w:val=&quot;24&quot;/&gt;&lt;w:sz-cs w:val=&quot;24&quot;/&gt;&lt;/w:rPr&gt;&lt;m:t&gt;2&lt;/m:t&gt;&lt;/m:r&gt;&quot;&quo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rPr&gt;&lt;/m:c/&gt;trlPr&gt;&lt;/m:sSubPr&gt;&lt;m:e&gt;&lt;m:r&gt;&lt;m:rPr&gt;&lt;m:sty m:val=&quot;p&quot;/&gt;&lt;/&quot;&quot;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:r&gt;&lt;/m:e&gt;&lt;m:sub&gt;&lt;m:/&gt;r&gt;&lt;m:rPr&gt;&lt;m:sty m:val=&quot;p&quot;/&gt;&lt;/m:rPr&gt;&lt;w:rPr&gt;&lt;w:r&quot;&quot;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ub&gt;&lt;/m:num&gt;&lt;m:den&gt;&lt;m:sSub&gt;&lt;/&gt;m:sSubPr&gt;&lt;m:ctrlPr&gt;&lt;w:rPr&gt;&lt;w:rFonts w:as&quot;&quot;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m:sty m:val=&quot;p&quot;/&gt;&lt;/m:rPr&gt;&lt;w:rPr&gt;&lt;w:/&gt;rFonts w:ascii=&quot;Cambria Math&quot; w:fa&quot;&quot;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lt;/m:rPr&gt;&lt;w:rPr&gt;&lt;w:rFonts w:ascii=&quot;Cambria M/&gt;ath&quot; w:fareast=&quot;宋体&quot; w:h-anfa&quot;&quot;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/&gt;&lt;/m:rPr&gt;&lt;w:rPr&gt;&lt;w:rFonts w:ascii=&quot;Cambria Math&quot; w:/&gt;fareast=&quot;宋体&quot; w:h-ans&quot;&quot;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bria Math&quot; w:fareast=&quot;宋体&quot; w:h-ansi=&quot;Cambria Math&quot;/&gt;&lt;wx:fontw:/&gt; wx:val=&quot;Cambr&quot;&quot;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t=&quot;宋体&quot; w:h-ansi=&quot;Cambria Math&quot;/&gt;&lt;wx:font wx:val=&quot;Cambria Math&quot;/&gt;&lt;w:sz/&gt; w:val=&quot;&quot;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si=&quot;Cambria Math&quot;/&gt;&lt;wx:font wx:val=&quot;Cambria Math&quot;/&gt;&lt;w:sz w:val=&quot;24&quot;/&gt;&lt;w:sz-cs w:v/&gt;&quot;&quo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val=&quot;Cambria Math&quot;/&gt;&lt;w:sz w:val=&quot;24&quot;/&gt;&lt;w:sz-cs w:val=&quot;24&quot;/&gt;&lt;/w:rPr&gt;&lt;/m:ctrlPr&gt;&lt;/m:d&quot;&quot;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z w:va&quot;&quot;l=&quot;24&quot;/&gt;&lt;w:sz-cs w:val=&quot;24&quot;/&gt;&lt;/w:rPr&gt;&lt;m:t&gt;1+&lt;/m:t&gt;&lt;/m:r&gt;&lt;m:sSub&gt;&lt;m:sSubPr&gt;&lt;m:ct&quot;&quot;rlPr&gt;&lt;w:rP/&gt;r&gt;&lt;w:rFonts w:ascii=&quot;Cambria Math&quot; w:fareast=&quot;宋体&quot; w:h-ansi=&quot;Cambria Math&quot;at&quot;&quot;/&gt;&lt;wx:font wx:val=&quot;Cambria Math&quot;/&gt;&lt;w:sz w:val=&quot;24&quot;/&gt;&lt;w:sz-cs w:val=&quot;24&quot;/&gt;&lt;/w:rPr&gt;&lt;/m:ctrl&quot;&quot;Pr&gt;&lt;/m:sSubPr&gt;&lt;m:e&gt;&lt;m:r&gt;&lt;m:rPr&gt;&lt;m:sty m:val=&quot;p&quot;/&gt;&lt;/m:rPr&gt;&lt;w:rPr&gt;&lt;w:rFonts&quot;&quot;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:r&gt;&lt;/m:e&gt;&lt;m:sub&gt;&lt;m:r&quot;&quot;&gt;&lt;m:rPr&gt;&lt;m:sty m:val=&quot;p&quot;/&gt;&lt;/m:rPr&gt;&lt;w:rPr&gt;&lt;w:rFonts w:ascii=&quot;Cambria M&quot;&quot;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sSub&gt;&lt;/m:e&gt;&lt;/m:d&gt;&lt;m:r&gt;&lt;m:r&quot;&quot;Pr&gt;&lt;m:sty m:val=&quot;p&quot;/&gt;&lt;/m:rPr&gt;&lt;w:rPr&gt;&lt;w:rFonts w:ascii=&quot;Cambria Ma&quot;&quot;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 m:val=&quot;p&quot;/&gt;&lt;/m:rPr&gt;&lt;w:rPr&gt;&lt;w:rFonm:r&quot;&quot;ts w:ascii=&quot;Cambria Math&quot; w:fareast=&quot;宋体&quot; w:h-ansi=&quot;Camia Ma&quot;&quot;bria Math&quot;/&gt;&lt;wx:font wx:val=&quot;Cambria Math&quot;/=&quot;C/&gt;&gt;&lt;w:sz w:val=&quot;24&quot;/&gt;&lt;w:sz-cs w:val=&quot;24&quot;/&gt;&lt;/w:rPr&gt;&lt;m:a&quot;&quot;t&gt;S≥2&lt;/m:t&gt;&lt;/m:r&gt;&lt;m:sSub&gt;&lt;m:sSubPr&gt;&lt;m:ctrlPr&gt;&lt;w:rPr&gt;&lt;w:rFonts w:ascii=&quot;Cambria Math&quot; w:fareast=&quot;宋?:r&quot;&quot;? w:h-ansi=&quot;Cambria Math&quot;/&gt;&lt;wx:font wx:val=&quot;Cambr&quot;&quot;ia Math&quot;/&gt;&lt;w:sz w:val=&quot;24&quot;/&gt;&lt;w:sz-cs w:val=&quot;24&quot;/&gt;&lt;/w:rC/&gt;Pr&gt;&lt;/m:ctrlPr&gt;&lt;/m:sSubPr&gt;&lt;m:e&gt;&lt;m:r&gt;&lt;m:rPr&gt;&lt;m:&quot;&quot;sty m:val=&quot;p&quot;/&gt;&lt;/m:rPr&gt;&lt;w:rPr&gt;&lt;w:rFonts w:ascii=&quot;Cambria Math&quot; w:fareast=&quot;宋体&quot; w:h-ansi=&quot;Cambria Math&quot;r&quot;&quot;/&gt;&lt;wx:font wx:val=&quot;Cambria Math&quot;/&gt;&lt;w:sz w:val&quot;&quot;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w:fareast=&quot;宋体&quot; w:h-ansi=&quot;Cambria Math&quot;/&gt;&lt;wx:font wx:val=&quot;Camb&quot;&quot;ria Math&quot;/&gt;&lt;w:sz w:val=&quot;24&quot;/&gt;&lt;w:sz-cs w:v&quot;&quot;al=&quot;24&quot;/&gt;&lt;/w:rPr&gt;&lt;m:t&gt;a&lt;/m:t&gt;&lt;/m:r&gt;&lt;/m:sub&gt;&lt;/m:sSub&gt;&lt;m:r&gt;&lt;m:rPr&gt;&lt;m:s/&gt;ty m:val=&quot;p&quot;/&gt;&lt;/m:rPr&gt;&lt;w:rPr&gt;&lt;w:rFon&quot;&quot;ts w:ascii=&quot;Cambria Math&quot; w:fareast=&quot;宋体&quot; w:h-ansi=&quot;Cambria Math&quot;/&gt;&lt;wx:font wx:val=&quot;宋体&quot;/&gt;&lt;w:sz w:val=&quot;24&quot;mb&quot;&quot;/&gt;&lt;w:sz-cs w:val=&quot;24&quot;/&gt;&lt;/w:rPr&gt;&lt;m:t:v&quot;&quot;&gt;时；&lt;/m:t&gt;&lt;/m:r&gt;&lt;/m:e&gt;&lt;/m:eqArr&gt;&lt;/m:e&gt;&lt;/m:d&gt;&lt;/m:oMath&gt;&lt;/m:oMathPara&gt;&lt;/w:p&gt;&lt;&lt;m:s/&gt;w:sectPr wsp:rsidR=&quot;000000rFon&quot;&quot;00&quot;&gt;&lt;w:pgSz w:w=&quot;12240&quot; w:h=&quot;15840&quot;/&gt;&lt;w:pgMar w:top=&quot;1440&quot; w:right=&quot;1800&quot; w:bottom=&quot;1440&quot; w:left=&quot;1800&quot; w:header&quot;&quot;=&quot;720&quot; w:footer=&quot;720&quot; w:gut&quot;&quot;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54"/>
        </w:rPr>
        <w:pict>
          <v:shape id="_x0000_i1026" o:spt="75" type="#_x0000_t75" style="height:62pt;width:160.3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:hCa&quot;&quot;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&quot;&quot;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nt wx:va&quot;&quot;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mbria Math&quot;&quot;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quot;&quo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t&lt;/m:t&gt;&lt;/m&quot;&quot;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lt;/m:sub&gt;&lt;/m:sSub&quot;&quot;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&quot;&quot;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/m:rPr&gt;&lt;w:rPr&gt;&lt;w:rFo&quot;&quot;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&quot;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t=&quot;宋体&quot; w:h-ansi=&quot;Cambri=&quot;&quot;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th&quot;/&gt;&lt;wx:font wx:val=&quot;Cambr&quot;&quot;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=&quot;Cambria Math&quot;/&gt;&lt;w:sz w:val=&quot;&quot;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lt;w:sz w:val=&quot;24&quot;/&gt;&lt;w:sz-cs w:val&quot;&quot;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val=&quot;24&quot;/&gt;&lt;w:sz-cs w:val=&quot;24&quot;/&gt;&lt;/w&quot;&quot;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val=&quot;24&quot;/&gt;&lt;/w:rPr&gt;&lt;m:t&gt;V&lt;/m:t&gt;&lt;/m:r&gt;&quot;&quo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Pr&gt;&lt;m:t&gt;e&lt;/m:t&gt;&lt;/m:r&gt;&lt;/m:sub&gt;&lt;/m:sSub&gt;&quot;&quo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&gt;，&lt;/m:t&gt;&lt;/m:r&gt;&lt;m:r&gt;&lt;m:rPr&gt;&lt;m:sty m:val=ub&gt;&quot;&quot;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m:r&gt;&lt;w:rPr&gt;&lt;w:rFonts w:ascii=&quot;Cambria Math&quot; w&quot;&quot;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=&quot;Cambria Math&quot; w:fareast=&quot;宋体&quot; w:h-ansi=&quot;Camb w&quot;&quot;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areast=&quot;宋体&quot; w:h-ansi=&quot;Cambria Math&quot;/&gt;&lt;wx:font wx:&quot;&quot;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-ansi=&quot;Cambria Math&quot;/&gt;&lt;wx:font wx:val=&quot;Cambria Math&quot;/&quot;&quot;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a Math&quot;/&gt;&lt;wx:font wx:val=&quot;宋体&quot;/&gt;&lt;w:sz w:val=&quot;24&quot;/&gt;&lt;w:s&quot;/&quot;&quot;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=&quot;Cambria Math&quot;/&gt;&lt;w:sz w:val=&quot;24&quot;/&gt;&lt;w:sz-cs w:val=&quot;24&quot;/&gt;&lt;/w&quot;/&quot;&quot;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/&gt;z w:val=&quot;24&quot;/&gt;&lt;w:sz-cs w:val=&quot;24&quot;/&gt;&lt;/w:rPr&gt;&lt;m:t&gt;2&lt;/m:t&gt;&lt;/m:r&gt;&quot;&quo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rPr&gt;&lt;/m:c/&gt;trlPr&gt;&lt;/m:sSubPr&gt;&lt;m:e&gt;&lt;m:r&gt;&lt;m:rPr&gt;&lt;m:sty m:val=&quot;p&quot;/&gt;&lt;/&quot;&quot;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:r&gt;&lt;/m:e&gt;&lt;m:sub&gt;&lt;m:/&gt;r&gt;&lt;m:rPr&gt;&lt;m:sty m:val=&quot;p&quot;/&gt;&lt;/m:rPr&gt;&lt;w:rPr&gt;&lt;w:r&quot;&quot;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ub&gt;&lt;/m:num&gt;&lt;m:den&gt;&lt;m:sSub&gt;&lt;/&gt;m:sSubPr&gt;&lt;m:ctrlPr&gt;&lt;w:rPr&gt;&lt;w:rFonts w:as&quot;&quot;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m:sty m:val=&quot;p&quot;/&gt;&lt;/m:rPr&gt;&lt;w:rPr&gt;&lt;w:/&gt;rFonts w:ascii=&quot;Cambria Math&quot; w:fa&quot;&quot;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lt;/m:rPr&gt;&lt;w:rPr&gt;&lt;w:rFonts w:ascii=&quot;Cambria M/&gt;ath&quot; w:fareast=&quot;宋体&quot; w:h-anfa&quot;&quot;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/&gt;&lt;/m:rPr&gt;&lt;w:rPr&gt;&lt;w:rFonts w:ascii=&quot;Cambria Math&quot; w:/&gt;fareast=&quot;宋体&quot; w:h-ans&quot;&quot;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bria Math&quot; w:fareast=&quot;宋体&quot; w:h-ansi=&quot;Cambria Math&quot;/&gt;&lt;wx:fontw:/&gt; wx:val=&quot;Cambr&quot;&quot;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t=&quot;宋体&quot; w:h-ansi=&quot;Cambria Math&quot;/&gt;&lt;wx:font wx:val=&quot;Cambria Math&quot;/&gt;&lt;w:sz/&gt; w:val=&quot;&quot;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si=&quot;Cambria Math&quot;/&gt;&lt;wx:font wx:val=&quot;Cambria Math&quot;/&gt;&lt;w:sz w:val=&quot;24&quot;/&gt;&lt;w:sz-cs w:v/&gt;&quot;&quo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val=&quot;Cambria Math&quot;/&gt;&lt;w:sz w:val=&quot;24&quot;/&gt;&lt;w:sz-cs w:val=&quot;24&quot;/&gt;&lt;/w:rPr&gt;&lt;/m:ctrlPr&gt;&lt;/m:d&quot;&quot;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z w:va&quot;&quot;l=&quot;24&quot;/&gt;&lt;w:sz-cs w:val=&quot;24&quot;/&gt;&lt;/w:rPr&gt;&lt;m:t&gt;1+&lt;/m:t&gt;&lt;/m:r&gt;&lt;m:sSub&gt;&lt;m:sSubPr&gt;&lt;m:ct&quot;&quot;rlPr&gt;&lt;w:rP/&gt;r&gt;&lt;w:rFonts w:ascii=&quot;Cambria Math&quot; w:fareast=&quot;宋体&quot; w:h-ansi=&quot;Cambria Math&quot;at&quot;&quot;/&gt;&lt;wx:font wx:val=&quot;Cambria Math&quot;/&gt;&lt;w:sz w:val=&quot;24&quot;/&gt;&lt;w:sz-cs w:val=&quot;24&quot;/&gt;&lt;/w:rPr&gt;&lt;/m:ctrl&quot;&quot;Pr&gt;&lt;/m:sSubPr&gt;&lt;m:e&gt;&lt;m:r&gt;&lt;m:rPr&gt;&lt;m:sty m:val=&quot;p&quot;/&gt;&lt;/m:rPr&gt;&lt;w:rPr&gt;&lt;w:rFonts&quot;&quot;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:r&gt;&lt;/m:e&gt;&lt;m:sub&gt;&lt;m:r&quot;&quot;&gt;&lt;m:rPr&gt;&lt;m:sty m:val=&quot;p&quot;/&gt;&lt;/m:rPr&gt;&lt;w:rPr&gt;&lt;w:rFonts w:ascii=&quot;Cambria M&quot;&quot;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sSub&gt;&lt;/m:e&gt;&lt;/m:d&gt;&lt;m:r&gt;&lt;m:r&quot;&quot;Pr&gt;&lt;m:sty m:val=&quot;p&quot;/&gt;&lt;/m:rPr&gt;&lt;w:rPr&gt;&lt;w:rFonts w:ascii=&quot;Cambria Ma&quot;&quot;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 m:val=&quot;p&quot;/&gt;&lt;/m:rPr&gt;&lt;w:rPr&gt;&lt;w:rFonm:r&quot;&quot;ts w:ascii=&quot;Cambria Math&quot; w:fareast=&quot;宋体&quot; w:h-ansi=&quot;Camia Ma&quot;&quot;bria Math&quot;/&gt;&lt;wx:font wx:val=&quot;Cambria Math&quot;/=&quot;C/&gt;&gt;&lt;w:sz w:val=&quot;24&quot;/&gt;&lt;w:sz-cs w:val=&quot;24&quot;/&gt;&lt;/w:rPr&gt;&lt;m:a&quot;&quot;t&gt;S≥2&lt;/m:t&gt;&lt;/m:r&gt;&lt;m:sSub&gt;&lt;m:sSubPr&gt;&lt;m:ctrlPr&gt;&lt;w:rPr&gt;&lt;w:rFonts w:ascii=&quot;Cambria Math&quot; w:fareast=&quot;宋?:r&quot;&quot;? w:h-ansi=&quot;Cambria Math&quot;/&gt;&lt;wx:font wx:val=&quot;Cambr&quot;&quot;ia Math&quot;/&gt;&lt;w:sz w:val=&quot;24&quot;/&gt;&lt;w:sz-cs w:val=&quot;24&quot;/&gt;&lt;/w:rC/&gt;Pr&gt;&lt;/m:ctrlPr&gt;&lt;/m:sSubPr&gt;&lt;m:e&gt;&lt;m:r&gt;&lt;m:rPr&gt;&lt;m:&quot;&quot;sty m:val=&quot;p&quot;/&gt;&lt;/m:rPr&gt;&lt;w:rPr&gt;&lt;w:rFonts w:ascii=&quot;Cambria Math&quot; w:fareast=&quot;宋体&quot; w:h-ansi=&quot;Cambria Math&quot;r&quot;&quot;/&gt;&lt;wx:font wx:val=&quot;Cambria Math&quot;/&gt;&lt;w:sz w:val&quot;&quot;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w:fareast=&quot;宋体&quot; w:h-ansi=&quot;Cambria Math&quot;/&gt;&lt;wx:font wx:val=&quot;Camb&quot;&quot;ria Math&quot;/&gt;&lt;w:sz w:val=&quot;24&quot;/&gt;&lt;w:sz-cs w:v&quot;&quot;al=&quot;24&quot;/&gt;&lt;/w:rPr&gt;&lt;m:t&gt;a&lt;/m:t&gt;&lt;/m:r&gt;&lt;/m:sub&gt;&lt;/m:sSub&gt;&lt;m:r&gt;&lt;m:rPr&gt;&lt;m:s/&gt;ty m:val=&quot;p&quot;/&gt;&lt;/m:rPr&gt;&lt;w:rPr&gt;&lt;w:rFon&quot;&quot;ts w:ascii=&quot;Cambria Math&quot; w:fareast=&quot;宋体&quot; w:h-ansi=&quot;Cambria Math&quot;/&gt;&lt;wx:font wx:val=&quot;宋体&quot;/&gt;&lt;w:sz w:val=&quot;24&quot;mb&quot;&quot;/&gt;&lt;w:sz-cs w:val=&quot;24&quot;/&gt;&lt;/w:rPr&gt;&lt;m:t:v&quot;&quot;&gt;时；&lt;/m:t&gt;&lt;/m:r&gt;&lt;/m:e&gt;&lt;/m:eqArr&gt;&lt;/m:e&gt;&lt;/m:d&gt;&lt;/m:oMath&gt;&lt;/m:oMathPara&gt;&lt;/w:p&gt;&lt;&lt;m:s/&gt;w:sectPr wsp:rsidR=&quot;000000rFon&quot;&quot;00&quot;&gt;&lt;w:pgSz w:w=&quot;12240&quot; w:h=&quot;15840&quot;/&gt;&lt;w:pgMar w:top=&quot;1440&quot; w:right=&quot;1800&quot; w:bottom=&quot;1440&quot; w:left=&quot;1800&quot; w:header&quot;&quot;=&quot;720&quot; w:footer=&quot;720&quot; w:gut&quot;&quot;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2FFD56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式中：Tp——乘客进出轿厢总时间；</w:t>
      </w:r>
    </w:p>
    <w:p w14:paraId="1516C70D">
      <w:pPr>
        <w:spacing w:line="400" w:lineRule="exact"/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Td——开关门总时间；</w:t>
      </w:r>
    </w:p>
    <w:p w14:paraId="25DF0C66">
      <w:pPr>
        <w:spacing w:line="400" w:lineRule="exact"/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——短区间轿厢行程；</w:t>
      </w:r>
    </w:p>
    <w:p w14:paraId="78EB7440">
      <w:pPr>
        <w:spacing w:line="400" w:lineRule="exact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Ve——轿厢额定速度；</w:t>
      </w:r>
    </w:p>
    <w:p w14:paraId="7BD7BB39">
      <w:pPr>
        <w:spacing w:line="400" w:lineRule="exact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S——短区间平均运行距离；</w:t>
      </w:r>
    </w:p>
    <w:p w14:paraId="1E368334">
      <w:pPr>
        <w:spacing w:line="400" w:lineRule="exact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Sa——加速距离；</w:t>
      </w:r>
    </w:p>
    <w:p w14:paraId="2C54215B">
      <w:pPr>
        <w:spacing w:line="400" w:lineRule="exact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ta——加速时间；</w:t>
      </w:r>
    </w:p>
    <w:p w14:paraId="32907421">
      <w:pPr>
        <w:spacing w:line="400" w:lineRule="exact"/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position w:val="-6"/>
          <w:sz w:val="24"/>
          <w:szCs w:val="24"/>
        </w:rPr>
        <w:pict>
          <v:shape id="_x0000_i1027" o:spt="75" type="#_x0000_t75" style="height:15.65pt;width:8.7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ci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6"/>
          <w:sz w:val="24"/>
          <w:szCs w:val="24"/>
        </w:rPr>
        <w:pict>
          <v:shape id="_x0000_i1028" o:spt="75" type="#_x0000_t75" style="height:15.65pt;width:8.7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ci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——轿厢单站运行时间。</w:t>
      </w:r>
    </w:p>
    <w:p w14:paraId="6AC3E82F">
      <w:pPr>
        <w:pStyle w:val="35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（3）可能停靠站数</w:t>
      </w:r>
    </w:p>
    <w:p w14:paraId="78AF36E0">
      <w:pPr>
        <w:pStyle w:val="35"/>
        <w:ind w:firstLine="900" w:firstLineChars="3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=n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n−1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e>
        </m:d>
      </m:oMath>
    </w:p>
    <w:p w14:paraId="74D92D7A">
      <w:pPr>
        <w:pStyle w:val="35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（4）短区间平均运行距离</w:t>
      </w:r>
    </w:p>
    <w:p w14:paraId="4AB29622">
      <w:pPr>
        <w:pStyle w:val="35"/>
        <w:ind w:firstLine="900" w:firstLineChars="3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position w:val="-30"/>
          <w:sz w:val="24"/>
          <w:szCs w:val="24"/>
        </w:rPr>
        <w:pict>
          <v:shape id="_x0000_i1029" o:spt="75" type="#_x0000_t75" style="height:31.3pt;width:73.2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am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Cambriam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Math&quot;/&gt;&lt;am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am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am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am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r&gt;&lt;m:rPr&gt;&lt;m:sty am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y m:val=&quot;p&quot;/&gt;&lt;/m:ram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s w:ascii=&quot;Cambria Ma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st=&quot;宋体&quot; w:h-ansi=&quot;Ca Mam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:font wx:val=&quot;Cambria Matham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am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w:val=&quot;24&quot;/&gt;&lt;w:sz-cs w:val=&quot;24am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&quot;/&gt;&lt;w:sz w:val=&quot;24&quot;/&gt;&lt;w:sz-cs w:am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l=&quot;24&quot;/&gt;&lt;w:sz-cs w:val=&quot;24&quot;/&gt;&lt;/w:ram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30"/>
          <w:sz w:val="24"/>
          <w:szCs w:val="24"/>
        </w:rPr>
        <w:pict>
          <v:shape id="_x0000_i1030" o:spt="75" type="#_x0000_t75" style="height:31.3pt;width:73.2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am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Cambriam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Math&quot;/&gt;&lt;am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am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am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am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r&gt;&lt;m:rPr&gt;&lt;m:sty am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y m:val=&quot;p&quot;/&gt;&lt;/m:ram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s w:ascii=&quot;Cambria Ma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st=&quot;宋体&quot; w:h-ansi=&quot;Ca Mam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:font wx:val=&quot;Cambria Matham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am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w:val=&quot;24&quot;/&gt;&lt;w:sz-cs w:val=&quot;24am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&quot;/&gt;&lt;w:sz w:val=&quot;24&quot;/&gt;&lt;w:sz-cs w:am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l=&quot;24&quot;/&gt;&lt;w:sz-cs w:val=&quot;24&quot;/&gt;&lt;/w:ram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367716">
      <w:pPr>
        <w:pStyle w:val="35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（5）平均间隙时间AI=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RTT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N为电梯群控的台数</w:t>
      </w:r>
    </w:p>
    <w:p w14:paraId="04834D94">
      <w:pPr>
        <w:pStyle w:val="35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（6）平均等候时间AWT=0.6AI</w:t>
      </w:r>
    </w:p>
    <w:p w14:paraId="3C43DE4A">
      <w:pPr>
        <w:pStyle w:val="35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（7）5分钟载客率CE=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position w:val="-23"/>
          <w:sz w:val="24"/>
          <w:szCs w:val="24"/>
        </w:rPr>
        <w:pict>
          <v:shape id="_x0000_i1031" o:spt="75" type="#_x0000_t75" style="height:31.3pt;width:31.3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:nx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23"/>
          <w:sz w:val="24"/>
          <w:szCs w:val="24"/>
        </w:rPr>
        <w:pict>
          <v:shape id="_x0000_i1032" o:spt="75" type="#_x0000_t75" style="height:31.3pt;width:31.3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:nx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r为一台电梯载客数，N为电梯台数。</w:t>
      </w:r>
    </w:p>
    <w:p w14:paraId="12B38737">
      <w:pPr>
        <w:pStyle w:val="2"/>
        <w:spacing w:before="156" w:beforeLines="50" w:after="156" w:afterLines="50" w:line="400" w:lineRule="exact"/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</w:pPr>
      <w:bookmarkStart w:id="5" w:name="_Toc21922"/>
      <w:r>
        <w:rPr>
          <w:rFonts w:hint="eastAsia" w:ascii="Times New Roman" w:hAnsi="Times New Roman" w:cs="Times New Roman" w:eastAsiaTheme="minorEastAsia"/>
          <w:b/>
          <w:bCs w:val="0"/>
          <w:sz w:val="28"/>
          <w:lang w:eastAsia="zh-CN"/>
        </w:rPr>
        <w:t>3</w:t>
      </w:r>
      <w:r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  <w:t>.</w:t>
      </w:r>
      <w:r>
        <w:rPr>
          <w:rFonts w:hint="eastAsia" w:ascii="Times New Roman" w:hAnsi="Times New Roman" w:cs="Times New Roman" w:eastAsiaTheme="minorEastAsia"/>
          <w:b/>
          <w:bCs w:val="0"/>
          <w:sz w:val="28"/>
          <w:lang w:eastAsia="zh-CN"/>
        </w:rPr>
        <w:t>2 电梯</w:t>
      </w:r>
      <w:r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  <w:t>标准</w:t>
      </w:r>
      <w:bookmarkEnd w:id="5"/>
    </w:p>
    <w:p w14:paraId="0C5703A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（1）5分钟输送率：11～15%（写字楼的理想参数）；</w:t>
      </w:r>
    </w:p>
    <w:p w14:paraId="0133D9C4">
      <w:pPr>
        <w:spacing w:line="400" w:lineRule="exact"/>
        <w:ind w:firstLine="2640" w:firstLineChars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4～6%（公寓的理想参数）；</w:t>
      </w:r>
    </w:p>
    <w:p w14:paraId="3D35DB3E">
      <w:pPr>
        <w:spacing w:line="400" w:lineRule="exact"/>
        <w:ind w:firstLine="2640" w:firstLineChars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5%（酒店的理想参数）。</w:t>
      </w:r>
    </w:p>
    <w:p w14:paraId="5628A55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（2）平均运转间隔时间（INT）：30～40秒（写字楼）；</w:t>
      </w:r>
    </w:p>
    <w:p w14:paraId="705C4C1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60～90秒（公寓）；</w:t>
      </w:r>
    </w:p>
    <w:p w14:paraId="1FE07C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40秒以下（酒店）。</w:t>
      </w:r>
    </w:p>
    <w:p w14:paraId="021717DA">
      <w:pPr>
        <w:pStyle w:val="2"/>
        <w:spacing w:before="156" w:beforeLines="50" w:after="156" w:afterLines="50" w:line="400" w:lineRule="exact"/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</w:pPr>
      <w:bookmarkStart w:id="6" w:name="_Toc32700"/>
      <w:r>
        <w:rPr>
          <w:rFonts w:hint="eastAsia" w:ascii="Times New Roman" w:hAnsi="Times New Roman" w:cs="Times New Roman" w:eastAsiaTheme="minorEastAsia"/>
          <w:b/>
          <w:bCs w:val="0"/>
          <w:sz w:val="28"/>
          <w:lang w:eastAsia="zh-CN"/>
        </w:rPr>
        <w:t>3</w:t>
      </w:r>
      <w:r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  <w:t>.</w:t>
      </w:r>
      <w:r>
        <w:rPr>
          <w:rFonts w:hint="eastAsia" w:ascii="Times New Roman" w:hAnsi="Times New Roman" w:cs="Times New Roman" w:eastAsiaTheme="minorEastAsia"/>
          <w:b/>
          <w:bCs w:val="0"/>
          <w:sz w:val="28"/>
          <w:lang w:eastAsia="zh-CN"/>
        </w:rPr>
        <w:t>3 计算参数设定</w:t>
      </w:r>
      <w:bookmarkEnd w:id="6"/>
    </w:p>
    <w:p w14:paraId="5D2F8B6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本</w:t>
      </w:r>
      <w:r>
        <w:rPr>
          <w:rFonts w:ascii="Times New Roman" w:hAnsi="Times New Roman" w:cs="Times New Roman"/>
          <w:sz w:val="24"/>
          <w:szCs w:val="24"/>
          <w:highlight w:val="none"/>
        </w:rPr>
        <w:t>项目设定电梯开关门时间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为15秒</w:t>
      </w:r>
      <w:r>
        <w:rPr>
          <w:rFonts w:ascii="Times New Roman" w:hAnsi="Times New Roman" w:cs="Times New Roman"/>
          <w:sz w:val="24"/>
          <w:szCs w:val="24"/>
          <w:highlight w:val="none"/>
        </w:rPr>
        <w:t>、额定人数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10人</w:t>
      </w:r>
      <w:r>
        <w:rPr>
          <w:rFonts w:ascii="Times New Roman" w:hAnsi="Times New Roman" w:cs="Times New Roman"/>
          <w:sz w:val="24"/>
          <w:szCs w:val="24"/>
          <w:highlight w:val="none"/>
        </w:rPr>
        <w:t>。</w:t>
      </w:r>
    </w:p>
    <w:p w14:paraId="3503CE15">
      <w:pPr>
        <w:pStyle w:val="2"/>
        <w:spacing w:before="312" w:beforeLines="100" w:after="312" w:afterLines="100" w:line="400" w:lineRule="exact"/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</w:pPr>
      <w:bookmarkStart w:id="7" w:name="_Toc5625"/>
      <w:r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  <w:t>4.电梯运行周期计算</w:t>
      </w:r>
      <w:bookmarkEnd w:id="7"/>
    </w:p>
    <w:p w14:paraId="6E05D371">
      <w:pPr>
        <w:pStyle w:val="2"/>
        <w:spacing w:before="156" w:beforeLines="50" w:after="156" w:afterLines="50" w:line="400" w:lineRule="exact"/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</w:pPr>
      <w:bookmarkStart w:id="8" w:name="_Toc24470"/>
      <w:r>
        <w:rPr>
          <w:rFonts w:hint="eastAsia" w:ascii="Times New Roman" w:hAnsi="Times New Roman" w:cs="Times New Roman" w:eastAsiaTheme="minorEastAsia"/>
          <w:b/>
          <w:bCs w:val="0"/>
          <w:sz w:val="28"/>
          <w:lang w:eastAsia="zh-CN"/>
        </w:rPr>
        <w:t>4</w:t>
      </w:r>
      <w:r>
        <w:rPr>
          <w:rFonts w:ascii="Times New Roman" w:hAnsi="Times New Roman" w:cs="Times New Roman" w:eastAsiaTheme="minorEastAsia"/>
          <w:b/>
          <w:bCs w:val="0"/>
          <w:sz w:val="28"/>
          <w:lang w:eastAsia="zh-CN"/>
        </w:rPr>
        <w:t>.1电梯技术条件</w:t>
      </w:r>
      <w:bookmarkEnd w:id="8"/>
    </w:p>
    <w:p w14:paraId="71E2A2CD"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本</w:t>
      </w:r>
      <w:r>
        <w:rPr>
          <w:rFonts w:ascii="Times New Roman" w:hAnsi="Times New Roman" w:eastAsia="宋体" w:cs="Times New Roman"/>
          <w:sz w:val="24"/>
          <w:highlight w:val="none"/>
        </w:rPr>
        <w:t>项目确定</w:t>
      </w:r>
      <w:r>
        <w:rPr>
          <w:rFonts w:ascii="Times New Roman" w:hAnsi="Times New Roman" w:cs="Times New Roman"/>
          <w:sz w:val="24"/>
          <w:szCs w:val="24"/>
          <w:highlight w:val="none"/>
        </w:rPr>
        <w:t>电梯</w:t>
      </w:r>
      <w:r>
        <w:rPr>
          <w:rFonts w:ascii="Times New Roman" w:hAnsi="Times New Roman" w:eastAsia="宋体" w:cs="Times New Roman"/>
          <w:sz w:val="24"/>
          <w:highlight w:val="none"/>
        </w:rPr>
        <w:t>额定速度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为2米/秒</w:t>
      </w:r>
      <w:r>
        <w:rPr>
          <w:rFonts w:ascii="Times New Roman" w:hAnsi="Times New Roman" w:eastAsia="宋体" w:cs="Times New Roman"/>
          <w:sz w:val="24"/>
          <w:highlight w:val="none"/>
        </w:rPr>
        <w:t>、服务楼层数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为地上18层地下2层，</w:t>
      </w:r>
      <w:r>
        <w:rPr>
          <w:rFonts w:ascii="Times New Roman" w:hAnsi="Times New Roman" w:eastAsia="宋体" w:cs="Times New Roman"/>
          <w:sz w:val="24"/>
          <w:highlight w:val="none"/>
        </w:rPr>
        <w:t>乘客进出速度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大约为15秒</w:t>
      </w:r>
      <w:r>
        <w:rPr>
          <w:rFonts w:ascii="Times New Roman" w:hAnsi="Times New Roman" w:eastAsia="宋体" w:cs="Times New Roman"/>
          <w:sz w:val="24"/>
          <w:highlight w:val="none"/>
        </w:rPr>
        <w:t>。</w:t>
      </w:r>
    </w:p>
    <w:p w14:paraId="021D9520">
      <w:pPr>
        <w:pStyle w:val="2"/>
        <w:spacing w:before="156" w:beforeLines="50" w:after="156" w:afterLines="50" w:line="400" w:lineRule="exact"/>
        <w:rPr>
          <w:rFonts w:ascii="Times New Roman" w:hAnsi="Times New Roman" w:cs="Times New Roman" w:eastAsiaTheme="minorEastAsia"/>
          <w:b/>
          <w:bCs w:val="0"/>
          <w:sz w:val="28"/>
          <w:highlight w:val="none"/>
          <w:lang w:eastAsia="zh-CN"/>
        </w:rPr>
      </w:pPr>
      <w:bookmarkStart w:id="9" w:name="_Toc16374"/>
      <w:r>
        <w:rPr>
          <w:rFonts w:hint="eastAsia" w:ascii="Times New Roman" w:hAnsi="Times New Roman" w:cs="Times New Roman" w:eastAsiaTheme="minorEastAsia"/>
          <w:b/>
          <w:bCs w:val="0"/>
          <w:sz w:val="28"/>
          <w:highlight w:val="none"/>
          <w:lang w:eastAsia="zh-CN"/>
        </w:rPr>
        <w:t>4</w:t>
      </w:r>
      <w:r>
        <w:rPr>
          <w:rFonts w:ascii="Times New Roman" w:hAnsi="Times New Roman" w:cs="Times New Roman" w:eastAsiaTheme="minorEastAsia"/>
          <w:b/>
          <w:bCs w:val="0"/>
          <w:sz w:val="28"/>
          <w:highlight w:val="none"/>
          <w:lang w:eastAsia="zh-CN"/>
        </w:rPr>
        <w:t>.</w:t>
      </w:r>
      <w:r>
        <w:rPr>
          <w:rFonts w:hint="eastAsia" w:ascii="Times New Roman" w:hAnsi="Times New Roman" w:cs="Times New Roman" w:eastAsiaTheme="minorEastAsia"/>
          <w:b/>
          <w:bCs w:val="0"/>
          <w:sz w:val="28"/>
          <w:highlight w:val="none"/>
          <w:lang w:eastAsia="zh-CN"/>
        </w:rPr>
        <w:t>2电梯运行周期计算</w:t>
      </w:r>
      <w:bookmarkEnd w:id="9"/>
    </w:p>
    <w:p w14:paraId="1C865517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单次电梯的运行时间为：T1=H/V=60/2=30s</w:t>
      </w:r>
    </w:p>
    <w:p w14:paraId="0B1F6E45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电梯在各楼层停站的时间为：T2=(20-1)*15=285s</w:t>
      </w:r>
    </w:p>
    <w:p w14:paraId="2E657831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电梯运行的单次时间为T1+T2=315s</w:t>
      </w:r>
    </w:p>
    <w:p w14:paraId="79CD8273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则每小时电梯运行次数为N=3600/315=11次</w:t>
      </w:r>
    </w:p>
    <w:p w14:paraId="68B03078"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电梯每小时可输送的人数为11*10=110人/小时</w:t>
      </w:r>
    </w:p>
    <w:p w14:paraId="0B328342"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高峰时人流量大概为0.7*18*2*3.2=81人/小时</w:t>
      </w:r>
      <w:bookmarkStart w:id="11" w:name="_GoBack"/>
      <w:bookmarkEnd w:id="11"/>
    </w:p>
    <w:p w14:paraId="449B58C8"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计算出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高峰时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人流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量小于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电梯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输送量，电梯与人流是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匹配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。</w:t>
      </w:r>
    </w:p>
    <w:p w14:paraId="3FFFE3D2">
      <w:pPr>
        <w:pStyle w:val="2"/>
        <w:spacing w:before="312" w:beforeLines="100" w:after="312" w:afterLines="100" w:line="400" w:lineRule="exact"/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</w:pPr>
      <w:bookmarkStart w:id="10" w:name="_Toc160"/>
      <w:r>
        <w:rPr>
          <w:rFonts w:hint="eastAsia" w:ascii="Times New Roman" w:hAnsi="Times New Roman" w:cs="Times New Roman" w:eastAsiaTheme="minorEastAsia"/>
          <w:b/>
          <w:kern w:val="2"/>
          <w:sz w:val="30"/>
          <w:szCs w:val="30"/>
          <w:lang w:eastAsia="zh-CN" w:bidi="ar-SA"/>
        </w:rPr>
        <w:t>5</w:t>
      </w:r>
      <w:r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  <w:t>.</w:t>
      </w:r>
      <w:r>
        <w:rPr>
          <w:rFonts w:hint="eastAsia" w:ascii="Times New Roman" w:hAnsi="Times New Roman" w:cs="Times New Roman" w:eastAsiaTheme="minorEastAsia"/>
          <w:b/>
          <w:kern w:val="2"/>
          <w:sz w:val="30"/>
          <w:szCs w:val="30"/>
          <w:lang w:eastAsia="zh-CN" w:bidi="ar-SA"/>
        </w:rPr>
        <w:t>结论</w:t>
      </w:r>
      <w:bookmarkEnd w:id="10"/>
    </w:p>
    <w:p w14:paraId="56D3C395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zh-CN"/>
        </w:rPr>
        <w:t>通过以上计算得出结论，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可以</w:t>
      </w:r>
      <w:r>
        <w:rPr>
          <w:rFonts w:ascii="Times New Roman" w:hAnsi="Times New Roman" w:cs="Times New Roman"/>
          <w:sz w:val="24"/>
          <w:szCs w:val="24"/>
          <w:highlight w:val="none"/>
          <w:lang w:val="zh-CN"/>
        </w:rPr>
        <w:t>满足《绿色建筑评价标准》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zh-CN"/>
        </w:rPr>
        <w:t>GB/T 50378-2019第7.1.6条</w:t>
      </w:r>
      <w:r>
        <w:rPr>
          <w:rFonts w:ascii="Times New Roman" w:hAnsi="Times New Roman" w:cs="Times New Roman"/>
          <w:sz w:val="24"/>
          <w:szCs w:val="24"/>
          <w:highlight w:val="none"/>
          <w:lang w:val="zh-CN"/>
        </w:rPr>
        <w:t>要求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。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915D8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07B3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832D2">
                          <w:pPr>
                            <w:pStyle w:val="9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832D2">
                    <w:pPr>
                      <w:pStyle w:val="9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AD374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BA741">
                          <w:pPr>
                            <w:pStyle w:val="9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DBA741">
                    <w:pPr>
                      <w:pStyle w:val="9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486CA">
    <w:pPr>
      <w:pStyle w:val="10"/>
      <w:pBdr>
        <w:bottom w:val="single" w:color="auto" w:sz="4" w:space="1"/>
      </w:pBdr>
      <w:jc w:val="right"/>
      <w:rPr>
        <w:rFonts w:ascii="宋体" w:hAnsi="宋体" w:eastAsia="宋体"/>
      </w:rPr>
    </w:pPr>
    <w:r>
      <w:rPr>
        <w:rFonts w:ascii="Times New Roman" w:hAnsi="Times New Roman" w:cs="Times New Roman"/>
        <w:color w:val="000000"/>
        <w:sz w:val="24"/>
        <w:szCs w:val="24"/>
      </w:rPr>
      <w:t>电梯与自动扶梯人流平衡计算分析报告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B5E1E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491AD"/>
    <w:multiLevelType w:val="singleLevel"/>
    <w:tmpl w:val="843491A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75270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818CD"/>
    <w:rsid w:val="0029228B"/>
    <w:rsid w:val="00294384"/>
    <w:rsid w:val="002B6819"/>
    <w:rsid w:val="002C5CD6"/>
    <w:rsid w:val="002C78EB"/>
    <w:rsid w:val="002D0A6E"/>
    <w:rsid w:val="002F2E40"/>
    <w:rsid w:val="0030362A"/>
    <w:rsid w:val="00306605"/>
    <w:rsid w:val="0033421D"/>
    <w:rsid w:val="00351560"/>
    <w:rsid w:val="00376141"/>
    <w:rsid w:val="003B0C57"/>
    <w:rsid w:val="003E7CE6"/>
    <w:rsid w:val="00406761"/>
    <w:rsid w:val="004649B2"/>
    <w:rsid w:val="004843F9"/>
    <w:rsid w:val="004920CC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1C43"/>
    <w:rsid w:val="005A4508"/>
    <w:rsid w:val="005C1B1E"/>
    <w:rsid w:val="005D71C2"/>
    <w:rsid w:val="00613EE3"/>
    <w:rsid w:val="006654CC"/>
    <w:rsid w:val="00672C28"/>
    <w:rsid w:val="00674DA2"/>
    <w:rsid w:val="00685798"/>
    <w:rsid w:val="00690C85"/>
    <w:rsid w:val="00691CD9"/>
    <w:rsid w:val="006B062B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A73D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73AE4"/>
    <w:rsid w:val="00997902"/>
    <w:rsid w:val="009C14B8"/>
    <w:rsid w:val="009E3D43"/>
    <w:rsid w:val="009E5910"/>
    <w:rsid w:val="009F0F16"/>
    <w:rsid w:val="009F222E"/>
    <w:rsid w:val="009F4DDA"/>
    <w:rsid w:val="00A044F5"/>
    <w:rsid w:val="00A05C38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69EB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22C82"/>
    <w:rsid w:val="00C2482D"/>
    <w:rsid w:val="00C37564"/>
    <w:rsid w:val="00C45BD8"/>
    <w:rsid w:val="00C610E3"/>
    <w:rsid w:val="00C65091"/>
    <w:rsid w:val="00C6516F"/>
    <w:rsid w:val="00C82505"/>
    <w:rsid w:val="00C94B72"/>
    <w:rsid w:val="00CA7F8A"/>
    <w:rsid w:val="00D03638"/>
    <w:rsid w:val="00D26046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6719"/>
    <w:rsid w:val="00EC7B39"/>
    <w:rsid w:val="00EF4038"/>
    <w:rsid w:val="00F149CB"/>
    <w:rsid w:val="00F30522"/>
    <w:rsid w:val="00F421CC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741064F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BBA21B1"/>
    <w:rsid w:val="1BDC3654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9AF75E4"/>
    <w:rsid w:val="2B5975F6"/>
    <w:rsid w:val="2C4A08ED"/>
    <w:rsid w:val="2CAA45DA"/>
    <w:rsid w:val="2D702671"/>
    <w:rsid w:val="2E5212CA"/>
    <w:rsid w:val="32B2554D"/>
    <w:rsid w:val="33DD70A5"/>
    <w:rsid w:val="34DC2802"/>
    <w:rsid w:val="35912AD9"/>
    <w:rsid w:val="362F46FC"/>
    <w:rsid w:val="36DC2E22"/>
    <w:rsid w:val="3A14479A"/>
    <w:rsid w:val="3B4F3C0C"/>
    <w:rsid w:val="3CBB48D6"/>
    <w:rsid w:val="3DF12CC9"/>
    <w:rsid w:val="3ED62B96"/>
    <w:rsid w:val="3FC620CD"/>
    <w:rsid w:val="421460C8"/>
    <w:rsid w:val="43833765"/>
    <w:rsid w:val="45F75F2C"/>
    <w:rsid w:val="48BB3274"/>
    <w:rsid w:val="4A745EB4"/>
    <w:rsid w:val="4C3C5CBA"/>
    <w:rsid w:val="4CCB5F45"/>
    <w:rsid w:val="4E33279F"/>
    <w:rsid w:val="4F1D2570"/>
    <w:rsid w:val="508F6A10"/>
    <w:rsid w:val="51C41C05"/>
    <w:rsid w:val="525B6F9B"/>
    <w:rsid w:val="527E6314"/>
    <w:rsid w:val="5364037A"/>
    <w:rsid w:val="53856385"/>
    <w:rsid w:val="54C2243C"/>
    <w:rsid w:val="554743C5"/>
    <w:rsid w:val="554F11E7"/>
    <w:rsid w:val="57745FEF"/>
    <w:rsid w:val="5908372B"/>
    <w:rsid w:val="59D56836"/>
    <w:rsid w:val="5B5A24EC"/>
    <w:rsid w:val="5C6A7DB9"/>
    <w:rsid w:val="5CB71570"/>
    <w:rsid w:val="5E7B094C"/>
    <w:rsid w:val="5EE1754B"/>
    <w:rsid w:val="5F3A278A"/>
    <w:rsid w:val="5F737FFC"/>
    <w:rsid w:val="61233805"/>
    <w:rsid w:val="6173388D"/>
    <w:rsid w:val="61C334CF"/>
    <w:rsid w:val="61D73FA7"/>
    <w:rsid w:val="640E5C2C"/>
    <w:rsid w:val="64F06B1D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CEF69DB"/>
    <w:rsid w:val="6D386C7A"/>
    <w:rsid w:val="6DD36373"/>
    <w:rsid w:val="6E94526A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widowControl/>
      <w:spacing w:before="480" w:line="360" w:lineRule="auto"/>
      <w:jc w:val="left"/>
      <w:outlineLvl w:val="0"/>
    </w:pPr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3"/>
    <w:link w:val="2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kinsoku w:val="0"/>
      <w:spacing w:line="400" w:lineRule="atLeast"/>
      <w:ind w:firstLine="200" w:firstLineChars="200"/>
    </w:pPr>
    <w:rPr>
      <w:rFonts w:ascii="Times New Roman" w:hAnsi="Times New Roman" w:eastAsia="宋体" w:cs="Times New Roman"/>
      <w:szCs w:val="21"/>
      <w:lang w:val="en-GB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Body Text Indent"/>
    <w:basedOn w:val="1"/>
    <w:link w:val="20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8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7"/>
    <w:link w:val="2"/>
    <w:qFormat/>
    <w:uiPriority w:val="9"/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20">
    <w:name w:val="正文文本缩进 Char"/>
    <w:basedOn w:val="17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1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9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styleId="25">
    <w:name w:val="Placeholder Text"/>
    <w:basedOn w:val="17"/>
    <w:semiHidden/>
    <w:qFormat/>
    <w:uiPriority w:val="99"/>
    <w:rPr>
      <w:color w:val="808080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7"/>
    <w:link w:val="26"/>
    <w:qFormat/>
    <w:uiPriority w:val="1"/>
    <w:rPr>
      <w:kern w:val="0"/>
      <w:sz w:val="22"/>
    </w:rPr>
  </w:style>
  <w:style w:type="character" w:customStyle="1" w:styleId="28">
    <w:name w:val="标题 3 Char"/>
    <w:basedOn w:val="17"/>
    <w:link w:val="5"/>
    <w:semiHidden/>
    <w:qFormat/>
    <w:uiPriority w:val="9"/>
    <w:rPr>
      <w:b/>
      <w:bCs/>
      <w:sz w:val="32"/>
      <w:szCs w:val="32"/>
    </w:rPr>
  </w:style>
  <w:style w:type="paragraph" w:customStyle="1" w:styleId="2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2">
    <w:name w:val="Table Paragraph"/>
    <w:basedOn w:val="1"/>
    <w:qFormat/>
    <w:uiPriority w:val="1"/>
    <w:pPr>
      <w:spacing w:before="57"/>
      <w:jc w:val="center"/>
    </w:pPr>
    <w:rPr>
      <w:rFonts w:ascii="宋体" w:hAnsi="宋体" w:eastAsia="宋体" w:cs="宋体"/>
      <w:lang w:val="zh-CN" w:bidi="zh-CN"/>
    </w:rPr>
  </w:style>
  <w:style w:type="character" w:customStyle="1" w:styleId="33">
    <w:name w:val="font21"/>
    <w:basedOn w:val="1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4">
    <w:name w:val="font1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36">
    <w:name w:val="批注框文本 Char"/>
    <w:basedOn w:val="17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461</Words>
  <Characters>550</Characters>
  <Lines>12</Lines>
  <Paragraphs>3</Paragraphs>
  <TotalTime>127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2021-11-17T03:39:00Z</dcterms:created>
  <dc:creator>sukie</dc:creator>
  <cp:lastModifiedBy>孙庆华</cp:lastModifiedBy>
  <cp:lastPrinted>2018-06-06T07:38:00Z</cp:lastPrinted>
  <dcterms:modified xsi:type="dcterms:W3CDTF">2025-04-24T05:37:49Z</dcterms:modified>
  <dc:title>ronglv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eyJoZGlkIjoiZmFjMGFiM2ZiMDU1ODBlZDBlZjc0MGExZDkyZmUwYTMiLCJ1c2VySWQiOiIxMjU1MDAzODgyIn0=</vt:lpwstr>
  </property>
  <property fmtid="{D5CDD505-2E9C-101B-9397-08002B2CF9AE}" pid="4" name="ICV">
    <vt:lpwstr>E0D545ADF6EA402D88B8ED04B1437F04_12</vt:lpwstr>
  </property>
</Properties>
</file>