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FC095B">
      <w:pPr>
        <w:spacing w:before="234"/>
        <w:ind w:left="790" w:right="790"/>
        <w:jc w:val="center"/>
        <w:rPr>
          <w:rFonts w:ascii="宋体" w:hAnsi="宋体" w:eastAsia="宋体"/>
        </w:rPr>
      </w:pPr>
    </w:p>
    <w:p w14:paraId="50F1F213">
      <w:pPr>
        <w:spacing w:before="234"/>
        <w:ind w:left="790" w:right="790"/>
        <w:jc w:val="center"/>
        <w:rPr>
          <w:rFonts w:ascii="宋体" w:hAnsi="宋体" w:eastAsia="宋体"/>
        </w:rPr>
      </w:pPr>
    </w:p>
    <w:p w14:paraId="5B36F926">
      <w:pPr>
        <w:spacing w:before="234"/>
        <w:ind w:left="790" w:right="790"/>
        <w:jc w:val="center"/>
        <w:rPr>
          <w:rFonts w:ascii="宋体" w:hAnsi="宋体" w:eastAsia="宋体"/>
        </w:rPr>
      </w:pPr>
    </w:p>
    <w:p w14:paraId="5F25911C">
      <w:pPr>
        <w:pStyle w:val="5"/>
        <w:ind w:firstLine="400"/>
        <w:jc w:val="center"/>
        <w:rPr>
          <w:rFonts w:ascii="Calibri"/>
          <w:sz w:val="20"/>
        </w:rPr>
      </w:pPr>
      <w:bookmarkStart w:id="0" w:name="项目名称"/>
      <w:r>
        <w:rPr>
          <w:rFonts w:hint="eastAsia" w:cs="Times New Roman"/>
          <w:b/>
          <w:sz w:val="36"/>
          <w:szCs w:val="36"/>
        </w:rPr>
        <w:t>济南新旧动能转换起步区崔寨安置五区补充地块（一期）F-1地块</w:t>
      </w:r>
      <w:bookmarkEnd w:id="0"/>
    </w:p>
    <w:p w14:paraId="607E522F">
      <w:pPr>
        <w:ind w:right="790"/>
        <w:rPr>
          <w:rFonts w:ascii="黑体" w:eastAsia="黑体"/>
          <w:b/>
          <w:bCs/>
          <w:sz w:val="48"/>
        </w:rPr>
      </w:pPr>
    </w:p>
    <w:p w14:paraId="70B47CCB">
      <w:pPr>
        <w:ind w:right="790"/>
        <w:jc w:val="center"/>
        <w:rPr>
          <w:rFonts w:ascii="黑体" w:eastAsia="黑体"/>
          <w:b/>
          <w:bCs/>
          <w:sz w:val="48"/>
        </w:rPr>
      </w:pPr>
      <w:r>
        <w:rPr>
          <w:rFonts w:hint="eastAsia" w:ascii="黑体" w:eastAsia="黑体"/>
          <w:b/>
          <w:bCs/>
          <w:sz w:val="48"/>
        </w:rPr>
        <w:t>水资源利用方案报告</w:t>
      </w:r>
    </w:p>
    <w:p w14:paraId="18CCFC03">
      <w:pPr>
        <w:widowControl/>
        <w:jc w:val="left"/>
        <w:rPr>
          <w:rFonts w:ascii="Times New Roman" w:hAnsi="Times New Roman" w:eastAsia="宋体"/>
        </w:rPr>
      </w:pPr>
    </w:p>
    <w:p w14:paraId="1A69E68D">
      <w:pPr>
        <w:widowControl/>
        <w:jc w:val="left"/>
        <w:rPr>
          <w:rFonts w:ascii="Times New Roman" w:hAnsi="Times New Roman" w:eastAsia="宋体"/>
        </w:rPr>
      </w:pPr>
    </w:p>
    <w:p w14:paraId="09BCDB1E">
      <w:pPr>
        <w:widowControl/>
        <w:jc w:val="left"/>
        <w:rPr>
          <w:rFonts w:ascii="Times New Roman" w:hAnsi="Times New Roman" w:eastAsia="宋体"/>
        </w:rPr>
      </w:pPr>
    </w:p>
    <w:p w14:paraId="3864E330">
      <w:pPr>
        <w:widowControl/>
        <w:jc w:val="left"/>
        <w:rPr>
          <w:rFonts w:ascii="Times New Roman" w:hAnsi="Times New Roman" w:eastAsia="宋体"/>
        </w:rPr>
      </w:pPr>
    </w:p>
    <w:p w14:paraId="2AB1EE6F">
      <w:pPr>
        <w:widowControl/>
        <w:jc w:val="left"/>
        <w:rPr>
          <w:rFonts w:ascii="Times New Roman" w:hAnsi="Times New Roman" w:eastAsia="宋体"/>
        </w:rPr>
      </w:pPr>
    </w:p>
    <w:p w14:paraId="29EF3890">
      <w:pPr>
        <w:widowControl/>
        <w:jc w:val="left"/>
        <w:rPr>
          <w:rFonts w:ascii="Times New Roman" w:hAnsi="Times New Roman" w:eastAsia="宋体"/>
        </w:rPr>
      </w:pPr>
    </w:p>
    <w:p w14:paraId="74F5E71F">
      <w:pPr>
        <w:widowControl/>
        <w:jc w:val="left"/>
        <w:rPr>
          <w:rFonts w:ascii="Times New Roman" w:hAnsi="Times New Roman" w:eastAsia="宋体"/>
        </w:rPr>
      </w:pPr>
    </w:p>
    <w:p w14:paraId="6C81C3E3">
      <w:pPr>
        <w:widowControl/>
        <w:jc w:val="left"/>
        <w:rPr>
          <w:rFonts w:ascii="Times New Roman" w:hAnsi="Times New Roman" w:eastAsia="宋体"/>
        </w:rPr>
      </w:pPr>
    </w:p>
    <w:p w14:paraId="1245F696">
      <w:pPr>
        <w:widowControl/>
        <w:jc w:val="left"/>
        <w:rPr>
          <w:rFonts w:ascii="Times New Roman" w:hAnsi="Times New Roman" w:eastAsia="宋体"/>
        </w:rPr>
      </w:pPr>
    </w:p>
    <w:p w14:paraId="35892920">
      <w:pPr>
        <w:widowControl/>
        <w:jc w:val="left"/>
        <w:rPr>
          <w:rFonts w:ascii="Times New Roman" w:hAnsi="Times New Roman" w:eastAsia="宋体"/>
        </w:rPr>
      </w:pPr>
    </w:p>
    <w:p w14:paraId="6782BB35">
      <w:pPr>
        <w:widowControl/>
        <w:jc w:val="left"/>
        <w:rPr>
          <w:rFonts w:ascii="Times New Roman" w:hAnsi="Times New Roman" w:eastAsia="宋体"/>
        </w:rPr>
      </w:pPr>
    </w:p>
    <w:tbl>
      <w:tblPr>
        <w:tblStyle w:val="2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456"/>
        <w:gridCol w:w="5311"/>
      </w:tblGrid>
      <w:tr w14:paraId="4A215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3" w:type="dxa"/>
          </w:tcPr>
          <w:p w14:paraId="0516273A">
            <w:pPr>
              <w:spacing w:line="600" w:lineRule="exact"/>
              <w:jc w:val="distribute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工程地点</w:t>
            </w:r>
          </w:p>
        </w:tc>
        <w:tc>
          <w:tcPr>
            <w:tcW w:w="456" w:type="dxa"/>
          </w:tcPr>
          <w:p w14:paraId="3DEB8415">
            <w:pPr>
              <w:spacing w:line="600" w:lineRule="exact"/>
              <w:jc w:val="center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：</w:t>
            </w:r>
          </w:p>
        </w:tc>
        <w:tc>
          <w:tcPr>
            <w:tcW w:w="5311" w:type="dxa"/>
            <w:tcBorders>
              <w:top w:val="nil"/>
              <w:left w:val="nil"/>
              <w:bottom w:val="single" w:color="7E7E7E" w:themeColor="text1" w:themeTint="80" w:sz="4" w:space="0"/>
              <w:right w:val="nil"/>
            </w:tcBorders>
          </w:tcPr>
          <w:p w14:paraId="0F36F352">
            <w:pPr>
              <w:spacing w:line="600" w:lineRule="exact"/>
              <w:jc w:val="center"/>
              <w:rPr>
                <w:rFonts w:hint="eastAsia" w:cs="Times New Roman"/>
                <w:sz w:val="24"/>
                <w:szCs w:val="24"/>
              </w:rPr>
            </w:pPr>
          </w:p>
        </w:tc>
      </w:tr>
      <w:tr w14:paraId="30D0B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3" w:type="dxa"/>
          </w:tcPr>
          <w:p w14:paraId="7BB47A4F">
            <w:pPr>
              <w:spacing w:line="600" w:lineRule="exact"/>
              <w:jc w:val="distribute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建设单位</w:t>
            </w:r>
          </w:p>
        </w:tc>
        <w:tc>
          <w:tcPr>
            <w:tcW w:w="456" w:type="dxa"/>
          </w:tcPr>
          <w:p w14:paraId="55C51C8A">
            <w:pPr>
              <w:spacing w:line="600" w:lineRule="exact"/>
              <w:jc w:val="center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：</w:t>
            </w:r>
          </w:p>
        </w:tc>
        <w:tc>
          <w:tcPr>
            <w:tcW w:w="5311" w:type="dxa"/>
            <w:tcBorders>
              <w:top w:val="nil"/>
              <w:left w:val="nil"/>
              <w:bottom w:val="single" w:color="7E7E7E" w:themeColor="text1" w:themeTint="80" w:sz="4" w:space="0"/>
              <w:right w:val="nil"/>
            </w:tcBorders>
          </w:tcPr>
          <w:p w14:paraId="05E4AD15">
            <w:pPr>
              <w:spacing w:line="600" w:lineRule="exact"/>
              <w:jc w:val="center"/>
              <w:rPr>
                <w:rFonts w:hint="eastAsia" w:cs="Times New Roman"/>
                <w:sz w:val="24"/>
                <w:szCs w:val="24"/>
              </w:rPr>
            </w:pPr>
            <w:bookmarkStart w:id="1" w:name="建设单位"/>
            <w:r>
              <w:rPr>
                <w:rFonts w:hint="eastAsia" w:cs="Times New Roman"/>
                <w:sz w:val="24"/>
                <w:szCs w:val="24"/>
              </w:rPr>
              <w:t>济南新旧动能转换起步区管理委员会崔寨街道办事处</w:t>
            </w:r>
            <w:bookmarkEnd w:id="1"/>
          </w:p>
        </w:tc>
      </w:tr>
      <w:tr w14:paraId="4DBF6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3" w:type="dxa"/>
          </w:tcPr>
          <w:p w14:paraId="51BDA270">
            <w:pPr>
              <w:spacing w:line="600" w:lineRule="exact"/>
              <w:jc w:val="distribute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咨询</w:t>
            </w:r>
            <w:r>
              <w:rPr>
                <w:rFonts w:hint="eastAsia" w:cs="Times New Roman"/>
                <w:sz w:val="24"/>
                <w:szCs w:val="24"/>
              </w:rPr>
              <w:t>单位</w:t>
            </w:r>
          </w:p>
        </w:tc>
        <w:tc>
          <w:tcPr>
            <w:tcW w:w="456" w:type="dxa"/>
          </w:tcPr>
          <w:p w14:paraId="730D74CE">
            <w:pPr>
              <w:spacing w:line="600" w:lineRule="exact"/>
              <w:jc w:val="center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：</w:t>
            </w:r>
          </w:p>
        </w:tc>
        <w:tc>
          <w:tcPr>
            <w:tcW w:w="5311" w:type="dxa"/>
            <w:tcBorders>
              <w:top w:val="single" w:color="7E7E7E" w:themeColor="text1" w:themeTint="80" w:sz="4" w:space="0"/>
              <w:left w:val="nil"/>
              <w:bottom w:val="single" w:color="7E7E7E" w:themeColor="text1" w:themeTint="80" w:sz="4" w:space="0"/>
              <w:right w:val="nil"/>
            </w:tcBorders>
          </w:tcPr>
          <w:p w14:paraId="66470609">
            <w:pPr>
              <w:spacing w:line="600" w:lineRule="exact"/>
              <w:jc w:val="center"/>
              <w:rPr>
                <w:rFonts w:hint="default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山东省建筑设计研究院有限公司</w:t>
            </w:r>
          </w:p>
        </w:tc>
      </w:tr>
      <w:tr w14:paraId="24BC6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3" w:type="dxa"/>
          </w:tcPr>
          <w:p w14:paraId="424DBD39">
            <w:pPr>
              <w:spacing w:line="600" w:lineRule="exact"/>
              <w:jc w:val="distribute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设计人</w:t>
            </w:r>
          </w:p>
        </w:tc>
        <w:tc>
          <w:tcPr>
            <w:tcW w:w="456" w:type="dxa"/>
          </w:tcPr>
          <w:p w14:paraId="3B610CCC">
            <w:pPr>
              <w:spacing w:line="600" w:lineRule="exact"/>
              <w:jc w:val="center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：</w:t>
            </w:r>
          </w:p>
        </w:tc>
        <w:tc>
          <w:tcPr>
            <w:tcW w:w="5311" w:type="dxa"/>
            <w:tcBorders>
              <w:top w:val="single" w:color="7E7E7E" w:themeColor="text1" w:themeTint="80" w:sz="4" w:space="0"/>
              <w:left w:val="nil"/>
              <w:bottom w:val="single" w:color="7E7E7E" w:themeColor="text1" w:themeTint="80" w:sz="4" w:space="0"/>
              <w:right w:val="nil"/>
            </w:tcBorders>
          </w:tcPr>
          <w:p w14:paraId="1534C6D4">
            <w:pPr>
              <w:spacing w:line="600" w:lineRule="exact"/>
              <w:jc w:val="center"/>
              <w:rPr>
                <w:rFonts w:hint="eastAsia" w:cs="Times New Roman"/>
                <w:sz w:val="24"/>
                <w:szCs w:val="24"/>
              </w:rPr>
            </w:pPr>
          </w:p>
        </w:tc>
      </w:tr>
      <w:tr w14:paraId="1E3E7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3" w:type="dxa"/>
          </w:tcPr>
          <w:p w14:paraId="6B10BD4E">
            <w:pPr>
              <w:spacing w:line="600" w:lineRule="exact"/>
              <w:jc w:val="distribute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校对人</w:t>
            </w:r>
          </w:p>
        </w:tc>
        <w:tc>
          <w:tcPr>
            <w:tcW w:w="456" w:type="dxa"/>
          </w:tcPr>
          <w:p w14:paraId="7C3B484D">
            <w:pPr>
              <w:spacing w:line="600" w:lineRule="exact"/>
              <w:jc w:val="center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：</w:t>
            </w:r>
          </w:p>
        </w:tc>
        <w:tc>
          <w:tcPr>
            <w:tcW w:w="5311" w:type="dxa"/>
            <w:tcBorders>
              <w:top w:val="single" w:color="7E7E7E" w:themeColor="text1" w:themeTint="80" w:sz="4" w:space="0"/>
              <w:left w:val="nil"/>
              <w:bottom w:val="single" w:color="7E7E7E" w:themeColor="text1" w:themeTint="80" w:sz="4" w:space="0"/>
              <w:right w:val="nil"/>
            </w:tcBorders>
          </w:tcPr>
          <w:p w14:paraId="0951B2A1">
            <w:pPr>
              <w:spacing w:line="600" w:lineRule="exact"/>
              <w:jc w:val="center"/>
              <w:rPr>
                <w:rFonts w:hint="eastAsia" w:cs="Times New Roman"/>
                <w:sz w:val="24"/>
                <w:szCs w:val="24"/>
              </w:rPr>
            </w:pPr>
          </w:p>
        </w:tc>
      </w:tr>
      <w:tr w14:paraId="3D735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3" w:type="dxa"/>
          </w:tcPr>
          <w:p w14:paraId="5DC1066B">
            <w:pPr>
              <w:spacing w:line="600" w:lineRule="exact"/>
              <w:jc w:val="distribute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审定人</w:t>
            </w:r>
          </w:p>
        </w:tc>
        <w:tc>
          <w:tcPr>
            <w:tcW w:w="456" w:type="dxa"/>
          </w:tcPr>
          <w:p w14:paraId="51202996">
            <w:pPr>
              <w:spacing w:line="600" w:lineRule="exact"/>
              <w:jc w:val="center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：</w:t>
            </w:r>
          </w:p>
        </w:tc>
        <w:tc>
          <w:tcPr>
            <w:tcW w:w="5311" w:type="dxa"/>
            <w:tcBorders>
              <w:top w:val="single" w:color="7E7E7E" w:themeColor="text1" w:themeTint="80" w:sz="4" w:space="0"/>
              <w:left w:val="nil"/>
              <w:bottom w:val="single" w:color="7E7E7E" w:themeColor="text1" w:themeTint="80" w:sz="4" w:space="0"/>
              <w:right w:val="nil"/>
            </w:tcBorders>
          </w:tcPr>
          <w:p w14:paraId="59E83CDA">
            <w:pPr>
              <w:spacing w:line="600" w:lineRule="exact"/>
              <w:jc w:val="center"/>
              <w:rPr>
                <w:rFonts w:hint="eastAsia" w:cs="Times New Roman"/>
                <w:sz w:val="24"/>
                <w:szCs w:val="24"/>
              </w:rPr>
            </w:pPr>
          </w:p>
        </w:tc>
      </w:tr>
      <w:tr w14:paraId="7AFFB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3" w:type="dxa"/>
          </w:tcPr>
          <w:p w14:paraId="0DD5C27A">
            <w:pPr>
              <w:spacing w:line="600" w:lineRule="exact"/>
              <w:jc w:val="distribute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报告日期</w:t>
            </w:r>
          </w:p>
        </w:tc>
        <w:tc>
          <w:tcPr>
            <w:tcW w:w="456" w:type="dxa"/>
          </w:tcPr>
          <w:p w14:paraId="5C927BCA">
            <w:pPr>
              <w:spacing w:line="600" w:lineRule="exact"/>
              <w:jc w:val="center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:</w:t>
            </w:r>
          </w:p>
        </w:tc>
        <w:tc>
          <w:tcPr>
            <w:tcW w:w="5311" w:type="dxa"/>
            <w:tcBorders>
              <w:top w:val="single" w:color="7E7E7E" w:themeColor="text1" w:themeTint="80" w:sz="4" w:space="0"/>
              <w:left w:val="nil"/>
              <w:bottom w:val="single" w:color="7E7E7E" w:themeColor="text1" w:themeTint="80" w:sz="4" w:space="0"/>
              <w:right w:val="nil"/>
            </w:tcBorders>
          </w:tcPr>
          <w:p w14:paraId="7AA3DA6F">
            <w:pPr>
              <w:spacing w:line="600" w:lineRule="exact"/>
              <w:jc w:val="center"/>
              <w:rPr>
                <w:rFonts w:hint="eastAsia" w:cs="Times New Roman"/>
                <w:sz w:val="24"/>
                <w:szCs w:val="24"/>
              </w:rPr>
            </w:pPr>
            <w:bookmarkStart w:id="2" w:name="计算日期"/>
            <w:bookmarkStart w:id="3" w:name="报告日期"/>
            <w:r>
              <w:rPr>
                <w:rFonts w:hint="eastAsia" w:cs="Times New Roman"/>
                <w:sz w:val="24"/>
                <w:szCs w:val="24"/>
              </w:rPr>
              <w:t>2025年4月20日</w:t>
            </w:r>
            <w:bookmarkEnd w:id="2"/>
            <w:bookmarkEnd w:id="3"/>
          </w:p>
        </w:tc>
      </w:tr>
    </w:tbl>
    <w:p w14:paraId="21F14DAB">
      <w:pPr>
        <w:widowControl/>
        <w:jc w:val="left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br w:type="page"/>
      </w:r>
    </w:p>
    <w:sdt>
      <w:sdtPr>
        <w:rPr>
          <w:rFonts w:asciiTheme="minorHAnsi" w:hAnsiTheme="minorHAnsi" w:eastAsiaTheme="minorEastAsia" w:cstheme="minorBidi"/>
          <w:color w:val="auto"/>
          <w:kern w:val="2"/>
          <w:sz w:val="21"/>
          <w:szCs w:val="22"/>
          <w:lang w:val="zh-CN"/>
        </w:rPr>
        <w:id w:val="1022984560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 w:cstheme="minorBidi"/>
          <w:b/>
          <w:bCs/>
          <w:color w:val="auto"/>
          <w:kern w:val="2"/>
          <w:sz w:val="21"/>
          <w:szCs w:val="22"/>
          <w:lang w:val="zh-CN"/>
        </w:rPr>
      </w:sdtEndPr>
      <w:sdtContent>
        <w:p w14:paraId="0A909916">
          <w:pPr>
            <w:pStyle w:val="24"/>
            <w:jc w:val="center"/>
          </w:pPr>
          <w:r>
            <w:rPr>
              <w:lang w:val="zh-CN"/>
            </w:rPr>
            <w:t>目录</w:t>
          </w:r>
        </w:p>
        <w:p w14:paraId="33EB99F6">
          <w:pPr>
            <w:pStyle w:val="10"/>
            <w:tabs>
              <w:tab w:val="right" w:leader="dot" w:pos="8296"/>
            </w:tabs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"_Toc61956665" </w:instrText>
          </w:r>
          <w:r>
            <w:fldChar w:fldCharType="separate"/>
          </w:r>
          <w:r>
            <w:rPr>
              <w:rStyle w:val="15"/>
              <w:rFonts w:ascii="Times New Roman" w:hAnsi="Times New Roman" w:eastAsia="宋体"/>
            </w:rPr>
            <w:t>一、项目概况</w:t>
          </w:r>
          <w:r>
            <w:tab/>
          </w:r>
          <w:r>
            <w:fldChar w:fldCharType="begin"/>
          </w:r>
          <w:r>
            <w:instrText xml:space="preserve"> PAGEREF _Toc61956665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 w14:paraId="455BCA88">
          <w:pPr>
            <w:pStyle w:val="10"/>
            <w:tabs>
              <w:tab w:val="right" w:leader="dot" w:pos="8296"/>
            </w:tabs>
          </w:pPr>
          <w:r>
            <w:fldChar w:fldCharType="begin"/>
          </w:r>
          <w:r>
            <w:instrText xml:space="preserve"> HYPERLINK \l "_Toc61956666" </w:instrText>
          </w:r>
          <w:r>
            <w:fldChar w:fldCharType="separate"/>
          </w:r>
          <w:r>
            <w:rPr>
              <w:rStyle w:val="15"/>
              <w:rFonts w:ascii="Times New Roman" w:hAnsi="Times New Roman" w:eastAsia="宋体"/>
            </w:rPr>
            <w:t>二、政策及环境分析</w:t>
          </w:r>
          <w:r>
            <w:tab/>
          </w:r>
          <w:r>
            <w:fldChar w:fldCharType="begin"/>
          </w:r>
          <w:r>
            <w:instrText xml:space="preserve"> PAGEREF _Toc61956666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 w14:paraId="006843D5">
          <w:pPr>
            <w:pStyle w:val="6"/>
            <w:tabs>
              <w:tab w:val="right" w:leader="dot" w:pos="8296"/>
            </w:tabs>
          </w:pPr>
          <w:r>
            <w:fldChar w:fldCharType="begin"/>
          </w:r>
          <w:r>
            <w:instrText xml:space="preserve"> HYPERLINK \l "_Toc61956667" </w:instrText>
          </w:r>
          <w:r>
            <w:fldChar w:fldCharType="separate"/>
          </w:r>
          <w:r>
            <w:rPr>
              <w:rStyle w:val="15"/>
              <w:rFonts w:ascii="Times New Roman" w:hAnsi="Times New Roman" w:eastAsia="宋体"/>
            </w:rPr>
            <w:t>2.1政策要求</w:t>
          </w:r>
          <w:r>
            <w:tab/>
          </w:r>
          <w:r>
            <w:fldChar w:fldCharType="begin"/>
          </w:r>
          <w:r>
            <w:instrText xml:space="preserve"> PAGEREF _Toc61956667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 w14:paraId="579A04E3">
          <w:pPr>
            <w:pStyle w:val="6"/>
            <w:tabs>
              <w:tab w:val="right" w:leader="dot" w:pos="8296"/>
            </w:tabs>
          </w:pPr>
          <w:r>
            <w:fldChar w:fldCharType="begin"/>
          </w:r>
          <w:r>
            <w:instrText xml:space="preserve"> HYPERLINK \l "_Toc61956668" </w:instrText>
          </w:r>
          <w:r>
            <w:fldChar w:fldCharType="separate"/>
          </w:r>
          <w:r>
            <w:rPr>
              <w:rStyle w:val="15"/>
              <w:rFonts w:ascii="Times New Roman" w:hAnsi="Times New Roman" w:eastAsia="宋体"/>
            </w:rPr>
            <w:t>2.2水资源状况</w:t>
          </w:r>
          <w:r>
            <w:tab/>
          </w:r>
          <w:r>
            <w:fldChar w:fldCharType="begin"/>
          </w:r>
          <w:r>
            <w:instrText xml:space="preserve"> PAGEREF _Toc61956668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 w14:paraId="45CFB187">
          <w:pPr>
            <w:pStyle w:val="6"/>
            <w:tabs>
              <w:tab w:val="right" w:leader="dot" w:pos="8296"/>
            </w:tabs>
          </w:pPr>
          <w:r>
            <w:fldChar w:fldCharType="begin"/>
          </w:r>
          <w:r>
            <w:instrText xml:space="preserve"> HYPERLINK \l "_Toc61956669" </w:instrText>
          </w:r>
          <w:r>
            <w:fldChar w:fldCharType="separate"/>
          </w:r>
          <w:r>
            <w:rPr>
              <w:rStyle w:val="15"/>
              <w:rFonts w:ascii="Times New Roman" w:hAnsi="Times New Roman" w:eastAsia="宋体"/>
            </w:rPr>
            <w:t>2.3气象资料</w:t>
          </w:r>
          <w:r>
            <w:tab/>
          </w:r>
          <w:r>
            <w:fldChar w:fldCharType="begin"/>
          </w:r>
          <w:r>
            <w:instrText xml:space="preserve"> PAGEREF _Toc61956669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 w14:paraId="2C27B185">
          <w:pPr>
            <w:pStyle w:val="10"/>
            <w:tabs>
              <w:tab w:val="right" w:leader="dot" w:pos="8296"/>
            </w:tabs>
          </w:pPr>
          <w:r>
            <w:fldChar w:fldCharType="begin"/>
          </w:r>
          <w:r>
            <w:instrText xml:space="preserve"> HYPERLINK \l "_Toc61956670" </w:instrText>
          </w:r>
          <w:r>
            <w:fldChar w:fldCharType="separate"/>
          </w:r>
          <w:r>
            <w:rPr>
              <w:rStyle w:val="15"/>
              <w:rFonts w:ascii="Times New Roman" w:hAnsi="Times New Roman" w:eastAsia="宋体"/>
            </w:rPr>
            <w:t>三、用水量估算</w:t>
          </w:r>
          <w:r>
            <w:tab/>
          </w:r>
          <w:r>
            <w:fldChar w:fldCharType="begin"/>
          </w:r>
          <w:r>
            <w:instrText xml:space="preserve"> PAGEREF _Toc61956670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 w14:paraId="7F1B1D83">
          <w:pPr>
            <w:pStyle w:val="6"/>
            <w:tabs>
              <w:tab w:val="right" w:leader="dot" w:pos="8296"/>
            </w:tabs>
            <w:rPr>
              <w:rFonts w:hint="eastAsia"/>
            </w:rPr>
          </w:pPr>
          <w:r>
            <w:rPr>
              <w:rFonts w:hint="eastAsia"/>
              <w:lang w:val="en-US" w:eastAsia="zh-CN"/>
            </w:rPr>
            <w:t>3</w:t>
          </w:r>
          <w:r>
            <w:rPr>
              <w:rFonts w:hint="eastAsia"/>
            </w:rPr>
            <w:t>.1生活用水量</w:t>
          </w:r>
          <w:r>
            <w:tab/>
          </w:r>
          <w:r>
            <w:fldChar w:fldCharType="begin"/>
          </w:r>
          <w:r>
            <w:instrText xml:space="preserve"> PAGEREF _Toc61956670 \h </w:instrText>
          </w:r>
          <w:r>
            <w:fldChar w:fldCharType="separate"/>
          </w:r>
          <w:r>
            <w:t>5</w:t>
          </w:r>
          <w:r>
            <w:fldChar w:fldCharType="end"/>
          </w:r>
        </w:p>
        <w:p w14:paraId="554241B5">
          <w:pPr>
            <w:pStyle w:val="6"/>
            <w:tabs>
              <w:tab w:val="right" w:leader="dot" w:pos="8296"/>
            </w:tabs>
            <w:rPr>
              <w:rFonts w:hint="eastAsia"/>
            </w:rPr>
          </w:pPr>
          <w:r>
            <w:rPr>
              <w:rFonts w:hint="eastAsia"/>
              <w:lang w:val="en-US" w:eastAsia="zh-CN"/>
            </w:rPr>
            <w:t>3</w:t>
          </w:r>
          <w:r>
            <w:rPr>
              <w:rFonts w:hint="eastAsia"/>
            </w:rPr>
            <w:t>.2绿化灌溉用水</w:t>
          </w:r>
          <w:r>
            <w:tab/>
          </w:r>
          <w:r>
            <w:fldChar w:fldCharType="begin"/>
          </w:r>
          <w:r>
            <w:instrText xml:space="preserve"> PAGEREF _Toc61956670 \h </w:instrText>
          </w:r>
          <w:r>
            <w:fldChar w:fldCharType="separate"/>
          </w:r>
          <w:r>
            <w:t>5</w:t>
          </w:r>
          <w:r>
            <w:fldChar w:fldCharType="end"/>
          </w:r>
        </w:p>
        <w:p w14:paraId="2B2E3363">
          <w:pPr>
            <w:pStyle w:val="6"/>
            <w:tabs>
              <w:tab w:val="right" w:leader="dot" w:pos="8296"/>
            </w:tabs>
            <w:rPr>
              <w:rFonts w:hint="eastAsia"/>
            </w:rPr>
          </w:pPr>
          <w:r>
            <w:rPr>
              <w:rFonts w:hint="eastAsia"/>
              <w:lang w:val="en-US" w:eastAsia="zh-CN"/>
            </w:rPr>
            <w:t>3</w:t>
          </w:r>
          <w:r>
            <w:rPr>
              <w:rFonts w:hint="eastAsia"/>
            </w:rPr>
            <w:t>.3道路广场浇撒用水</w:t>
          </w:r>
          <w:r>
            <w:tab/>
          </w:r>
          <w:r>
            <w:fldChar w:fldCharType="begin"/>
          </w:r>
          <w:r>
            <w:instrText xml:space="preserve"> PAGEREF _Toc61956670 \h </w:instrText>
          </w:r>
          <w:r>
            <w:fldChar w:fldCharType="separate"/>
          </w:r>
          <w:r>
            <w:t>5</w:t>
          </w:r>
          <w:r>
            <w:fldChar w:fldCharType="end"/>
          </w:r>
        </w:p>
        <w:p w14:paraId="1A9F5790">
          <w:pPr>
            <w:pStyle w:val="6"/>
            <w:tabs>
              <w:tab w:val="right" w:leader="dot" w:pos="8296"/>
            </w:tabs>
            <w:rPr>
              <w:rFonts w:hint="eastAsia" w:eastAsiaTheme="minorEastAsia"/>
              <w:lang w:eastAsia="zh-CN"/>
            </w:rPr>
          </w:pPr>
          <w:r>
            <w:rPr>
              <w:rFonts w:hint="eastAsia"/>
              <w:lang w:val="en-US" w:eastAsia="zh-CN"/>
            </w:rPr>
            <w:t>3</w:t>
          </w:r>
          <w:r>
            <w:rPr>
              <w:rFonts w:hint="eastAsia"/>
            </w:rPr>
            <w:t>.4消防用水</w:t>
          </w:r>
          <w:r>
            <w:tab/>
          </w:r>
          <w:r>
            <w:rPr>
              <w:rFonts w:hint="eastAsia"/>
              <w:lang w:val="en-US" w:eastAsia="zh-CN"/>
            </w:rPr>
            <w:t>6</w:t>
          </w:r>
        </w:p>
        <w:p w14:paraId="577456C3">
          <w:pPr>
            <w:pStyle w:val="6"/>
            <w:tabs>
              <w:tab w:val="right" w:leader="dot" w:pos="8296"/>
            </w:tabs>
            <w:rPr>
              <w:rFonts w:hint="eastAsia" w:eastAsiaTheme="minorEastAsia"/>
              <w:lang w:eastAsia="zh-CN"/>
            </w:rPr>
          </w:pPr>
          <w:r>
            <w:rPr>
              <w:rFonts w:hint="eastAsia"/>
              <w:lang w:val="en-US" w:eastAsia="zh-CN"/>
            </w:rPr>
            <w:t>3</w:t>
          </w:r>
          <w:r>
            <w:rPr>
              <w:rFonts w:hint="eastAsia"/>
            </w:rPr>
            <w:t>.5未预见用水量</w:t>
          </w:r>
          <w:r>
            <w:tab/>
          </w:r>
          <w:r>
            <w:rPr>
              <w:rFonts w:hint="eastAsia"/>
              <w:lang w:val="en-US" w:eastAsia="zh-CN"/>
            </w:rPr>
            <w:t>6</w:t>
          </w:r>
        </w:p>
        <w:p w14:paraId="2825244C">
          <w:pPr>
            <w:pStyle w:val="6"/>
            <w:tabs>
              <w:tab w:val="right" w:leader="dot" w:pos="8296"/>
            </w:tabs>
            <w:rPr>
              <w:rFonts w:hint="eastAsia" w:eastAsiaTheme="minorEastAsia"/>
              <w:lang w:eastAsia="zh-CN"/>
            </w:rPr>
          </w:pPr>
          <w:r>
            <w:rPr>
              <w:rFonts w:hint="eastAsia"/>
              <w:lang w:val="en-US" w:eastAsia="zh-CN"/>
            </w:rPr>
            <w:t>3</w:t>
          </w:r>
          <w:r>
            <w:rPr>
              <w:rFonts w:hint="eastAsia"/>
            </w:rPr>
            <w:t>.6项目用水总量</w:t>
          </w:r>
          <w:r>
            <w:tab/>
          </w:r>
          <w:r>
            <w:rPr>
              <w:rFonts w:hint="eastAsia"/>
              <w:lang w:val="en-US" w:eastAsia="zh-CN"/>
            </w:rPr>
            <w:t>6</w:t>
          </w:r>
        </w:p>
        <w:p w14:paraId="3135DF11">
          <w:pPr>
            <w:pStyle w:val="6"/>
            <w:tabs>
              <w:tab w:val="right" w:leader="dot" w:pos="8296"/>
            </w:tabs>
            <w:ind w:left="0" w:leftChars="0" w:firstLine="420" w:firstLineChars="200"/>
          </w:pPr>
          <w:r>
            <w:fldChar w:fldCharType="begin"/>
          </w:r>
          <w:r>
            <w:instrText xml:space="preserve"> HYPERLINK \l "_Toc61956673"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四、</w:t>
          </w:r>
          <w:r>
            <w:rPr>
              <w:rStyle w:val="15"/>
              <w:rFonts w:ascii="Times New Roman" w:hAnsi="Times New Roman" w:eastAsia="宋体"/>
            </w:rPr>
            <w:t>节水策略</w:t>
          </w:r>
          <w:r>
            <w:tab/>
          </w:r>
          <w:r>
            <w:rPr>
              <w:rFonts w:hint="eastAsia"/>
              <w:lang w:val="en-US" w:eastAsia="zh-CN"/>
            </w:rPr>
            <w:t>6</w:t>
          </w:r>
          <w:r>
            <w:fldChar w:fldCharType="end"/>
          </w:r>
        </w:p>
        <w:p w14:paraId="45FF87C6">
          <w:pPr>
            <w:pStyle w:val="10"/>
            <w:tabs>
              <w:tab w:val="right" w:leader="dot" w:pos="8296"/>
            </w:tabs>
          </w:pPr>
          <w:r>
            <w:fldChar w:fldCharType="begin"/>
          </w:r>
          <w:r>
            <w:instrText xml:space="preserve"> HYPERLINK \l "_Toc61956674" </w:instrText>
          </w:r>
          <w:r>
            <w:fldChar w:fldCharType="separate"/>
          </w:r>
          <w:r>
            <w:rPr>
              <w:rStyle w:val="15"/>
              <w:rFonts w:ascii="Times New Roman" w:hAnsi="Times New Roman" w:eastAsia="宋体"/>
            </w:rPr>
            <w:t>五、给排水系统设计方案</w:t>
          </w:r>
          <w:r>
            <w:tab/>
          </w:r>
          <w:r>
            <w:rPr>
              <w:rFonts w:hint="eastAsia"/>
              <w:lang w:val="en-US" w:eastAsia="zh-CN"/>
            </w:rPr>
            <w:t>7</w:t>
          </w:r>
          <w:r>
            <w:fldChar w:fldCharType="end"/>
          </w:r>
        </w:p>
        <w:p w14:paraId="58115B2F">
          <w:pPr>
            <w:pStyle w:val="6"/>
            <w:tabs>
              <w:tab w:val="right" w:leader="dot" w:pos="8296"/>
            </w:tabs>
          </w:pPr>
          <w:r>
            <w:fldChar w:fldCharType="begin"/>
          </w:r>
          <w:r>
            <w:instrText xml:space="preserve"> HYPERLINK \l "_Toc61956675" </w:instrText>
          </w:r>
          <w:r>
            <w:fldChar w:fldCharType="separate"/>
          </w:r>
          <w:r>
            <w:rPr>
              <w:rStyle w:val="15"/>
              <w:rFonts w:ascii="Times New Roman" w:hAnsi="Times New Roman" w:eastAsia="宋体"/>
            </w:rPr>
            <w:t>5.1生活给水系统</w:t>
          </w:r>
          <w:r>
            <w:tab/>
          </w:r>
          <w:r>
            <w:rPr>
              <w:rFonts w:hint="eastAsia"/>
              <w:lang w:val="en-US" w:eastAsia="zh-CN"/>
            </w:rPr>
            <w:t>7</w:t>
          </w:r>
          <w:r>
            <w:fldChar w:fldCharType="end"/>
          </w:r>
        </w:p>
        <w:p w14:paraId="7A1D51C9">
          <w:pPr>
            <w:pStyle w:val="6"/>
            <w:tabs>
              <w:tab w:val="right" w:leader="dot" w:pos="8296"/>
            </w:tabs>
          </w:pPr>
          <w:r>
            <w:fldChar w:fldCharType="begin"/>
          </w:r>
          <w:r>
            <w:instrText xml:space="preserve"> HYPERLINK \l "_Toc61956676" </w:instrText>
          </w:r>
          <w:r>
            <w:fldChar w:fldCharType="separate"/>
          </w:r>
          <w:r>
            <w:rPr>
              <w:rStyle w:val="15"/>
              <w:rFonts w:ascii="Times New Roman" w:hAnsi="Times New Roman" w:eastAsia="宋体"/>
            </w:rPr>
            <w:t>5.2生活排水系统</w:t>
          </w:r>
          <w:r>
            <w:tab/>
          </w:r>
          <w:r>
            <w:fldChar w:fldCharType="begin"/>
          </w:r>
          <w:r>
            <w:instrText xml:space="preserve"> PAGEREF _Toc61956676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 w14:paraId="3569E221">
          <w:pPr>
            <w:pStyle w:val="6"/>
            <w:tabs>
              <w:tab w:val="right" w:leader="dot" w:pos="8296"/>
            </w:tabs>
          </w:pPr>
          <w:r>
            <w:fldChar w:fldCharType="begin"/>
          </w:r>
          <w:r>
            <w:instrText xml:space="preserve"> HYPERLINK \l "_Toc61956677" </w:instrText>
          </w:r>
          <w:r>
            <w:fldChar w:fldCharType="separate"/>
          </w:r>
          <w:r>
            <w:rPr>
              <w:rStyle w:val="15"/>
              <w:rFonts w:ascii="Times New Roman" w:hAnsi="Times New Roman" w:eastAsia="宋体"/>
            </w:rPr>
            <w:t>5.3雨水排水系统</w:t>
          </w:r>
          <w:r>
            <w:tab/>
          </w:r>
          <w:r>
            <w:fldChar w:fldCharType="begin"/>
          </w:r>
          <w:r>
            <w:instrText xml:space="preserve"> PAGEREF _Toc61956677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 w14:paraId="71F68FAE">
          <w:pPr>
            <w:pStyle w:val="6"/>
            <w:tabs>
              <w:tab w:val="right" w:leader="dot" w:pos="8296"/>
            </w:tabs>
          </w:pPr>
          <w:r>
            <w:fldChar w:fldCharType="begin"/>
          </w:r>
          <w:r>
            <w:instrText xml:space="preserve"> HYPERLINK \l "_Toc61956678" </w:instrText>
          </w:r>
          <w:r>
            <w:fldChar w:fldCharType="separate"/>
          </w:r>
          <w:r>
            <w:rPr>
              <w:rStyle w:val="15"/>
              <w:rFonts w:ascii="Times New Roman" w:hAnsi="Times New Roman" w:eastAsia="宋体"/>
            </w:rPr>
            <w:t>5.4管材与配件</w:t>
          </w:r>
          <w:r>
            <w:tab/>
          </w:r>
          <w:r>
            <w:rPr>
              <w:rFonts w:hint="eastAsia"/>
              <w:lang w:val="en-US" w:eastAsia="zh-CN"/>
            </w:rPr>
            <w:t>8</w:t>
          </w:r>
          <w:r>
            <w:fldChar w:fldCharType="end"/>
          </w:r>
        </w:p>
        <w:p w14:paraId="796A8C36">
          <w:pPr>
            <w:pStyle w:val="6"/>
            <w:tabs>
              <w:tab w:val="right" w:leader="dot" w:pos="8296"/>
            </w:tabs>
          </w:pPr>
          <w:r>
            <w:fldChar w:fldCharType="begin"/>
          </w:r>
          <w:r>
            <w:instrText xml:space="preserve"> HYPERLINK \l "_Toc61956679" </w:instrText>
          </w:r>
          <w:r>
            <w:fldChar w:fldCharType="separate"/>
          </w:r>
          <w:r>
            <w:rPr>
              <w:rStyle w:val="15"/>
              <w:rFonts w:ascii="Times New Roman" w:hAnsi="Times New Roman" w:eastAsia="宋体"/>
            </w:rPr>
            <w:t>5.5阀门及附件</w:t>
          </w:r>
          <w:r>
            <w:tab/>
          </w:r>
          <w:r>
            <w:rPr>
              <w:rFonts w:hint="eastAsia"/>
              <w:lang w:val="en-US" w:eastAsia="zh-CN"/>
            </w:rPr>
            <w:t>8</w:t>
          </w:r>
          <w:r>
            <w:fldChar w:fldCharType="end"/>
          </w:r>
        </w:p>
        <w:p w14:paraId="5182FEA6">
          <w:pPr>
            <w:pStyle w:val="6"/>
            <w:tabs>
              <w:tab w:val="right" w:leader="dot" w:pos="8296"/>
            </w:tabs>
          </w:pPr>
          <w:r>
            <w:fldChar w:fldCharType="begin"/>
          </w:r>
          <w:r>
            <w:instrText xml:space="preserve"> HYPERLINK \l "_Toc61956680" </w:instrText>
          </w:r>
          <w:r>
            <w:fldChar w:fldCharType="separate"/>
          </w:r>
          <w:r>
            <w:rPr>
              <w:rStyle w:val="15"/>
              <w:rFonts w:ascii="Times New Roman" w:hAnsi="Times New Roman" w:eastAsia="宋体"/>
            </w:rPr>
            <w:t>5.6卫生洁具及附件</w:t>
          </w:r>
          <w:r>
            <w:tab/>
          </w:r>
          <w:r>
            <w:rPr>
              <w:rFonts w:hint="eastAsia"/>
              <w:lang w:val="en-US" w:eastAsia="zh-CN"/>
            </w:rPr>
            <w:t>8</w:t>
          </w:r>
          <w:r>
            <w:fldChar w:fldCharType="end"/>
          </w:r>
        </w:p>
        <w:p w14:paraId="215617AC">
          <w:pPr>
            <w:pStyle w:val="10"/>
            <w:tabs>
              <w:tab w:val="right" w:leader="dot" w:pos="8296"/>
            </w:tabs>
          </w:pPr>
          <w:r>
            <w:fldChar w:fldCharType="begin"/>
          </w:r>
          <w:r>
            <w:instrText xml:space="preserve"> HYPERLINK \l "_Toc61956681" </w:instrText>
          </w:r>
          <w:r>
            <w:fldChar w:fldCharType="separate"/>
          </w:r>
          <w:r>
            <w:rPr>
              <w:rStyle w:val="15"/>
              <w:rFonts w:ascii="Times New Roman" w:hAnsi="Times New Roman" w:eastAsia="宋体"/>
            </w:rPr>
            <w:t>六、非传统水源利用方案</w:t>
          </w:r>
          <w:r>
            <w:tab/>
          </w:r>
          <w:r>
            <w:rPr>
              <w:rFonts w:hint="eastAsia"/>
              <w:lang w:val="en-US" w:eastAsia="zh-CN"/>
            </w:rPr>
            <w:t>9</w:t>
          </w:r>
          <w:r>
            <w:fldChar w:fldCharType="end"/>
          </w:r>
        </w:p>
        <w:p w14:paraId="37E8950A">
          <w:pPr>
            <w:pStyle w:val="10"/>
            <w:tabs>
              <w:tab w:val="right" w:leader="dot" w:pos="8296"/>
            </w:tabs>
          </w:pPr>
          <w:r>
            <w:fldChar w:fldCharType="begin"/>
          </w:r>
          <w:r>
            <w:instrText xml:space="preserve"> HYPERLINK \l "_Toc61956682" </w:instrText>
          </w:r>
          <w:r>
            <w:fldChar w:fldCharType="separate"/>
          </w:r>
          <w:r>
            <w:rPr>
              <w:rStyle w:val="15"/>
              <w:rFonts w:ascii="Times New Roman" w:hAnsi="Times New Roman" w:eastAsia="宋体"/>
            </w:rPr>
            <w:t>七、水量平衡</w:t>
          </w:r>
          <w:r>
            <w:tab/>
          </w:r>
          <w:r>
            <w:rPr>
              <w:rFonts w:hint="eastAsia"/>
              <w:lang w:val="en-US" w:eastAsia="zh-CN"/>
            </w:rPr>
            <w:t>9</w:t>
          </w:r>
          <w:r>
            <w:fldChar w:fldCharType="end"/>
          </w:r>
        </w:p>
        <w:p w14:paraId="75421C8B">
          <w:r>
            <w:rPr>
              <w:b/>
              <w:bCs/>
              <w:lang w:val="zh-CN"/>
            </w:rPr>
            <w:fldChar w:fldCharType="end"/>
          </w:r>
        </w:p>
      </w:sdtContent>
    </w:sdt>
    <w:p w14:paraId="73C7BE24">
      <w:pPr>
        <w:widowControl/>
        <w:jc w:val="left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br w:type="page"/>
      </w:r>
    </w:p>
    <w:p w14:paraId="1270A019">
      <w:pPr>
        <w:pStyle w:val="3"/>
        <w:numPr>
          <w:ilvl w:val="0"/>
          <w:numId w:val="1"/>
        </w:numPr>
        <w:rPr>
          <w:rFonts w:ascii="Times New Roman" w:hAnsi="Times New Roman" w:eastAsia="宋体"/>
          <w:sz w:val="30"/>
          <w:szCs w:val="30"/>
        </w:rPr>
      </w:pPr>
      <w:bookmarkStart w:id="4" w:name="_Toc61956665"/>
      <w:r>
        <w:rPr>
          <w:rFonts w:hint="eastAsia" w:ascii="Times New Roman" w:hAnsi="Times New Roman" w:eastAsia="宋体"/>
          <w:sz w:val="30"/>
          <w:szCs w:val="30"/>
        </w:rPr>
        <w:t>项目概况</w:t>
      </w:r>
      <w:bookmarkEnd w:id="4"/>
    </w:p>
    <w:p w14:paraId="085AA8A9">
      <w:pPr>
        <w:rPr>
          <w:rFonts w:hint="eastAsia" w:ascii="Times New Roman" w:hAnsi="Times New Roman" w:eastAsia="宋体"/>
        </w:rPr>
      </w:pPr>
      <w:r>
        <w:rPr>
          <w:rFonts w:hint="eastAsia" w:ascii="Times New Roman" w:hAnsi="Times New Roman" w:eastAsia="宋体"/>
        </w:rPr>
        <w:drawing>
          <wp:inline distT="0" distB="0" distL="114300" distR="114300">
            <wp:extent cx="4029075" cy="3362325"/>
            <wp:effectExtent l="0" t="0" r="9525" b="9525"/>
            <wp:docPr id="2" name="图片 2" descr="鸟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鸟瞰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018305">
      <w:pPr>
        <w:jc w:val="center"/>
        <w:rPr>
          <w:rFonts w:ascii="Times New Roman" w:hAnsi="Times New Roman" w:eastAsia="宋体"/>
          <w:sz w:val="18"/>
          <w:szCs w:val="18"/>
        </w:rPr>
      </w:pPr>
      <w:r>
        <w:rPr>
          <w:rFonts w:hint="eastAsia" w:ascii="Times New Roman" w:hAnsi="Times New Roman" w:eastAsia="宋体"/>
          <w:sz w:val="18"/>
          <w:szCs w:val="18"/>
        </w:rPr>
        <w:t>项目效果图</w:t>
      </w:r>
    </w:p>
    <w:p w14:paraId="2234ADB7">
      <w:pPr>
        <w:rPr>
          <w:rFonts w:hint="eastAsia" w:ascii="Times New Roman" w:hAnsi="Times New Roman" w:eastAsia="宋体"/>
        </w:rPr>
      </w:pPr>
    </w:p>
    <w:p w14:paraId="766E75D6">
      <w:pPr>
        <w:spacing w:line="360" w:lineRule="auto"/>
        <w:ind w:firstLine="480" w:firstLineChars="200"/>
        <w:rPr>
          <w:rFonts w:hint="eastAsia"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本项目是</w:t>
      </w:r>
      <w:r>
        <w:rPr>
          <w:rFonts w:hint="eastAsia" w:ascii="Times New Roman" w:hAnsi="Times New Roman" w:eastAsia="宋体"/>
          <w:sz w:val="24"/>
          <w:szCs w:val="24"/>
        </w:rPr>
        <w:t>济南新旧动能转换起步区崔寨安置五区补充地块（一期）F-1地块。项目位于济南新旧动能转换起步区崔寨片区，北邻北边界路，东临西环路，西临解营路。工程设计类别、等级：住宅小区、二级。主要经济技术指标：总用地面积28634.00平方米，总建筑面积100648.06平方米，其中地上67540.06平方米，地下33108.0平方米。建筑密度19.99%，地上容积率2.36，地下容积率0.70，绿地率35.1%。机动车停车位630辆，非机动车停车位1267辆。</w:t>
      </w:r>
    </w:p>
    <w:p w14:paraId="6AEFAFEA">
      <w:pPr>
        <w:spacing w:line="360" w:lineRule="auto"/>
        <w:ind w:firstLine="480" w:firstLineChars="200"/>
        <w:rPr>
          <w:rFonts w:hint="eastAsia"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建筑结构形式、结构类别：住宅楼采用钢筋混凝土剪力墙结构，基础形式为筏板+桩基础；大门等配套公建为框架结构，基础形式为独立基础；车库为框架结构，基础形式为筏板+柱墩。</w:t>
      </w:r>
    </w:p>
    <w:p w14:paraId="52EC69D0">
      <w:pPr>
        <w:widowControl/>
        <w:jc w:val="left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br w:type="page"/>
      </w:r>
    </w:p>
    <w:p w14:paraId="43A97E76">
      <w:pPr>
        <w:pStyle w:val="3"/>
        <w:numPr>
          <w:ilvl w:val="0"/>
          <w:numId w:val="1"/>
        </w:numPr>
        <w:rPr>
          <w:rFonts w:ascii="Times New Roman" w:hAnsi="Times New Roman" w:eastAsia="宋体"/>
          <w:sz w:val="30"/>
          <w:szCs w:val="30"/>
        </w:rPr>
      </w:pPr>
      <w:bookmarkStart w:id="5" w:name="_Toc61956666"/>
      <w:r>
        <w:rPr>
          <w:rFonts w:hint="eastAsia" w:ascii="Times New Roman" w:hAnsi="Times New Roman" w:eastAsia="宋体"/>
          <w:sz w:val="30"/>
          <w:szCs w:val="30"/>
        </w:rPr>
        <w:t>政策及环境分析</w:t>
      </w:r>
      <w:bookmarkEnd w:id="5"/>
    </w:p>
    <w:p w14:paraId="1C30BCF6">
      <w:pPr>
        <w:pStyle w:val="4"/>
        <w:rPr>
          <w:rFonts w:ascii="Times New Roman" w:hAnsi="Times New Roman" w:eastAsia="宋体"/>
          <w:sz w:val="24"/>
          <w:szCs w:val="24"/>
        </w:rPr>
      </w:pPr>
      <w:bookmarkStart w:id="6" w:name="_Toc61956667"/>
      <w:r>
        <w:rPr>
          <w:rFonts w:hint="eastAsia" w:ascii="Times New Roman" w:hAnsi="Times New Roman" w:eastAsia="宋体"/>
          <w:sz w:val="24"/>
          <w:szCs w:val="24"/>
        </w:rPr>
        <w:t>2.1政策要求</w:t>
      </w:r>
      <w:bookmarkEnd w:id="6"/>
    </w:p>
    <w:p w14:paraId="6C1D581D">
      <w:pPr>
        <w:spacing w:line="400" w:lineRule="exact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《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济南</w:t>
      </w:r>
      <w:r>
        <w:rPr>
          <w:rFonts w:hint="eastAsia" w:ascii="Times New Roman" w:hAnsi="Times New Roman" w:eastAsia="宋体"/>
          <w:sz w:val="24"/>
          <w:szCs w:val="24"/>
        </w:rPr>
        <w:t>市城市计划供水和节约用水管理办法》规划要求，各用水单位应根据国家及省、市有关计量管理规定，配备必要的用水计量器具，加强用水的计量管理。城市供水部门应加强入户总水表的管理；开展节约用水宣传工作，组织交流节约用水的先进经验，推广使用节水型设备、器具，表彰奖励节水成绩显著的单位和个人；用水单位应采用节约用水先进技术和使用节水型设备、器具，采取循环用水、一水多用等措施，在保证用水质量标准的前提下，降低用水量，提高水的重复利用率；新建用水项目应配套建设节水设施，新建用水项目不得采用国家己明令淘汰的用水设备、器具，设备冷却水应重复使用，用水设备、器具损坏漏水应及时维修、更换。</w:t>
      </w:r>
    </w:p>
    <w:p w14:paraId="5D9B7D15">
      <w:pPr>
        <w:pStyle w:val="4"/>
        <w:rPr>
          <w:rFonts w:ascii="Times New Roman" w:hAnsi="Times New Roman" w:eastAsia="宋体"/>
          <w:sz w:val="24"/>
          <w:szCs w:val="24"/>
        </w:rPr>
      </w:pPr>
      <w:bookmarkStart w:id="7" w:name="_Toc61956668"/>
      <w:r>
        <w:rPr>
          <w:rFonts w:hint="eastAsia" w:ascii="Times New Roman" w:hAnsi="Times New Roman" w:eastAsia="宋体"/>
          <w:sz w:val="24"/>
          <w:szCs w:val="24"/>
        </w:rPr>
        <w:t>2.2水资源状况</w:t>
      </w:r>
      <w:bookmarkEnd w:id="7"/>
    </w:p>
    <w:p w14:paraId="503659B4">
      <w:pPr>
        <w:pStyle w:val="4"/>
        <w:rPr>
          <w:rFonts w:hint="eastAsia" w:ascii="Times New Roman" w:hAnsi="Times New Roman" w:eastAsia="宋体" w:cstheme="minorBidi"/>
          <w:b w:val="0"/>
          <w:bCs w:val="0"/>
          <w:kern w:val="2"/>
          <w:sz w:val="24"/>
          <w:szCs w:val="24"/>
          <w:lang w:val="en-US" w:eastAsia="zh-CN" w:bidi="ar-SA"/>
        </w:rPr>
      </w:pPr>
      <w:bookmarkStart w:id="8" w:name="_Toc61956669"/>
      <w:r>
        <w:rPr>
          <w:rFonts w:hint="eastAsia" w:ascii="Times New Roman" w:hAnsi="Times New Roman" w:eastAsia="宋体" w:cstheme="minorBidi"/>
          <w:b w:val="0"/>
          <w:bCs w:val="0"/>
          <w:kern w:val="2"/>
          <w:sz w:val="24"/>
          <w:szCs w:val="24"/>
          <w:lang w:val="en-US" w:eastAsia="zh-CN" w:bidi="ar-SA"/>
        </w:rPr>
        <w:t>济南市多年平均当地水资源总量为22.53亿立方米，人均占有量仅283立方米，不足全国平均水平的七分之一。2021年数据显示，全市用水总量控制在21.26亿立方米，但预计到2025年用水缺口将达2.3亿立方米，2035年扩大至4.4亿立方米。</w:t>
      </w:r>
    </w:p>
    <w:p w14:paraId="44C21D4A">
      <w:pPr>
        <w:pStyle w:val="4"/>
        <w:rPr>
          <w:rFonts w:hint="eastAsia" w:ascii="Times New Roman" w:hAnsi="Times New Roman" w:eastAsia="宋体" w:cstheme="minorBidi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theme="minorBidi"/>
          <w:b w:val="0"/>
          <w:bCs w:val="0"/>
          <w:kern w:val="2"/>
          <w:sz w:val="24"/>
          <w:szCs w:val="24"/>
          <w:lang w:val="en-US" w:eastAsia="zh-CN" w:bidi="ar-SA"/>
        </w:rPr>
        <w:t>每年需调引黄河水5.68亿立方米、长江水1亿立方米，客水占总供水量的比例超过80%。引黄工程如鹊山水库、玉清水库承担了市区90%以上的供水任务2.3气象资料</w:t>
      </w:r>
      <w:bookmarkEnd w:id="8"/>
    </w:p>
    <w:p w14:paraId="04F3DF0B">
      <w:pPr>
        <w:pStyle w:val="4"/>
        <w:rPr>
          <w:rFonts w:hint="default" w:ascii="Times New Roman" w:hAnsi="Times New Roman" w:eastAsia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4"/>
        </w:rPr>
        <w:t>2.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3 气象资料</w:t>
      </w:r>
    </w:p>
    <w:p w14:paraId="6F0FAD93">
      <w:pPr>
        <w:spacing w:line="360" w:lineRule="auto"/>
        <w:jc w:val="both"/>
        <w:rPr>
          <w:rFonts w:hint="eastAsia"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济南市位于中国山东省中部，属于温带季风气候，具有明显的季节变化。以下是其主要气象特征：</w:t>
      </w:r>
    </w:p>
    <w:p w14:paraId="1AEFD7A3">
      <w:pPr>
        <w:spacing w:line="360" w:lineRule="auto"/>
        <w:jc w:val="both"/>
        <w:rPr>
          <w:rFonts w:hint="eastAsia"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1. 气候特点</w:t>
      </w:r>
    </w:p>
    <w:p w14:paraId="0365AF44">
      <w:pPr>
        <w:spacing w:line="360" w:lineRule="auto"/>
        <w:jc w:val="both"/>
        <w:rPr>
          <w:rFonts w:hint="eastAsia"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• 四季分明：春短多风沙，夏热多雨，秋凉干燥，冬寒少雪。</w:t>
      </w:r>
    </w:p>
    <w:p w14:paraId="6FBBB705">
      <w:pPr>
        <w:spacing w:line="360" w:lineRule="auto"/>
        <w:jc w:val="both"/>
        <w:rPr>
          <w:rFonts w:hint="eastAsia"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• 夏季高温多雨：7-8月最热，平均气温约27-29°C，极端高温可达40°C以上；降水集中，占全年60%以上，偶有暴雨。</w:t>
      </w:r>
    </w:p>
    <w:p w14:paraId="469FDD45">
      <w:pPr>
        <w:spacing w:line="360" w:lineRule="auto"/>
        <w:jc w:val="both"/>
        <w:rPr>
          <w:rFonts w:hint="eastAsia"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• 冬季寒冷干燥：1月最冷，平均气温约-1°C，极端低温可达-10°C以下；降雪较少，湿度低。</w:t>
      </w:r>
    </w:p>
    <w:p w14:paraId="36FCAB79">
      <w:pPr>
        <w:spacing w:line="360" w:lineRule="auto"/>
        <w:jc w:val="both"/>
        <w:rPr>
          <w:rFonts w:hint="eastAsia"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• 春秋短暂：春季（3-5月）多大风和沙尘天气；秋季（9-11月）凉爽宜人，昼夜温差大。</w:t>
      </w:r>
    </w:p>
    <w:p w14:paraId="35C71D0D">
      <w:pPr>
        <w:spacing w:line="360" w:lineRule="auto"/>
        <w:jc w:val="both"/>
        <w:rPr>
          <w:rFonts w:hint="eastAsia"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2. 气温与降水</w:t>
      </w:r>
    </w:p>
    <w:p w14:paraId="2A4E651A">
      <w:pPr>
        <w:spacing w:line="360" w:lineRule="auto"/>
        <w:jc w:val="both"/>
        <w:rPr>
          <w:rFonts w:hint="eastAsia"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• 年平均气温：13-14°C（近30年统计）。</w:t>
      </w:r>
    </w:p>
    <w:p w14:paraId="3951F379">
      <w:pPr>
        <w:spacing w:line="360" w:lineRule="auto"/>
        <w:jc w:val="both"/>
        <w:rPr>
          <w:rFonts w:hint="eastAsia"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• 年降水量：约600-700毫米，夏季占60%-70%，冬季仅5%-10%。</w:t>
      </w:r>
    </w:p>
    <w:p w14:paraId="43D63007">
      <w:pPr>
        <w:spacing w:line="360" w:lineRule="auto"/>
        <w:jc w:val="both"/>
        <w:rPr>
          <w:rFonts w:hint="eastAsia"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• 湿度：夏季平均湿度约70%，冬季降至50%以下。</w:t>
      </w:r>
    </w:p>
    <w:p w14:paraId="14B7F117">
      <w:pPr>
        <w:spacing w:line="360" w:lineRule="auto"/>
        <w:jc w:val="both"/>
        <w:rPr>
          <w:rFonts w:hint="eastAsia"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• 无霜期：约220天，集中在4月至10月。</w:t>
      </w:r>
    </w:p>
    <w:p w14:paraId="417340C3">
      <w:pPr>
        <w:spacing w:line="360" w:lineRule="auto"/>
        <w:jc w:val="both"/>
        <w:rPr>
          <w:rFonts w:hint="eastAsia"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3. 季节特征</w:t>
      </w:r>
    </w:p>
    <w:p w14:paraId="7CA888C9">
      <w:pPr>
        <w:spacing w:line="360" w:lineRule="auto"/>
        <w:jc w:val="both"/>
        <w:rPr>
          <w:rFonts w:hint="eastAsia"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• 春季（3-5月）：气温回升快，多大风和沙尘天气，偶有倒春寒。</w:t>
      </w:r>
    </w:p>
    <w:p w14:paraId="55231600">
      <w:pPr>
        <w:spacing w:line="360" w:lineRule="auto"/>
        <w:jc w:val="both"/>
        <w:rPr>
          <w:rFonts w:hint="eastAsia"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• 夏季（6-8月）：湿热多雨，7-8月为雨季，可能出现短时强降水或冰雹；高温高湿，体感闷热。</w:t>
      </w:r>
    </w:p>
    <w:p w14:paraId="65CD6705">
      <w:pPr>
        <w:spacing w:line="360" w:lineRule="auto"/>
        <w:jc w:val="both"/>
        <w:rPr>
          <w:rFonts w:hint="eastAsia"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• 秋季（9-11月）：天高气爽，气温适宜，但昼夜温差大，偶有秋旱。</w:t>
      </w:r>
    </w:p>
    <w:p w14:paraId="79BE30B3">
      <w:pPr>
        <w:spacing w:line="360" w:lineRule="auto"/>
        <w:jc w:val="both"/>
        <w:rPr>
          <w:rFonts w:hint="eastAsia"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• 冬季（12-2月）：干冷少雪，盛行西北风，雾霾天气较多（尤其12月-2月）。</w:t>
      </w:r>
    </w:p>
    <w:p w14:paraId="13533D6D">
      <w:pPr>
        <w:spacing w:line="360" w:lineRule="auto"/>
        <w:jc w:val="both"/>
        <w:rPr>
          <w:rFonts w:hint="eastAsia"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4. 特殊天气</w:t>
      </w:r>
    </w:p>
    <w:p w14:paraId="124E429E">
      <w:pPr>
        <w:spacing w:line="360" w:lineRule="auto"/>
        <w:jc w:val="both"/>
        <w:rPr>
          <w:rFonts w:hint="eastAsia"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• 雾霾：秋冬季节多发，受静稳天气和采暖排放影响。</w:t>
      </w:r>
    </w:p>
    <w:p w14:paraId="235DE56D">
      <w:pPr>
        <w:spacing w:line="360" w:lineRule="auto"/>
        <w:jc w:val="both"/>
        <w:rPr>
          <w:rFonts w:hint="eastAsia"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• 沙尘暴：春季偶发，近年因生态治理减少。</w:t>
      </w:r>
    </w:p>
    <w:p w14:paraId="432EA252">
      <w:pPr>
        <w:spacing w:line="360" w:lineRule="auto"/>
        <w:jc w:val="both"/>
        <w:rPr>
          <w:rFonts w:hint="eastAsia"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• 强对流天气：夏季可能出现短时暴雨、雷暴大风或冰雹。</w:t>
      </w:r>
    </w:p>
    <w:p w14:paraId="1E15BAA3">
      <w:pPr>
        <w:spacing w:line="360" w:lineRule="auto"/>
        <w:jc w:val="both"/>
        <w:rPr>
          <w:rFonts w:hint="eastAsia" w:ascii="Times New Roman" w:hAnsi="Times New Roman" w:eastAsia="宋体"/>
          <w:sz w:val="24"/>
          <w:szCs w:val="24"/>
        </w:rPr>
      </w:pPr>
    </w:p>
    <w:p w14:paraId="4D341ABB">
      <w:pPr>
        <w:spacing w:line="360" w:lineRule="auto"/>
        <w:jc w:val="both"/>
        <w:rPr>
          <w:rFonts w:hint="eastAsia" w:ascii="Times New Roman" w:hAnsi="Times New Roman" w:eastAsia="宋体"/>
          <w:sz w:val="24"/>
          <w:szCs w:val="24"/>
        </w:rPr>
      </w:pPr>
    </w:p>
    <w:p w14:paraId="580BF58D">
      <w:pPr>
        <w:spacing w:line="360" w:lineRule="auto"/>
        <w:jc w:val="both"/>
        <w:rPr>
          <w:rFonts w:hint="eastAsia" w:ascii="Times New Roman" w:hAnsi="Times New Roman" w:eastAsia="宋体"/>
          <w:sz w:val="24"/>
          <w:szCs w:val="24"/>
        </w:rPr>
      </w:pPr>
    </w:p>
    <w:p w14:paraId="4AA4CE68">
      <w:pPr>
        <w:spacing w:line="360" w:lineRule="auto"/>
        <w:jc w:val="both"/>
        <w:rPr>
          <w:rFonts w:hint="eastAsia" w:ascii="Times New Roman" w:hAnsi="Times New Roman" w:eastAsia="宋体"/>
          <w:sz w:val="24"/>
          <w:szCs w:val="24"/>
        </w:rPr>
      </w:pPr>
    </w:p>
    <w:p w14:paraId="3AA47AEA">
      <w:pPr>
        <w:spacing w:line="360" w:lineRule="auto"/>
        <w:jc w:val="both"/>
        <w:rPr>
          <w:rFonts w:hint="eastAsia" w:ascii="Times New Roman" w:hAnsi="Times New Roman" w:eastAsia="宋体"/>
          <w:sz w:val="24"/>
          <w:szCs w:val="24"/>
        </w:rPr>
      </w:pPr>
    </w:p>
    <w:p w14:paraId="1CB9BD42">
      <w:pPr>
        <w:spacing w:line="360" w:lineRule="auto"/>
        <w:jc w:val="both"/>
        <w:rPr>
          <w:rFonts w:hint="eastAsia" w:ascii="Times New Roman" w:hAnsi="Times New Roman" w:eastAsia="宋体"/>
          <w:sz w:val="24"/>
          <w:szCs w:val="24"/>
        </w:rPr>
      </w:pPr>
    </w:p>
    <w:p w14:paraId="75B05833">
      <w:pPr>
        <w:pStyle w:val="3"/>
        <w:numPr>
          <w:ilvl w:val="0"/>
          <w:numId w:val="1"/>
        </w:numPr>
        <w:rPr>
          <w:rFonts w:ascii="Times New Roman" w:hAnsi="Times New Roman" w:eastAsia="宋体"/>
          <w:sz w:val="30"/>
          <w:szCs w:val="30"/>
        </w:rPr>
      </w:pPr>
      <w:bookmarkStart w:id="9" w:name="_Toc61956670"/>
      <w:r>
        <w:rPr>
          <w:rFonts w:hint="eastAsia" w:ascii="Times New Roman" w:hAnsi="Times New Roman" w:eastAsia="宋体"/>
          <w:sz w:val="30"/>
          <w:szCs w:val="30"/>
        </w:rPr>
        <w:t>用水量估算</w:t>
      </w:r>
      <w:bookmarkEnd w:id="9"/>
    </w:p>
    <w:p w14:paraId="4755C586">
      <w:pPr>
        <w:pStyle w:val="4"/>
        <w:rPr>
          <w:rFonts w:hint="eastAsia" w:ascii="Times New Roman" w:hAnsi="Times New Roman" w:eastAsia="宋体"/>
          <w:sz w:val="24"/>
          <w:szCs w:val="24"/>
          <w:lang w:val="en-US" w:eastAsia="zh-CN"/>
        </w:rPr>
      </w:pPr>
      <w:bookmarkStart w:id="10" w:name="_Toc61956673"/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3.1、生活用水</w:t>
      </w:r>
    </w:p>
    <w:p w14:paraId="59105CAC">
      <w:pPr>
        <w:adjustRightInd w:val="0"/>
        <w:snapToGrid w:val="0"/>
        <w:spacing w:line="360" w:lineRule="auto"/>
        <w:ind w:firstLine="360" w:firstLineChars="150"/>
        <w:rPr>
          <w:rFonts w:ascii="Calibri" w:hAnsi="Calibri" w:cs="黑体"/>
          <w:sz w:val="24"/>
          <w:szCs w:val="24"/>
        </w:rPr>
      </w:pPr>
      <w:r>
        <w:rPr>
          <w:rFonts w:hint="eastAsia" w:ascii="Calibri" w:hAnsi="Calibri" w:cs="黑体"/>
          <w:sz w:val="24"/>
          <w:szCs w:val="24"/>
        </w:rPr>
        <w:t>根据《建筑给水排水设计</w:t>
      </w:r>
      <w:r>
        <w:rPr>
          <w:rFonts w:hint="eastAsia" w:ascii="Calibri" w:hAnsi="Calibri" w:cs="黑体"/>
          <w:sz w:val="24"/>
          <w:szCs w:val="24"/>
          <w:lang w:val="en-US" w:eastAsia="zh-CN"/>
        </w:rPr>
        <w:t>标准</w:t>
      </w:r>
      <w:r>
        <w:rPr>
          <w:rFonts w:hint="eastAsia" w:ascii="Calibri" w:hAnsi="Calibri" w:cs="黑体"/>
          <w:sz w:val="24"/>
          <w:szCs w:val="24"/>
        </w:rPr>
        <w:t>》GB50015-20</w:t>
      </w:r>
      <w:r>
        <w:rPr>
          <w:rFonts w:hint="eastAsia" w:ascii="Calibri" w:hAnsi="Calibri" w:cs="黑体"/>
          <w:sz w:val="24"/>
          <w:szCs w:val="24"/>
          <w:lang w:val="en-US" w:eastAsia="zh-CN"/>
        </w:rPr>
        <w:t>1</w:t>
      </w:r>
      <w:r>
        <w:rPr>
          <w:rFonts w:ascii="Calibri" w:hAnsi="Calibri" w:cs="黑体"/>
          <w:sz w:val="24"/>
          <w:szCs w:val="24"/>
        </w:rPr>
        <w:t>9</w:t>
      </w:r>
      <w:r>
        <w:rPr>
          <w:rFonts w:hint="eastAsia" w:ascii="Calibri" w:hAnsi="Calibri" w:cs="黑体"/>
          <w:sz w:val="24"/>
          <w:szCs w:val="24"/>
        </w:rPr>
        <w:t>第 3.1 条对建筑用水定额的规定计算本建筑总耗水量。</w:t>
      </w:r>
    </w:p>
    <w:p w14:paraId="572CEEC3">
      <w:pPr>
        <w:numPr>
          <w:ilvl w:val="0"/>
          <w:numId w:val="2"/>
        </w:numPr>
        <w:adjustRightInd w:val="0"/>
        <w:snapToGrid w:val="0"/>
        <w:spacing w:line="360" w:lineRule="auto"/>
        <w:rPr>
          <w:rFonts w:hint="eastAsia" w:ascii="Calibri" w:hAnsi="Calibri" w:cs="黑体"/>
          <w:sz w:val="24"/>
          <w:szCs w:val="24"/>
        </w:rPr>
      </w:pPr>
      <w:r>
        <w:rPr>
          <w:rFonts w:hint="eastAsia" w:ascii="Calibri" w:hAnsi="Calibri" w:cs="黑体"/>
          <w:sz w:val="24"/>
          <w:szCs w:val="24"/>
          <w:lang w:val="en-US" w:eastAsia="zh-CN"/>
        </w:rPr>
        <w:t>住户</w:t>
      </w:r>
      <w:r>
        <w:rPr>
          <w:rFonts w:hint="eastAsia" w:ascii="Calibri" w:hAnsi="Calibri" w:cs="黑体"/>
          <w:sz w:val="24"/>
          <w:szCs w:val="24"/>
        </w:rPr>
        <w:t>用水定额</w:t>
      </w:r>
      <w:r>
        <w:rPr>
          <w:rFonts w:hint="eastAsia" w:ascii="Calibri" w:hAnsi="Calibri" w:cs="黑体"/>
          <w:sz w:val="24"/>
          <w:szCs w:val="24"/>
          <w:lang w:val="en-US" w:eastAsia="zh-CN"/>
        </w:rPr>
        <w:t>20</w:t>
      </w:r>
      <w:r>
        <w:rPr>
          <w:rFonts w:hint="eastAsia" w:ascii="Calibri" w:hAnsi="Calibri" w:cs="黑体"/>
          <w:sz w:val="24"/>
          <w:szCs w:val="24"/>
        </w:rPr>
        <w:t>0L/</w:t>
      </w:r>
      <w:r>
        <w:rPr>
          <w:rFonts w:hint="eastAsia" w:ascii="Calibri" w:hAnsi="Calibri" w:cs="黑体"/>
          <w:sz w:val="24"/>
          <w:szCs w:val="24"/>
          <w:lang w:val="en-US" w:eastAsia="zh-CN"/>
        </w:rPr>
        <w:t>人.</w:t>
      </w:r>
      <w:r>
        <w:rPr>
          <w:rFonts w:hint="eastAsia" w:ascii="Calibri" w:hAnsi="Calibri" w:cs="黑体"/>
          <w:sz w:val="24"/>
          <w:szCs w:val="24"/>
        </w:rPr>
        <w:t>d，</w:t>
      </w:r>
      <w:r>
        <w:rPr>
          <w:rFonts w:hint="eastAsia" w:ascii="Calibri" w:hAnsi="Calibri" w:cs="黑体"/>
          <w:sz w:val="24"/>
          <w:szCs w:val="24"/>
          <w:lang w:val="en-US" w:eastAsia="zh-CN"/>
        </w:rPr>
        <w:t>3.2人/户，F1地块共计608户，</w:t>
      </w:r>
      <w:r>
        <w:rPr>
          <w:rFonts w:hint="eastAsia" w:ascii="Calibri" w:hAnsi="Calibri" w:cs="黑体"/>
          <w:sz w:val="24"/>
          <w:szCs w:val="24"/>
        </w:rPr>
        <w:t>人数</w:t>
      </w:r>
      <w:r>
        <w:rPr>
          <w:rFonts w:hint="eastAsia" w:ascii="Calibri" w:hAnsi="Calibri" w:cs="黑体"/>
          <w:sz w:val="24"/>
          <w:szCs w:val="24"/>
          <w:lang w:val="en-US" w:eastAsia="zh-CN"/>
        </w:rPr>
        <w:t>194</w:t>
      </w:r>
      <w:r>
        <w:rPr>
          <w:rFonts w:hint="eastAsia" w:ascii="Calibri" w:hAnsi="Calibri" w:cs="黑体"/>
          <w:sz w:val="24"/>
          <w:szCs w:val="24"/>
        </w:rPr>
        <w:t>0人</w:t>
      </w:r>
    </w:p>
    <w:p w14:paraId="75915DB5">
      <w:pPr>
        <w:numPr>
          <w:ilvl w:val="0"/>
          <w:numId w:val="2"/>
        </w:numPr>
        <w:adjustRightInd w:val="0"/>
        <w:snapToGrid w:val="0"/>
        <w:spacing w:line="360" w:lineRule="auto"/>
        <w:rPr>
          <w:rFonts w:hint="eastAsia" w:ascii="Calibri" w:hAnsi="Calibri" w:cs="黑体"/>
          <w:sz w:val="24"/>
          <w:szCs w:val="24"/>
        </w:rPr>
      </w:pPr>
      <w:r>
        <w:rPr>
          <w:rFonts w:hint="eastAsia" w:ascii="Calibri" w:hAnsi="Calibri" w:cs="黑体"/>
          <w:sz w:val="24"/>
          <w:szCs w:val="24"/>
        </w:rPr>
        <w:t>最高日用水量：</w:t>
      </w:r>
      <w:r>
        <w:rPr>
          <w:rFonts w:hint="eastAsia" w:ascii="Calibri" w:hAnsi="Calibri" w:cs="黑体"/>
          <w:sz w:val="24"/>
          <w:szCs w:val="24"/>
          <w:lang w:val="en-US" w:eastAsia="zh-CN"/>
        </w:rPr>
        <w:t>20</w:t>
      </w:r>
      <w:r>
        <w:rPr>
          <w:rFonts w:hint="eastAsia" w:ascii="Calibri" w:hAnsi="Calibri" w:cs="黑体"/>
          <w:sz w:val="24"/>
          <w:szCs w:val="24"/>
        </w:rPr>
        <w:t>0*</w:t>
      </w:r>
      <w:r>
        <w:rPr>
          <w:rFonts w:hint="eastAsia" w:ascii="Calibri" w:hAnsi="Calibri" w:cs="黑体"/>
          <w:sz w:val="24"/>
          <w:szCs w:val="24"/>
          <w:lang w:val="en-US" w:eastAsia="zh-CN"/>
        </w:rPr>
        <w:t>194</w:t>
      </w:r>
      <w:r>
        <w:rPr>
          <w:rFonts w:hint="eastAsia" w:ascii="Calibri" w:hAnsi="Calibri" w:cs="黑体"/>
          <w:sz w:val="24"/>
          <w:szCs w:val="24"/>
        </w:rPr>
        <w:t>0/1000=</w:t>
      </w:r>
      <w:r>
        <w:rPr>
          <w:rFonts w:hint="eastAsia" w:ascii="Calibri" w:hAnsi="Calibri" w:cs="黑体"/>
          <w:sz w:val="24"/>
          <w:szCs w:val="24"/>
          <w:lang w:val="en-US" w:eastAsia="zh-CN"/>
        </w:rPr>
        <w:t>388</w:t>
      </w:r>
      <w:r>
        <w:rPr>
          <w:rFonts w:hint="eastAsia" w:ascii="Calibri" w:hAnsi="Calibri" w:cs="黑体"/>
          <w:sz w:val="24"/>
          <w:szCs w:val="24"/>
        </w:rPr>
        <w:t>m³/天</w:t>
      </w:r>
    </w:p>
    <w:p w14:paraId="16BB9FA9">
      <w:pPr>
        <w:numPr>
          <w:ilvl w:val="0"/>
          <w:numId w:val="2"/>
        </w:numPr>
        <w:adjustRightInd w:val="0"/>
        <w:snapToGrid w:val="0"/>
        <w:spacing w:line="360" w:lineRule="auto"/>
        <w:rPr>
          <w:sz w:val="24"/>
          <w:szCs w:val="24"/>
        </w:rPr>
      </w:pPr>
      <w:r>
        <w:rPr>
          <w:rFonts w:hint="eastAsia" w:ascii="Calibri" w:hAnsi="Calibri" w:cs="黑体"/>
          <w:sz w:val="24"/>
          <w:szCs w:val="24"/>
          <w:lang w:val="en-US" w:eastAsia="zh-CN"/>
        </w:rPr>
        <w:t>最大小时用水</w:t>
      </w:r>
      <w:r>
        <w:rPr>
          <w:rFonts w:hint="eastAsia" w:ascii="Calibri" w:hAnsi="Calibri" w:cs="黑体"/>
          <w:sz w:val="24"/>
          <w:szCs w:val="24"/>
        </w:rPr>
        <w:t>量</w:t>
      </w:r>
      <w:r>
        <w:rPr>
          <w:rFonts w:hint="eastAsia" w:ascii="Calibri" w:hAnsi="Calibri" w:cs="黑体"/>
          <w:sz w:val="24"/>
          <w:szCs w:val="24"/>
          <w:lang w:eastAsia="zh-CN"/>
        </w:rPr>
        <w:t>：</w:t>
      </w:r>
      <w:r>
        <w:rPr>
          <w:rFonts w:hint="eastAsia" w:ascii="Calibri" w:hAnsi="Calibri" w:cs="黑体"/>
          <w:sz w:val="24"/>
          <w:szCs w:val="24"/>
          <w:lang w:val="en-US" w:eastAsia="zh-CN"/>
        </w:rPr>
        <w:t>388/24*2.8=45.26</w:t>
      </w:r>
      <w:r>
        <w:rPr>
          <w:rFonts w:hint="eastAsia" w:ascii="Calibri" w:hAnsi="Calibri" w:cs="黑体"/>
          <w:sz w:val="24"/>
          <w:szCs w:val="24"/>
        </w:rPr>
        <w:t>m³/</w:t>
      </w:r>
      <w:r>
        <w:rPr>
          <w:rFonts w:hint="eastAsia" w:ascii="Calibri" w:hAnsi="Calibri" w:cs="黑体"/>
          <w:sz w:val="24"/>
          <w:szCs w:val="24"/>
          <w:lang w:val="en-US" w:eastAsia="zh-CN"/>
        </w:rPr>
        <w:t>h</w:t>
      </w:r>
      <w:r>
        <w:rPr>
          <w:rFonts w:hint="eastAsia" w:ascii="Calibri" w:hAnsi="Calibri" w:cs="黑体"/>
          <w:sz w:val="24"/>
          <w:szCs w:val="24"/>
        </w:rPr>
        <w:t>。</w:t>
      </w:r>
    </w:p>
    <w:p w14:paraId="507A2548">
      <w:pPr>
        <w:pStyle w:val="4"/>
        <w:rPr>
          <w:rFonts w:hint="eastAsia" w:ascii="Times New Roman" w:hAnsi="Times New Roman" w:eastAsia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3.2  绿化灌溉用水</w:t>
      </w:r>
    </w:p>
    <w:p w14:paraId="3F59A16A">
      <w:pPr>
        <w:adjustRightInd w:val="0"/>
        <w:snapToGrid w:val="0"/>
        <w:spacing w:line="360" w:lineRule="auto"/>
        <w:ind w:firstLine="360" w:firstLineChars="15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根据《民用建筑节水设计标准》（GB50555-2010），绿化灌溉年均灌水定额本项目按照冷季型二级养护，取为0.28m3/㎡•a。总绿化面积为1</w:t>
      </w:r>
      <w:r>
        <w:rPr>
          <w:rFonts w:hint="eastAsia"/>
          <w:sz w:val="24"/>
          <w:szCs w:val="24"/>
          <w:lang w:val="en-US" w:eastAsia="zh-CN"/>
        </w:rPr>
        <w:t>0050.5</w:t>
      </w:r>
      <w:r>
        <w:rPr>
          <w:rFonts w:hint="eastAsia"/>
          <w:sz w:val="24"/>
          <w:szCs w:val="24"/>
        </w:rPr>
        <w:t>㎡</w:t>
      </w:r>
    </w:p>
    <w:p w14:paraId="6C34FA34">
      <w:pPr>
        <w:adjustRightInd w:val="0"/>
        <w:snapToGrid w:val="0"/>
        <w:spacing w:line="360" w:lineRule="auto"/>
        <w:ind w:firstLine="600" w:firstLineChars="25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年灌溉用水量：Qld=q*Fl=0.28*</w:t>
      </w:r>
      <w:r>
        <w:rPr>
          <w:sz w:val="24"/>
          <w:szCs w:val="24"/>
        </w:rPr>
        <w:t xml:space="preserve"> 1</w:t>
      </w:r>
      <w:r>
        <w:rPr>
          <w:rFonts w:hint="eastAsia"/>
          <w:sz w:val="24"/>
          <w:szCs w:val="24"/>
          <w:lang w:val="en-US" w:eastAsia="zh-CN"/>
        </w:rPr>
        <w:t>0050.5</w:t>
      </w:r>
      <w:r>
        <w:rPr>
          <w:rFonts w:hint="eastAsia"/>
          <w:sz w:val="24"/>
          <w:szCs w:val="24"/>
        </w:rPr>
        <w:t>=</w:t>
      </w:r>
      <w:r>
        <w:rPr>
          <w:rFonts w:hint="eastAsia"/>
          <w:sz w:val="24"/>
          <w:szCs w:val="24"/>
          <w:lang w:val="en-US" w:eastAsia="zh-CN"/>
        </w:rPr>
        <w:t>2814.15</w:t>
      </w:r>
      <w:r>
        <w:rPr>
          <w:sz w:val="24"/>
          <w:szCs w:val="24"/>
        </w:rPr>
        <w:t>m3/a</w:t>
      </w:r>
    </w:p>
    <w:p w14:paraId="1D723549">
      <w:pPr>
        <w:adjustRightInd w:val="0"/>
        <w:snapToGrid w:val="0"/>
        <w:spacing w:line="360" w:lineRule="auto"/>
        <w:ind w:firstLine="720" w:firstLineChars="3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式中：</w:t>
      </w:r>
      <w:r>
        <w:rPr>
          <w:sz w:val="24"/>
          <w:szCs w:val="24"/>
        </w:rPr>
        <w:t>Qld</w:t>
      </w:r>
      <w:r>
        <w:rPr>
          <w:rFonts w:hint="eastAsia"/>
          <w:sz w:val="24"/>
          <w:szCs w:val="24"/>
        </w:rPr>
        <w:t xml:space="preserve"> 年灌溉用水量；q 年均灌溉定额；Fl 绿地面积</w:t>
      </w:r>
    </w:p>
    <w:p w14:paraId="2D567C9E">
      <w:pPr>
        <w:pStyle w:val="4"/>
        <w:rPr>
          <w:rFonts w:hint="eastAsia" w:ascii="Times New Roman" w:hAnsi="Times New Roman" w:eastAsia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3.3道路广场浇洒用水</w:t>
      </w:r>
    </w:p>
    <w:p w14:paraId="76EA0837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按照《民用建筑节水设计标准》GB50555-2010表 3.1.5 规定,道路、广场的浇洒用水定额可按浇洒面积0.2-0.5 L/（m2•次）计算。根据</w:t>
      </w:r>
      <w:r>
        <w:rPr>
          <w:rFonts w:hint="eastAsia"/>
          <w:sz w:val="24"/>
          <w:szCs w:val="24"/>
          <w:lang w:val="en-US" w:eastAsia="zh-CN"/>
        </w:rPr>
        <w:t>济南市</w:t>
      </w:r>
      <w:r>
        <w:rPr>
          <w:rFonts w:hint="eastAsia"/>
          <w:sz w:val="24"/>
          <w:szCs w:val="24"/>
        </w:rPr>
        <w:t xml:space="preserve">气候特点和本项目实际情况，浇洒道路、广场用水定额选为：0.25 L/（m2•次），整个申报范围内道路广场浇洒面积为 </w:t>
      </w:r>
      <w:r>
        <w:rPr>
          <w:sz w:val="24"/>
          <w:szCs w:val="24"/>
        </w:rPr>
        <w:t>12951.8</w:t>
      </w:r>
      <w:r>
        <w:rPr>
          <w:rFonts w:hint="eastAsia"/>
          <w:sz w:val="24"/>
          <w:szCs w:val="24"/>
        </w:rPr>
        <w:t>m2,考虑气候变化和冬季不浇洒，年浇洒次数按3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次计，则用水量为：</w:t>
      </w:r>
    </w:p>
    <w:p w14:paraId="7DA76107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每天的道路、广场用水量 Q3=</w:t>
      </w:r>
      <w:r>
        <w:rPr>
          <w:sz w:val="24"/>
          <w:szCs w:val="24"/>
        </w:rPr>
        <w:t>0.25</w:t>
      </w:r>
      <w:r>
        <w:rPr>
          <w:rFonts w:hint="eastAsia"/>
          <w:sz w:val="24"/>
          <w:szCs w:val="24"/>
        </w:rPr>
        <w:t>×</w:t>
      </w:r>
      <w:r>
        <w:rPr>
          <w:sz w:val="24"/>
          <w:szCs w:val="24"/>
        </w:rPr>
        <w:t>12951.8</w:t>
      </w:r>
      <w:r>
        <w:rPr>
          <w:rFonts w:hint="eastAsia"/>
          <w:sz w:val="24"/>
          <w:szCs w:val="24"/>
        </w:rPr>
        <w:t xml:space="preserve">÷1000= </w:t>
      </w:r>
      <w:r>
        <w:rPr>
          <w:sz w:val="24"/>
          <w:szCs w:val="24"/>
        </w:rPr>
        <w:t>3.24</w:t>
      </w:r>
      <w:r>
        <w:rPr>
          <w:rFonts w:hint="eastAsia"/>
          <w:sz w:val="24"/>
          <w:szCs w:val="24"/>
        </w:rPr>
        <w:t>m³/d</w:t>
      </w:r>
    </w:p>
    <w:p w14:paraId="7AAB7D06">
      <w:pPr>
        <w:spacing w:line="360" w:lineRule="auto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 xml:space="preserve">     本项目道路浇洒年用水量 Q 道路广场=</w:t>
      </w:r>
      <w:r>
        <w:rPr>
          <w:sz w:val="24"/>
          <w:szCs w:val="24"/>
        </w:rPr>
        <w:t>3.24</w:t>
      </w:r>
      <w:r>
        <w:rPr>
          <w:rFonts w:hint="eastAsia"/>
          <w:sz w:val="24"/>
          <w:szCs w:val="24"/>
        </w:rPr>
        <w:t>×</w:t>
      </w:r>
      <w:r>
        <w:rPr>
          <w:sz w:val="24"/>
          <w:szCs w:val="24"/>
        </w:rPr>
        <w:t>30</w:t>
      </w:r>
      <w:r>
        <w:rPr>
          <w:rFonts w:hint="eastAsia"/>
          <w:sz w:val="24"/>
          <w:szCs w:val="24"/>
        </w:rPr>
        <w:t>=</w:t>
      </w:r>
      <w:r>
        <w:rPr>
          <w:sz w:val="24"/>
          <w:szCs w:val="24"/>
        </w:rPr>
        <w:t>97.2</w:t>
      </w:r>
      <w:r>
        <w:rPr>
          <w:rFonts w:hint="eastAsia"/>
          <w:sz w:val="24"/>
          <w:szCs w:val="24"/>
        </w:rPr>
        <w:t>m³/</w:t>
      </w:r>
      <w:r>
        <w:rPr>
          <w:rFonts w:hint="eastAsia"/>
          <w:sz w:val="24"/>
          <w:szCs w:val="24"/>
          <w:lang w:val="en-US" w:eastAsia="zh-CN"/>
        </w:rPr>
        <w:t>a</w:t>
      </w:r>
    </w:p>
    <w:p w14:paraId="634D44B2">
      <w:pPr>
        <w:pStyle w:val="4"/>
        <w:rPr>
          <w:rFonts w:hint="eastAsia" w:ascii="Times New Roman" w:hAnsi="Times New Roman" w:eastAsia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3.4 消防用水</w:t>
      </w:r>
    </w:p>
    <w:p w14:paraId="00F0BA24"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本项目消防水量按同一时间内的火灾次数1次，室内一次灭火用水量1</w:t>
      </w:r>
      <w:r>
        <w:rPr>
          <w:rFonts w:hint="eastAsia" w:ascii="宋体" w:hAnsi="宋体"/>
          <w:sz w:val="24"/>
          <w:szCs w:val="24"/>
          <w:lang w:val="en-US" w:eastAsia="zh-CN"/>
        </w:rPr>
        <w:t>0</w:t>
      </w:r>
      <w:r>
        <w:rPr>
          <w:rFonts w:hint="eastAsia" w:ascii="宋体" w:hAnsi="宋体"/>
          <w:sz w:val="24"/>
          <w:szCs w:val="24"/>
        </w:rPr>
        <w:t>L/s，室外一次灭火用水量</w:t>
      </w:r>
      <w:r>
        <w:rPr>
          <w:rFonts w:hint="eastAsia" w:ascii="宋体" w:hAnsi="宋体"/>
          <w:sz w:val="24"/>
          <w:szCs w:val="24"/>
          <w:lang w:val="en-US" w:eastAsia="zh-CN"/>
        </w:rPr>
        <w:t>25</w:t>
      </w:r>
      <w:r>
        <w:rPr>
          <w:rFonts w:hint="eastAsia" w:ascii="宋体" w:hAnsi="宋体"/>
          <w:sz w:val="24"/>
          <w:szCs w:val="24"/>
        </w:rPr>
        <w:t>L/s，</w:t>
      </w:r>
      <w:r>
        <w:rPr>
          <w:rFonts w:hint="eastAsia" w:ascii="宋体" w:hAnsi="宋体"/>
          <w:sz w:val="24"/>
          <w:szCs w:val="24"/>
          <w:lang w:val="en-US" w:eastAsia="zh-CN"/>
        </w:rPr>
        <w:t>自动喷淋灭火系统用水量30L/s，</w:t>
      </w:r>
      <w:r>
        <w:rPr>
          <w:rFonts w:hint="eastAsia" w:ascii="宋体" w:hAnsi="宋体"/>
          <w:sz w:val="24"/>
          <w:szCs w:val="24"/>
        </w:rPr>
        <w:t xml:space="preserve">火灾延续时间按2h计,则消防用水量为： </w:t>
      </w:r>
      <w:r>
        <w:rPr>
          <w:rFonts w:hint="eastAsia" w:ascii="宋体" w:hAnsi="宋体"/>
          <w:sz w:val="24"/>
          <w:szCs w:val="24"/>
          <w:lang w:val="en-US" w:eastAsia="zh-CN"/>
        </w:rPr>
        <w:t>396</w:t>
      </w:r>
      <w:r>
        <w:rPr>
          <w:rFonts w:hint="eastAsia" w:ascii="宋体" w:hAnsi="宋体"/>
          <w:sz w:val="24"/>
          <w:szCs w:val="24"/>
        </w:rPr>
        <w:t>m³。</w:t>
      </w:r>
    </w:p>
    <w:p w14:paraId="15FECA8E">
      <w:pPr>
        <w:pStyle w:val="4"/>
        <w:rPr>
          <w:rFonts w:hint="eastAsia" w:ascii="Times New Roman" w:hAnsi="Times New Roman" w:eastAsia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3.5 未预见用水量</w:t>
      </w:r>
    </w:p>
    <w:p w14:paraId="51FE4147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未预见用水量按生活用水量的5%计算，未预见用水量为则年</w:t>
      </w:r>
    </w:p>
    <w:p w14:paraId="1F99145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用水量Q6 为2673.75m³/y</w:t>
      </w:r>
    </w:p>
    <w:p w14:paraId="36591143">
      <w:pPr>
        <w:pStyle w:val="4"/>
        <w:rPr>
          <w:rFonts w:hint="eastAsia"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eastAsia="宋体"/>
          <w:sz w:val="24"/>
          <w:szCs w:val="24"/>
        </w:rPr>
        <w:t>.6项目用水总量</w:t>
      </w:r>
    </w:p>
    <w:p w14:paraId="0D094E96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通过上述计算，本项目总用水量Q统计如下：</w:t>
      </w:r>
    </w:p>
    <w:tbl>
      <w:tblPr>
        <w:tblStyle w:val="12"/>
        <w:tblW w:w="9156" w:type="dxa"/>
        <w:tblInd w:w="-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9"/>
        <w:gridCol w:w="1059"/>
        <w:gridCol w:w="541"/>
        <w:gridCol w:w="617"/>
        <w:gridCol w:w="1183"/>
        <w:gridCol w:w="1467"/>
        <w:gridCol w:w="1083"/>
        <w:gridCol w:w="1617"/>
      </w:tblGrid>
      <w:tr w14:paraId="67D3C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589" w:type="dxa"/>
            <w:vMerge w:val="restart"/>
            <w:noWrap w:val="0"/>
            <w:vAlign w:val="top"/>
          </w:tcPr>
          <w:p w14:paraId="125020F0">
            <w:pPr>
              <w:spacing w:line="360" w:lineRule="auto"/>
              <w:ind w:firstLine="525" w:firstLineChars="25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 w:val="21"/>
                <w:szCs w:val="21"/>
              </w:rPr>
              <w:t>用途</w:t>
            </w:r>
          </w:p>
        </w:tc>
        <w:tc>
          <w:tcPr>
            <w:tcW w:w="1600" w:type="dxa"/>
            <w:gridSpan w:val="2"/>
            <w:noWrap w:val="0"/>
            <w:vAlign w:val="top"/>
          </w:tcPr>
          <w:p w14:paraId="0FD2BB12"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 w:val="21"/>
                <w:szCs w:val="21"/>
              </w:rPr>
              <w:t>数量</w:t>
            </w:r>
          </w:p>
        </w:tc>
        <w:tc>
          <w:tcPr>
            <w:tcW w:w="1800" w:type="dxa"/>
            <w:gridSpan w:val="2"/>
            <w:noWrap w:val="0"/>
            <w:vAlign w:val="top"/>
          </w:tcPr>
          <w:p w14:paraId="42F03276"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 w:val="21"/>
                <w:szCs w:val="21"/>
              </w:rPr>
              <w:t>用水定额</w:t>
            </w:r>
          </w:p>
        </w:tc>
        <w:tc>
          <w:tcPr>
            <w:tcW w:w="1467" w:type="dxa"/>
            <w:vMerge w:val="restart"/>
            <w:noWrap w:val="0"/>
            <w:vAlign w:val="top"/>
          </w:tcPr>
          <w:p w14:paraId="0A09105A"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 w:val="21"/>
                <w:szCs w:val="21"/>
              </w:rPr>
              <w:t>最高日用水量</w:t>
            </w:r>
          </w:p>
        </w:tc>
        <w:tc>
          <w:tcPr>
            <w:tcW w:w="1083" w:type="dxa"/>
            <w:vMerge w:val="restart"/>
            <w:noWrap w:val="0"/>
            <w:vAlign w:val="top"/>
          </w:tcPr>
          <w:p w14:paraId="08AD17AF"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使用天数</w:t>
            </w:r>
          </w:p>
        </w:tc>
        <w:tc>
          <w:tcPr>
            <w:tcW w:w="1617" w:type="dxa"/>
            <w:vMerge w:val="restart"/>
            <w:noWrap w:val="0"/>
            <w:vAlign w:val="top"/>
          </w:tcPr>
          <w:p w14:paraId="116BBC56"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年用水量m³/y</w:t>
            </w:r>
          </w:p>
          <w:p w14:paraId="0D9700D9"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05482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589" w:type="dxa"/>
            <w:vMerge w:val="continue"/>
            <w:noWrap w:val="0"/>
            <w:vAlign w:val="top"/>
          </w:tcPr>
          <w:p w14:paraId="0F1CE135">
            <w:pPr>
              <w:spacing w:line="360" w:lineRule="auto"/>
              <w:rPr>
                <w:rFonts w:hint="eastAsia"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59" w:type="dxa"/>
            <w:noWrap w:val="0"/>
            <w:vAlign w:val="top"/>
          </w:tcPr>
          <w:p w14:paraId="1AFE24ED"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 w:val="21"/>
                <w:szCs w:val="21"/>
              </w:rPr>
              <w:t>总数额</w:t>
            </w:r>
          </w:p>
        </w:tc>
        <w:tc>
          <w:tcPr>
            <w:tcW w:w="541" w:type="dxa"/>
            <w:noWrap w:val="0"/>
            <w:vAlign w:val="top"/>
          </w:tcPr>
          <w:p w14:paraId="6CC66FA3"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617" w:type="dxa"/>
            <w:noWrap w:val="0"/>
            <w:vAlign w:val="top"/>
          </w:tcPr>
          <w:p w14:paraId="7F5656A3"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 w:val="21"/>
                <w:szCs w:val="21"/>
              </w:rPr>
              <w:t>数量</w:t>
            </w:r>
          </w:p>
        </w:tc>
        <w:tc>
          <w:tcPr>
            <w:tcW w:w="1183" w:type="dxa"/>
            <w:noWrap w:val="0"/>
            <w:vAlign w:val="top"/>
          </w:tcPr>
          <w:p w14:paraId="5CF9A6E2"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1467" w:type="dxa"/>
            <w:vMerge w:val="continue"/>
            <w:noWrap w:val="0"/>
            <w:vAlign w:val="top"/>
          </w:tcPr>
          <w:p w14:paraId="52D77F41"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083" w:type="dxa"/>
            <w:vMerge w:val="continue"/>
            <w:noWrap w:val="0"/>
            <w:vAlign w:val="top"/>
          </w:tcPr>
          <w:p w14:paraId="62D7BF40"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617" w:type="dxa"/>
            <w:vMerge w:val="continue"/>
            <w:noWrap w:val="0"/>
            <w:vAlign w:val="top"/>
          </w:tcPr>
          <w:p w14:paraId="128E854F"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6E6E7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9" w:type="dxa"/>
            <w:noWrap w:val="0"/>
            <w:vAlign w:val="top"/>
          </w:tcPr>
          <w:p w14:paraId="72A43828"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生活用水</w:t>
            </w:r>
          </w:p>
        </w:tc>
        <w:tc>
          <w:tcPr>
            <w:tcW w:w="1059" w:type="dxa"/>
            <w:noWrap w:val="0"/>
            <w:vAlign w:val="top"/>
          </w:tcPr>
          <w:p w14:paraId="2B7C5CC8">
            <w:pPr>
              <w:spacing w:line="360" w:lineRule="auto"/>
              <w:ind w:left="315" w:hanging="315" w:hangingChars="150"/>
              <w:rPr>
                <w:rFonts w:hint="default" w:ascii="宋体" w:hAnsi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388</w:t>
            </w:r>
          </w:p>
        </w:tc>
        <w:tc>
          <w:tcPr>
            <w:tcW w:w="541" w:type="dxa"/>
            <w:noWrap w:val="0"/>
            <w:vAlign w:val="top"/>
          </w:tcPr>
          <w:p w14:paraId="37AB2956">
            <w:pPr>
              <w:spacing w:line="360" w:lineRule="auto"/>
              <w:rPr>
                <w:rFonts w:hint="eastAsia" w:ascii="宋体" w:hAnsi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m³/天</w:t>
            </w:r>
          </w:p>
        </w:tc>
        <w:tc>
          <w:tcPr>
            <w:tcW w:w="617" w:type="dxa"/>
            <w:noWrap w:val="0"/>
            <w:vAlign w:val="top"/>
          </w:tcPr>
          <w:p w14:paraId="74779123"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1183" w:type="dxa"/>
            <w:noWrap w:val="0"/>
            <w:vAlign w:val="top"/>
          </w:tcPr>
          <w:p w14:paraId="214B48BC"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ascii="Arial" w:hAnsi="Arial" w:eastAsia="幼圆" w:cs="Arial"/>
                <w:color w:val="000000"/>
                <w:kern w:val="0"/>
                <w:sz w:val="21"/>
                <w:szCs w:val="21"/>
              </w:rPr>
              <w:t>L/</w:t>
            </w:r>
            <w:r>
              <w:rPr>
                <w:rFonts w:hint="eastAsia" w:ascii="宋体" w:hAnsi="Arial" w:cs="宋体"/>
                <w:color w:val="000000"/>
                <w:kern w:val="0"/>
                <w:sz w:val="21"/>
                <w:szCs w:val="21"/>
              </w:rPr>
              <w:t>（人</w:t>
            </w:r>
            <w:r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/</w:t>
            </w:r>
            <w:r>
              <w:rPr>
                <w:rFonts w:hint="eastAsia" w:ascii="宋体" w:hAnsi="Arial" w:cs="宋体"/>
                <w:color w:val="000000"/>
                <w:kern w:val="0"/>
                <w:sz w:val="21"/>
                <w:szCs w:val="21"/>
              </w:rPr>
              <w:t>天）</w:t>
            </w:r>
          </w:p>
        </w:tc>
        <w:tc>
          <w:tcPr>
            <w:tcW w:w="1467" w:type="dxa"/>
            <w:noWrap w:val="0"/>
            <w:vAlign w:val="top"/>
          </w:tcPr>
          <w:p w14:paraId="494DB433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----</w:t>
            </w:r>
          </w:p>
        </w:tc>
        <w:tc>
          <w:tcPr>
            <w:tcW w:w="1083" w:type="dxa"/>
            <w:noWrap w:val="0"/>
            <w:vAlign w:val="top"/>
          </w:tcPr>
          <w:p w14:paraId="32AA65E4">
            <w:pPr>
              <w:spacing w:line="360" w:lineRule="auto"/>
              <w:rPr>
                <w:rFonts w:hint="default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365</w:t>
            </w:r>
          </w:p>
        </w:tc>
        <w:tc>
          <w:tcPr>
            <w:tcW w:w="1617" w:type="dxa"/>
            <w:noWrap w:val="0"/>
            <w:vAlign w:val="top"/>
          </w:tcPr>
          <w:p w14:paraId="0FF52C3E">
            <w:pPr>
              <w:spacing w:line="360" w:lineRule="auto"/>
              <w:ind w:left="315" w:hanging="315" w:hangingChars="150"/>
              <w:rPr>
                <w:rFonts w:hint="default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141620</w:t>
            </w:r>
          </w:p>
        </w:tc>
      </w:tr>
      <w:tr w14:paraId="23EC0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9" w:type="dxa"/>
            <w:noWrap w:val="0"/>
            <w:vAlign w:val="top"/>
          </w:tcPr>
          <w:p w14:paraId="0EF0B563"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绿化灌溉用水</w:t>
            </w:r>
          </w:p>
        </w:tc>
        <w:tc>
          <w:tcPr>
            <w:tcW w:w="1059" w:type="dxa"/>
            <w:noWrap w:val="0"/>
            <w:vAlign w:val="top"/>
          </w:tcPr>
          <w:p w14:paraId="63790456">
            <w:pPr>
              <w:spacing w:line="360" w:lineRule="auto"/>
              <w:ind w:left="315" w:hanging="315" w:hangingChars="150"/>
              <w:rPr>
                <w:rFonts w:hint="default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2814.15</w:t>
            </w:r>
          </w:p>
        </w:tc>
        <w:tc>
          <w:tcPr>
            <w:tcW w:w="541" w:type="dxa"/>
            <w:noWrap w:val="0"/>
            <w:vAlign w:val="top"/>
          </w:tcPr>
          <w:p w14:paraId="054583B5"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m³</w:t>
            </w:r>
          </w:p>
        </w:tc>
        <w:tc>
          <w:tcPr>
            <w:tcW w:w="617" w:type="dxa"/>
            <w:noWrap w:val="0"/>
            <w:vAlign w:val="top"/>
          </w:tcPr>
          <w:p w14:paraId="08B7B2D1">
            <w:pPr>
              <w:spacing w:line="360" w:lineRule="auto"/>
              <w:rPr>
                <w:rFonts w:hint="default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0.28</w:t>
            </w:r>
          </w:p>
        </w:tc>
        <w:tc>
          <w:tcPr>
            <w:tcW w:w="1183" w:type="dxa"/>
            <w:noWrap w:val="0"/>
            <w:vAlign w:val="top"/>
          </w:tcPr>
          <w:p w14:paraId="44CB5764"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ascii="Arial" w:hAnsi="Arial" w:eastAsia="幼圆" w:cs="Arial"/>
                <w:color w:val="000000"/>
                <w:kern w:val="0"/>
                <w:sz w:val="21"/>
                <w:szCs w:val="21"/>
              </w:rPr>
              <w:t>L/</w:t>
            </w:r>
            <w:r>
              <w:rPr>
                <w:rFonts w:hint="eastAsia" w:ascii="宋体" w:hAnsi="Arial" w:cs="宋体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Arial" w:hAnsi="Arial" w:cs="Arial"/>
                <w:color w:val="000000"/>
                <w:kern w:val="0"/>
                <w:sz w:val="21"/>
                <w:szCs w:val="21"/>
              </w:rPr>
              <w:t>㎡</w:t>
            </w:r>
            <w:r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 xml:space="preserve"> ·d</w:t>
            </w:r>
            <w:r>
              <w:rPr>
                <w:rFonts w:hint="eastAsia" w:ascii="宋体" w:hAnsi="Arial" w:cs="宋体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1467" w:type="dxa"/>
            <w:noWrap w:val="0"/>
            <w:vAlign w:val="top"/>
          </w:tcPr>
          <w:p w14:paraId="3E217757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----</w:t>
            </w:r>
          </w:p>
        </w:tc>
        <w:tc>
          <w:tcPr>
            <w:tcW w:w="1083" w:type="dxa"/>
            <w:noWrap w:val="0"/>
            <w:vAlign w:val="top"/>
          </w:tcPr>
          <w:p w14:paraId="30D323AB"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120</w:t>
            </w:r>
          </w:p>
        </w:tc>
        <w:tc>
          <w:tcPr>
            <w:tcW w:w="1617" w:type="dxa"/>
            <w:noWrap w:val="0"/>
            <w:vAlign w:val="top"/>
          </w:tcPr>
          <w:p w14:paraId="19EDAF95">
            <w:pPr>
              <w:spacing w:line="360" w:lineRule="auto"/>
              <w:ind w:left="315" w:hanging="315" w:hangingChars="150"/>
              <w:rPr>
                <w:rFonts w:hint="default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ascii="宋体" w:hAnsi="宋体"/>
                <w:sz w:val="21"/>
                <w:szCs w:val="21"/>
              </w:rPr>
              <w:t>2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814.15</w:t>
            </w:r>
          </w:p>
        </w:tc>
      </w:tr>
      <w:tr w14:paraId="34643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9" w:type="dxa"/>
            <w:noWrap w:val="0"/>
            <w:vAlign w:val="top"/>
          </w:tcPr>
          <w:p w14:paraId="472BE01E"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道路广场用水</w:t>
            </w:r>
          </w:p>
        </w:tc>
        <w:tc>
          <w:tcPr>
            <w:tcW w:w="1059" w:type="dxa"/>
            <w:noWrap w:val="0"/>
            <w:vAlign w:val="top"/>
          </w:tcPr>
          <w:p w14:paraId="66C42F6D">
            <w:pPr>
              <w:spacing w:line="360" w:lineRule="auto"/>
              <w:ind w:left="315" w:hanging="315" w:hangingChars="150"/>
              <w:rPr>
                <w:rFonts w:hint="default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3.24</w:t>
            </w:r>
          </w:p>
        </w:tc>
        <w:tc>
          <w:tcPr>
            <w:tcW w:w="541" w:type="dxa"/>
            <w:noWrap w:val="0"/>
            <w:vAlign w:val="top"/>
          </w:tcPr>
          <w:p w14:paraId="5B292D1D"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m³</w:t>
            </w:r>
          </w:p>
        </w:tc>
        <w:tc>
          <w:tcPr>
            <w:tcW w:w="617" w:type="dxa"/>
            <w:noWrap w:val="0"/>
            <w:vAlign w:val="top"/>
          </w:tcPr>
          <w:p w14:paraId="1A893B08"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</w:t>
            </w:r>
          </w:p>
        </w:tc>
        <w:tc>
          <w:tcPr>
            <w:tcW w:w="1183" w:type="dxa"/>
            <w:noWrap w:val="0"/>
            <w:vAlign w:val="top"/>
          </w:tcPr>
          <w:p w14:paraId="3A84B552"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ascii="Arial" w:hAnsi="Arial" w:eastAsia="幼圆" w:cs="Arial"/>
                <w:color w:val="000000"/>
                <w:kern w:val="0"/>
                <w:sz w:val="21"/>
                <w:szCs w:val="21"/>
              </w:rPr>
              <w:t>L/</w:t>
            </w:r>
            <w:r>
              <w:rPr>
                <w:rFonts w:hint="eastAsia" w:ascii="宋体" w:hAnsi="Arial" w:cs="宋体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Arial" w:hAnsi="Arial" w:cs="Arial"/>
                <w:color w:val="000000"/>
                <w:kern w:val="0"/>
                <w:sz w:val="21"/>
                <w:szCs w:val="21"/>
              </w:rPr>
              <w:t>㎡</w:t>
            </w:r>
            <w:r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 xml:space="preserve"> ·d</w:t>
            </w:r>
            <w:r>
              <w:rPr>
                <w:rFonts w:hint="eastAsia" w:ascii="宋体" w:hAnsi="Arial" w:cs="宋体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1467" w:type="dxa"/>
            <w:noWrap w:val="0"/>
            <w:vAlign w:val="top"/>
          </w:tcPr>
          <w:p w14:paraId="5CD1A6CF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----</w:t>
            </w:r>
          </w:p>
        </w:tc>
        <w:tc>
          <w:tcPr>
            <w:tcW w:w="1083" w:type="dxa"/>
            <w:noWrap w:val="0"/>
            <w:vAlign w:val="top"/>
          </w:tcPr>
          <w:p w14:paraId="49B7F166"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30</w:t>
            </w:r>
          </w:p>
        </w:tc>
        <w:tc>
          <w:tcPr>
            <w:tcW w:w="1617" w:type="dxa"/>
            <w:noWrap w:val="0"/>
            <w:vAlign w:val="top"/>
          </w:tcPr>
          <w:p w14:paraId="539C6BFA">
            <w:pPr>
              <w:spacing w:line="360" w:lineRule="auto"/>
              <w:ind w:left="315" w:hanging="315" w:hangingChars="15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97.2</w:t>
            </w:r>
          </w:p>
        </w:tc>
      </w:tr>
      <w:tr w14:paraId="3BAFD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9" w:type="dxa"/>
            <w:noWrap w:val="0"/>
            <w:vAlign w:val="top"/>
          </w:tcPr>
          <w:p w14:paraId="3A5AACB9"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消防用水</w:t>
            </w:r>
          </w:p>
        </w:tc>
        <w:tc>
          <w:tcPr>
            <w:tcW w:w="1059" w:type="dxa"/>
            <w:noWrap w:val="0"/>
            <w:vAlign w:val="top"/>
          </w:tcPr>
          <w:p w14:paraId="5ED63415">
            <w:pPr>
              <w:spacing w:line="360" w:lineRule="auto"/>
              <w:rPr>
                <w:rFonts w:hint="default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396</w:t>
            </w:r>
          </w:p>
        </w:tc>
        <w:tc>
          <w:tcPr>
            <w:tcW w:w="541" w:type="dxa"/>
            <w:noWrap w:val="0"/>
            <w:vAlign w:val="top"/>
          </w:tcPr>
          <w:p w14:paraId="5F16234B"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m³</w:t>
            </w:r>
          </w:p>
        </w:tc>
        <w:tc>
          <w:tcPr>
            <w:tcW w:w="617" w:type="dxa"/>
            <w:noWrap w:val="0"/>
            <w:vAlign w:val="top"/>
          </w:tcPr>
          <w:p w14:paraId="0ECA89ED"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---</w:t>
            </w:r>
          </w:p>
        </w:tc>
        <w:tc>
          <w:tcPr>
            <w:tcW w:w="1183" w:type="dxa"/>
            <w:noWrap w:val="0"/>
            <w:vAlign w:val="top"/>
          </w:tcPr>
          <w:p w14:paraId="3335CCED">
            <w:pPr>
              <w:spacing w:line="360" w:lineRule="auto"/>
              <w:rPr>
                <w:rFonts w:ascii="Arial" w:hAnsi="Arial" w:eastAsia="幼圆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----</w:t>
            </w:r>
          </w:p>
        </w:tc>
        <w:tc>
          <w:tcPr>
            <w:tcW w:w="1467" w:type="dxa"/>
            <w:noWrap w:val="0"/>
            <w:vAlign w:val="top"/>
          </w:tcPr>
          <w:p w14:paraId="674B7CF0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----</w:t>
            </w:r>
          </w:p>
        </w:tc>
        <w:tc>
          <w:tcPr>
            <w:tcW w:w="1083" w:type="dxa"/>
            <w:noWrap w:val="0"/>
            <w:vAlign w:val="top"/>
          </w:tcPr>
          <w:p w14:paraId="0A01B86C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65</w:t>
            </w:r>
          </w:p>
        </w:tc>
        <w:tc>
          <w:tcPr>
            <w:tcW w:w="1617" w:type="dxa"/>
            <w:noWrap w:val="0"/>
            <w:vAlign w:val="top"/>
          </w:tcPr>
          <w:p w14:paraId="0CC946A4">
            <w:pPr>
              <w:spacing w:line="360" w:lineRule="auto"/>
              <w:ind w:left="315" w:hanging="315" w:hangingChars="150"/>
              <w:rPr>
                <w:rFonts w:hint="default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396</w:t>
            </w:r>
          </w:p>
        </w:tc>
      </w:tr>
      <w:tr w14:paraId="2BAC5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9" w:type="dxa"/>
            <w:noWrap w:val="0"/>
            <w:vAlign w:val="top"/>
          </w:tcPr>
          <w:p w14:paraId="68F8FEA1"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未预见用水量</w:t>
            </w:r>
          </w:p>
        </w:tc>
        <w:tc>
          <w:tcPr>
            <w:tcW w:w="1059" w:type="dxa"/>
            <w:noWrap w:val="0"/>
            <w:vAlign w:val="top"/>
          </w:tcPr>
          <w:p w14:paraId="55DB9676"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------</w:t>
            </w:r>
          </w:p>
        </w:tc>
        <w:tc>
          <w:tcPr>
            <w:tcW w:w="541" w:type="dxa"/>
            <w:noWrap w:val="0"/>
            <w:vAlign w:val="top"/>
          </w:tcPr>
          <w:p w14:paraId="3CFF34AD"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m³</w:t>
            </w:r>
          </w:p>
        </w:tc>
        <w:tc>
          <w:tcPr>
            <w:tcW w:w="617" w:type="dxa"/>
            <w:noWrap w:val="0"/>
            <w:vAlign w:val="top"/>
          </w:tcPr>
          <w:p w14:paraId="29A61681"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---</w:t>
            </w:r>
          </w:p>
        </w:tc>
        <w:tc>
          <w:tcPr>
            <w:tcW w:w="1183" w:type="dxa"/>
            <w:noWrap w:val="0"/>
            <w:vAlign w:val="top"/>
          </w:tcPr>
          <w:p w14:paraId="41812D32"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ascii="Arial" w:hAnsi="Arial" w:eastAsia="幼圆" w:cs="Arial"/>
                <w:color w:val="000000"/>
                <w:kern w:val="0"/>
                <w:sz w:val="21"/>
                <w:szCs w:val="21"/>
              </w:rPr>
              <w:t>L/</w:t>
            </w:r>
            <w:r>
              <w:rPr>
                <w:rFonts w:hint="eastAsia" w:ascii="宋体" w:hAnsi="Arial" w:cs="宋体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Arial" w:hAnsi="Arial" w:cs="Arial"/>
                <w:color w:val="000000"/>
                <w:kern w:val="0"/>
                <w:sz w:val="21"/>
                <w:szCs w:val="21"/>
              </w:rPr>
              <w:t>㎡</w:t>
            </w:r>
            <w:r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 xml:space="preserve"> ·d</w:t>
            </w:r>
            <w:r>
              <w:rPr>
                <w:rFonts w:hint="eastAsia" w:ascii="宋体" w:hAnsi="Arial" w:cs="宋体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1467" w:type="dxa"/>
            <w:noWrap w:val="0"/>
            <w:vAlign w:val="top"/>
          </w:tcPr>
          <w:p w14:paraId="0392D189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----</w:t>
            </w:r>
          </w:p>
        </w:tc>
        <w:tc>
          <w:tcPr>
            <w:tcW w:w="1083" w:type="dxa"/>
            <w:noWrap w:val="0"/>
            <w:vAlign w:val="top"/>
          </w:tcPr>
          <w:p w14:paraId="7D187047"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----</w:t>
            </w:r>
          </w:p>
        </w:tc>
        <w:tc>
          <w:tcPr>
            <w:tcW w:w="1617" w:type="dxa"/>
            <w:noWrap w:val="0"/>
            <w:vAlign w:val="top"/>
          </w:tcPr>
          <w:p w14:paraId="1BC0D4C5">
            <w:pPr>
              <w:spacing w:line="360" w:lineRule="auto"/>
              <w:ind w:left="315" w:hanging="315" w:hangingChars="15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2673.75</w:t>
            </w:r>
          </w:p>
        </w:tc>
      </w:tr>
      <w:tr w14:paraId="71FAB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9" w:type="dxa"/>
            <w:noWrap w:val="0"/>
            <w:vAlign w:val="top"/>
          </w:tcPr>
          <w:p w14:paraId="686C9CD7"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用水量总计</w:t>
            </w:r>
          </w:p>
        </w:tc>
        <w:tc>
          <w:tcPr>
            <w:tcW w:w="1059" w:type="dxa"/>
            <w:noWrap w:val="0"/>
            <w:vAlign w:val="top"/>
          </w:tcPr>
          <w:p w14:paraId="18638F0B"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541" w:type="dxa"/>
            <w:noWrap w:val="0"/>
            <w:vAlign w:val="top"/>
          </w:tcPr>
          <w:p w14:paraId="7DBECE5C"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617" w:type="dxa"/>
            <w:noWrap w:val="0"/>
            <w:vAlign w:val="top"/>
          </w:tcPr>
          <w:p w14:paraId="400365B9"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183" w:type="dxa"/>
            <w:noWrap w:val="0"/>
            <w:vAlign w:val="top"/>
          </w:tcPr>
          <w:p w14:paraId="2F3E4503">
            <w:pPr>
              <w:spacing w:line="360" w:lineRule="auto"/>
              <w:rPr>
                <w:rFonts w:ascii="Arial" w:hAnsi="Arial" w:eastAsia="幼圆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67" w:type="dxa"/>
            <w:noWrap w:val="0"/>
            <w:vAlign w:val="top"/>
          </w:tcPr>
          <w:p w14:paraId="20EA4599"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083" w:type="dxa"/>
            <w:noWrap w:val="0"/>
            <w:vAlign w:val="top"/>
          </w:tcPr>
          <w:p w14:paraId="287E82F2"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617" w:type="dxa"/>
            <w:noWrap w:val="0"/>
            <w:vAlign w:val="top"/>
          </w:tcPr>
          <w:p w14:paraId="55BC6B2C">
            <w:pPr>
              <w:rPr>
                <w:rFonts w:hint="default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147601</w:t>
            </w:r>
          </w:p>
        </w:tc>
      </w:tr>
      <w:tr w14:paraId="4EBE5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9" w:type="dxa"/>
            <w:noWrap w:val="0"/>
            <w:vAlign w:val="top"/>
          </w:tcPr>
          <w:p w14:paraId="470FE785"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059" w:type="dxa"/>
            <w:noWrap w:val="0"/>
            <w:vAlign w:val="top"/>
          </w:tcPr>
          <w:p w14:paraId="79D0C21F"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541" w:type="dxa"/>
            <w:noWrap w:val="0"/>
            <w:vAlign w:val="top"/>
          </w:tcPr>
          <w:p w14:paraId="63493FDD"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617" w:type="dxa"/>
            <w:noWrap w:val="0"/>
            <w:vAlign w:val="top"/>
          </w:tcPr>
          <w:p w14:paraId="63C60727"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183" w:type="dxa"/>
            <w:noWrap w:val="0"/>
            <w:vAlign w:val="top"/>
          </w:tcPr>
          <w:p w14:paraId="662E6373">
            <w:pPr>
              <w:spacing w:line="360" w:lineRule="auto"/>
              <w:rPr>
                <w:rFonts w:ascii="Arial" w:hAnsi="Arial" w:eastAsia="幼圆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67" w:type="dxa"/>
            <w:noWrap w:val="0"/>
            <w:vAlign w:val="top"/>
          </w:tcPr>
          <w:p w14:paraId="34CBDDF4"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083" w:type="dxa"/>
            <w:noWrap w:val="0"/>
            <w:vAlign w:val="top"/>
          </w:tcPr>
          <w:p w14:paraId="771BF0B2"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617" w:type="dxa"/>
            <w:noWrap w:val="0"/>
            <w:vAlign w:val="top"/>
          </w:tcPr>
          <w:p w14:paraId="58ECB1A4">
            <w:pPr>
              <w:rPr>
                <w:rFonts w:hint="eastAsia" w:ascii="宋体" w:hAnsi="宋体"/>
                <w:sz w:val="21"/>
                <w:szCs w:val="21"/>
              </w:rPr>
            </w:pPr>
          </w:p>
        </w:tc>
      </w:tr>
    </w:tbl>
    <w:p w14:paraId="38C3D818">
      <w:pPr>
        <w:pStyle w:val="3"/>
        <w:rPr>
          <w:rFonts w:hint="eastAsia" w:ascii="Times New Roman" w:hAnsi="Times New Roman" w:eastAsia="宋体"/>
          <w:sz w:val="30"/>
          <w:szCs w:val="30"/>
          <w:lang w:val="en-US" w:eastAsia="zh-CN"/>
        </w:rPr>
      </w:pPr>
    </w:p>
    <w:p w14:paraId="00B3C04F">
      <w:pPr>
        <w:pStyle w:val="3"/>
        <w:rPr>
          <w:rFonts w:hint="eastAsia" w:ascii="Times New Roman" w:hAnsi="Times New Roman" w:eastAsia="宋体"/>
          <w:sz w:val="30"/>
          <w:szCs w:val="30"/>
        </w:rPr>
      </w:pPr>
      <w:r>
        <w:rPr>
          <w:rFonts w:hint="eastAsia" w:ascii="Times New Roman" w:hAnsi="Times New Roman" w:eastAsia="宋体"/>
          <w:sz w:val="30"/>
          <w:szCs w:val="30"/>
          <w:lang w:val="en-US" w:eastAsia="zh-CN"/>
        </w:rPr>
        <w:t>四、</w:t>
      </w:r>
      <w:r>
        <w:rPr>
          <w:rFonts w:hint="eastAsia" w:ascii="Times New Roman" w:hAnsi="Times New Roman" w:eastAsia="宋体"/>
          <w:sz w:val="30"/>
          <w:szCs w:val="30"/>
        </w:rPr>
        <w:t>节水策略</w:t>
      </w:r>
      <w:bookmarkEnd w:id="10"/>
    </w:p>
    <w:p w14:paraId="6FF56D62">
      <w:pPr>
        <w:spacing w:line="400" w:lineRule="exact"/>
        <w:ind w:firstLine="480" w:firstLineChars="200"/>
        <w:jc w:val="left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  <w:highlight w:val="yellow"/>
        </w:rPr>
        <w:t>结合项目需求，制定节水措施。</w:t>
      </w:r>
    </w:p>
    <w:p w14:paraId="42116906">
      <w:pPr>
        <w:spacing w:line="400" w:lineRule="exact"/>
        <w:ind w:left="60" w:firstLine="360"/>
        <w:rPr>
          <w:rFonts w:hint="eastAsia" w:ascii="Times New Roman" w:hAnsi="Times New Roman" w:eastAsia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1）给水系统选用密闭性能好的阀门、设备，优先采用软密封闸阀或蝶阀，避免管网漏损。</w:t>
      </w:r>
    </w:p>
    <w:p w14:paraId="12727EC1">
      <w:pPr>
        <w:spacing w:line="400" w:lineRule="exact"/>
        <w:ind w:left="60" w:firstLine="360"/>
        <w:rPr>
          <w:rFonts w:hint="eastAsia" w:ascii="Times New Roman" w:hAnsi="Times New Roman" w:eastAsia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2）卫生洁具均要求选用节水型洁具及五金配件，所有用水器具应满足现行标准《节水型生活用水器具》CJT164-2014及《节水型产品通用技术条件》GB/T18870-2011要求。</w:t>
      </w:r>
    </w:p>
    <w:p w14:paraId="01F5E35C">
      <w:pPr>
        <w:spacing w:line="400" w:lineRule="exact"/>
        <w:ind w:left="60" w:firstLine="360"/>
        <w:rPr>
          <w:rFonts w:hint="eastAsia" w:ascii="Times New Roman" w:hAnsi="Times New Roman" w:eastAsia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3）优先利用市政给水管网的压力直接供水，当给水管网的水压和水量不足时，根据经济节能的原则选用合理的加压供水方案，并满足各配水点处供水压力不大于0.2Mpa。</w:t>
      </w:r>
    </w:p>
    <w:p w14:paraId="63EDF7CF">
      <w:pPr>
        <w:spacing w:line="400" w:lineRule="exact"/>
        <w:ind w:left="60" w:firstLine="360"/>
        <w:rPr>
          <w:rFonts w:hint="eastAsia" w:ascii="Times New Roman" w:hAnsi="Times New Roman" w:eastAsia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4）室外埋地管道采取有效的保护措施避免管网漏损，并结合建筑与给排水系统建设做好排水构件链接，避免构件出现渗水，确保建筑物给排水系统的正常。</w:t>
      </w:r>
    </w:p>
    <w:p w14:paraId="5EB3CCA0">
      <w:pPr>
        <w:spacing w:line="400" w:lineRule="exact"/>
        <w:ind w:left="60" w:firstLine="360"/>
        <w:rPr>
          <w:rFonts w:hint="eastAsia" w:ascii="Times New Roman" w:hAnsi="Times New Roman" w:eastAsia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5）管材与管件连接的密封材料应卫生、严密、防腐、耐压、耐久；为避免重要物资和设备受潮引起的损失，应采取有效措施避免管道、阀门和设备的漏水、渗水或结露。</w:t>
      </w:r>
    </w:p>
    <w:p w14:paraId="460C864E">
      <w:pPr>
        <w:spacing w:line="400" w:lineRule="exact"/>
        <w:ind w:left="60" w:firstLine="360"/>
        <w:rPr>
          <w:rFonts w:hint="eastAsia" w:ascii="Times New Roman" w:hAnsi="Times New Roman" w:eastAsia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6）选购质量好的管道材料，如：不锈钢管、钢塑或铝塑复合管等，这样的管道材料不易老化和锈蚀，进而延长了管道的使用年限，有效地缩减了管道的使用和更换成本，能够更好的改善管道漏水问题。</w:t>
      </w:r>
    </w:p>
    <w:p w14:paraId="03A09F32">
      <w:pPr>
        <w:pStyle w:val="3"/>
        <w:rPr>
          <w:rFonts w:ascii="Times New Roman" w:hAnsi="Times New Roman" w:eastAsia="宋体"/>
          <w:sz w:val="30"/>
          <w:szCs w:val="30"/>
        </w:rPr>
      </w:pPr>
      <w:bookmarkStart w:id="11" w:name="_Toc61956674"/>
      <w:r>
        <w:rPr>
          <w:rFonts w:hint="eastAsia" w:ascii="Times New Roman" w:hAnsi="Times New Roman" w:eastAsia="宋体"/>
          <w:sz w:val="30"/>
          <w:szCs w:val="30"/>
        </w:rPr>
        <w:t>五、给排水系统设计方案</w:t>
      </w:r>
      <w:bookmarkEnd w:id="11"/>
    </w:p>
    <w:p w14:paraId="3BA58190">
      <w:pPr>
        <w:pStyle w:val="4"/>
        <w:rPr>
          <w:rFonts w:ascii="Times New Roman" w:hAnsi="Times New Roman" w:eastAsia="宋体"/>
          <w:sz w:val="24"/>
          <w:szCs w:val="24"/>
        </w:rPr>
      </w:pPr>
      <w:bookmarkStart w:id="12" w:name="_Toc61956675"/>
      <w:r>
        <w:rPr>
          <w:rFonts w:hint="eastAsia" w:ascii="Times New Roman" w:hAnsi="Times New Roman" w:eastAsia="宋体"/>
          <w:sz w:val="24"/>
          <w:szCs w:val="24"/>
        </w:rPr>
        <w:t>5.1生活给水系统</w:t>
      </w:r>
      <w:bookmarkEnd w:id="12"/>
    </w:p>
    <w:p w14:paraId="77C0B539">
      <w:pPr>
        <w:spacing w:line="400" w:lineRule="exact"/>
        <w:ind w:left="60" w:firstLine="360"/>
        <w:rPr>
          <w:rFonts w:hint="default" w:ascii="Times New Roman" w:hAnsi="Times New Roman" w:eastAsia="宋体"/>
          <w:sz w:val="24"/>
          <w:szCs w:val="24"/>
          <w:lang w:val="en-US" w:eastAsia="zh-CN"/>
        </w:rPr>
      </w:pPr>
      <w:r>
        <w:rPr>
          <w:rFonts w:ascii="Times New Roman" w:hAnsi="Times New Roman" w:eastAsia="宋体"/>
          <w:sz w:val="24"/>
          <w:szCs w:val="24"/>
        </w:rPr>
        <w:t>1）</w:t>
      </w:r>
      <w:r>
        <w:rPr>
          <w:rFonts w:hint="eastAsia" w:ascii="Times New Roman" w:hAnsi="Times New Roman" w:eastAsia="宋体"/>
          <w:sz w:val="24"/>
          <w:szCs w:val="24"/>
        </w:rPr>
        <w:t>水源：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市政给水</w:t>
      </w:r>
    </w:p>
    <w:p w14:paraId="2BCC28C7">
      <w:pPr>
        <w:spacing w:line="400" w:lineRule="exact"/>
        <w:ind w:left="60" w:firstLine="360"/>
        <w:rPr>
          <w:rFonts w:hint="default" w:ascii="Times New Roman" w:hAnsi="Times New Roman" w:eastAsia="宋体"/>
          <w:sz w:val="24"/>
          <w:szCs w:val="24"/>
          <w:lang w:val="en-US" w:eastAsia="zh-CN"/>
        </w:rPr>
      </w:pPr>
      <w:r>
        <w:rPr>
          <w:rFonts w:ascii="Times New Roman" w:hAnsi="Times New Roman" w:eastAsia="宋体"/>
          <w:sz w:val="24"/>
          <w:szCs w:val="24"/>
        </w:rPr>
        <w:t>2）</w:t>
      </w:r>
      <w:r>
        <w:rPr>
          <w:rFonts w:hint="eastAsia" w:ascii="Times New Roman" w:hAnsi="Times New Roman" w:eastAsia="宋体"/>
          <w:sz w:val="24"/>
          <w:szCs w:val="24"/>
        </w:rPr>
        <w:t>供水分区：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1~3层为市政给水直供区，4~11层为加压低区，11层以上为加压高区。</w:t>
      </w:r>
    </w:p>
    <w:p w14:paraId="56280203">
      <w:pPr>
        <w:spacing w:line="400" w:lineRule="exact"/>
        <w:ind w:left="60" w:firstLine="360"/>
        <w:rPr>
          <w:rFonts w:hint="default" w:ascii="Times New Roman" w:hAnsi="Times New Roman" w:eastAsia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4"/>
        </w:rPr>
        <w:t>3</w:t>
      </w:r>
      <w:r>
        <w:rPr>
          <w:rFonts w:ascii="Times New Roman" w:hAnsi="Times New Roman" w:eastAsia="宋体"/>
          <w:sz w:val="24"/>
          <w:szCs w:val="24"/>
        </w:rPr>
        <w:t>）</w:t>
      </w:r>
      <w:r>
        <w:rPr>
          <w:rFonts w:hint="eastAsia" w:ascii="Times New Roman" w:hAnsi="Times New Roman" w:eastAsia="宋体"/>
          <w:sz w:val="24"/>
          <w:szCs w:val="24"/>
        </w:rPr>
        <w:t>减压措施：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每户阀后用水点压力大于0.2MPa需要设置减压阀。</w:t>
      </w:r>
    </w:p>
    <w:p w14:paraId="3945C35C">
      <w:pPr>
        <w:pStyle w:val="4"/>
        <w:rPr>
          <w:rFonts w:ascii="Times New Roman" w:hAnsi="Times New Roman" w:eastAsia="宋体"/>
          <w:sz w:val="24"/>
          <w:szCs w:val="24"/>
        </w:rPr>
      </w:pPr>
      <w:bookmarkStart w:id="13" w:name="_Toc61956676"/>
      <w:r>
        <w:rPr>
          <w:rFonts w:hint="eastAsia" w:ascii="Times New Roman" w:hAnsi="Times New Roman" w:eastAsia="宋体"/>
          <w:sz w:val="24"/>
          <w:szCs w:val="24"/>
        </w:rPr>
        <w:t>5.2生活排水系统</w:t>
      </w:r>
      <w:bookmarkEnd w:id="13"/>
    </w:p>
    <w:p w14:paraId="358E0502">
      <w:pPr>
        <w:spacing w:line="360" w:lineRule="auto"/>
        <w:rPr>
          <w:rFonts w:hint="eastAsia" w:ascii="宋体" w:hAnsi="宋体"/>
          <w:sz w:val="24"/>
          <w:szCs w:val="24"/>
        </w:rPr>
      </w:pPr>
      <w:bookmarkStart w:id="14" w:name="_Toc61956677"/>
      <w:r>
        <w:rPr>
          <w:rFonts w:hint="eastAsia" w:ascii="宋体" w:hAnsi="宋体"/>
          <w:sz w:val="24"/>
          <w:szCs w:val="24"/>
        </w:rPr>
        <w:t>（1）排水体制：排水采用雨、污分流制。</w:t>
      </w:r>
    </w:p>
    <w:p w14:paraId="68475EFD"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（2）污水产生量：本项目污水主要包括生活污水，</w:t>
      </w:r>
    </w:p>
    <w:p w14:paraId="5C178F03"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产生量按用水量的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0%计，为</w:t>
      </w:r>
      <w:r>
        <w:rPr>
          <w:rFonts w:hint="eastAsia" w:ascii="宋体" w:hAnsi="宋体"/>
          <w:sz w:val="24"/>
          <w:szCs w:val="24"/>
          <w:lang w:val="en-US" w:eastAsia="zh-CN"/>
        </w:rPr>
        <w:t>.388*0.9=350</w:t>
      </w:r>
      <w:r>
        <w:rPr>
          <w:rFonts w:hint="eastAsia" w:ascii="宋体" w:hAnsi="宋体"/>
          <w:sz w:val="24"/>
          <w:szCs w:val="24"/>
        </w:rPr>
        <w:t>m³/d，</w:t>
      </w:r>
    </w:p>
    <w:p w14:paraId="0AA4A9EB"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污水经化粪池预处理达到《污水排入城镇下水道水质标准》（CJ343-2010）及泰安市第二污水处理厂进水水质要求后，经市政污水管网排入泰安市第二污水处理厂处理，达《城镇污水处理厂污染物排放标准》（GB18918-2002)一级B类标准后排入市政污水厂。</w:t>
      </w:r>
    </w:p>
    <w:p w14:paraId="630BEA88">
      <w:pPr>
        <w:pStyle w:val="4"/>
        <w:rPr>
          <w:rFonts w:hint="eastAsia"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5</w:t>
      </w:r>
      <w:r>
        <w:rPr>
          <w:rFonts w:ascii="Times New Roman" w:hAnsi="Times New Roman" w:eastAsia="宋体"/>
          <w:sz w:val="24"/>
          <w:szCs w:val="24"/>
        </w:rPr>
        <w:t>.3</w:t>
      </w:r>
      <w:r>
        <w:rPr>
          <w:rFonts w:hint="eastAsia" w:ascii="Times New Roman" w:hAnsi="Times New Roman" w:eastAsia="宋体"/>
          <w:sz w:val="24"/>
          <w:szCs w:val="24"/>
        </w:rPr>
        <w:t>雨水排水系统</w:t>
      </w:r>
      <w:bookmarkEnd w:id="14"/>
      <w:bookmarkStart w:id="15" w:name="_Toc61956678"/>
    </w:p>
    <w:p w14:paraId="21330D9D"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建筑屋面雨水经过有组织收集排至室外雨水井。</w:t>
      </w:r>
    </w:p>
    <w:p w14:paraId="0C15686F"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室外道路边适当位置设置雨水口，收集道路、人行道、绿化等地面雨水。</w:t>
      </w:r>
    </w:p>
    <w:p w14:paraId="43738274"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车行道采用雨水口收集雨水，多级台阶、车库入口、边坡与平地交界处采用截水暗沟收集雨水，人行道路采用雨水口和卵石暗沟收集雨水，车库顶上的种植区采用车库顶排水暗沟收集雨水，山体边坡下采用排水明沟收集雨水，通过排水沟连接，这些雨水以重力流方式和最短的距离排入就近的雨水管网，汇入湖泊。</w:t>
      </w:r>
    </w:p>
    <w:p w14:paraId="0D5085B5">
      <w:pPr>
        <w:pStyle w:val="4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5.4管材与配件</w:t>
      </w:r>
      <w:bookmarkEnd w:id="15"/>
    </w:p>
    <w:p w14:paraId="739BDA37">
      <w:pPr>
        <w:jc w:val="center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表 5.4</w:t>
      </w:r>
      <w:r>
        <w:rPr>
          <w:rFonts w:ascii="Times New Roman" w:hAnsi="Times New Roman" w:eastAsia="宋体"/>
          <w:sz w:val="24"/>
          <w:szCs w:val="24"/>
        </w:rPr>
        <w:t xml:space="preserve"> </w:t>
      </w:r>
      <w:r>
        <w:rPr>
          <w:rFonts w:hint="eastAsia" w:ascii="Times New Roman" w:hAnsi="Times New Roman" w:eastAsia="宋体"/>
          <w:sz w:val="24"/>
          <w:szCs w:val="24"/>
        </w:rPr>
        <w:t>各类用水量估算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 w14:paraId="24B6C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vAlign w:val="center"/>
          </w:tcPr>
          <w:p w14:paraId="500DA15D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管道名称</w:t>
            </w:r>
          </w:p>
        </w:tc>
        <w:tc>
          <w:tcPr>
            <w:tcW w:w="1382" w:type="dxa"/>
            <w:vAlign w:val="center"/>
          </w:tcPr>
          <w:p w14:paraId="180E69B4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安装部位</w:t>
            </w:r>
          </w:p>
        </w:tc>
        <w:tc>
          <w:tcPr>
            <w:tcW w:w="1383" w:type="dxa"/>
            <w:vAlign w:val="center"/>
          </w:tcPr>
          <w:p w14:paraId="1422992D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管材</w:t>
            </w:r>
          </w:p>
        </w:tc>
        <w:tc>
          <w:tcPr>
            <w:tcW w:w="1383" w:type="dxa"/>
            <w:vAlign w:val="center"/>
          </w:tcPr>
          <w:p w14:paraId="48EFEDDD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连接方式</w:t>
            </w:r>
          </w:p>
        </w:tc>
        <w:tc>
          <w:tcPr>
            <w:tcW w:w="1383" w:type="dxa"/>
            <w:vAlign w:val="center"/>
          </w:tcPr>
          <w:p w14:paraId="65047F46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工作压力（MPa）</w:t>
            </w:r>
          </w:p>
        </w:tc>
        <w:tc>
          <w:tcPr>
            <w:tcW w:w="1383" w:type="dxa"/>
            <w:vAlign w:val="center"/>
          </w:tcPr>
          <w:p w14:paraId="4E03C0D4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备注</w:t>
            </w:r>
          </w:p>
        </w:tc>
      </w:tr>
      <w:tr w14:paraId="31205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vAlign w:val="center"/>
          </w:tcPr>
          <w:p w14:paraId="264ACE0F">
            <w:pPr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给水</w:t>
            </w:r>
          </w:p>
        </w:tc>
        <w:tc>
          <w:tcPr>
            <w:tcW w:w="1382" w:type="dxa"/>
            <w:vAlign w:val="center"/>
          </w:tcPr>
          <w:p w14:paraId="33D04DE0">
            <w:pPr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干管、立管</w:t>
            </w:r>
          </w:p>
        </w:tc>
        <w:tc>
          <w:tcPr>
            <w:tcW w:w="1383" w:type="dxa"/>
            <w:vAlign w:val="center"/>
          </w:tcPr>
          <w:p w14:paraId="3622EC6E">
            <w:pPr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内衬塑钢管</w:t>
            </w:r>
          </w:p>
        </w:tc>
        <w:tc>
          <w:tcPr>
            <w:tcW w:w="1383" w:type="dxa"/>
            <w:vAlign w:val="center"/>
          </w:tcPr>
          <w:p w14:paraId="55CC25BC">
            <w:pPr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丝接或</w:t>
            </w:r>
          </w:p>
          <w:p w14:paraId="2741BD83">
            <w:pPr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法兰接</w:t>
            </w:r>
          </w:p>
        </w:tc>
        <w:tc>
          <w:tcPr>
            <w:tcW w:w="1383" w:type="dxa"/>
            <w:vAlign w:val="center"/>
          </w:tcPr>
          <w:p w14:paraId="22E33E75">
            <w:pPr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1.0MPa</w:t>
            </w:r>
          </w:p>
        </w:tc>
        <w:tc>
          <w:tcPr>
            <w:tcW w:w="1383" w:type="dxa"/>
            <w:vAlign w:val="center"/>
          </w:tcPr>
          <w:p w14:paraId="033124F3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 w14:paraId="4C8FD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vAlign w:val="center"/>
          </w:tcPr>
          <w:p w14:paraId="3DFC5A72">
            <w:pPr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bookmarkStart w:id="16" w:name="_Toc61956679"/>
          </w:p>
        </w:tc>
        <w:tc>
          <w:tcPr>
            <w:tcW w:w="1382" w:type="dxa"/>
            <w:vAlign w:val="center"/>
          </w:tcPr>
          <w:p w14:paraId="0B10600E">
            <w:pPr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支管</w:t>
            </w:r>
          </w:p>
        </w:tc>
        <w:tc>
          <w:tcPr>
            <w:tcW w:w="1383" w:type="dxa"/>
            <w:vAlign w:val="center"/>
          </w:tcPr>
          <w:p w14:paraId="23840E7E">
            <w:pPr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PPR</w:t>
            </w:r>
          </w:p>
        </w:tc>
        <w:tc>
          <w:tcPr>
            <w:tcW w:w="1383" w:type="dxa"/>
            <w:vAlign w:val="center"/>
          </w:tcPr>
          <w:p w14:paraId="448C70EF">
            <w:pPr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热熔</w:t>
            </w:r>
          </w:p>
        </w:tc>
        <w:tc>
          <w:tcPr>
            <w:tcW w:w="1383" w:type="dxa"/>
            <w:vAlign w:val="center"/>
          </w:tcPr>
          <w:p w14:paraId="3CDB9805">
            <w:pPr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S4</w:t>
            </w:r>
          </w:p>
        </w:tc>
        <w:tc>
          <w:tcPr>
            <w:tcW w:w="1383" w:type="dxa"/>
            <w:vAlign w:val="center"/>
          </w:tcPr>
          <w:p w14:paraId="2335C07A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 w14:paraId="42128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vAlign w:val="center"/>
          </w:tcPr>
          <w:p w14:paraId="500CFECB">
            <w:pPr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排水</w:t>
            </w:r>
          </w:p>
        </w:tc>
        <w:tc>
          <w:tcPr>
            <w:tcW w:w="1382" w:type="dxa"/>
            <w:vAlign w:val="center"/>
          </w:tcPr>
          <w:p w14:paraId="3B4ADF78">
            <w:pPr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卫生间排水立管</w:t>
            </w:r>
          </w:p>
        </w:tc>
        <w:tc>
          <w:tcPr>
            <w:tcW w:w="1383" w:type="dxa"/>
            <w:vAlign w:val="center"/>
          </w:tcPr>
          <w:p w14:paraId="3C236A6B">
            <w:pPr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UPVC加强型内螺旋消音管</w:t>
            </w:r>
          </w:p>
        </w:tc>
        <w:tc>
          <w:tcPr>
            <w:tcW w:w="1383" w:type="dxa"/>
            <w:vAlign w:val="center"/>
          </w:tcPr>
          <w:p w14:paraId="65CF2109">
            <w:pPr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特殊管件</w:t>
            </w:r>
          </w:p>
        </w:tc>
        <w:tc>
          <w:tcPr>
            <w:tcW w:w="1383" w:type="dxa"/>
            <w:vAlign w:val="center"/>
          </w:tcPr>
          <w:p w14:paraId="432791F8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65E34086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 w14:paraId="3561C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vAlign w:val="center"/>
          </w:tcPr>
          <w:p w14:paraId="35CA58DA">
            <w:pPr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82" w:type="dxa"/>
            <w:vAlign w:val="center"/>
          </w:tcPr>
          <w:p w14:paraId="6EF91BB7">
            <w:pPr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厨房阳台立管</w:t>
            </w:r>
          </w:p>
        </w:tc>
        <w:tc>
          <w:tcPr>
            <w:tcW w:w="1383" w:type="dxa"/>
            <w:vAlign w:val="center"/>
          </w:tcPr>
          <w:p w14:paraId="76FFD6EC">
            <w:pPr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UPVC</w:t>
            </w:r>
          </w:p>
        </w:tc>
        <w:tc>
          <w:tcPr>
            <w:tcW w:w="1383" w:type="dxa"/>
            <w:vAlign w:val="center"/>
          </w:tcPr>
          <w:p w14:paraId="42560A22">
            <w:pPr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粘接</w:t>
            </w:r>
          </w:p>
        </w:tc>
        <w:tc>
          <w:tcPr>
            <w:tcW w:w="1383" w:type="dxa"/>
            <w:vAlign w:val="center"/>
          </w:tcPr>
          <w:p w14:paraId="033A8543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66DDE299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 w14:paraId="13BF2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vAlign w:val="center"/>
          </w:tcPr>
          <w:p w14:paraId="6DC7A7C3">
            <w:pPr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雨水</w:t>
            </w:r>
          </w:p>
        </w:tc>
        <w:tc>
          <w:tcPr>
            <w:tcW w:w="1382" w:type="dxa"/>
            <w:vAlign w:val="center"/>
          </w:tcPr>
          <w:p w14:paraId="5122023B">
            <w:pPr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立管</w:t>
            </w:r>
          </w:p>
        </w:tc>
        <w:tc>
          <w:tcPr>
            <w:tcW w:w="1383" w:type="dxa"/>
            <w:vAlign w:val="center"/>
          </w:tcPr>
          <w:p w14:paraId="47424ACD">
            <w:pPr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PVC-U</w:t>
            </w:r>
          </w:p>
        </w:tc>
        <w:tc>
          <w:tcPr>
            <w:tcW w:w="1383" w:type="dxa"/>
            <w:vAlign w:val="center"/>
          </w:tcPr>
          <w:p w14:paraId="64F1C434">
            <w:pPr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承插式胶粘连接</w:t>
            </w:r>
          </w:p>
        </w:tc>
        <w:tc>
          <w:tcPr>
            <w:tcW w:w="1383" w:type="dxa"/>
            <w:vAlign w:val="center"/>
          </w:tcPr>
          <w:p w14:paraId="240CCEEF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1.0MPa</w:t>
            </w:r>
          </w:p>
        </w:tc>
        <w:tc>
          <w:tcPr>
            <w:tcW w:w="1383" w:type="dxa"/>
            <w:vAlign w:val="center"/>
          </w:tcPr>
          <w:p w14:paraId="75B0A787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bookmarkEnd w:id="16"/>
    </w:tbl>
    <w:p w14:paraId="3C543676">
      <w:pPr>
        <w:spacing w:line="360" w:lineRule="auto"/>
        <w:rPr>
          <w:rFonts w:hint="eastAsia" w:ascii="宋体" w:hAnsi="宋体"/>
          <w:b/>
          <w:bCs/>
          <w:sz w:val="24"/>
          <w:szCs w:val="24"/>
        </w:rPr>
      </w:pPr>
      <w:bookmarkStart w:id="17" w:name="_Toc61956680"/>
    </w:p>
    <w:p w14:paraId="63333B8B">
      <w:pPr>
        <w:pStyle w:val="4"/>
        <w:rPr>
          <w:rFonts w:hint="eastAsia" w:ascii="Times New Roman" w:hAnsi="Times New Roman" w:eastAsia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5.5节水灌溉</w:t>
      </w:r>
    </w:p>
    <w:p w14:paraId="067F8F24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绿化灌溉采用喷灌的高效节水灌溉方式，能有效的达到节水的目的</w:t>
      </w:r>
      <w:r>
        <w:rPr>
          <w:rFonts w:hint="eastAsia" w:ascii="宋体" w:hAnsi="宋体"/>
          <w:sz w:val="24"/>
          <w:szCs w:val="24"/>
          <w:lang w:val="en-US" w:eastAsia="zh-CN"/>
        </w:rPr>
        <w:t>.</w:t>
      </w:r>
    </w:p>
    <w:p w14:paraId="7A9D23BB">
      <w:pPr>
        <w:pStyle w:val="4"/>
        <w:rPr>
          <w:rFonts w:hint="eastAsia"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5.6</w:t>
      </w:r>
      <w:r>
        <w:rPr>
          <w:rFonts w:hint="eastAsia" w:ascii="Times New Roman" w:hAnsi="Times New Roman" w:eastAsia="宋体"/>
          <w:sz w:val="24"/>
          <w:szCs w:val="24"/>
        </w:rPr>
        <w:t>其他节水保证措施</w:t>
      </w:r>
    </w:p>
    <w:p w14:paraId="5CD6CDFF">
      <w:pPr>
        <w:spacing w:line="360" w:lineRule="auto"/>
        <w:ind w:firstLine="480" w:firstLineChars="200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给水选用高效低耗的设备如变频供水设备、高效水泵等。每楼设置室外用水计量水表。选用性能高的阀门、零泄漏阀门避免管道渗漏。</w:t>
      </w:r>
    </w:p>
    <w:p w14:paraId="27A7824D">
      <w:pPr>
        <w:pStyle w:val="4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5.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7</w:t>
      </w:r>
      <w:r>
        <w:rPr>
          <w:rFonts w:hint="eastAsia" w:ascii="Times New Roman" w:hAnsi="Times New Roman" w:eastAsia="宋体"/>
          <w:sz w:val="24"/>
          <w:szCs w:val="24"/>
        </w:rPr>
        <w:t>卫生洁具及附件</w:t>
      </w:r>
      <w:bookmarkEnd w:id="17"/>
    </w:p>
    <w:p w14:paraId="5E4F1173"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bookmarkStart w:id="18" w:name="_Toc61956681"/>
      <w:r>
        <w:rPr>
          <w:rFonts w:hint="eastAsia" w:ascii="宋体" w:hAnsi="宋体"/>
          <w:sz w:val="24"/>
          <w:szCs w:val="24"/>
        </w:rPr>
        <w:t>本项目为</w:t>
      </w:r>
      <w:r>
        <w:rPr>
          <w:rFonts w:hint="eastAsia" w:ascii="宋体" w:hAnsi="宋体"/>
          <w:sz w:val="24"/>
          <w:szCs w:val="24"/>
          <w:lang w:val="en-US" w:eastAsia="zh-CN"/>
        </w:rPr>
        <w:t>全装修</w:t>
      </w:r>
      <w:r>
        <w:rPr>
          <w:rFonts w:hint="eastAsia" w:ascii="宋体" w:hAnsi="宋体"/>
          <w:sz w:val="24"/>
          <w:szCs w:val="24"/>
        </w:rPr>
        <w:t>房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  <w:szCs w:val="24"/>
          <w:lang w:val="en-US" w:eastAsia="zh-CN"/>
        </w:rPr>
        <w:t>全部</w:t>
      </w:r>
      <w:r>
        <w:rPr>
          <w:rFonts w:hint="eastAsia" w:ascii="宋体" w:hAnsi="宋体"/>
          <w:sz w:val="24"/>
          <w:szCs w:val="24"/>
        </w:rPr>
        <w:t>采用节水器具，所有用水器具应满足《节水型生活用水器具》CJ 164  及《节水型产品技术条件与管理通则》GB18870  的要求。具体节水器具有下列几种：</w:t>
      </w:r>
    </w:p>
    <w:tbl>
      <w:tblPr>
        <w:tblStyle w:val="12"/>
        <w:tblW w:w="0" w:type="auto"/>
        <w:jc w:val="center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5"/>
        <w:gridCol w:w="3889"/>
        <w:gridCol w:w="1704"/>
      </w:tblGrid>
      <w:tr w14:paraId="0096D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0" w:type="dxa"/>
          <w:jc w:val="center"/>
        </w:trPr>
        <w:tc>
          <w:tcPr>
            <w:tcW w:w="22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tcMar>
              <w:top w:w="80" w:type="dxa"/>
              <w:left w:w="180" w:type="dxa"/>
              <w:bottom w:w="80" w:type="dxa"/>
              <w:right w:w="180" w:type="dxa"/>
            </w:tcMar>
            <w:vAlign w:val="top"/>
          </w:tcPr>
          <w:p w14:paraId="640530F7">
            <w:pPr>
              <w:pStyle w:val="11"/>
              <w:widowControl/>
            </w:pPr>
            <w:r>
              <w:rPr>
                <w:color w:val="000000"/>
                <w:sz w:val="20"/>
                <w:szCs w:val="20"/>
              </w:rPr>
              <w:t>节水器具名称</w:t>
            </w:r>
          </w:p>
        </w:tc>
        <w:tc>
          <w:tcPr>
            <w:tcW w:w="38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tcMar>
              <w:top w:w="80" w:type="dxa"/>
              <w:left w:w="180" w:type="dxa"/>
              <w:bottom w:w="80" w:type="dxa"/>
              <w:right w:w="180" w:type="dxa"/>
            </w:tcMar>
            <w:vAlign w:val="top"/>
          </w:tcPr>
          <w:p w14:paraId="41AE520B">
            <w:pPr>
              <w:pStyle w:val="11"/>
              <w:widowControl/>
            </w:pPr>
            <w:r>
              <w:rPr>
                <w:color w:val="000000"/>
                <w:sz w:val="20"/>
                <w:szCs w:val="20"/>
              </w:rPr>
              <w:t>节水器具主要特点</w:t>
            </w:r>
          </w:p>
        </w:tc>
        <w:tc>
          <w:tcPr>
            <w:tcW w:w="17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tcMar>
              <w:top w:w="80" w:type="dxa"/>
              <w:left w:w="180" w:type="dxa"/>
              <w:bottom w:w="80" w:type="dxa"/>
              <w:right w:w="180" w:type="dxa"/>
            </w:tcMar>
            <w:vAlign w:val="top"/>
          </w:tcPr>
          <w:p w14:paraId="230D6C56">
            <w:pPr>
              <w:pStyle w:val="11"/>
              <w:widowControl/>
            </w:pPr>
            <w:r>
              <w:rPr>
                <w:color w:val="000000"/>
                <w:sz w:val="20"/>
                <w:szCs w:val="20"/>
              </w:rPr>
              <w:t>节水率</w:t>
            </w:r>
          </w:p>
        </w:tc>
      </w:tr>
      <w:tr w14:paraId="322D8E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CellSpacing w:w="0" w:type="dxa"/>
          <w:jc w:val="center"/>
        </w:trPr>
        <w:tc>
          <w:tcPr>
            <w:tcW w:w="22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tcMar>
              <w:top w:w="80" w:type="dxa"/>
              <w:left w:w="180" w:type="dxa"/>
              <w:bottom w:w="80" w:type="dxa"/>
              <w:right w:w="180" w:type="dxa"/>
            </w:tcMar>
            <w:vAlign w:val="top"/>
          </w:tcPr>
          <w:p w14:paraId="390A4FAF">
            <w:pPr>
              <w:pStyle w:val="11"/>
              <w:widowControl/>
            </w:pPr>
            <w:r>
              <w:rPr>
                <w:rFonts w:hint="eastAsia"/>
                <w:color w:val="000000"/>
                <w:sz w:val="20"/>
                <w:szCs w:val="20"/>
              </w:rPr>
              <w:t>大</w:t>
            </w:r>
            <w:r>
              <w:rPr>
                <w:color w:val="000000"/>
                <w:sz w:val="20"/>
                <w:szCs w:val="20"/>
              </w:rPr>
              <w:t>便器</w:t>
            </w:r>
          </w:p>
        </w:tc>
        <w:tc>
          <w:tcPr>
            <w:tcW w:w="38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tcMar>
              <w:top w:w="80" w:type="dxa"/>
              <w:left w:w="180" w:type="dxa"/>
              <w:bottom w:w="80" w:type="dxa"/>
              <w:right w:w="180" w:type="dxa"/>
            </w:tcMar>
            <w:vAlign w:val="top"/>
          </w:tcPr>
          <w:p w14:paraId="6A937866">
            <w:pPr>
              <w:pStyle w:val="11"/>
              <w:widowControl/>
            </w:pPr>
            <w:r>
              <w:rPr>
                <w:color w:val="000000"/>
                <w:sz w:val="20"/>
                <w:szCs w:val="20"/>
              </w:rPr>
              <w:t>3L、6L大小水</w:t>
            </w:r>
          </w:p>
        </w:tc>
        <w:tc>
          <w:tcPr>
            <w:tcW w:w="17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tcMar>
              <w:top w:w="80" w:type="dxa"/>
              <w:left w:w="180" w:type="dxa"/>
              <w:bottom w:w="80" w:type="dxa"/>
              <w:right w:w="180" w:type="dxa"/>
            </w:tcMar>
            <w:vAlign w:val="top"/>
          </w:tcPr>
          <w:p w14:paraId="702A9FC0">
            <w:pPr>
              <w:pStyle w:val="11"/>
              <w:widowControl/>
            </w:pPr>
            <w:r>
              <w:rPr>
                <w:color w:val="000000"/>
                <w:sz w:val="20"/>
                <w:szCs w:val="20"/>
              </w:rPr>
              <w:t>不小于8%</w:t>
            </w:r>
          </w:p>
        </w:tc>
      </w:tr>
      <w:tr w14:paraId="1C1384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CellSpacing w:w="0" w:type="dxa"/>
          <w:jc w:val="center"/>
        </w:trPr>
        <w:tc>
          <w:tcPr>
            <w:tcW w:w="22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tcMar>
              <w:top w:w="80" w:type="dxa"/>
              <w:left w:w="180" w:type="dxa"/>
              <w:bottom w:w="80" w:type="dxa"/>
              <w:right w:w="180" w:type="dxa"/>
            </w:tcMar>
            <w:vAlign w:val="top"/>
          </w:tcPr>
          <w:p w14:paraId="27A1C919">
            <w:pPr>
              <w:pStyle w:val="11"/>
              <w:widowControl/>
            </w:pPr>
            <w:r>
              <w:rPr>
                <w:color w:val="000000"/>
                <w:sz w:val="20"/>
                <w:szCs w:val="20"/>
              </w:rPr>
              <w:t>洗手盆</w:t>
            </w:r>
          </w:p>
        </w:tc>
        <w:tc>
          <w:tcPr>
            <w:tcW w:w="38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tcMar>
              <w:top w:w="80" w:type="dxa"/>
              <w:left w:w="180" w:type="dxa"/>
              <w:bottom w:w="80" w:type="dxa"/>
              <w:right w:w="180" w:type="dxa"/>
            </w:tcMar>
            <w:vAlign w:val="top"/>
          </w:tcPr>
          <w:p w14:paraId="76157546">
            <w:pPr>
              <w:pStyle w:val="11"/>
              <w:widowControl/>
            </w:pPr>
            <w:r>
              <w:rPr>
                <w:color w:val="000000"/>
                <w:sz w:val="20"/>
                <w:szCs w:val="20"/>
              </w:rPr>
              <w:t>具有感应功能</w:t>
            </w:r>
          </w:p>
        </w:tc>
        <w:tc>
          <w:tcPr>
            <w:tcW w:w="17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tcMar>
              <w:top w:w="80" w:type="dxa"/>
              <w:left w:w="180" w:type="dxa"/>
              <w:bottom w:w="80" w:type="dxa"/>
              <w:right w:w="180" w:type="dxa"/>
            </w:tcMar>
            <w:vAlign w:val="top"/>
          </w:tcPr>
          <w:p w14:paraId="4C2C6EF9">
            <w:pPr>
              <w:pStyle w:val="11"/>
              <w:widowControl/>
            </w:pPr>
            <w:r>
              <w:rPr>
                <w:color w:val="000000"/>
                <w:sz w:val="20"/>
                <w:szCs w:val="20"/>
              </w:rPr>
              <w:t>不小于8%</w:t>
            </w:r>
          </w:p>
        </w:tc>
      </w:tr>
      <w:tr w14:paraId="6DC3E6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CellSpacing w:w="0" w:type="dxa"/>
          <w:jc w:val="center"/>
        </w:trPr>
        <w:tc>
          <w:tcPr>
            <w:tcW w:w="22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tcMar>
              <w:top w:w="80" w:type="dxa"/>
              <w:left w:w="180" w:type="dxa"/>
              <w:bottom w:w="80" w:type="dxa"/>
              <w:right w:w="180" w:type="dxa"/>
            </w:tcMar>
            <w:vAlign w:val="top"/>
          </w:tcPr>
          <w:p w14:paraId="42644807">
            <w:pPr>
              <w:pStyle w:val="11"/>
              <w:widowControl/>
            </w:pPr>
            <w:r>
              <w:rPr>
                <w:color w:val="000000"/>
                <w:sz w:val="20"/>
                <w:szCs w:val="20"/>
              </w:rPr>
              <w:t>小便器</w:t>
            </w:r>
          </w:p>
        </w:tc>
        <w:tc>
          <w:tcPr>
            <w:tcW w:w="38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tcMar>
              <w:top w:w="80" w:type="dxa"/>
              <w:left w:w="180" w:type="dxa"/>
              <w:bottom w:w="80" w:type="dxa"/>
              <w:right w:w="180" w:type="dxa"/>
            </w:tcMar>
            <w:vAlign w:val="top"/>
          </w:tcPr>
          <w:p w14:paraId="37DC46EC">
            <w:pPr>
              <w:pStyle w:val="11"/>
              <w:widowControl/>
            </w:pPr>
            <w:r>
              <w:rPr>
                <w:color w:val="000000"/>
                <w:sz w:val="20"/>
                <w:szCs w:val="20"/>
              </w:rPr>
              <w:t>具有感应功能</w:t>
            </w:r>
          </w:p>
        </w:tc>
        <w:tc>
          <w:tcPr>
            <w:tcW w:w="17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tcMar>
              <w:top w:w="80" w:type="dxa"/>
              <w:left w:w="180" w:type="dxa"/>
              <w:bottom w:w="80" w:type="dxa"/>
              <w:right w:w="180" w:type="dxa"/>
            </w:tcMar>
            <w:vAlign w:val="top"/>
          </w:tcPr>
          <w:p w14:paraId="43209E8B">
            <w:pPr>
              <w:pStyle w:val="11"/>
              <w:widowControl/>
            </w:pPr>
            <w:r>
              <w:rPr>
                <w:color w:val="000000"/>
                <w:sz w:val="20"/>
                <w:szCs w:val="20"/>
              </w:rPr>
              <w:t>不小于8%</w:t>
            </w:r>
          </w:p>
        </w:tc>
      </w:tr>
      <w:tr w14:paraId="3B4E06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CellSpacing w:w="0" w:type="dxa"/>
          <w:jc w:val="center"/>
        </w:trPr>
        <w:tc>
          <w:tcPr>
            <w:tcW w:w="22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tcMar>
              <w:top w:w="80" w:type="dxa"/>
              <w:left w:w="180" w:type="dxa"/>
              <w:bottom w:w="80" w:type="dxa"/>
              <w:right w:w="180" w:type="dxa"/>
            </w:tcMar>
            <w:vAlign w:val="top"/>
          </w:tcPr>
          <w:p w14:paraId="7AC97489">
            <w:pPr>
              <w:pStyle w:val="11"/>
              <w:widowControl/>
            </w:pPr>
            <w:r>
              <w:rPr>
                <w:color w:val="000000"/>
                <w:sz w:val="20"/>
                <w:szCs w:val="20"/>
              </w:rPr>
              <w:t>加气节水龙头</w:t>
            </w:r>
          </w:p>
        </w:tc>
        <w:tc>
          <w:tcPr>
            <w:tcW w:w="38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tcMar>
              <w:top w:w="80" w:type="dxa"/>
              <w:left w:w="180" w:type="dxa"/>
              <w:bottom w:w="80" w:type="dxa"/>
              <w:right w:w="180" w:type="dxa"/>
            </w:tcMar>
            <w:vAlign w:val="top"/>
          </w:tcPr>
          <w:p w14:paraId="1F8BF207">
            <w:pPr>
              <w:pStyle w:val="11"/>
              <w:widowControl/>
            </w:pPr>
            <w:r>
              <w:rPr>
                <w:color w:val="000000"/>
                <w:sz w:val="20"/>
                <w:szCs w:val="20"/>
              </w:rPr>
              <w:t>\</w:t>
            </w:r>
          </w:p>
        </w:tc>
        <w:tc>
          <w:tcPr>
            <w:tcW w:w="17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tcMar>
              <w:top w:w="80" w:type="dxa"/>
              <w:left w:w="180" w:type="dxa"/>
              <w:bottom w:w="80" w:type="dxa"/>
              <w:right w:w="180" w:type="dxa"/>
            </w:tcMar>
            <w:vAlign w:val="top"/>
          </w:tcPr>
          <w:p w14:paraId="7AC594E1">
            <w:pPr>
              <w:pStyle w:val="11"/>
              <w:widowControl/>
            </w:pPr>
            <w:r>
              <w:rPr>
                <w:color w:val="000000"/>
                <w:sz w:val="20"/>
                <w:szCs w:val="20"/>
              </w:rPr>
              <w:t>不小于8%</w:t>
            </w:r>
          </w:p>
        </w:tc>
      </w:tr>
      <w:tr w14:paraId="67A98F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CellSpacing w:w="0" w:type="dxa"/>
          <w:jc w:val="center"/>
        </w:trPr>
        <w:tc>
          <w:tcPr>
            <w:tcW w:w="22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tcMar>
              <w:top w:w="80" w:type="dxa"/>
              <w:left w:w="180" w:type="dxa"/>
              <w:bottom w:w="80" w:type="dxa"/>
              <w:right w:w="180" w:type="dxa"/>
            </w:tcMar>
            <w:vAlign w:val="top"/>
          </w:tcPr>
          <w:p w14:paraId="19C5F796">
            <w:pPr>
              <w:pStyle w:val="11"/>
              <w:widowControl/>
            </w:pPr>
            <w:r>
              <w:rPr>
                <w:color w:val="000000"/>
                <w:sz w:val="20"/>
                <w:szCs w:val="20"/>
              </w:rPr>
              <w:t>陶瓷阀芯水龙头</w:t>
            </w:r>
          </w:p>
        </w:tc>
        <w:tc>
          <w:tcPr>
            <w:tcW w:w="38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tcMar>
              <w:top w:w="80" w:type="dxa"/>
              <w:left w:w="180" w:type="dxa"/>
              <w:bottom w:w="80" w:type="dxa"/>
              <w:right w:w="180" w:type="dxa"/>
            </w:tcMar>
            <w:vAlign w:val="top"/>
          </w:tcPr>
          <w:p w14:paraId="15159B1E">
            <w:pPr>
              <w:pStyle w:val="11"/>
              <w:widowControl/>
            </w:pPr>
            <w:r>
              <w:rPr>
                <w:color w:val="000000"/>
                <w:sz w:val="20"/>
                <w:szCs w:val="20"/>
              </w:rPr>
              <w:t>长寿命、不堵塞、不用滤网、不用清洗</w:t>
            </w:r>
          </w:p>
        </w:tc>
        <w:tc>
          <w:tcPr>
            <w:tcW w:w="17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tcMar>
              <w:top w:w="80" w:type="dxa"/>
              <w:left w:w="180" w:type="dxa"/>
              <w:bottom w:w="80" w:type="dxa"/>
              <w:right w:w="180" w:type="dxa"/>
            </w:tcMar>
            <w:vAlign w:val="top"/>
          </w:tcPr>
          <w:p w14:paraId="47DABBF7">
            <w:pPr>
              <w:pStyle w:val="11"/>
              <w:widowControl/>
            </w:pPr>
            <w:r>
              <w:rPr>
                <w:color w:val="000000"/>
                <w:sz w:val="20"/>
                <w:szCs w:val="20"/>
              </w:rPr>
              <w:t>不小于8%</w:t>
            </w:r>
          </w:p>
        </w:tc>
      </w:tr>
      <w:tr w14:paraId="6BEE8C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CellSpacing w:w="0" w:type="dxa"/>
          <w:jc w:val="center"/>
        </w:trPr>
        <w:tc>
          <w:tcPr>
            <w:tcW w:w="22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tcMar>
              <w:top w:w="80" w:type="dxa"/>
              <w:left w:w="180" w:type="dxa"/>
              <w:bottom w:w="80" w:type="dxa"/>
              <w:right w:w="180" w:type="dxa"/>
            </w:tcMar>
            <w:vAlign w:val="top"/>
          </w:tcPr>
          <w:p w14:paraId="606D42DE">
            <w:pPr>
              <w:pStyle w:val="11"/>
              <w:widowControl/>
            </w:pPr>
            <w:r>
              <w:rPr>
                <w:color w:val="000000"/>
                <w:sz w:val="20"/>
                <w:szCs w:val="20"/>
              </w:rPr>
              <w:t>停水自动关闭水龙头</w:t>
            </w:r>
          </w:p>
        </w:tc>
        <w:tc>
          <w:tcPr>
            <w:tcW w:w="38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tcMar>
              <w:top w:w="80" w:type="dxa"/>
              <w:left w:w="180" w:type="dxa"/>
              <w:bottom w:w="80" w:type="dxa"/>
              <w:right w:w="180" w:type="dxa"/>
            </w:tcMar>
            <w:vAlign w:val="top"/>
          </w:tcPr>
          <w:p w14:paraId="72C66725">
            <w:pPr>
              <w:pStyle w:val="11"/>
              <w:widowControl/>
            </w:pPr>
            <w:r>
              <w:rPr>
                <w:color w:val="000000"/>
                <w:sz w:val="20"/>
                <w:szCs w:val="20"/>
              </w:rPr>
              <w:t>\</w:t>
            </w:r>
          </w:p>
        </w:tc>
        <w:tc>
          <w:tcPr>
            <w:tcW w:w="17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tcMar>
              <w:top w:w="80" w:type="dxa"/>
              <w:left w:w="180" w:type="dxa"/>
              <w:bottom w:w="80" w:type="dxa"/>
              <w:right w:w="180" w:type="dxa"/>
            </w:tcMar>
            <w:vAlign w:val="top"/>
          </w:tcPr>
          <w:p w14:paraId="6B48465D">
            <w:pPr>
              <w:pStyle w:val="11"/>
              <w:widowControl/>
            </w:pPr>
            <w:r>
              <w:rPr>
                <w:color w:val="000000"/>
                <w:sz w:val="20"/>
                <w:szCs w:val="20"/>
              </w:rPr>
              <w:t>不小于8%</w:t>
            </w:r>
          </w:p>
        </w:tc>
      </w:tr>
    </w:tbl>
    <w:p w14:paraId="028FFE58">
      <w:pPr>
        <w:pStyle w:val="3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六、非传统水源利用方案</w:t>
      </w:r>
      <w:bookmarkEnd w:id="18"/>
    </w:p>
    <w:p w14:paraId="4B4518A7">
      <w:pPr>
        <w:pStyle w:val="3"/>
        <w:rPr>
          <w:rFonts w:hint="default" w:ascii="Times New Roman" w:hAnsi="Times New Roman" w:eastAsia="宋体"/>
          <w:b w:val="0"/>
          <w:bCs w:val="0"/>
          <w:sz w:val="24"/>
          <w:szCs w:val="24"/>
          <w:lang w:val="en-US" w:eastAsia="zh-CN"/>
        </w:rPr>
      </w:pPr>
      <w:bookmarkStart w:id="19" w:name="_Toc61956682"/>
      <w:r>
        <w:rPr>
          <w:rFonts w:hint="eastAsia" w:ascii="Times New Roman" w:hAnsi="Times New Roman" w:eastAsia="宋体"/>
          <w:b w:val="0"/>
          <w:bCs w:val="0"/>
          <w:sz w:val="24"/>
          <w:szCs w:val="24"/>
          <w:lang w:val="en-US" w:eastAsia="zh-CN"/>
        </w:rPr>
        <w:t>本项目中水接自市政中水，污水经集中排至市政中水处理站处理后，用于小区内车库冲洗地面、洗车等。中水系统竖向不分区，供水压力为0.35MPa。</w:t>
      </w:r>
    </w:p>
    <w:p w14:paraId="2DFAFC2D">
      <w:pPr>
        <w:pStyle w:val="3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七、水量平衡</w:t>
      </w:r>
      <w:bookmarkEnd w:id="19"/>
    </w:p>
    <w:p w14:paraId="72A23D08">
      <w:pPr>
        <w:jc w:val="center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表 7-1</w:t>
      </w:r>
      <w:r>
        <w:rPr>
          <w:rFonts w:ascii="Times New Roman" w:hAnsi="Times New Roman" w:eastAsia="宋体"/>
          <w:sz w:val="24"/>
          <w:szCs w:val="24"/>
        </w:rPr>
        <w:t xml:space="preserve"> </w:t>
      </w:r>
      <w:r>
        <w:rPr>
          <w:rFonts w:hint="eastAsia" w:ascii="Times New Roman" w:hAnsi="Times New Roman" w:eastAsia="宋体"/>
          <w:sz w:val="24"/>
          <w:szCs w:val="24"/>
        </w:rPr>
        <w:t>水量平衡计算表（单位：m³）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947"/>
        <w:gridCol w:w="948"/>
        <w:gridCol w:w="948"/>
        <w:gridCol w:w="948"/>
        <w:gridCol w:w="870"/>
        <w:gridCol w:w="870"/>
        <w:gridCol w:w="870"/>
        <w:gridCol w:w="948"/>
      </w:tblGrid>
      <w:tr w14:paraId="50F77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" w:type="dxa"/>
            <w:vAlign w:val="center"/>
          </w:tcPr>
          <w:p w14:paraId="5B662F2C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用水类别</w:t>
            </w:r>
          </w:p>
        </w:tc>
        <w:tc>
          <w:tcPr>
            <w:tcW w:w="947" w:type="dxa"/>
            <w:vAlign w:val="center"/>
          </w:tcPr>
          <w:p w14:paraId="5FE4C9C8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年用水量</w:t>
            </w:r>
          </w:p>
        </w:tc>
        <w:tc>
          <w:tcPr>
            <w:tcW w:w="948" w:type="dxa"/>
            <w:vAlign w:val="center"/>
          </w:tcPr>
          <w:p w14:paraId="25AF4E01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非传统水源利用</w:t>
            </w:r>
          </w:p>
        </w:tc>
        <w:tc>
          <w:tcPr>
            <w:tcW w:w="948" w:type="dxa"/>
            <w:vAlign w:val="center"/>
          </w:tcPr>
          <w:p w14:paraId="2303C3A5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新水用水量</w:t>
            </w:r>
          </w:p>
        </w:tc>
        <w:tc>
          <w:tcPr>
            <w:tcW w:w="948" w:type="dxa"/>
            <w:vAlign w:val="center"/>
          </w:tcPr>
          <w:p w14:paraId="1FA00C76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耗水量</w:t>
            </w:r>
          </w:p>
        </w:tc>
        <w:tc>
          <w:tcPr>
            <w:tcW w:w="870" w:type="dxa"/>
            <w:vAlign w:val="center"/>
          </w:tcPr>
          <w:p w14:paraId="7E63E0AB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排水量</w:t>
            </w:r>
          </w:p>
        </w:tc>
        <w:tc>
          <w:tcPr>
            <w:tcW w:w="870" w:type="dxa"/>
            <w:vAlign w:val="center"/>
          </w:tcPr>
          <w:p w14:paraId="03DB8348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污水量</w:t>
            </w:r>
          </w:p>
        </w:tc>
        <w:tc>
          <w:tcPr>
            <w:tcW w:w="870" w:type="dxa"/>
            <w:vAlign w:val="center"/>
          </w:tcPr>
          <w:p w14:paraId="56382B1B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废水量</w:t>
            </w:r>
          </w:p>
        </w:tc>
        <w:tc>
          <w:tcPr>
            <w:tcW w:w="948" w:type="dxa"/>
            <w:vAlign w:val="center"/>
          </w:tcPr>
          <w:p w14:paraId="1AC4C9BE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备注</w:t>
            </w:r>
          </w:p>
        </w:tc>
      </w:tr>
      <w:tr w14:paraId="44436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" w:type="dxa"/>
            <w:vAlign w:val="center"/>
          </w:tcPr>
          <w:p w14:paraId="1E65259C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14:paraId="369FD336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14:paraId="4799AAB8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14:paraId="2F195007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14:paraId="0EE3E75F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14:paraId="3683736B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14:paraId="4AB8E64E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14:paraId="2AFE0029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14:paraId="6085EAAF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 w14:paraId="292B1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" w:type="dxa"/>
            <w:vAlign w:val="center"/>
          </w:tcPr>
          <w:p w14:paraId="28B2B3EF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14:paraId="31C73B9C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14:paraId="675F2555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14:paraId="2579852D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14:paraId="1E62A355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14:paraId="3F957EC7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14:paraId="2AFD47B4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14:paraId="1EC31869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14:paraId="44487F0E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 w14:paraId="27B13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" w:type="dxa"/>
            <w:vAlign w:val="center"/>
          </w:tcPr>
          <w:p w14:paraId="711C1629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14:paraId="10A3350B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14:paraId="52827916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14:paraId="5776423A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14:paraId="575A5A36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14:paraId="3C019F5D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14:paraId="6A66A550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14:paraId="0FE4EDDA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14:paraId="128C5504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</w:tbl>
    <w:p w14:paraId="2614C5C3">
      <w:pPr>
        <w:rPr>
          <w:rFonts w:ascii="Times New Roman" w:hAnsi="Times New Roman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972C4D"/>
    <w:multiLevelType w:val="multilevel"/>
    <w:tmpl w:val="1B972C4D"/>
    <w:lvl w:ilvl="0" w:tentative="0">
      <w:start w:val="1"/>
      <w:numFmt w:val="bullet"/>
      <w:lvlText w:val=""/>
      <w:lvlJc w:val="left"/>
      <w:pPr>
        <w:ind w:left="735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15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7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9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1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3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5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7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95" w:hanging="420"/>
      </w:pPr>
      <w:rPr>
        <w:rFonts w:hint="default" w:ascii="Wingdings" w:hAnsi="Wingdings"/>
      </w:rPr>
    </w:lvl>
  </w:abstractNum>
  <w:abstractNum w:abstractNumId="1">
    <w:nsid w:val="29E9187F"/>
    <w:multiLevelType w:val="multilevel"/>
    <w:tmpl w:val="29E9187F"/>
    <w:lvl w:ilvl="0" w:tentative="0">
      <w:start w:val="1"/>
      <w:numFmt w:val="japaneseCounting"/>
      <w:lvlText w:val="%1、"/>
      <w:lvlJc w:val="left"/>
      <w:pPr>
        <w:ind w:left="660" w:hanging="6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572"/>
    <w:rsid w:val="00033123"/>
    <w:rsid w:val="001C7CE7"/>
    <w:rsid w:val="00242E1E"/>
    <w:rsid w:val="0025039F"/>
    <w:rsid w:val="00251704"/>
    <w:rsid w:val="002832C3"/>
    <w:rsid w:val="00301F1B"/>
    <w:rsid w:val="00336D09"/>
    <w:rsid w:val="00364168"/>
    <w:rsid w:val="003D6020"/>
    <w:rsid w:val="003E624D"/>
    <w:rsid w:val="004F46F2"/>
    <w:rsid w:val="00636572"/>
    <w:rsid w:val="006D31DD"/>
    <w:rsid w:val="006F401D"/>
    <w:rsid w:val="00816E14"/>
    <w:rsid w:val="00874B4B"/>
    <w:rsid w:val="008F701E"/>
    <w:rsid w:val="009A7D34"/>
    <w:rsid w:val="009E4975"/>
    <w:rsid w:val="00A347B5"/>
    <w:rsid w:val="00A51128"/>
    <w:rsid w:val="00AB5301"/>
    <w:rsid w:val="00AC2D5D"/>
    <w:rsid w:val="00B36C54"/>
    <w:rsid w:val="00C73A6B"/>
    <w:rsid w:val="00CC58DE"/>
    <w:rsid w:val="00CF7525"/>
    <w:rsid w:val="00D55D32"/>
    <w:rsid w:val="00EF6029"/>
    <w:rsid w:val="00F103A7"/>
    <w:rsid w:val="00F24C09"/>
    <w:rsid w:val="00FD145B"/>
    <w:rsid w:val="053D54CC"/>
    <w:rsid w:val="21F308B0"/>
    <w:rsid w:val="25F9440A"/>
    <w:rsid w:val="2AC84DE0"/>
    <w:rsid w:val="2EF63EAC"/>
    <w:rsid w:val="32B556E9"/>
    <w:rsid w:val="330674E5"/>
    <w:rsid w:val="386C7DF1"/>
    <w:rsid w:val="48C65699"/>
    <w:rsid w:val="491F4817"/>
    <w:rsid w:val="4EEE4370"/>
    <w:rsid w:val="57AB1345"/>
    <w:rsid w:val="57B8376D"/>
    <w:rsid w:val="65006754"/>
    <w:rsid w:val="6A5D2190"/>
    <w:rsid w:val="71F40983"/>
    <w:rsid w:val="735F6B6B"/>
    <w:rsid w:val="73CA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2"/>
    <w:qFormat/>
    <w:uiPriority w:val="1"/>
    <w:rPr>
      <w:rFonts w:ascii="宋体" w:hAnsi="宋体" w:eastAsia="宋体" w:cs="宋体"/>
      <w:sz w:val="24"/>
      <w:szCs w:val="24"/>
      <w:lang w:val="zh-CN" w:bidi="zh-CN"/>
    </w:rPr>
  </w:style>
  <w:style w:type="paragraph" w:styleId="6">
    <w:name w:val="toc 3"/>
    <w:basedOn w:val="1"/>
    <w:next w:val="1"/>
    <w:autoRedefine/>
    <w:unhideWhenUsed/>
    <w:qFormat/>
    <w:uiPriority w:val="39"/>
    <w:pPr>
      <w:ind w:left="840" w:leftChars="400"/>
    </w:pPr>
  </w:style>
  <w:style w:type="paragraph" w:styleId="7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标题 2 Char"/>
    <w:basedOn w:val="14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标题 3 Char"/>
    <w:basedOn w:val="14"/>
    <w:link w:val="4"/>
    <w:qFormat/>
    <w:uiPriority w:val="9"/>
    <w:rPr>
      <w:b/>
      <w:bCs/>
      <w:sz w:val="32"/>
      <w:szCs w:val="32"/>
    </w:rPr>
  </w:style>
  <w:style w:type="character" w:styleId="19">
    <w:name w:val="Placeholder Text"/>
    <w:basedOn w:val="14"/>
    <w:semiHidden/>
    <w:qFormat/>
    <w:uiPriority w:val="99"/>
    <w:rPr>
      <w:color w:val="808080"/>
    </w:rPr>
  </w:style>
  <w:style w:type="character" w:customStyle="1" w:styleId="20">
    <w:name w:val="页眉 Char"/>
    <w:basedOn w:val="14"/>
    <w:link w:val="9"/>
    <w:qFormat/>
    <w:uiPriority w:val="99"/>
    <w:rPr>
      <w:sz w:val="18"/>
      <w:szCs w:val="18"/>
    </w:rPr>
  </w:style>
  <w:style w:type="character" w:customStyle="1" w:styleId="21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22">
    <w:name w:val="正文文本 Char"/>
    <w:basedOn w:val="14"/>
    <w:link w:val="5"/>
    <w:qFormat/>
    <w:uiPriority w:val="1"/>
    <w:rPr>
      <w:rFonts w:ascii="宋体" w:hAnsi="宋体" w:eastAsia="宋体" w:cs="宋体"/>
      <w:sz w:val="24"/>
      <w:szCs w:val="24"/>
      <w:lang w:val="zh-CN" w:bidi="zh-CN"/>
    </w:rPr>
  </w:style>
  <w:style w:type="character" w:customStyle="1" w:styleId="23">
    <w:name w:val="标题 1 Char"/>
    <w:basedOn w:val="14"/>
    <w:link w:val="2"/>
    <w:qFormat/>
    <w:uiPriority w:val="9"/>
    <w:rPr>
      <w:b/>
      <w:bCs/>
      <w:kern w:val="44"/>
      <w:sz w:val="44"/>
      <w:szCs w:val="44"/>
    </w:rPr>
  </w:style>
  <w:style w:type="paragraph" w:customStyle="1" w:styleId="24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character" w:customStyle="1" w:styleId="25">
    <w:name w:val="批注框文本 Char"/>
    <w:basedOn w:val="14"/>
    <w:link w:val="7"/>
    <w:semiHidden/>
    <w:qFormat/>
    <w:uiPriority w:val="99"/>
    <w:rPr>
      <w:sz w:val="18"/>
      <w:szCs w:val="18"/>
    </w:rPr>
  </w:style>
  <w:style w:type="table" w:customStyle="1" w:styleId="26">
    <w:name w:val="网格型1"/>
    <w:basedOn w:val="12"/>
    <w:qFormat/>
    <w:uiPriority w:val="39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B325B-CA9D-4246-98C5-FF00D04AF2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3594</Words>
  <Characters>4261</Characters>
  <Lines>28</Lines>
  <Paragraphs>7</Paragraphs>
  <TotalTime>2</TotalTime>
  <ScaleCrop>false</ScaleCrop>
  <LinksUpToDate>false</LinksUpToDate>
  <CharactersWithSpaces>4390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2021-11-17T06:47:00Z</dcterms:created>
  <dc:creator>Administrator</dc:creator>
  <cp:lastModifiedBy>孙庆华</cp:lastModifiedBy>
  <dcterms:modified xsi:type="dcterms:W3CDTF">2025-04-24T01:22:31Z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eyJoZGlkIjoiZmFjMGFiM2ZiMDU1ODBlZDBlZjc0MGExZDkyZmUwYTMiLCJ1c2VySWQiOiIxMjU1MDAzODgyIn0=</vt:lpwstr>
  </property>
  <property fmtid="{D5CDD505-2E9C-101B-9397-08002B2CF9AE}" pid="3" name="KSOProductBuildVer">
    <vt:lpwstr>2052-12.1.0.20784</vt:lpwstr>
  </property>
  <property fmtid="{D5CDD505-2E9C-101B-9397-08002B2CF9AE}" pid="4" name="ICV">
    <vt:lpwstr>6E4978F039A94715B6063389C8DEC175_12</vt:lpwstr>
  </property>
</Properties>
</file>