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雄安新区燃气干线二期工程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中国雄安集团智慧能源有限公司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参与单位名称：中国石油工程建设有限公司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总得分：Q=（Q0+Q1+Q2+Q3+Q4+Q5+QA）/10=71.7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14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981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