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1BF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6.日照对象查询√</w:t>
      </w:r>
    </w:p>
    <w:p w14:paraId="25AC972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7.污染物限值</w:t>
      </w:r>
    </w:p>
    <w:p w14:paraId="776E0FF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8.朝向划分</w:t>
      </w:r>
    </w:p>
    <w:p w14:paraId="7FC8A24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9.外墙屋顶角度√</w:t>
      </w:r>
    </w:p>
    <w:p w14:paraId="35D16D0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10.北京公建幕墙参与计算√</w:t>
      </w:r>
    </w:p>
    <w:p w14:paraId="24EE40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11.几类才需要做碳排放</w:t>
      </w:r>
    </w:p>
    <w:p w14:paraId="491B77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12.频谱修正量</w:t>
      </w:r>
    </w:p>
    <w:p w14:paraId="7B7A88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13.重制绿建软件单体链接功能</w:t>
      </w:r>
    </w:p>
    <w:p w14:paraId="05DBC1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14.提示建筑物上没有可以输出的结果</w:t>
      </w:r>
    </w:p>
    <w:p w14:paraId="7B5C0AD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15.空气质量计算时的注意事项，如房间编号、房间功能、房间方案等√</w:t>
      </w:r>
    </w:p>
    <w:p w14:paraId="4CD84CA8">
      <w:pPr>
        <w:rPr>
          <w:rFonts w:ascii="宋体" w:hAnsi="宋体" w:eastAsia="宋体" w:cs="宋体"/>
          <w:sz w:val="24"/>
          <w:szCs w:val="24"/>
        </w:rPr>
      </w:pPr>
    </w:p>
    <w:p w14:paraId="009B8BDC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96D9D"/>
    <w:rsid w:val="138A1FF8"/>
    <w:rsid w:val="14F20808"/>
    <w:rsid w:val="1D831516"/>
    <w:rsid w:val="20B7445D"/>
    <w:rsid w:val="288544ED"/>
    <w:rsid w:val="3832363B"/>
    <w:rsid w:val="493D276B"/>
    <w:rsid w:val="54B7060B"/>
    <w:rsid w:val="58C54BC9"/>
    <w:rsid w:val="62F96D9D"/>
    <w:rsid w:val="670D7901"/>
    <w:rsid w:val="68F2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130</Characters>
  <Lines>0</Lines>
  <Paragraphs>0</Paragraphs>
  <TotalTime>237</TotalTime>
  <ScaleCrop>false</ScaleCrop>
  <LinksUpToDate>false</LinksUpToDate>
  <CharactersWithSpaces>130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2025-03-27T05:33:00Z</dcterms:created>
  <dc:creator>清光</dc:creator>
  <cp:lastModifiedBy>清光</cp:lastModifiedBy>
  <dcterms:modified xsi:type="dcterms:W3CDTF">2025-07-24T05:53:35Z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5FD1618774CF4994B5AFDA3DECEFB5B4_11</vt:lpwstr>
  </property>
  <property fmtid="{D5CDD505-2E9C-101B-9397-08002B2CF9AE}" pid="4" name="KSOTemplateDocerSaveRecord">
    <vt:lpwstr>eyJoZGlkIjoiM2MwYTI5YTBiMzc3YTE3N2Y5MDZhZDMwODk1OWE4MWEiLCJ1c2VySWQiOiIxNjE1NTc0MTEyIn0=</vt:lpwstr>
  </property>
</Properties>
</file>