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rPr>
      </w:pPr>
    </w:p>
    <w:p>
      <w:pPr>
        <w:rPr>
          <w:rFonts w:hint="eastAsia"/>
        </w:rPr>
      </w:pP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9070" w:type="dxa"/>
            <w:vAlign w:val="center"/>
          </w:tcPr>
          <w:p>
            <w:pPr>
              <w:spacing w:line="360" w:lineRule="exact"/>
              <w:ind w:left="877" w:leftChars="487"/>
              <w:jc w:val="center"/>
              <w:rPr>
                <w:rFonts w:hint="eastAsia" w:cs="Times New Roman"/>
                <w:b/>
                <w:spacing w:val="45"/>
                <w:sz w:val="30"/>
                <w:szCs w:val="30"/>
              </w:rPr>
            </w:pPr>
            <w:bookmarkStart w:id="0" w:name="_Hlk172625491"/>
          </w:p>
          <w:p>
            <w:pPr>
              <w:spacing w:line="360" w:lineRule="exact"/>
              <w:jc w:val="center"/>
              <w:rPr>
                <w:rFonts w:hint="eastAsia" w:cs="Times New Roman"/>
                <w:b/>
                <w:spacing w:val="45"/>
                <w:sz w:val="30"/>
                <w:szCs w:val="30"/>
              </w:rPr>
            </w:pPr>
          </w:p>
          <w:p>
            <w:pPr>
              <w:spacing w:before="312" w:beforeLines="100" w:line="360" w:lineRule="exact"/>
              <w:jc w:val="distribute"/>
              <w:rPr>
                <w:rFonts w:hint="eastAsia" w:cs="Times New Roman"/>
                <w:b/>
                <w:sz w:val="72"/>
                <w:szCs w:val="52"/>
              </w:rPr>
            </w:pPr>
            <w:r>
              <w:rPr>
                <w:rFonts w:hint="eastAsia" w:cs="Times New Roman"/>
                <w:b/>
                <w:spacing w:val="54"/>
                <w:kern w:val="0"/>
                <w:sz w:val="72"/>
                <w:szCs w:val="52"/>
                <w:fitText w:val="9000" w:id="-938760192"/>
              </w:rPr>
              <w:t>室内噪声级模拟分析报</w:t>
            </w:r>
            <w:r>
              <w:rPr>
                <w:rFonts w:hint="eastAsia" w:cs="Times New Roman"/>
                <w:b/>
                <w:spacing w:val="0"/>
                <w:kern w:val="0"/>
                <w:sz w:val="72"/>
                <w:szCs w:val="52"/>
                <w:fitText w:val="9000" w:id="-938760192"/>
              </w:rPr>
              <w:t>告</w:t>
            </w:r>
          </w:p>
          <w:p>
            <w:pPr>
              <w:spacing w:before="468" w:beforeLines="150" w:line="360" w:lineRule="exact"/>
              <w:jc w:val="center"/>
              <w:rPr>
                <w:rFonts w:hint="eastAsia" w:cs="Times New Roman"/>
                <w:b/>
                <w:sz w:val="48"/>
                <w:szCs w:val="48"/>
              </w:rPr>
            </w:pPr>
            <w:bookmarkStart w:id="1" w:name="地区"/>
            <w:r>
              <w:rPr>
                <w:rFonts w:hint="eastAsia" w:cs="Times New Roman"/>
                <w:b/>
                <w:spacing w:val="113"/>
                <w:kern w:val="0"/>
                <w:sz w:val="48"/>
                <w:szCs w:val="48"/>
                <w:fitText w:val="2600" w:id="-938760191"/>
              </w:rPr>
              <w:t>住宅建</w:t>
            </w:r>
            <w:r>
              <w:rPr>
                <w:rFonts w:hint="eastAsia" w:cs="Times New Roman"/>
                <w:b/>
                <w:spacing w:val="1"/>
                <w:kern w:val="0"/>
                <w:sz w:val="48"/>
                <w:szCs w:val="48"/>
                <w:fitText w:val="2600" w:id="-938760191"/>
              </w:rPr>
              <w:t>筑</w:t>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70" w:type="dxa"/>
          </w:tcPr>
          <w:p>
            <w:pPr>
              <w:spacing w:before="468" w:beforeLines="150" w:line="360" w:lineRule="exact"/>
              <w:jc w:val="center"/>
              <w:rPr>
                <w:rFonts w:hint="eastAsia" w:cs="Times New Roman"/>
                <w:b/>
                <w:sz w:val="36"/>
                <w:szCs w:val="36"/>
              </w:rPr>
            </w:pPr>
            <w:bookmarkStart w:id="2" w:name="项目名称"/>
            <w:r>
              <w:rPr>
                <w:rFonts w:hint="eastAsia" w:cs="Times New Roman"/>
                <w:b/>
                <w:sz w:val="36"/>
                <w:szCs w:val="36"/>
              </w:rPr>
              <w:t>泰山科技学院（新校区）二期三阶段-14#宿舍</w:t>
            </w:r>
            <w:bookmarkEnd w:id="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9070" w:type="dxa"/>
          </w:tcPr>
          <w:p>
            <w:pPr>
              <w:spacing w:before="156" w:beforeLines="50" w:line="360" w:lineRule="exact"/>
              <w:jc w:val="center"/>
              <w:rPr>
                <w:rFonts w:hint="eastAsia" w:cs="Times New Roman"/>
                <w:b/>
                <w:sz w:val="32"/>
                <w:szCs w:val="52"/>
              </w:rPr>
            </w:pPr>
            <w:r>
              <w:rPr>
                <w:rFonts w:hint="eastAsia" w:cs="Times New Roman"/>
                <w:b/>
                <w:sz w:val="32"/>
                <w:szCs w:val="52"/>
              </w:rPr>
              <w:t>设计编号：</w:t>
            </w:r>
            <w:bookmarkStart w:id="3" w:name="设计编号"/>
            <w:r>
              <w:rPr>
                <w:rFonts w:hint="eastAsia" w:cs="Times New Roman"/>
                <w:b/>
                <w:sz w:val="32"/>
                <w:szCs w:val="52"/>
              </w:rPr>
              <w:t>A150004340</w:t>
            </w:r>
            <w:bookmarkEnd w:id="3"/>
          </w:p>
          <w:p>
            <w:pPr>
              <w:spacing w:line="360" w:lineRule="exact"/>
              <w:jc w:val="center"/>
              <w:rPr>
                <w:rFonts w:hint="eastAsia" w:cs="Times New Roman"/>
                <w:b/>
                <w:sz w:val="32"/>
                <w:szCs w:val="52"/>
              </w:rPr>
            </w:pPr>
            <w:bookmarkStart w:id="4" w:name="二维码"/>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9070" w:type="dxa"/>
          </w:tcPr>
          <w:p>
            <w:pPr>
              <w:spacing w:line="360" w:lineRule="exact"/>
              <w:jc w:val="center"/>
              <w:rPr>
                <w:rFonts w:hint="eastAsia" w:cs="Times New Roman"/>
                <w:szCs w:val="20"/>
              </w:rPr>
            </w:pPr>
          </w:p>
        </w:tc>
      </w:tr>
    </w:tbl>
    <w:p>
      <w:pPr>
        <w:jc w:val="center"/>
        <w:rPr>
          <w:rFonts w:hint="eastAsia" w:cs="Times New Roman"/>
          <w:szCs w:val="20"/>
        </w:rPr>
      </w:pPr>
      <w:r>
        <w:drawing>
          <wp:inline distT="0" distB="0" distL="0" distR="0">
            <wp:extent cx="1009650" cy="1009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pPr>
        <w:jc w:val="center"/>
        <w:rPr>
          <w:rFonts w:hint="eastAsia" w:cs="Times New Roman"/>
          <w:szCs w:val="20"/>
        </w:rPr>
      </w:pPr>
    </w:p>
    <w:p>
      <w:pPr>
        <w:jc w:val="center"/>
        <w:rPr>
          <w:rFonts w:hint="eastAsia" w:cs="Times New Roman"/>
          <w:szCs w:val="20"/>
        </w:rPr>
      </w:pPr>
    </w:p>
    <w:bookmarkEnd w:id="0"/>
    <w:p>
      <w:pPr>
        <w:jc w:val="center"/>
        <w:rPr>
          <w:rFonts w:hint="eastAsia" w:cs="Times New Roman"/>
          <w:szCs w:val="20"/>
        </w:rPr>
      </w:pP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rFonts w:hint="eastAsia" w:cs="Times New Roman"/>
                <w:sz w:val="24"/>
                <w:szCs w:val="24"/>
              </w:rPr>
            </w:pPr>
            <w:r>
              <w:rPr>
                <w:rFonts w:hint="eastAsia" w:cs="Times New Roman"/>
                <w:sz w:val="24"/>
                <w:szCs w:val="24"/>
              </w:rPr>
              <w:t>工程地点</w:t>
            </w:r>
          </w:p>
        </w:tc>
        <w:tc>
          <w:tcPr>
            <w:tcW w:w="456" w:type="dxa"/>
          </w:tcPr>
          <w:p>
            <w:pPr>
              <w:spacing w:line="600" w:lineRule="exact"/>
              <w:jc w:val="center"/>
              <w:rPr>
                <w:rFonts w:hint="eastAsia" w:cs="Times New Roman"/>
                <w:sz w:val="24"/>
                <w:szCs w:val="24"/>
              </w:rPr>
            </w:pPr>
            <w:r>
              <w:rPr>
                <w:rFonts w:hint="eastAsia" w:cs="Times New Roman"/>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rFonts w:hint="eastAsia"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rFonts w:hint="eastAsia" w:cs="Times New Roman"/>
                <w:sz w:val="24"/>
                <w:szCs w:val="24"/>
              </w:rPr>
            </w:pPr>
            <w:r>
              <w:rPr>
                <w:rFonts w:hint="eastAsia" w:cs="Times New Roman"/>
                <w:sz w:val="24"/>
                <w:szCs w:val="24"/>
              </w:rPr>
              <w:t>建设单位</w:t>
            </w:r>
          </w:p>
        </w:tc>
        <w:tc>
          <w:tcPr>
            <w:tcW w:w="456" w:type="dxa"/>
          </w:tcPr>
          <w:p>
            <w:pPr>
              <w:spacing w:line="600" w:lineRule="exact"/>
              <w:jc w:val="center"/>
              <w:rPr>
                <w:rFonts w:hint="eastAsia" w:cs="Times New Roman"/>
                <w:sz w:val="24"/>
                <w:szCs w:val="24"/>
              </w:rPr>
            </w:pPr>
            <w:r>
              <w:rPr>
                <w:rFonts w:hint="eastAsia" w:cs="Times New Roman"/>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rFonts w:hint="eastAsia" w:cs="Times New Roman"/>
                <w:sz w:val="24"/>
                <w:szCs w:val="24"/>
              </w:rPr>
            </w:pPr>
            <w:bookmarkStart w:id="5" w:name="建设单位"/>
            <w:r>
              <w:rPr>
                <w:rFonts w:hint="eastAsia" w:cs="Times New Roman"/>
                <w:sz w:val="24"/>
                <w:szCs w:val="24"/>
              </w:rPr>
              <w:t>泰山科技学院</w:t>
            </w:r>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rFonts w:hint="eastAsia" w:cs="Times New Roman"/>
                <w:sz w:val="24"/>
                <w:szCs w:val="24"/>
              </w:rPr>
            </w:pPr>
            <w:r>
              <w:rPr>
                <w:rFonts w:hint="eastAsia" w:cs="Times New Roman"/>
                <w:sz w:val="24"/>
                <w:szCs w:val="24"/>
              </w:rPr>
              <w:t>设计单位</w:t>
            </w:r>
          </w:p>
        </w:tc>
        <w:tc>
          <w:tcPr>
            <w:tcW w:w="456" w:type="dxa"/>
          </w:tcPr>
          <w:p>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rFonts w:hint="eastAsia" w:cs="Times New Roman"/>
                <w:sz w:val="24"/>
                <w:szCs w:val="24"/>
              </w:rPr>
            </w:pPr>
            <w:bookmarkStart w:id="6" w:name="设计单位"/>
            <w:r>
              <w:rPr>
                <w:rFonts w:hint="eastAsia" w:cs="Times New Roman"/>
                <w:sz w:val="24"/>
                <w:szCs w:val="24"/>
              </w:rPr>
              <w:t>重庆对外建设（集团）有限公司</w:t>
            </w:r>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rFonts w:hint="eastAsia" w:cs="Times New Roman"/>
                <w:sz w:val="24"/>
                <w:szCs w:val="24"/>
              </w:rPr>
            </w:pPr>
            <w:r>
              <w:rPr>
                <w:rFonts w:hint="eastAsia" w:cs="Times New Roman"/>
                <w:sz w:val="24"/>
                <w:szCs w:val="24"/>
              </w:rPr>
              <w:t>设计人</w:t>
            </w:r>
          </w:p>
        </w:tc>
        <w:tc>
          <w:tcPr>
            <w:tcW w:w="456" w:type="dxa"/>
          </w:tcPr>
          <w:p>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rFonts w:hint="eastAsia"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rFonts w:hint="eastAsia" w:cs="Times New Roman"/>
                <w:sz w:val="24"/>
                <w:szCs w:val="24"/>
              </w:rPr>
            </w:pPr>
            <w:r>
              <w:rPr>
                <w:rFonts w:hint="eastAsia" w:cs="Times New Roman"/>
                <w:sz w:val="24"/>
                <w:szCs w:val="24"/>
              </w:rPr>
              <w:t>校对人</w:t>
            </w:r>
          </w:p>
        </w:tc>
        <w:tc>
          <w:tcPr>
            <w:tcW w:w="456" w:type="dxa"/>
          </w:tcPr>
          <w:p>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rFonts w:hint="eastAsia"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rFonts w:hint="eastAsia" w:cs="Times New Roman"/>
                <w:sz w:val="24"/>
                <w:szCs w:val="24"/>
              </w:rPr>
            </w:pPr>
            <w:r>
              <w:rPr>
                <w:rFonts w:hint="eastAsia" w:cs="Times New Roman"/>
                <w:sz w:val="24"/>
                <w:szCs w:val="24"/>
              </w:rPr>
              <w:t>审定人</w:t>
            </w:r>
          </w:p>
        </w:tc>
        <w:tc>
          <w:tcPr>
            <w:tcW w:w="456" w:type="dxa"/>
          </w:tcPr>
          <w:p>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rFonts w:hint="eastAsia"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rFonts w:hint="eastAsia" w:cs="Times New Roman"/>
                <w:sz w:val="24"/>
                <w:szCs w:val="24"/>
              </w:rPr>
            </w:pPr>
            <w:r>
              <w:rPr>
                <w:rFonts w:hint="eastAsia" w:cs="Times New Roman"/>
                <w:sz w:val="24"/>
                <w:szCs w:val="24"/>
              </w:rPr>
              <w:t>报告日期</w:t>
            </w:r>
          </w:p>
        </w:tc>
        <w:tc>
          <w:tcPr>
            <w:tcW w:w="456" w:type="dxa"/>
          </w:tcPr>
          <w:p>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rFonts w:hint="eastAsia" w:cs="Times New Roman"/>
                <w:sz w:val="24"/>
                <w:szCs w:val="24"/>
              </w:rPr>
            </w:pPr>
            <w:bookmarkStart w:id="7" w:name="计算日期"/>
            <w:bookmarkStart w:id="8" w:name="报告日期"/>
            <w:r>
              <w:rPr>
                <w:rFonts w:hint="eastAsia" w:cs="Times New Roman"/>
                <w:sz w:val="24"/>
                <w:szCs w:val="24"/>
              </w:rPr>
              <w:t>2025年9月5日</w:t>
            </w:r>
            <w:bookmarkEnd w:id="7"/>
            <w:bookmarkEnd w:id="8"/>
          </w:p>
        </w:tc>
      </w:tr>
    </w:tbl>
    <w:p>
      <w:pPr>
        <w:jc w:val="center"/>
        <w:rPr>
          <w:rFonts w:hint="eastAsia" w:asciiTheme="minorHAnsi" w:hAnsiTheme="minorHAnsi" w:eastAsiaTheme="minorEastAsia" w:cstheme="minorBidi"/>
          <w:szCs w:val="22"/>
        </w:rPr>
      </w:pPr>
    </w:p>
    <w:p>
      <w:pPr>
        <w:jc w:val="center"/>
        <w:rPr>
          <w:rFonts w:hint="eastAsia" w:cs="Times New Roman"/>
          <w:szCs w:val="20"/>
        </w:rPr>
      </w:pPr>
    </w:p>
    <w:p>
      <w:pPr>
        <w:jc w:val="center"/>
        <w:rPr>
          <w:rFonts w:hint="eastAsia" w:cs="Times New Roman"/>
          <w:szCs w:val="20"/>
        </w:rPr>
      </w:pPr>
    </w:p>
    <w:p>
      <w:pPr>
        <w:jc w:val="center"/>
        <w:rPr>
          <w:rFonts w:hint="eastAsia" w:cs="Times New Roman"/>
          <w:szCs w:val="20"/>
        </w:rPr>
      </w:pPr>
    </w:p>
    <w:tbl>
      <w:tblPr>
        <w:tblStyle w:val="3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pPr>
              <w:spacing w:before="156" w:beforeLines="50" w:line="180" w:lineRule="exact"/>
              <w:jc w:val="distribute"/>
              <w:rPr>
                <w:rFonts w:hint="eastAsia" w:cs="Times New Roman"/>
              </w:rPr>
            </w:pPr>
            <w:r>
              <w:rPr>
                <w:rFonts w:hint="eastAsia" w:cs="Times New Roman"/>
              </w:rPr>
              <w:t>采用软件</w:t>
            </w:r>
          </w:p>
        </w:tc>
        <w:tc>
          <w:tcPr>
            <w:tcW w:w="3108" w:type="dxa"/>
            <w:tcBorders>
              <w:top w:val="single" w:color="auto" w:sz="2" w:space="0"/>
              <w:left w:val="nil"/>
              <w:bottom w:val="nil"/>
              <w:right w:val="nil"/>
            </w:tcBorders>
            <w:vAlign w:val="bottom"/>
          </w:tcPr>
          <w:p>
            <w:pPr>
              <w:spacing w:line="180" w:lineRule="exact"/>
              <w:ind w:right="-90" w:rightChars="-50"/>
              <w:rPr>
                <w:rFonts w:hint="eastAsia" w:cs="Times New Roman"/>
              </w:rPr>
            </w:pPr>
            <w:r>
              <w:rPr>
                <w:rFonts w:hint="eastAsia" w:cs="Times New Roman"/>
              </w:rPr>
              <w:t>：</w:t>
            </w:r>
            <w:bookmarkStart w:id="9" w:name="软件全称"/>
            <w:bookmarkStart w:id="10" w:name="采用软件"/>
            <w:r>
              <w:rPr>
                <w:rFonts w:hint="eastAsia" w:cs="Times New Roman"/>
              </w:rPr>
              <w:t>建筑声环境SEDU2025</w:t>
            </w:r>
            <w:bookmarkEnd w:id="9"/>
            <w:bookmarkEnd w:id="10"/>
          </w:p>
        </w:tc>
        <w:tc>
          <w:tcPr>
            <w:tcW w:w="3957" w:type="dxa"/>
            <w:vMerge w:val="restart"/>
            <w:tcBorders>
              <w:top w:val="single" w:color="auto" w:sz="2" w:space="0"/>
              <w:left w:val="nil"/>
              <w:bottom w:val="nil"/>
              <w:right w:val="nil"/>
            </w:tcBorders>
            <w:vAlign w:val="bottom"/>
          </w:tcPr>
          <w:p>
            <w:pPr>
              <w:bidi w:val="0"/>
              <w:spacing w:line="360" w:lineRule="exact"/>
              <w:jc w:val="right"/>
              <w:rPr>
                <w:rFonts w:hint="eastAsia"/>
              </w:rPr>
            </w:pPr>
            <w:r>
              <w:drawing>
                <wp:inline distT="0" distB="0" distL="0" distR="0">
                  <wp:extent cx="1958340" cy="509270"/>
                  <wp:effectExtent l="0" t="0" r="3810" b="5080"/>
                  <wp:docPr id="1509282427" name="图片 150928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82427" name="图片 15092824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rPr>
                <w:rFonts w:hint="eastAsia" w:cs="Times New Roman"/>
              </w:rPr>
            </w:pPr>
            <w:r>
              <w:rPr>
                <w:rFonts w:hint="eastAsia" w:cs="Times New Roman"/>
              </w:rPr>
              <w:t>软件版本</w:t>
            </w:r>
          </w:p>
        </w:tc>
        <w:tc>
          <w:tcPr>
            <w:tcW w:w="3108" w:type="dxa"/>
            <w:tcBorders>
              <w:top w:val="nil"/>
              <w:left w:val="nil"/>
              <w:bottom w:val="nil"/>
              <w:right w:val="nil"/>
            </w:tcBorders>
            <w:vAlign w:val="bottom"/>
          </w:tcPr>
          <w:p>
            <w:pPr>
              <w:spacing w:line="180" w:lineRule="exact"/>
              <w:rPr>
                <w:rFonts w:hint="eastAsia" w:cs="Times New Roman"/>
              </w:rPr>
            </w:pPr>
            <w:r>
              <w:rPr>
                <w:rFonts w:hint="eastAsia" w:cs="Times New Roman"/>
              </w:rPr>
              <w:t>：</w:t>
            </w:r>
            <w:bookmarkStart w:id="11" w:name="软件版本"/>
            <w:r>
              <w:rPr>
                <w:rFonts w:hint="eastAsia" w:cs="Times New Roman"/>
              </w:rPr>
              <w:t>20250101(SP1)</w:t>
            </w:r>
            <w:bookmarkEnd w:id="11"/>
          </w:p>
        </w:tc>
        <w:tc>
          <w:tcPr>
            <w:tcW w:w="3957" w:type="dxa"/>
            <w:vMerge w:val="continue"/>
            <w:tcBorders>
              <w:top w:val="single" w:color="auto" w:sz="2" w:space="0"/>
              <w:left w:val="nil"/>
              <w:bottom w:val="nil"/>
              <w:right w:val="nil"/>
            </w:tcBorders>
            <w:vAlign w:val="center"/>
          </w:tcPr>
          <w:p>
            <w:pPr>
              <w:spacing w:line="360" w:lineRule="exact"/>
              <w:jc w:val="center"/>
              <w:rPr>
                <w:rFonts w:hint="eastAsia" w:cs="Times New Roman" w:asciiTheme="minorHAnsi" w:hAnsiTheme="minorHAnsi" w:eastAsiaTheme="minorEastAsia"/>
                <w:color w:val="767171" w:themeColor="background2" w:themeShade="80"/>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rPr>
                <w:rFonts w:hint="eastAsia" w:cs="Times New Roman"/>
              </w:rPr>
            </w:pPr>
            <w:r>
              <w:rPr>
                <w:rFonts w:hint="eastAsia" w:cs="Times New Roman"/>
              </w:rPr>
              <w:t>正版授权码</w:t>
            </w:r>
          </w:p>
        </w:tc>
        <w:tc>
          <w:tcPr>
            <w:tcW w:w="3108" w:type="dxa"/>
            <w:tcBorders>
              <w:top w:val="nil"/>
              <w:left w:val="nil"/>
              <w:bottom w:val="nil"/>
              <w:right w:val="nil"/>
            </w:tcBorders>
            <w:vAlign w:val="bottom"/>
          </w:tcPr>
          <w:p>
            <w:pPr>
              <w:spacing w:line="180" w:lineRule="exact"/>
              <w:rPr>
                <w:rFonts w:hint="eastAsia" w:cs="Times New Roman"/>
              </w:rPr>
            </w:pPr>
            <w:r>
              <w:rPr>
                <w:rFonts w:hint="eastAsia" w:cs="Times New Roman"/>
              </w:rPr>
              <w:t>：</w:t>
            </w:r>
            <w:bookmarkStart w:id="12" w:name="加密锁号"/>
            <w:bookmarkStart w:id="13" w:name="正版授权码"/>
            <w:r>
              <w:rPr>
                <w:rFonts w:hint="eastAsia" w:cs="Times New Roman"/>
              </w:rPr>
              <w:t>T18653800076</w:t>
            </w:r>
            <w:bookmarkEnd w:id="12"/>
            <w:bookmarkEnd w:id="13"/>
          </w:p>
        </w:tc>
        <w:tc>
          <w:tcPr>
            <w:tcW w:w="3957" w:type="dxa"/>
            <w:vMerge w:val="continue"/>
            <w:tcBorders>
              <w:top w:val="single" w:color="auto" w:sz="2" w:space="0"/>
              <w:left w:val="nil"/>
              <w:bottom w:val="nil"/>
              <w:right w:val="nil"/>
            </w:tcBorders>
            <w:vAlign w:val="center"/>
          </w:tcPr>
          <w:p>
            <w:pPr>
              <w:spacing w:line="360" w:lineRule="exact"/>
              <w:jc w:val="center"/>
              <w:rPr>
                <w:rFonts w:hint="eastAsia" w:cs="Times New Roman" w:asciiTheme="minorHAnsi" w:hAnsiTheme="minorHAnsi" w:eastAsiaTheme="minorEastAsia"/>
                <w:color w:val="767171" w:themeColor="background2" w:themeShade="80"/>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rPr>
                <w:rFonts w:hint="eastAsia" w:cs="Times New Roman"/>
              </w:rPr>
            </w:pPr>
            <w:r>
              <w:rPr>
                <w:rFonts w:hint="eastAsia" w:cs="Times New Roman"/>
              </w:rPr>
              <w:t>研发单位</w:t>
            </w:r>
          </w:p>
        </w:tc>
        <w:tc>
          <w:tcPr>
            <w:tcW w:w="3108" w:type="dxa"/>
            <w:tcBorders>
              <w:top w:val="nil"/>
              <w:left w:val="nil"/>
              <w:bottom w:val="nil"/>
              <w:right w:val="nil"/>
            </w:tcBorders>
            <w:vAlign w:val="bottom"/>
          </w:tcPr>
          <w:p>
            <w:pPr>
              <w:spacing w:line="180" w:lineRule="exact"/>
              <w:rPr>
                <w:rFonts w:hint="eastAsia" w:cs="Times New Roman"/>
              </w:rPr>
            </w:pPr>
            <w:r>
              <w:rPr>
                <w:rFonts w:hint="eastAsia" w:cs="Times New Roman"/>
              </w:rPr>
              <w:t>：北京绿建软件股份有限公司</w:t>
            </w:r>
          </w:p>
        </w:tc>
        <w:tc>
          <w:tcPr>
            <w:tcW w:w="3957" w:type="dxa"/>
            <w:vMerge w:val="continue"/>
            <w:tcBorders>
              <w:top w:val="single" w:color="auto" w:sz="2" w:space="0"/>
              <w:left w:val="nil"/>
              <w:bottom w:val="nil"/>
              <w:right w:val="nil"/>
            </w:tcBorders>
            <w:vAlign w:val="center"/>
          </w:tcPr>
          <w:p>
            <w:pPr>
              <w:spacing w:line="360" w:lineRule="exact"/>
              <w:jc w:val="center"/>
              <w:rPr>
                <w:rFonts w:hint="eastAsia" w:cs="Times New Roman" w:asciiTheme="minorHAnsi" w:hAnsiTheme="minorHAnsi" w:eastAsiaTheme="minorEastAsia"/>
                <w:color w:val="767171" w:themeColor="background2" w:themeShade="80"/>
                <w:szCs w:val="22"/>
              </w:rPr>
            </w:pPr>
          </w:p>
        </w:tc>
      </w:tr>
    </w:tbl>
    <w:p>
      <w:pPr>
        <w:spacing w:before="312" w:beforeLines="100" w:line="360" w:lineRule="auto"/>
        <w:rPr>
          <w:rFonts w:hint="eastAsia" w:ascii="黑体" w:hAnsi="宋体" w:eastAsia="黑体"/>
          <w:b/>
          <w:bCs/>
          <w:sz w:val="24"/>
          <w:szCs w:val="24"/>
        </w:rPr>
      </w:pPr>
    </w:p>
    <w:p>
      <w:pPr>
        <w:spacing w:before="312" w:beforeLines="100" w:line="276" w:lineRule="auto"/>
        <w:rPr>
          <w:rFonts w:hint="eastAsia" w:ascii="黑体" w:hAnsi="宋体" w:eastAsia="黑体"/>
          <w:b/>
          <w:bCs/>
          <w:sz w:val="72"/>
          <w:szCs w:val="72"/>
        </w:rPr>
      </w:pPr>
    </w:p>
    <w:p>
      <w:pPr>
        <w:spacing w:line="1000" w:lineRule="exact"/>
        <w:jc w:val="center"/>
        <w:rPr>
          <w:rFonts w:hint="eastAsia" w:ascii="宋体" w:hAnsi="宋体"/>
          <w:b/>
          <w:bCs/>
          <w:sz w:val="28"/>
          <w:szCs w:val="28"/>
        </w:rPr>
      </w:pPr>
      <w:r>
        <w:rPr>
          <w:rFonts w:hint="eastAsia" w:ascii="宋体" w:hAnsi="宋体"/>
          <w:b/>
          <w:bCs/>
          <w:sz w:val="28"/>
          <w:szCs w:val="28"/>
        </w:rPr>
        <w:t>目  录</w:t>
      </w:r>
    </w:p>
    <w:p>
      <w:pPr>
        <w:pStyle w:val="17"/>
        <w:pBdr>
          <w:bottom w:val="none" w:color="auto" w:sz="0" w:space="0"/>
        </w:pBdr>
        <w:tabs>
          <w:tab w:val="clear" w:pos="4153"/>
          <w:tab w:val="clear" w:pos="8306"/>
        </w:tabs>
        <w:snapToGrid/>
        <w:rPr>
          <w:rFonts w:hint="eastAsia" w:ascii="宋体" w:hAnsi="宋体"/>
          <w:szCs w:val="20"/>
        </w:rPr>
      </w:pPr>
    </w:p>
    <w:p>
      <w:pPr>
        <w:pStyle w:val="18"/>
        <w:tabs>
          <w:tab w:val="right" w:leader="dot" w:pos="9070"/>
          <w:tab w:val="clear" w:pos="180"/>
          <w:tab w:val="clear" w:pos="9360"/>
        </w:tabs>
      </w:pPr>
      <w:bookmarkStart w:id="14"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_Toc19786 </w:instrText>
      </w:r>
      <w:r>
        <w:rPr>
          <w:rFonts w:ascii="宋体" w:hAnsi="宋体"/>
          <w:caps/>
        </w:rPr>
        <w:fldChar w:fldCharType="separate"/>
      </w:r>
      <w:r>
        <w:rPr>
          <w:rFonts w:hint="eastAsia"/>
        </w:rPr>
        <w:t>1 建筑概况</w:t>
      </w:r>
      <w:r>
        <w:tab/>
      </w:r>
      <w:r>
        <w:fldChar w:fldCharType="begin"/>
      </w:r>
      <w:r>
        <w:instrText xml:space="preserve"> PAGEREF _Toc19786 \h </w:instrText>
      </w:r>
      <w:r>
        <w:fldChar w:fldCharType="separate"/>
      </w:r>
      <w:r>
        <w:t>1</w:t>
      </w:r>
      <w:r>
        <w:fldChar w:fldCharType="end"/>
      </w:r>
      <w:r>
        <w:rPr>
          <w:rFonts w:ascii="宋体" w:hAnsi="宋体"/>
          <w:caps/>
        </w:rPr>
        <w:fldChar w:fldCharType="end"/>
      </w:r>
    </w:p>
    <w:p>
      <w:pPr>
        <w:pStyle w:val="18"/>
        <w:tabs>
          <w:tab w:val="right" w:leader="dot" w:pos="9070"/>
          <w:tab w:val="clear" w:pos="180"/>
          <w:tab w:val="clear" w:pos="9360"/>
        </w:tabs>
      </w:pPr>
      <w:r>
        <w:fldChar w:fldCharType="begin"/>
      </w:r>
      <w:r>
        <w:instrText xml:space="preserve"> HYPERLINK \l _Toc22782 </w:instrText>
      </w:r>
      <w:r>
        <w:fldChar w:fldCharType="separate"/>
      </w:r>
      <w:r>
        <w:rPr>
          <w:rFonts w:hint="eastAsia"/>
        </w:rPr>
        <w:t>2 评价依据</w:t>
      </w:r>
      <w:r>
        <w:tab/>
      </w:r>
      <w:r>
        <w:fldChar w:fldCharType="begin"/>
      </w:r>
      <w:r>
        <w:instrText xml:space="preserve"> PAGEREF _Toc22782 \h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_Toc5264 </w:instrText>
      </w:r>
      <w:r>
        <w:fldChar w:fldCharType="separate"/>
      </w:r>
      <w:r>
        <w:rPr>
          <w:rFonts w:hint="eastAsia"/>
        </w:rPr>
        <w:t>3 标准</w:t>
      </w:r>
      <w:r>
        <w:t>要求</w:t>
      </w:r>
      <w:r>
        <w:tab/>
      </w:r>
      <w:r>
        <w:fldChar w:fldCharType="begin"/>
      </w:r>
      <w:r>
        <w:instrText xml:space="preserve"> PAGEREF _Toc5264 \h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_Toc25532 </w:instrText>
      </w:r>
      <w:r>
        <w:fldChar w:fldCharType="separate"/>
      </w:r>
      <w:r>
        <w:rPr>
          <w:rFonts w:hint="eastAsia"/>
          <w:kern w:val="2"/>
        </w:rPr>
        <w:t>4 计算原理</w:t>
      </w:r>
      <w:r>
        <w:tab/>
      </w:r>
      <w:r>
        <w:fldChar w:fldCharType="begin"/>
      </w:r>
      <w:r>
        <w:instrText xml:space="preserve"> PAGEREF _Toc25532 \h </w:instrText>
      </w:r>
      <w:r>
        <w:fldChar w:fldCharType="separate"/>
      </w:r>
      <w:r>
        <w:t>1</w:t>
      </w:r>
      <w:r>
        <w:fldChar w:fldCharType="end"/>
      </w:r>
      <w:r>
        <w:fldChar w:fldCharType="end"/>
      </w:r>
    </w:p>
    <w:p>
      <w:pPr>
        <w:pStyle w:val="19"/>
        <w:tabs>
          <w:tab w:val="right" w:leader="dot" w:pos="9070"/>
          <w:tab w:val="clear" w:pos="540"/>
          <w:tab w:val="clear" w:pos="9360"/>
        </w:tabs>
      </w:pPr>
      <w:r>
        <w:fldChar w:fldCharType="begin"/>
      </w:r>
      <w:r>
        <w:instrText xml:space="preserve"> HYPERLINK \l _Toc22205 </w:instrText>
      </w:r>
      <w:r>
        <w:fldChar w:fldCharType="separate"/>
      </w:r>
      <w:r>
        <w:rPr>
          <w:rFonts w:hint="eastAsia"/>
        </w:rPr>
        <w:t>4.1 典型</w:t>
      </w:r>
      <w:r>
        <w:t>房间确定</w:t>
      </w:r>
      <w:r>
        <w:tab/>
      </w:r>
      <w:r>
        <w:fldChar w:fldCharType="begin"/>
      </w:r>
      <w:r>
        <w:instrText xml:space="preserve"> PAGEREF _Toc22205 \h </w:instrText>
      </w:r>
      <w:r>
        <w:fldChar w:fldCharType="separate"/>
      </w:r>
      <w:r>
        <w:t>2</w:t>
      </w:r>
      <w:r>
        <w:fldChar w:fldCharType="end"/>
      </w:r>
      <w:r>
        <w:fldChar w:fldCharType="end"/>
      </w:r>
    </w:p>
    <w:p>
      <w:pPr>
        <w:pStyle w:val="19"/>
        <w:tabs>
          <w:tab w:val="right" w:leader="dot" w:pos="9070"/>
          <w:tab w:val="clear" w:pos="540"/>
          <w:tab w:val="clear" w:pos="9360"/>
        </w:tabs>
      </w:pPr>
      <w:r>
        <w:fldChar w:fldCharType="begin"/>
      </w:r>
      <w:r>
        <w:instrText xml:space="preserve"> HYPERLINK \l _Toc27035 </w:instrText>
      </w:r>
      <w:r>
        <w:fldChar w:fldCharType="separate"/>
      </w:r>
      <w:r>
        <w:rPr>
          <w:rFonts w:hint="eastAsia"/>
        </w:rPr>
        <w:t>4.2 室内</w:t>
      </w:r>
      <w:r>
        <w:t>噪声级</w:t>
      </w:r>
      <w:r>
        <w:rPr>
          <w:rFonts w:hint="eastAsia"/>
        </w:rPr>
        <w:t>计算</w:t>
      </w:r>
      <w:r>
        <w:tab/>
      </w:r>
      <w:r>
        <w:fldChar w:fldCharType="begin"/>
      </w:r>
      <w:r>
        <w:instrText xml:space="preserve"> PAGEREF _Toc27035 \h </w:instrText>
      </w:r>
      <w:r>
        <w:fldChar w:fldCharType="separate"/>
      </w:r>
      <w:r>
        <w:t>2</w:t>
      </w:r>
      <w:r>
        <w:fldChar w:fldCharType="end"/>
      </w:r>
      <w:r>
        <w:fldChar w:fldCharType="end"/>
      </w:r>
    </w:p>
    <w:p>
      <w:pPr>
        <w:pStyle w:val="18"/>
        <w:tabs>
          <w:tab w:val="right" w:leader="dot" w:pos="9070"/>
          <w:tab w:val="clear" w:pos="180"/>
          <w:tab w:val="clear" w:pos="9360"/>
        </w:tabs>
      </w:pPr>
      <w:r>
        <w:fldChar w:fldCharType="begin"/>
      </w:r>
      <w:r>
        <w:instrText xml:space="preserve"> HYPERLINK \l _Toc1291 </w:instrText>
      </w:r>
      <w:r>
        <w:fldChar w:fldCharType="separate"/>
      </w:r>
      <w:r>
        <w:rPr>
          <w:rFonts w:hint="eastAsia"/>
          <w:kern w:val="2"/>
        </w:rPr>
        <w:t>5 计算</w:t>
      </w:r>
      <w:r>
        <w:rPr>
          <w:kern w:val="2"/>
        </w:rPr>
        <w:t>过程</w:t>
      </w:r>
      <w:r>
        <w:tab/>
      </w:r>
      <w:r>
        <w:fldChar w:fldCharType="begin"/>
      </w:r>
      <w:r>
        <w:instrText xml:space="preserve"> PAGEREF _Toc1291 \h </w:instrText>
      </w:r>
      <w:r>
        <w:fldChar w:fldCharType="separate"/>
      </w:r>
      <w:r>
        <w:t>3</w:t>
      </w:r>
      <w:r>
        <w:fldChar w:fldCharType="end"/>
      </w:r>
      <w:r>
        <w:fldChar w:fldCharType="end"/>
      </w:r>
    </w:p>
    <w:p>
      <w:pPr>
        <w:pStyle w:val="19"/>
        <w:tabs>
          <w:tab w:val="right" w:leader="dot" w:pos="9070"/>
          <w:tab w:val="clear" w:pos="540"/>
          <w:tab w:val="clear" w:pos="9360"/>
        </w:tabs>
      </w:pPr>
      <w:r>
        <w:fldChar w:fldCharType="begin"/>
      </w:r>
      <w:r>
        <w:instrText xml:space="preserve"> HYPERLINK \l _Toc12177 </w:instrText>
      </w:r>
      <w:r>
        <w:fldChar w:fldCharType="separate"/>
      </w:r>
      <w:r>
        <w:rPr>
          <w:rFonts w:hint="eastAsia"/>
        </w:rPr>
        <w:t>5.1 室外边界噪声</w:t>
      </w:r>
      <w:r>
        <w:tab/>
      </w:r>
      <w:r>
        <w:fldChar w:fldCharType="begin"/>
      </w:r>
      <w:r>
        <w:instrText xml:space="preserve"> PAGEREF _Toc12177 \h </w:instrText>
      </w:r>
      <w:r>
        <w:fldChar w:fldCharType="separate"/>
      </w:r>
      <w:r>
        <w:t>3</w:t>
      </w:r>
      <w:r>
        <w:fldChar w:fldCharType="end"/>
      </w:r>
      <w:r>
        <w:fldChar w:fldCharType="end"/>
      </w:r>
    </w:p>
    <w:p>
      <w:pPr>
        <w:pStyle w:val="14"/>
        <w:tabs>
          <w:tab w:val="right" w:leader="dot" w:pos="9070"/>
          <w:tab w:val="clear" w:pos="900"/>
          <w:tab w:val="clear" w:pos="9360"/>
        </w:tabs>
      </w:pPr>
      <w:r>
        <w:fldChar w:fldCharType="begin"/>
      </w:r>
      <w:r>
        <w:instrText xml:space="preserve"> HYPERLINK \l _Toc3764 </w:instrText>
      </w:r>
      <w:r>
        <w:fldChar w:fldCharType="separate"/>
      </w:r>
      <w:r>
        <w:rPr>
          <w:rFonts w:hint="eastAsia"/>
        </w:rPr>
        <w:t>5.1.1 环境</w:t>
      </w:r>
      <w:r>
        <w:t>噪声分析</w:t>
      </w:r>
      <w:r>
        <w:tab/>
      </w:r>
      <w:r>
        <w:fldChar w:fldCharType="begin"/>
      </w:r>
      <w:r>
        <w:instrText xml:space="preserve"> PAGEREF _Toc3764 \h </w:instrText>
      </w:r>
      <w:r>
        <w:fldChar w:fldCharType="separate"/>
      </w:r>
      <w:r>
        <w:t>3</w:t>
      </w:r>
      <w:r>
        <w:fldChar w:fldCharType="end"/>
      </w:r>
      <w:r>
        <w:fldChar w:fldCharType="end"/>
      </w:r>
    </w:p>
    <w:p>
      <w:pPr>
        <w:pStyle w:val="14"/>
        <w:tabs>
          <w:tab w:val="right" w:leader="dot" w:pos="9070"/>
          <w:tab w:val="clear" w:pos="900"/>
          <w:tab w:val="clear" w:pos="9360"/>
        </w:tabs>
      </w:pPr>
      <w:r>
        <w:fldChar w:fldCharType="begin"/>
      </w:r>
      <w:r>
        <w:instrText xml:space="preserve"> HYPERLINK \l _Toc5530 </w:instrText>
      </w:r>
      <w:r>
        <w:fldChar w:fldCharType="separate"/>
      </w:r>
      <w:r>
        <w:rPr>
          <w:rFonts w:hint="eastAsia"/>
        </w:rPr>
        <w:t>5.1.2 房间</w:t>
      </w:r>
      <w:r>
        <w:t>边界噪声</w:t>
      </w:r>
      <w:r>
        <w:tab/>
      </w:r>
      <w:r>
        <w:fldChar w:fldCharType="begin"/>
      </w:r>
      <w:r>
        <w:instrText xml:space="preserve"> PAGEREF _Toc5530 \h </w:instrText>
      </w:r>
      <w:r>
        <w:fldChar w:fldCharType="separate"/>
      </w:r>
      <w:r>
        <w:t>5</w:t>
      </w:r>
      <w:r>
        <w:fldChar w:fldCharType="end"/>
      </w:r>
      <w:r>
        <w:fldChar w:fldCharType="end"/>
      </w:r>
    </w:p>
    <w:p>
      <w:pPr>
        <w:pStyle w:val="19"/>
        <w:tabs>
          <w:tab w:val="right" w:leader="dot" w:pos="9070"/>
          <w:tab w:val="clear" w:pos="540"/>
          <w:tab w:val="clear" w:pos="9360"/>
        </w:tabs>
      </w:pPr>
      <w:r>
        <w:fldChar w:fldCharType="begin"/>
      </w:r>
      <w:r>
        <w:instrText xml:space="preserve"> HYPERLINK \l _Toc4775 </w:instrText>
      </w:r>
      <w:r>
        <w:fldChar w:fldCharType="separate"/>
      </w:r>
      <w:r>
        <w:rPr>
          <w:rFonts w:hint="eastAsia"/>
        </w:rPr>
        <w:t xml:space="preserve">5.2 </w:t>
      </w:r>
      <w:r>
        <w:t>构件空气声隔声</w:t>
      </w:r>
      <w:r>
        <w:tab/>
      </w:r>
      <w:r>
        <w:fldChar w:fldCharType="begin"/>
      </w:r>
      <w:r>
        <w:instrText xml:space="preserve"> PAGEREF _Toc4775 \h </w:instrText>
      </w:r>
      <w:r>
        <w:fldChar w:fldCharType="separate"/>
      </w:r>
      <w:r>
        <w:t>6</w:t>
      </w:r>
      <w:r>
        <w:fldChar w:fldCharType="end"/>
      </w:r>
      <w:r>
        <w:fldChar w:fldCharType="end"/>
      </w:r>
    </w:p>
    <w:p>
      <w:pPr>
        <w:pStyle w:val="19"/>
        <w:tabs>
          <w:tab w:val="right" w:leader="dot" w:pos="9070"/>
          <w:tab w:val="clear" w:pos="540"/>
          <w:tab w:val="clear" w:pos="9360"/>
        </w:tabs>
      </w:pPr>
      <w:r>
        <w:fldChar w:fldCharType="begin"/>
      </w:r>
      <w:r>
        <w:instrText xml:space="preserve"> HYPERLINK \l _Toc10801 </w:instrText>
      </w:r>
      <w:r>
        <w:fldChar w:fldCharType="separate"/>
      </w:r>
      <w:r>
        <w:rPr>
          <w:rFonts w:hint="eastAsia"/>
        </w:rPr>
        <w:t>5.3 房间</w:t>
      </w:r>
      <w:r>
        <w:t>总吸声量计算</w:t>
      </w:r>
      <w:r>
        <w:tab/>
      </w:r>
      <w:r>
        <w:fldChar w:fldCharType="begin"/>
      </w:r>
      <w:r>
        <w:instrText xml:space="preserve"> PAGEREF _Toc10801 \h </w:instrText>
      </w:r>
      <w:r>
        <w:fldChar w:fldCharType="separate"/>
      </w:r>
      <w:r>
        <w:t>7</w:t>
      </w:r>
      <w:r>
        <w:fldChar w:fldCharType="end"/>
      </w:r>
      <w:r>
        <w:fldChar w:fldCharType="end"/>
      </w:r>
    </w:p>
    <w:p>
      <w:pPr>
        <w:pStyle w:val="19"/>
        <w:tabs>
          <w:tab w:val="right" w:leader="dot" w:pos="9070"/>
          <w:tab w:val="clear" w:pos="540"/>
          <w:tab w:val="clear" w:pos="9360"/>
        </w:tabs>
      </w:pPr>
      <w:r>
        <w:fldChar w:fldCharType="begin"/>
      </w:r>
      <w:r>
        <w:instrText xml:space="preserve"> HYPERLINK \l _Toc11189 </w:instrText>
      </w:r>
      <w:r>
        <w:fldChar w:fldCharType="separate"/>
      </w:r>
      <w:r>
        <w:rPr>
          <w:rFonts w:hint="eastAsia"/>
        </w:rPr>
        <w:t>5.4 组合墙</w:t>
      </w:r>
      <w:r>
        <w:t>空气声隔声量计算</w:t>
      </w:r>
      <w:r>
        <w:tab/>
      </w:r>
      <w:r>
        <w:fldChar w:fldCharType="begin"/>
      </w:r>
      <w:r>
        <w:instrText xml:space="preserve"> PAGEREF _Toc11189 \h </w:instrText>
      </w:r>
      <w:r>
        <w:fldChar w:fldCharType="separate"/>
      </w:r>
      <w:r>
        <w:t>8</w:t>
      </w:r>
      <w:r>
        <w:fldChar w:fldCharType="end"/>
      </w:r>
      <w:r>
        <w:fldChar w:fldCharType="end"/>
      </w:r>
    </w:p>
    <w:p>
      <w:pPr>
        <w:pStyle w:val="14"/>
        <w:tabs>
          <w:tab w:val="right" w:leader="dot" w:pos="9070"/>
          <w:tab w:val="clear" w:pos="900"/>
          <w:tab w:val="clear" w:pos="9360"/>
        </w:tabs>
      </w:pPr>
      <w:r>
        <w:fldChar w:fldCharType="begin"/>
      </w:r>
      <w:r>
        <w:instrText xml:space="preserve"> HYPERLINK \l _Toc12851 </w:instrText>
      </w:r>
      <w:r>
        <w:fldChar w:fldCharType="separate"/>
      </w:r>
      <w:r>
        <w:rPr>
          <w:rFonts w:hint="eastAsia"/>
        </w:rPr>
        <w:t>5.4.1 组合墙</w:t>
      </w:r>
      <w:r>
        <w:t>有效隔声量</w:t>
      </w:r>
      <w:r>
        <w:tab/>
      </w:r>
      <w:r>
        <w:fldChar w:fldCharType="begin"/>
      </w:r>
      <w:r>
        <w:instrText xml:space="preserve"> PAGEREF _Toc12851 \h </w:instrText>
      </w:r>
      <w:r>
        <w:fldChar w:fldCharType="separate"/>
      </w:r>
      <w:r>
        <w:t>8</w:t>
      </w:r>
      <w:r>
        <w:fldChar w:fldCharType="end"/>
      </w:r>
      <w:r>
        <w:fldChar w:fldCharType="end"/>
      </w:r>
    </w:p>
    <w:p>
      <w:pPr>
        <w:pStyle w:val="14"/>
        <w:tabs>
          <w:tab w:val="right" w:leader="dot" w:pos="9070"/>
          <w:tab w:val="clear" w:pos="900"/>
          <w:tab w:val="clear" w:pos="9360"/>
        </w:tabs>
      </w:pPr>
      <w:r>
        <w:fldChar w:fldCharType="begin"/>
      </w:r>
      <w:r>
        <w:instrText xml:space="preserve"> HYPERLINK \l _Toc4940 </w:instrText>
      </w:r>
      <w:r>
        <w:fldChar w:fldCharType="separate"/>
      </w:r>
      <w:r>
        <w:rPr>
          <w:rFonts w:hint="eastAsia"/>
        </w:rPr>
        <w:t>5.4.2 组合墙</w:t>
      </w:r>
      <w:r>
        <w:t>隔声单值评价量、频谱修正量</w:t>
      </w:r>
      <w:r>
        <w:tab/>
      </w:r>
      <w:r>
        <w:fldChar w:fldCharType="begin"/>
      </w:r>
      <w:r>
        <w:instrText xml:space="preserve"> PAGEREF _Toc4940 \h </w:instrText>
      </w:r>
      <w:r>
        <w:fldChar w:fldCharType="separate"/>
      </w:r>
      <w:r>
        <w:t>9</w:t>
      </w:r>
      <w:r>
        <w:fldChar w:fldCharType="end"/>
      </w:r>
      <w:r>
        <w:fldChar w:fldCharType="end"/>
      </w:r>
    </w:p>
    <w:p>
      <w:pPr>
        <w:pStyle w:val="14"/>
        <w:tabs>
          <w:tab w:val="right" w:leader="dot" w:pos="9070"/>
          <w:tab w:val="clear" w:pos="900"/>
          <w:tab w:val="clear" w:pos="9360"/>
        </w:tabs>
      </w:pPr>
      <w:r>
        <w:fldChar w:fldCharType="begin"/>
      </w:r>
      <w:r>
        <w:instrText xml:space="preserve"> HYPERLINK \l _Toc4406 </w:instrText>
      </w:r>
      <w:r>
        <w:fldChar w:fldCharType="separate"/>
      </w:r>
      <w:r>
        <w:rPr>
          <w:rFonts w:hint="eastAsia"/>
        </w:rPr>
        <w:t>5.4.3 缝隙对组合墙隔声量的影响</w:t>
      </w:r>
      <w:r>
        <w:tab/>
      </w:r>
      <w:r>
        <w:fldChar w:fldCharType="begin"/>
      </w:r>
      <w:r>
        <w:instrText xml:space="preserve"> PAGEREF _Toc4406 \h </w:instrText>
      </w:r>
      <w:r>
        <w:fldChar w:fldCharType="separate"/>
      </w:r>
      <w:r>
        <w:t>10</w:t>
      </w:r>
      <w:r>
        <w:fldChar w:fldCharType="end"/>
      </w:r>
      <w:r>
        <w:fldChar w:fldCharType="end"/>
      </w:r>
    </w:p>
    <w:p>
      <w:pPr>
        <w:pStyle w:val="14"/>
        <w:tabs>
          <w:tab w:val="right" w:leader="dot" w:pos="9070"/>
          <w:tab w:val="clear" w:pos="900"/>
          <w:tab w:val="clear" w:pos="9360"/>
        </w:tabs>
      </w:pPr>
      <w:r>
        <w:fldChar w:fldCharType="begin"/>
      </w:r>
      <w:r>
        <w:instrText xml:space="preserve"> HYPERLINK \l _Toc30469 </w:instrText>
      </w:r>
      <w:r>
        <w:fldChar w:fldCharType="separate"/>
      </w:r>
      <w:r>
        <w:rPr>
          <w:rFonts w:hint="eastAsia"/>
        </w:rPr>
        <w:t>5.4.4 组合墙隔声量计算过程</w:t>
      </w:r>
      <w:r>
        <w:tab/>
      </w:r>
      <w:r>
        <w:fldChar w:fldCharType="begin"/>
      </w:r>
      <w:r>
        <w:instrText xml:space="preserve"> PAGEREF _Toc30469 \h </w:instrText>
      </w:r>
      <w:r>
        <w:fldChar w:fldCharType="separate"/>
      </w:r>
      <w:r>
        <w:t>10</w:t>
      </w:r>
      <w:r>
        <w:fldChar w:fldCharType="end"/>
      </w:r>
      <w:r>
        <w:fldChar w:fldCharType="end"/>
      </w:r>
    </w:p>
    <w:p>
      <w:pPr>
        <w:pStyle w:val="19"/>
        <w:tabs>
          <w:tab w:val="right" w:leader="dot" w:pos="9070"/>
          <w:tab w:val="clear" w:pos="540"/>
          <w:tab w:val="clear" w:pos="9360"/>
        </w:tabs>
      </w:pPr>
      <w:r>
        <w:fldChar w:fldCharType="begin"/>
      </w:r>
      <w:r>
        <w:instrText xml:space="preserve"> HYPERLINK \l _Toc7527 </w:instrText>
      </w:r>
      <w:r>
        <w:fldChar w:fldCharType="separate"/>
      </w:r>
      <w:r>
        <w:rPr>
          <w:rFonts w:hint="eastAsia"/>
        </w:rPr>
        <w:t>5.5 室外环境噪声通过组合墙传到室内的噪声级计算</w:t>
      </w:r>
      <w:r>
        <w:tab/>
      </w:r>
      <w:r>
        <w:fldChar w:fldCharType="begin"/>
      </w:r>
      <w:r>
        <w:instrText xml:space="preserve"> PAGEREF _Toc7527 \h </w:instrText>
      </w:r>
      <w:r>
        <w:fldChar w:fldCharType="separate"/>
      </w:r>
      <w:r>
        <w:t>12</w:t>
      </w:r>
      <w:r>
        <w:fldChar w:fldCharType="end"/>
      </w:r>
      <w:r>
        <w:fldChar w:fldCharType="end"/>
      </w:r>
    </w:p>
    <w:p>
      <w:pPr>
        <w:pStyle w:val="19"/>
        <w:tabs>
          <w:tab w:val="right" w:leader="dot" w:pos="9070"/>
          <w:tab w:val="clear" w:pos="540"/>
          <w:tab w:val="clear" w:pos="9360"/>
        </w:tabs>
      </w:pPr>
      <w:r>
        <w:fldChar w:fldCharType="begin"/>
      </w:r>
      <w:r>
        <w:instrText xml:space="preserve"> HYPERLINK \l _Toc32641 </w:instrText>
      </w:r>
      <w:r>
        <w:fldChar w:fldCharType="separate"/>
      </w:r>
      <w:r>
        <w:rPr>
          <w:rFonts w:hint="eastAsia"/>
        </w:rPr>
        <w:t>5.6 室内声源的影响</w:t>
      </w:r>
      <w:r>
        <w:tab/>
      </w:r>
      <w:r>
        <w:fldChar w:fldCharType="begin"/>
      </w:r>
      <w:r>
        <w:instrText xml:space="preserve"> PAGEREF _Toc32641 \h </w:instrText>
      </w:r>
      <w:r>
        <w:fldChar w:fldCharType="separate"/>
      </w:r>
      <w:r>
        <w:t>12</w:t>
      </w:r>
      <w:r>
        <w:fldChar w:fldCharType="end"/>
      </w:r>
      <w:r>
        <w:fldChar w:fldCharType="end"/>
      </w:r>
    </w:p>
    <w:p>
      <w:pPr>
        <w:pStyle w:val="19"/>
        <w:tabs>
          <w:tab w:val="right" w:leader="dot" w:pos="9070"/>
          <w:tab w:val="clear" w:pos="540"/>
          <w:tab w:val="clear" w:pos="9360"/>
        </w:tabs>
      </w:pPr>
      <w:r>
        <w:fldChar w:fldCharType="begin"/>
      </w:r>
      <w:r>
        <w:instrText xml:space="preserve"> HYPERLINK \l _Toc862 </w:instrText>
      </w:r>
      <w:r>
        <w:fldChar w:fldCharType="separate"/>
      </w:r>
      <w:r>
        <w:rPr>
          <w:rFonts w:hint="eastAsia"/>
        </w:rPr>
        <w:t>5.7 室内噪声级计算</w:t>
      </w:r>
      <w:r>
        <w:tab/>
      </w:r>
      <w:r>
        <w:fldChar w:fldCharType="begin"/>
      </w:r>
      <w:r>
        <w:instrText xml:space="preserve"> PAGEREF _Toc862 \h </w:instrText>
      </w:r>
      <w:r>
        <w:fldChar w:fldCharType="separate"/>
      </w:r>
      <w:r>
        <w:t>13</w:t>
      </w:r>
      <w:r>
        <w:fldChar w:fldCharType="end"/>
      </w:r>
      <w:r>
        <w:fldChar w:fldCharType="end"/>
      </w:r>
    </w:p>
    <w:p>
      <w:pPr>
        <w:pStyle w:val="19"/>
        <w:tabs>
          <w:tab w:val="right" w:leader="dot" w:pos="9070"/>
          <w:tab w:val="clear" w:pos="540"/>
          <w:tab w:val="clear" w:pos="9360"/>
        </w:tabs>
      </w:pPr>
      <w:r>
        <w:fldChar w:fldCharType="begin"/>
      </w:r>
      <w:r>
        <w:instrText xml:space="preserve"> HYPERLINK \l _Toc15224 </w:instrText>
      </w:r>
      <w:r>
        <w:fldChar w:fldCharType="separate"/>
      </w:r>
      <w:r>
        <w:rPr>
          <w:rFonts w:hint="eastAsia"/>
        </w:rPr>
        <w:t>5.8 小结</w:t>
      </w:r>
      <w:r>
        <w:tab/>
      </w:r>
      <w:r>
        <w:fldChar w:fldCharType="begin"/>
      </w:r>
      <w:r>
        <w:instrText xml:space="preserve"> PAGEREF _Toc15224 \h </w:instrText>
      </w:r>
      <w:r>
        <w:fldChar w:fldCharType="separate"/>
      </w:r>
      <w:r>
        <w:t>13</w:t>
      </w:r>
      <w:r>
        <w:fldChar w:fldCharType="end"/>
      </w:r>
      <w:r>
        <w:fldChar w:fldCharType="end"/>
      </w:r>
    </w:p>
    <w:p>
      <w:pPr>
        <w:pStyle w:val="18"/>
        <w:tabs>
          <w:tab w:val="right" w:leader="dot" w:pos="9070"/>
          <w:tab w:val="clear" w:pos="180"/>
          <w:tab w:val="clear" w:pos="9360"/>
        </w:tabs>
      </w:pPr>
      <w:r>
        <w:fldChar w:fldCharType="begin"/>
      </w:r>
      <w:r>
        <w:instrText xml:space="preserve"> HYPERLINK \l _Toc16779 </w:instrText>
      </w:r>
      <w:r>
        <w:fldChar w:fldCharType="separate"/>
      </w:r>
      <w:r>
        <w:rPr>
          <w:rFonts w:hint="eastAsia"/>
          <w:kern w:val="2"/>
        </w:rPr>
        <w:t>6 结论</w:t>
      </w:r>
      <w:r>
        <w:tab/>
      </w:r>
      <w:r>
        <w:fldChar w:fldCharType="begin"/>
      </w:r>
      <w:r>
        <w:instrText xml:space="preserve"> PAGEREF _Toc16779 \h </w:instrText>
      </w:r>
      <w:r>
        <w:fldChar w:fldCharType="separate"/>
      </w:r>
      <w:r>
        <w:t>13</w:t>
      </w:r>
      <w:r>
        <w:fldChar w:fldCharType="end"/>
      </w:r>
      <w:r>
        <w:fldChar w:fldCharType="end"/>
      </w:r>
    </w:p>
    <w:p>
      <w:pPr>
        <w:pStyle w:val="18"/>
        <w:tabs>
          <w:tab w:val="right" w:leader="dot" w:pos="9070"/>
          <w:tab w:val="clear" w:pos="180"/>
          <w:tab w:val="clear" w:pos="9360"/>
        </w:tabs>
      </w:pPr>
      <w:r>
        <w:fldChar w:fldCharType="begin"/>
      </w:r>
      <w:r>
        <w:instrText xml:space="preserve"> HYPERLINK \l _Toc30686 </w:instrText>
      </w:r>
      <w:r>
        <w:fldChar w:fldCharType="separate"/>
      </w:r>
      <w:r>
        <w:rPr>
          <w:rFonts w:hint="eastAsia"/>
          <w:kern w:val="2"/>
        </w:rPr>
        <w:t>7 附录：室内噪声级详表</w:t>
      </w:r>
      <w:r>
        <w:tab/>
      </w:r>
      <w:r>
        <w:fldChar w:fldCharType="begin"/>
      </w:r>
      <w:r>
        <w:instrText xml:space="preserve"> PAGEREF _Toc30686 \h </w:instrText>
      </w:r>
      <w:r>
        <w:fldChar w:fldCharType="separate"/>
      </w:r>
      <w:r>
        <w:t>15</w:t>
      </w:r>
      <w:r>
        <w:fldChar w:fldCharType="end"/>
      </w:r>
      <w:r>
        <w:fldChar w:fldCharType="end"/>
      </w:r>
    </w:p>
    <w:p>
      <w:pPr>
        <w:pStyle w:val="18"/>
        <w:rPr>
          <w:rFonts w:hint="eastAsia"/>
        </w:rPr>
        <w:sectPr>
          <w:footerReference r:id="rId3" w:type="even"/>
          <w:pgSz w:w="11906" w:h="16838"/>
          <w:pgMar w:top="1440" w:right="1418" w:bottom="284" w:left="1418" w:header="851" w:footer="57" w:gutter="0"/>
          <w:cols w:space="425" w:num="1"/>
          <w:titlePg/>
          <w:docGrid w:type="lines" w:linePitch="312" w:charSpace="0"/>
        </w:sectPr>
      </w:pPr>
      <w:r>
        <w:fldChar w:fldCharType="end"/>
      </w:r>
      <w:bookmarkEnd w:id="14"/>
    </w:p>
    <w:p>
      <w:pPr>
        <w:pStyle w:val="2"/>
        <w:rPr>
          <w:rFonts w:hint="eastAsia"/>
        </w:rPr>
      </w:pPr>
      <w:bookmarkStart w:id="15" w:name="_Toc19786"/>
      <w:r>
        <w:rPr>
          <w:rFonts w:hint="eastAsia"/>
        </w:rPr>
        <w:t>建筑概况</w:t>
      </w:r>
      <w:bookmarkEnd w:id="15"/>
    </w:p>
    <w:tbl>
      <w:tblPr>
        <w:tblStyle w:val="21"/>
        <w:tblW w:w="4885" w:type="pct"/>
        <w:tblInd w:w="12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841"/>
        <w:gridCol w:w="62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841" w:type="dxa"/>
            <w:shd w:val="clear" w:color="auto" w:fill="E6E6E6"/>
          </w:tcPr>
          <w:p>
            <w:pPr>
              <w:pStyle w:val="3"/>
              <w:rPr>
                <w:rFonts w:hint="eastAsia" w:ascii="宋体" w:hAnsi="宋体"/>
                <w:lang w:val="en-US"/>
              </w:rPr>
            </w:pPr>
            <w:r>
              <w:rPr>
                <w:rFonts w:hint="eastAsia" w:ascii="宋体" w:hAnsi="宋体"/>
                <w:lang w:val="en-US"/>
              </w:rPr>
              <w:t>工程名称</w:t>
            </w:r>
          </w:p>
        </w:tc>
        <w:tc>
          <w:tcPr>
            <w:tcW w:w="6231" w:type="dxa"/>
          </w:tcPr>
          <w:p>
            <w:pPr>
              <w:pStyle w:val="3"/>
              <w:rPr>
                <w:rFonts w:hint="eastAsia"/>
              </w:rPr>
            </w:pPr>
            <w:bookmarkStart w:id="16" w:name="工程名称"/>
            <w:r>
              <w:t>泰山科技学院（新校区）二期三阶段-14#宿舍</w:t>
            </w:r>
            <w:bookmarkEnd w:id="16"/>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841" w:type="dxa"/>
            <w:shd w:val="clear" w:color="auto" w:fill="E6E6E6"/>
          </w:tcPr>
          <w:p>
            <w:pPr>
              <w:pStyle w:val="3"/>
              <w:rPr>
                <w:rFonts w:hint="eastAsia"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pPr>
              <w:pStyle w:val="3"/>
              <w:rPr>
                <w:rFonts w:hint="eastAsia"/>
              </w:rPr>
            </w:pPr>
            <w:r>
              <w:rPr>
                <w:rFonts w:hint="eastAsia"/>
              </w:rPr>
              <w:t>地上</w:t>
            </w:r>
            <w:bookmarkStart w:id="17" w:name="地上建筑面积"/>
            <w:r>
              <w:t>30118</w:t>
            </w:r>
            <w:bookmarkEnd w:id="17"/>
            <w:r>
              <w:rPr>
                <w:rFonts w:hint="eastAsia"/>
              </w:rPr>
              <w:t xml:space="preserve">          地下</w:t>
            </w:r>
            <w:bookmarkStart w:id="18" w:name="地下建筑面积"/>
            <w:r>
              <w:t>0</w:t>
            </w:r>
            <w:bookmarkEnd w:id="18"/>
            <w:r>
              <w:rPr>
                <w:rFonts w:hint="eastAsia"/>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841" w:type="dxa"/>
            <w:shd w:val="clear" w:color="auto" w:fill="E6E6E6"/>
          </w:tcPr>
          <w:p>
            <w:pPr>
              <w:pStyle w:val="3"/>
              <w:rPr>
                <w:rFonts w:hint="eastAsia" w:ascii="宋体" w:hAnsi="宋体"/>
                <w:lang w:val="en-US"/>
              </w:rPr>
            </w:pPr>
            <w:r>
              <w:rPr>
                <w:rFonts w:hint="eastAsia" w:ascii="宋体" w:hAnsi="宋体"/>
                <w:lang w:val="en-US"/>
              </w:rPr>
              <w:t>建筑层数</w:t>
            </w:r>
          </w:p>
        </w:tc>
        <w:tc>
          <w:tcPr>
            <w:tcW w:w="6231" w:type="dxa"/>
          </w:tcPr>
          <w:p>
            <w:pPr>
              <w:pStyle w:val="3"/>
              <w:rPr>
                <w:rFonts w:hint="eastAsia"/>
              </w:rPr>
            </w:pPr>
            <w:r>
              <w:rPr>
                <w:rFonts w:hint="eastAsia"/>
              </w:rPr>
              <w:t>地上</w:t>
            </w:r>
            <w:bookmarkStart w:id="19" w:name="地上建筑层数"/>
            <w:r>
              <w:t>7</w:t>
            </w:r>
            <w:bookmarkEnd w:id="19"/>
            <w:r>
              <w:rPr>
                <w:rFonts w:hint="eastAsia"/>
              </w:rPr>
              <w:t xml:space="preserve">          地下</w:t>
            </w:r>
            <w:bookmarkStart w:id="20" w:name="地下建筑层数"/>
            <w:r>
              <w:t>0</w:t>
            </w:r>
            <w:bookmarkEnd w:id="20"/>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841" w:type="dxa"/>
            <w:shd w:val="clear" w:color="auto" w:fill="E6E6E6"/>
          </w:tcPr>
          <w:p>
            <w:pPr>
              <w:pStyle w:val="3"/>
              <w:rPr>
                <w:rFonts w:hint="eastAsia" w:ascii="宋体" w:hAnsi="宋体"/>
                <w:lang w:val="en-US"/>
              </w:rPr>
            </w:pPr>
            <w:r>
              <w:rPr>
                <w:rFonts w:hint="eastAsia" w:ascii="宋体" w:hAnsi="宋体"/>
                <w:lang w:val="en-US"/>
              </w:rPr>
              <w:t>建筑高度</w:t>
            </w:r>
            <w:r>
              <w:rPr>
                <w:lang w:val="en-US"/>
              </w:rPr>
              <w:t>（m）</w:t>
            </w:r>
          </w:p>
        </w:tc>
        <w:tc>
          <w:tcPr>
            <w:tcW w:w="6231" w:type="dxa"/>
          </w:tcPr>
          <w:p>
            <w:pPr>
              <w:pStyle w:val="3"/>
              <w:rPr>
                <w:rFonts w:hint="eastAsia"/>
              </w:rPr>
            </w:pPr>
            <w:bookmarkStart w:id="21" w:name="地上建筑高度"/>
            <w:r>
              <w:t>29.1</w:t>
            </w:r>
            <w:bookmarkEnd w:id="21"/>
            <w:r>
              <w:rPr>
                <w:rFonts w:hint="eastAsia"/>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841" w:type="dxa"/>
            <w:shd w:val="clear" w:color="auto" w:fill="E6E6E6"/>
          </w:tcPr>
          <w:p>
            <w:pPr>
              <w:pStyle w:val="3"/>
              <w:rPr>
                <w:rFonts w:hint="eastAsia"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pPr>
              <w:pStyle w:val="3"/>
              <w:rPr>
                <w:rFonts w:hint="eastAsia"/>
              </w:rPr>
            </w:pPr>
            <w:bookmarkStart w:id="22" w:name="北向角度"/>
            <w:r>
              <w:t>90</w:t>
            </w:r>
            <w:bookmarkEnd w:id="22"/>
          </w:p>
        </w:tc>
      </w:tr>
    </w:tbl>
    <w:p>
      <w:pPr>
        <w:pStyle w:val="3"/>
        <w:spacing w:before="312" w:beforeLines="100"/>
        <w:jc w:val="center"/>
        <w:rPr>
          <w:rFonts w:hint="eastAsia"/>
          <w:lang w:val="en-US"/>
        </w:rPr>
      </w:pPr>
      <w:bookmarkStart w:id="23" w:name="单体模型观察图"/>
      <w:bookmarkEnd w:id="23"/>
      <w:bookmarkStart w:id="24" w:name="围护结构概况"/>
      <w:bookmarkEnd w:id="24"/>
      <w:r>
        <w:rPr>
          <w:rFonts w:hint="eastAsia"/>
          <w:lang w:val="en-US"/>
        </w:rPr>
        <w:t>请先在[模型观察]命令中保存图片！</w:t>
      </w:r>
    </w:p>
    <w:p>
      <w:pPr>
        <w:pStyle w:val="3"/>
        <w:spacing w:before="312" w:beforeLines="100"/>
        <w:jc w:val="center"/>
        <w:rPr>
          <w:rFonts w:hint="eastAsia" w:eastAsia="微软雅黑"/>
          <w:lang w:val="en-US" w:eastAsia="zh-CN"/>
        </w:rPr>
      </w:pPr>
      <w:r>
        <w:rPr>
          <w:rFonts w:hint="eastAsia" w:eastAsia="微软雅黑"/>
          <w:lang w:val="en-US" w:eastAsia="zh-CN"/>
        </w:rPr>
        <w:drawing>
          <wp:inline distT="0" distB="0" distL="114300" distR="114300">
            <wp:extent cx="5755005" cy="2897505"/>
            <wp:effectExtent l="0" t="0" r="10795" b="10795"/>
            <wp:docPr id="1" name="图片 1" descr="隔声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隔声模型观察"/>
                    <pic:cNvPicPr>
                      <a:picLocks noChangeAspect="1"/>
                    </pic:cNvPicPr>
                  </pic:nvPicPr>
                  <pic:blipFill>
                    <a:blip r:embed="rId10"/>
                    <a:stretch>
                      <a:fillRect/>
                    </a:stretch>
                  </pic:blipFill>
                  <pic:spPr>
                    <a:xfrm>
                      <a:off x="0" y="0"/>
                      <a:ext cx="5755005" cy="2897505"/>
                    </a:xfrm>
                    <a:prstGeom prst="rect">
                      <a:avLst/>
                    </a:prstGeom>
                  </pic:spPr>
                </pic:pic>
              </a:graphicData>
            </a:graphic>
          </wp:inline>
        </w:drawing>
      </w:r>
      <w:bookmarkStart w:id="87" w:name="_GoBack"/>
      <w:bookmarkEnd w:id="87"/>
    </w:p>
    <w:p>
      <w:pPr>
        <w:jc w:val="center"/>
        <w:rPr>
          <w:rFonts w:hint="eastAsia"/>
          <w:lang w:val="en-US"/>
        </w:rPr>
      </w:pPr>
      <w:r>
        <w:rPr>
          <w:rFonts w:hint="eastAsia"/>
          <w:sz w:val="21"/>
          <w:szCs w:val="21"/>
          <w:lang w:val="en-US"/>
        </w:rPr>
        <w:t>图1</w:t>
      </w:r>
      <w:r>
        <w:rPr>
          <w:sz w:val="21"/>
          <w:szCs w:val="21"/>
          <w:lang w:val="en-US"/>
        </w:rPr>
        <w:t>-1</w:t>
      </w:r>
      <w:r>
        <w:rPr>
          <w:rFonts w:hint="eastAsia"/>
          <w:sz w:val="21"/>
          <w:szCs w:val="21"/>
          <w:lang w:val="en-US"/>
        </w:rPr>
        <w:t xml:space="preserve"> </w:t>
      </w:r>
      <w:r>
        <w:rPr>
          <w:sz w:val="21"/>
          <w:szCs w:val="21"/>
          <w:lang w:val="en-US"/>
        </w:rPr>
        <w:t>建筑模型</w:t>
      </w:r>
    </w:p>
    <w:p>
      <w:pPr>
        <w:pStyle w:val="2"/>
        <w:rPr>
          <w:rFonts w:hint="eastAsia"/>
        </w:rPr>
      </w:pPr>
      <w:bookmarkStart w:id="25" w:name="_Toc22782"/>
      <w:r>
        <w:rPr>
          <w:rFonts w:hint="eastAsia"/>
        </w:rPr>
        <w:t>评价依据</w:t>
      </w:r>
      <w:bookmarkEnd w:id="25"/>
    </w:p>
    <w:p>
      <w:pPr>
        <w:pStyle w:val="3"/>
        <w:numPr>
          <w:ilvl w:val="0"/>
          <w:numId w:val="2"/>
        </w:numPr>
        <w:rPr>
          <w:rFonts w:hint="eastAsia"/>
          <w:lang w:val="en-US"/>
        </w:rPr>
      </w:pPr>
      <w:bookmarkStart w:id="26" w:name="标准名称1"/>
      <w:r>
        <w:t>山东省《绿色建筑评价标准》DB37/T 5097-2021</w:t>
      </w:r>
      <w:bookmarkEnd w:id="26"/>
    </w:p>
    <w:p>
      <w:pPr>
        <w:pStyle w:val="3"/>
        <w:numPr>
          <w:ilvl w:val="0"/>
          <w:numId w:val="2"/>
        </w:numPr>
        <w:rPr>
          <w:rFonts w:hint="eastAsia"/>
          <w:lang w:val="en-US"/>
        </w:rPr>
      </w:pPr>
      <w:r>
        <w:rPr>
          <w:rFonts w:hint="eastAsia"/>
          <w:lang w:val="en-US"/>
        </w:rPr>
        <w:t>《绿色建筑评价标准》GB/T</w:t>
      </w:r>
      <w:r>
        <w:rPr>
          <w:lang w:val="en-US"/>
        </w:rPr>
        <w:t xml:space="preserve"> </w:t>
      </w:r>
      <w:r>
        <w:rPr>
          <w:rFonts w:hint="eastAsia"/>
          <w:lang w:val="en-US"/>
        </w:rPr>
        <w:t>50378-201</w:t>
      </w:r>
      <w:r>
        <w:rPr>
          <w:lang w:val="en-US"/>
        </w:rPr>
        <w:t>9</w:t>
      </w:r>
    </w:p>
    <w:p>
      <w:pPr>
        <w:pStyle w:val="3"/>
        <w:numPr>
          <w:ilvl w:val="0"/>
          <w:numId w:val="2"/>
        </w:numPr>
        <w:rPr>
          <w:rFonts w:hint="eastAsia"/>
          <w:lang w:val="en-US"/>
        </w:rPr>
      </w:pPr>
      <w:r>
        <w:rPr>
          <w:rFonts w:hint="eastAsia"/>
          <w:lang w:val="en-US"/>
        </w:rPr>
        <w:t>《绿色建筑评价技术细则》2019</w:t>
      </w:r>
    </w:p>
    <w:p>
      <w:pPr>
        <w:pStyle w:val="3"/>
        <w:numPr>
          <w:ilvl w:val="0"/>
          <w:numId w:val="2"/>
        </w:numPr>
        <w:rPr>
          <w:rFonts w:hint="eastAsia"/>
          <w:lang w:val="en-US"/>
        </w:rPr>
      </w:pPr>
      <w:r>
        <w:rPr>
          <w:rFonts w:hint="eastAsia"/>
          <w:lang w:val="en-US"/>
        </w:rPr>
        <w:t>《民用建筑隔声设计规范》GB</w:t>
      </w:r>
      <w:r>
        <w:rPr>
          <w:lang w:val="en-US"/>
        </w:rPr>
        <w:t xml:space="preserve"> </w:t>
      </w:r>
      <w:r>
        <w:rPr>
          <w:rFonts w:hint="eastAsia"/>
          <w:lang w:val="en-US"/>
        </w:rPr>
        <w:t>50118-2010</w:t>
      </w:r>
    </w:p>
    <w:p>
      <w:pPr>
        <w:pStyle w:val="3"/>
        <w:numPr>
          <w:ilvl w:val="0"/>
          <w:numId w:val="2"/>
        </w:numPr>
        <w:rPr>
          <w:rFonts w:hint="eastAsia"/>
          <w:lang w:val="en-US"/>
        </w:rPr>
      </w:pPr>
      <w:r>
        <w:rPr>
          <w:rFonts w:hint="eastAsia"/>
          <w:lang w:val="en-US"/>
        </w:rPr>
        <w:t>《建筑隔声评价标准》GB/T 50121-2005</w:t>
      </w:r>
    </w:p>
    <w:p>
      <w:pPr>
        <w:pStyle w:val="3"/>
        <w:numPr>
          <w:ilvl w:val="0"/>
          <w:numId w:val="2"/>
        </w:numPr>
        <w:rPr>
          <w:rFonts w:hint="eastAsia"/>
          <w:lang w:val="en-US"/>
        </w:rPr>
      </w:pPr>
      <w:r>
        <w:rPr>
          <w:rFonts w:hint="eastAsia"/>
          <w:lang w:val="en-US"/>
        </w:rPr>
        <w:t>《建筑声学设计手册》</w:t>
      </w:r>
    </w:p>
    <w:p>
      <w:pPr>
        <w:pStyle w:val="3"/>
        <w:numPr>
          <w:ilvl w:val="0"/>
          <w:numId w:val="2"/>
        </w:numPr>
        <w:rPr>
          <w:rFonts w:hint="eastAsia"/>
          <w:lang w:val="en-US"/>
        </w:rPr>
      </w:pPr>
      <w:r>
        <w:rPr>
          <w:rFonts w:hint="eastAsia"/>
          <w:lang w:val="en-US"/>
        </w:rPr>
        <w:t>《建筑隔声设计</w:t>
      </w:r>
      <w:r>
        <w:rPr>
          <w:lang w:val="en-US"/>
        </w:rPr>
        <w:t>—</w:t>
      </w:r>
      <w:r>
        <w:rPr>
          <w:rFonts w:hint="eastAsia"/>
          <w:lang w:val="en-US"/>
        </w:rPr>
        <w:t>空气声隔声技术》等</w:t>
      </w:r>
    </w:p>
    <w:p>
      <w:pPr>
        <w:pStyle w:val="28"/>
        <w:widowControl w:val="0"/>
        <w:ind w:left="360" w:firstLine="0" w:firstLineChars="0"/>
        <w:jc w:val="both"/>
        <w:rPr>
          <w:rFonts w:hint="eastAsia"/>
          <w:kern w:val="2"/>
          <w:szCs w:val="24"/>
          <w:lang w:val="en-US"/>
        </w:rPr>
      </w:pPr>
    </w:p>
    <w:p>
      <w:pPr>
        <w:pStyle w:val="2"/>
        <w:rPr>
          <w:rFonts w:hint="eastAsia"/>
        </w:rPr>
      </w:pPr>
      <w:bookmarkStart w:id="27" w:name="_Toc5264"/>
      <w:r>
        <w:rPr>
          <w:rFonts w:hint="eastAsia"/>
        </w:rPr>
        <w:t>标准</w:t>
      </w:r>
      <w:r>
        <w:t>要求</w:t>
      </w:r>
      <w:bookmarkEnd w:id="27"/>
    </w:p>
    <w:p>
      <w:pPr>
        <w:pStyle w:val="3"/>
        <w:ind w:firstLine="420" w:firstLineChars="200"/>
        <w:rPr>
          <w:rFonts w:hint="eastAsia"/>
        </w:rPr>
      </w:pPr>
      <w:bookmarkStart w:id="28" w:name="标准名称2"/>
      <w:r>
        <w:rPr>
          <w:rFonts w:hint="eastAsia"/>
        </w:rPr>
        <w:t>山东省《绿色建筑评价标准》DB37/T 5097-2021</w:t>
      </w:r>
      <w:bookmarkEnd w:id="28"/>
      <w:r>
        <w:rPr>
          <w:rFonts w:hint="eastAsia"/>
        </w:rPr>
        <w:t>第5.1.</w:t>
      </w:r>
      <w:r>
        <w:t>4</w:t>
      </w:r>
      <w:r>
        <w:rPr>
          <w:rFonts w:hint="eastAsia"/>
        </w:rPr>
        <w:t>条、第</w:t>
      </w:r>
      <w:bookmarkStart w:id="29" w:name="室内噪声级条文编号1"/>
      <w:r>
        <w:rPr>
          <w:rFonts w:hint="eastAsia"/>
        </w:rPr>
        <w:t>5.2.6</w:t>
      </w:r>
      <w:bookmarkEnd w:id="29"/>
      <w:r>
        <w:rPr>
          <w:rFonts w:hint="eastAsia"/>
        </w:rPr>
        <w:t>条对主要功能房间提出了明确要求。</w:t>
      </w:r>
    </w:p>
    <w:p>
      <w:pPr>
        <w:pStyle w:val="3"/>
        <w:numPr>
          <w:ilvl w:val="0"/>
          <w:numId w:val="3"/>
        </w:numPr>
        <w:rPr>
          <w:rFonts w:hint="eastAsia"/>
          <w:bCs/>
        </w:rPr>
      </w:pPr>
      <w:r>
        <w:rPr>
          <w:rFonts w:hint="eastAsia"/>
          <w:bCs/>
        </w:rPr>
        <w:t>控制项要求</w:t>
      </w:r>
      <w:r>
        <w:rPr>
          <w:bCs/>
        </w:rPr>
        <w:t>：</w:t>
      </w:r>
    </w:p>
    <w:p>
      <w:pPr>
        <w:pStyle w:val="3"/>
        <w:ind w:left="360" w:leftChars="200"/>
        <w:rPr>
          <w:rFonts w:hint="eastAsia"/>
        </w:rPr>
      </w:pPr>
      <w:r>
        <w:rPr>
          <w:rFonts w:hint="eastAsia"/>
        </w:rPr>
        <w:t>5. 1. 4 主要功能房间的室内噪声级和隔声性应符合下列规定：</w:t>
      </w:r>
    </w:p>
    <w:p>
      <w:pPr>
        <w:pStyle w:val="3"/>
        <w:ind w:left="360" w:leftChars="200"/>
        <w:rPr>
          <w:rFonts w:hint="eastAsia"/>
        </w:rPr>
      </w:pPr>
      <w:r>
        <w:rPr>
          <w:rFonts w:hint="eastAsia"/>
        </w:rPr>
        <w:t>1 室内噪声级应满足现行国家标准《民用建筑隔声设计规范》GB 50118 中的低限要求；</w:t>
      </w:r>
    </w:p>
    <w:p>
      <w:pPr>
        <w:pStyle w:val="3"/>
        <w:numPr>
          <w:ilvl w:val="0"/>
          <w:numId w:val="3"/>
        </w:numPr>
        <w:rPr>
          <w:rFonts w:hint="eastAsia"/>
          <w:bCs/>
        </w:rPr>
      </w:pPr>
      <w:r>
        <w:rPr>
          <w:rFonts w:hint="eastAsia"/>
          <w:bCs/>
        </w:rPr>
        <w:t>评分项要求</w:t>
      </w:r>
      <w:r>
        <w:rPr>
          <w:bCs/>
        </w:rPr>
        <w:t>：</w:t>
      </w:r>
    </w:p>
    <w:p>
      <w:pPr>
        <w:pStyle w:val="3"/>
        <w:ind w:left="360" w:leftChars="200"/>
        <w:rPr>
          <w:rFonts w:hint="eastAsia"/>
        </w:rPr>
      </w:pPr>
      <w:bookmarkStart w:id="30" w:name="室内噪声级条文内容1"/>
      <w:bookmarkEnd w:id="30"/>
      <w:r>
        <w:rPr>
          <w:rFonts w:hint="eastAsia"/>
        </w:rPr>
        <w:t>5.2.6 采取措施优化主要功能房间的室内声环境，评价总分值为 8 分。</w:t>
      </w:r>
    </w:p>
    <w:p>
      <w:pPr>
        <w:pStyle w:val="3"/>
        <w:ind w:left="360" w:leftChars="200"/>
        <w:rPr>
          <w:rFonts w:hint="eastAsia"/>
        </w:rPr>
      </w:pPr>
      <w:r>
        <w:rPr>
          <w:rFonts w:hint="eastAsia"/>
        </w:rPr>
        <w:t xml:space="preserve">  噪声级达到现行国家标准《民用建筑隔声设计规范》GB 50118 中的低限标准限值和高要求标准限值的平均值，得4分；达到高要求标准限值，得8分 。</w:t>
      </w:r>
    </w:p>
    <w:p>
      <w:pPr>
        <w:pStyle w:val="2"/>
        <w:numPr>
          <w:ilvl w:val="0"/>
          <w:numId w:val="1"/>
        </w:numPr>
        <w:rPr>
          <w:rFonts w:hint="eastAsia"/>
          <w:kern w:val="2"/>
        </w:rPr>
      </w:pPr>
      <w:bookmarkStart w:id="31" w:name="_Toc25532"/>
      <w:r>
        <w:rPr>
          <w:rFonts w:hint="eastAsia"/>
          <w:kern w:val="2"/>
        </w:rPr>
        <w:t>计算原理</w:t>
      </w:r>
      <w:bookmarkEnd w:id="31"/>
    </w:p>
    <w:p>
      <w:pPr>
        <w:pStyle w:val="3"/>
        <w:ind w:firstLine="420" w:firstLineChars="200"/>
        <w:rPr>
          <w:rFonts w:hint="eastAsia"/>
          <w:lang w:val="en-US"/>
        </w:rPr>
      </w:pPr>
      <w:r>
        <w:rPr>
          <w:rFonts w:hint="eastAsia"/>
          <w:lang w:val="en-US"/>
        </w:rPr>
        <w:t>本报告通过对目标建筑室内噪声级的模拟计算分析。筛选出室内噪声级不利的功能房间对照标准要求进行评价，判断其模拟结果是否满足要求并给出评价结论。</w:t>
      </w:r>
    </w:p>
    <w:p>
      <w:pPr>
        <w:pStyle w:val="4"/>
        <w:rPr>
          <w:rFonts w:hint="eastAsia"/>
        </w:rPr>
      </w:pPr>
      <w:bookmarkStart w:id="32" w:name="_Toc22205"/>
      <w:r>
        <w:rPr>
          <w:rFonts w:hint="eastAsia"/>
        </w:rPr>
        <w:t>典型</w:t>
      </w:r>
      <w:r>
        <w:t>房间确定</w:t>
      </w:r>
      <w:bookmarkEnd w:id="32"/>
    </w:p>
    <w:p>
      <w:pPr>
        <w:pStyle w:val="3"/>
        <w:numPr>
          <w:ilvl w:val="0"/>
          <w:numId w:val="4"/>
        </w:numPr>
        <w:rPr>
          <w:rFonts w:hint="eastAsia"/>
        </w:rPr>
      </w:pPr>
      <w:bookmarkStart w:id="33" w:name="_Hlk498956250"/>
      <w:bookmarkStart w:id="34" w:name="_Toc438716944"/>
      <w:r>
        <w:rPr>
          <w:rFonts w:hint="eastAsia"/>
        </w:rPr>
        <w:t>计算出整栋建筑每个房间的室内噪声级；</w:t>
      </w:r>
    </w:p>
    <w:p>
      <w:pPr>
        <w:pStyle w:val="3"/>
        <w:numPr>
          <w:ilvl w:val="0"/>
          <w:numId w:val="4"/>
        </w:numPr>
        <w:rPr>
          <w:rFonts w:hint="eastAsia"/>
        </w:rPr>
      </w:pPr>
      <w:r>
        <w:rPr>
          <w:rFonts w:hint="eastAsia"/>
        </w:rPr>
        <w:t>将上述结果从高到低分为“满足高要求标准”、“满足平均要求”、“满足低限要求”、“不满足”4个等级，然后筛选出满足最低等级的房间；</w:t>
      </w:r>
    </w:p>
    <w:p>
      <w:pPr>
        <w:pStyle w:val="3"/>
        <w:numPr>
          <w:ilvl w:val="0"/>
          <w:numId w:val="4"/>
        </w:numPr>
        <w:rPr>
          <w:rFonts w:hint="eastAsia"/>
        </w:rPr>
      </w:pPr>
      <w:r>
        <w:rPr>
          <w:rFonts w:hint="eastAsia"/>
        </w:rPr>
        <w:t>再从满足最低等级的房间中，确定室内噪声级最大的房间，</w:t>
      </w:r>
      <w:bookmarkEnd w:id="33"/>
      <w:r>
        <w:rPr>
          <w:rFonts w:hint="eastAsia"/>
        </w:rPr>
        <w:t>以此房间作为噪声级不利的典型房间进行达标判定。</w:t>
      </w:r>
    </w:p>
    <w:p>
      <w:pPr>
        <w:pStyle w:val="3"/>
        <w:numPr>
          <w:ilvl w:val="0"/>
          <w:numId w:val="4"/>
        </w:numPr>
        <w:rPr>
          <w:rFonts w:hint="eastAsia"/>
        </w:rPr>
      </w:pPr>
      <w:r>
        <w:t>也可以根据项目实际情况和经验常识自选</w:t>
      </w:r>
      <w:r>
        <w:rPr>
          <w:rFonts w:hint="eastAsia"/>
        </w:rPr>
        <w:t>典型</w:t>
      </w:r>
      <w:r>
        <w:t>房间进行评价，如靠近交通要道的卧室、办公室等。</w:t>
      </w:r>
    </w:p>
    <w:p>
      <w:pPr>
        <w:pStyle w:val="4"/>
        <w:rPr>
          <w:rFonts w:hint="eastAsia"/>
        </w:rPr>
      </w:pPr>
      <w:bookmarkStart w:id="35" w:name="_Toc27035"/>
      <w:r>
        <w:rPr>
          <w:rFonts w:hint="eastAsia"/>
        </w:rPr>
        <w:t>室内</w:t>
      </w:r>
      <w:r>
        <w:t>噪声级</w:t>
      </w:r>
      <w:r>
        <w:rPr>
          <w:rFonts w:hint="eastAsia"/>
        </w:rPr>
        <w:t>计算</w:t>
      </w:r>
      <w:bookmarkEnd w:id="35"/>
    </w:p>
    <w:p>
      <w:pPr>
        <w:pStyle w:val="3"/>
        <w:ind w:firstLine="420" w:firstLineChars="200"/>
        <w:rPr>
          <w:rFonts w:hint="eastAsia"/>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pPr>
        <w:spacing w:before="240" w:line="276" w:lineRule="auto"/>
        <w:jc w:val="center"/>
        <w:rPr>
          <w:rFonts w:hint="eastAsia"/>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pPr>
        <w:jc w:val="center"/>
        <w:rPr>
          <w:rFonts w:hint="eastAsia" w:ascii="黑体" w:hAnsi="黑体" w:eastAsia="黑体"/>
          <w:lang w:val="en-US"/>
        </w:rPr>
      </w:pPr>
      <w:r>
        <w:rPr>
          <w:rFonts w:hint="eastAsia"/>
          <w:kern w:val="2"/>
          <w:sz w:val="21"/>
          <w:szCs w:val="24"/>
          <w:lang w:val="en-US"/>
        </w:rPr>
        <w:t>图</w:t>
      </w:r>
      <w:r>
        <w:rPr>
          <w:kern w:val="2"/>
          <w:sz w:val="21"/>
          <w:szCs w:val="24"/>
          <w:lang w:val="en-US"/>
        </w:rPr>
        <w:t>4</w:t>
      </w:r>
      <w:r>
        <w:rPr>
          <w:sz w:val="21"/>
          <w:szCs w:val="21"/>
          <w:lang w:val="en-US"/>
        </w:rPr>
        <w:t>-1</w:t>
      </w:r>
      <w:r>
        <w:rPr>
          <w:rFonts w:hint="eastAsia"/>
          <w:kern w:val="2"/>
          <w:sz w:val="21"/>
          <w:szCs w:val="24"/>
          <w:lang w:val="en-US"/>
        </w:rPr>
        <w:t>室内噪声声源传播示意图</w:t>
      </w:r>
    </w:p>
    <w:p>
      <w:pPr>
        <w:pStyle w:val="3"/>
        <w:spacing w:before="240"/>
        <w:ind w:left="360" w:leftChars="200"/>
        <w:rPr>
          <w:rFonts w:hint="eastAsia"/>
          <w:lang w:val="en-US"/>
        </w:rPr>
      </w:pPr>
      <w:r>
        <w:rPr>
          <w:rFonts w:hint="eastAsia"/>
          <w:lang w:val="en-US"/>
        </w:rPr>
        <w:t>1）室外环境噪声经过外围护结构传到室内的噪声：</w:t>
      </w:r>
    </w:p>
    <w:p>
      <w:pPr>
        <w:pStyle w:val="3"/>
        <w:ind w:firstLine="630" w:firstLineChars="300"/>
        <w:rPr>
          <w:rFonts w:hint="eastAsia"/>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pPr>
        <w:pStyle w:val="3"/>
        <w:ind w:left="360" w:leftChars="200"/>
        <w:rPr>
          <w:rFonts w:hint="eastAsia"/>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pPr>
        <w:pStyle w:val="3"/>
        <w:ind w:left="360" w:leftChars="200"/>
        <w:rPr>
          <w:rFonts w:hint="eastAsia"/>
          <w:lang w:val="en-US"/>
        </w:rPr>
      </w:pPr>
      <w:r>
        <w:rPr>
          <w:rFonts w:hint="eastAsia"/>
          <w:lang w:val="en-US"/>
        </w:rPr>
        <w:t>3）</w:t>
      </w:r>
      <w:r>
        <w:rPr>
          <w:lang w:val="en-US"/>
        </w:rPr>
        <w:t>室内声源</w:t>
      </w:r>
      <w:r>
        <w:rPr>
          <w:rFonts w:hint="eastAsia"/>
          <w:lang w:val="en-US"/>
        </w:rPr>
        <w:t>噪声级计算：将目标房间内部所有声源叠加。</w:t>
      </w:r>
    </w:p>
    <w:p>
      <w:pPr>
        <w:pStyle w:val="2"/>
        <w:rPr>
          <w:rFonts w:hint="eastAsia"/>
          <w:kern w:val="2"/>
        </w:rPr>
      </w:pPr>
      <w:bookmarkStart w:id="36" w:name="_Toc1291"/>
      <w:r>
        <w:rPr>
          <w:rFonts w:hint="eastAsia"/>
          <w:kern w:val="2"/>
        </w:rPr>
        <w:t>计算</w:t>
      </w:r>
      <w:r>
        <w:rPr>
          <w:kern w:val="2"/>
        </w:rPr>
        <w:t>过程</w:t>
      </w:r>
      <w:bookmarkEnd w:id="36"/>
    </w:p>
    <w:p>
      <w:pPr>
        <w:pStyle w:val="4"/>
        <w:rPr>
          <w:rFonts w:hint="eastAsia"/>
        </w:rPr>
      </w:pPr>
      <w:bookmarkStart w:id="37" w:name="_Toc12177"/>
      <w:r>
        <w:rPr>
          <w:rFonts w:hint="eastAsia"/>
        </w:rPr>
        <w:t>室外边界噪声</w:t>
      </w:r>
      <w:bookmarkEnd w:id="37"/>
    </w:p>
    <w:p>
      <w:pPr>
        <w:pStyle w:val="5"/>
        <w:rPr>
          <w:rFonts w:hint="eastAsia"/>
        </w:rPr>
      </w:pPr>
      <w:bookmarkStart w:id="38" w:name="_Toc3764"/>
      <w:r>
        <w:rPr>
          <w:rFonts w:hint="eastAsia"/>
        </w:rPr>
        <w:t>环境</w:t>
      </w:r>
      <w:r>
        <w:t>噪声分析</w:t>
      </w:r>
      <w:bookmarkEnd w:id="38"/>
    </w:p>
    <w:p>
      <w:pPr>
        <w:pStyle w:val="3"/>
        <w:ind w:firstLine="420"/>
        <w:rPr>
          <w:rFonts w:hint="eastAsia"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pPr>
        <w:pStyle w:val="3"/>
        <w:ind w:firstLine="420"/>
        <w:rPr>
          <w:rFonts w:hint="eastAsia"/>
          <w:lang w:val="en-US"/>
        </w:rPr>
      </w:pPr>
      <w:r>
        <w:rPr>
          <w:rFonts w:hint="eastAsia" w:cs="Times New Roman"/>
        </w:rPr>
        <w:t>场地水平噪声面（高度1.5m）模拟计算分析图如下图所示：</w:t>
      </w:r>
    </w:p>
    <w:p>
      <w:pPr>
        <w:pStyle w:val="3"/>
        <w:ind w:firstLine="420"/>
        <w:rPr>
          <w:rFonts w:hint="eastAsia"/>
          <w:kern w:val="2"/>
          <w:lang w:val="en-US"/>
        </w:rPr>
      </w:pPr>
    </w:p>
    <w:p>
      <w:pPr>
        <w:jc w:val="center"/>
        <w:rPr>
          <w:rFonts w:ascii="Times New Roman" w:hAnsi="Times New Roman"/>
        </w:rPr>
      </w:pPr>
      <w:bookmarkStart w:id="39" w:name="场地噪声分布俯瞰昼"/>
      <w:bookmarkEnd w:id="39"/>
      <w:r>
        <w:drawing>
          <wp:inline distT="0" distB="0" distL="0" distR="0">
            <wp:extent cx="5667375" cy="4962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pPr>
        <w:jc w:val="center"/>
        <w:rPr>
          <w:rFonts w:hint="eastAsia"/>
          <w:szCs w:val="20"/>
        </w:rPr>
      </w:pPr>
      <w:r>
        <w:rPr>
          <w:rFonts w:hint="eastAsia"/>
          <w:sz w:val="21"/>
          <w:szCs w:val="22"/>
        </w:rPr>
        <w:t>图5</w:t>
      </w:r>
      <w:r>
        <w:rPr>
          <w:sz w:val="21"/>
          <w:szCs w:val="22"/>
        </w:rPr>
        <w:t>-1</w:t>
      </w:r>
      <w:r>
        <w:rPr>
          <w:rFonts w:hint="eastAsia"/>
          <w:sz w:val="21"/>
          <w:szCs w:val="22"/>
        </w:rPr>
        <w:t xml:space="preserve"> 场地1.</w:t>
      </w:r>
      <w:r>
        <w:rPr>
          <w:sz w:val="21"/>
          <w:szCs w:val="22"/>
        </w:rPr>
        <w:t>5m高度处</w:t>
      </w:r>
      <w:r>
        <w:rPr>
          <w:rFonts w:hint="eastAsia"/>
          <w:sz w:val="21"/>
          <w:szCs w:val="22"/>
        </w:rPr>
        <w:t>声压级</w:t>
      </w:r>
      <w:r>
        <w:rPr>
          <w:sz w:val="21"/>
          <w:szCs w:val="22"/>
        </w:rPr>
        <w:t>分布图（</w:t>
      </w:r>
      <w:r>
        <w:rPr>
          <w:rFonts w:hint="eastAsia"/>
          <w:sz w:val="21"/>
          <w:szCs w:val="22"/>
        </w:rPr>
        <w:t>昼间</w:t>
      </w:r>
      <w:r>
        <w:rPr>
          <w:sz w:val="21"/>
          <w:szCs w:val="22"/>
        </w:rPr>
        <w:t>）</w:t>
      </w:r>
    </w:p>
    <w:p>
      <w:pPr>
        <w:jc w:val="center"/>
        <w:rPr>
          <w:rFonts w:hint="eastAsia" w:ascii="黑体" w:hAnsi="黑体" w:eastAsia="黑体"/>
          <w:szCs w:val="20"/>
        </w:rPr>
      </w:pPr>
    </w:p>
    <w:p>
      <w:pPr>
        <w:jc w:val="center"/>
        <w:rPr>
          <w:rFonts w:ascii="Times New Roman" w:hAnsi="Times New Roman"/>
        </w:rPr>
      </w:pPr>
      <w:bookmarkStart w:id="40" w:name="场地噪声分布俯瞰夜"/>
      <w:bookmarkEnd w:id="40"/>
      <w:r>
        <w:drawing>
          <wp:inline distT="0" distB="0" distL="0" distR="0">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pPr>
        <w:jc w:val="center"/>
        <w:rPr>
          <w:rFonts w:hint="eastAsia"/>
          <w:szCs w:val="20"/>
        </w:rPr>
      </w:pPr>
      <w:r>
        <w:rPr>
          <w:rFonts w:hint="eastAsia"/>
          <w:sz w:val="21"/>
          <w:szCs w:val="22"/>
        </w:rPr>
        <w:t>图5</w:t>
      </w:r>
      <w:r>
        <w:rPr>
          <w:sz w:val="21"/>
          <w:szCs w:val="22"/>
        </w:rPr>
        <w:t xml:space="preserve">-2 </w:t>
      </w:r>
      <w:r>
        <w:rPr>
          <w:rFonts w:hint="eastAsia"/>
          <w:sz w:val="21"/>
          <w:szCs w:val="22"/>
        </w:rPr>
        <w:t>场地1.</w:t>
      </w:r>
      <w:r>
        <w:rPr>
          <w:sz w:val="21"/>
          <w:szCs w:val="22"/>
        </w:rPr>
        <w:t>5m高度处</w:t>
      </w:r>
      <w:r>
        <w:rPr>
          <w:rFonts w:hint="eastAsia"/>
          <w:sz w:val="21"/>
          <w:szCs w:val="22"/>
        </w:rPr>
        <w:t>声压级</w:t>
      </w:r>
      <w:r>
        <w:rPr>
          <w:sz w:val="21"/>
          <w:szCs w:val="22"/>
        </w:rPr>
        <w:t>分布图（</w:t>
      </w:r>
      <w:r>
        <w:rPr>
          <w:rFonts w:hint="eastAsia"/>
          <w:sz w:val="21"/>
          <w:szCs w:val="22"/>
        </w:rPr>
        <w:t>夜间</w:t>
      </w:r>
      <w:r>
        <w:rPr>
          <w:sz w:val="21"/>
          <w:szCs w:val="22"/>
        </w:rPr>
        <w:t>）</w:t>
      </w:r>
    </w:p>
    <w:p>
      <w:pPr>
        <w:jc w:val="center"/>
        <w:rPr>
          <w:rFonts w:hint="eastAsia"/>
        </w:rPr>
      </w:pPr>
    </w:p>
    <w:p>
      <w:pPr>
        <w:ind w:firstLine="420"/>
        <w:rPr>
          <w:rFonts w:hint="eastAsia"/>
          <w:sz w:val="21"/>
          <w:szCs w:val="21"/>
          <w:lang w:val="en-US"/>
        </w:rPr>
      </w:pPr>
      <w:r>
        <w:rPr>
          <w:rFonts w:hint="eastAsia"/>
          <w:sz w:val="21"/>
          <w:szCs w:val="21"/>
          <w:lang w:val="en-US"/>
        </w:rPr>
        <w:t>通过室外场地建筑物立面噪声模拟，参评建筑物立面边界噪声分布如下图所示：</w:t>
      </w:r>
    </w:p>
    <w:p>
      <w:pPr>
        <w:jc w:val="center"/>
        <w:rPr>
          <w:rFonts w:hint="eastAsia"/>
          <w:lang w:val="en-US"/>
        </w:rPr>
      </w:pPr>
      <w:bookmarkStart w:id="41" w:name="参评建筑边界噪声图昼间"/>
      <w:bookmarkEnd w:id="41"/>
      <w:r>
        <w:drawing>
          <wp:inline distT="0" distB="0" distL="0" distR="0">
            <wp:extent cx="5667375" cy="2943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2943225"/>
                    </a:xfrm>
                    <a:prstGeom prst="rect">
                      <a:avLst/>
                    </a:prstGeom>
                  </pic:spPr>
                </pic:pic>
              </a:graphicData>
            </a:graphic>
          </wp:inline>
        </w:drawing>
      </w:r>
    </w:p>
    <w:p>
      <w:pPr>
        <w:jc w:val="center"/>
        <w:rPr>
          <w:rFonts w:hint="eastAsia"/>
          <w:kern w:val="2"/>
          <w:szCs w:val="21"/>
          <w:lang w:val="en-US"/>
        </w:rPr>
      </w:pPr>
      <w:r>
        <w:rPr>
          <w:rFonts w:hint="eastAsia"/>
          <w:kern w:val="2"/>
          <w:sz w:val="21"/>
          <w:szCs w:val="24"/>
          <w:lang w:val="en-US"/>
        </w:rPr>
        <w:t>图</w:t>
      </w:r>
      <w:r>
        <w:rPr>
          <w:kern w:val="2"/>
          <w:sz w:val="21"/>
          <w:szCs w:val="24"/>
          <w:lang w:val="en-US"/>
        </w:rPr>
        <w:t>5-</w:t>
      </w:r>
      <w:r>
        <w:rPr>
          <w:rFonts w:hint="eastAsia"/>
          <w:kern w:val="2"/>
          <w:sz w:val="21"/>
          <w:szCs w:val="24"/>
          <w:lang w:val="en-US"/>
        </w:rPr>
        <w:t>3参评建筑边界噪声图-昼间</w:t>
      </w:r>
    </w:p>
    <w:p>
      <w:pPr>
        <w:jc w:val="center"/>
        <w:rPr>
          <w:rFonts w:hint="eastAsia"/>
          <w:lang w:val="en-US"/>
        </w:rPr>
      </w:pPr>
      <w:bookmarkStart w:id="42" w:name="参评建筑边界噪声图夜间"/>
      <w:bookmarkEnd w:id="42"/>
      <w:r>
        <w:drawing>
          <wp:inline distT="0" distB="0" distL="0" distR="0">
            <wp:extent cx="5667375" cy="29432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943225"/>
                    </a:xfrm>
                    <a:prstGeom prst="rect">
                      <a:avLst/>
                    </a:prstGeom>
                  </pic:spPr>
                </pic:pic>
              </a:graphicData>
            </a:graphic>
          </wp:inline>
        </w:drawing>
      </w:r>
    </w:p>
    <w:p>
      <w:pPr>
        <w:jc w:val="center"/>
        <w:rPr>
          <w:rFonts w:hint="eastAsia"/>
          <w:kern w:val="2"/>
          <w:szCs w:val="21"/>
          <w:lang w:val="en-US"/>
        </w:rPr>
      </w:pPr>
      <w:r>
        <w:rPr>
          <w:rFonts w:hint="eastAsia"/>
          <w:kern w:val="2"/>
          <w:sz w:val="21"/>
          <w:szCs w:val="24"/>
          <w:lang w:val="en-US"/>
        </w:rPr>
        <w:t>图</w:t>
      </w:r>
      <w:r>
        <w:rPr>
          <w:kern w:val="2"/>
          <w:sz w:val="21"/>
          <w:szCs w:val="24"/>
          <w:lang w:val="en-US"/>
        </w:rPr>
        <w:t>5-</w:t>
      </w:r>
      <w:r>
        <w:rPr>
          <w:rFonts w:hint="eastAsia"/>
          <w:kern w:val="2"/>
          <w:sz w:val="21"/>
          <w:szCs w:val="24"/>
          <w:lang w:val="en-US"/>
        </w:rPr>
        <w:t>4参评建筑边界噪声图-夜间</w:t>
      </w:r>
    </w:p>
    <w:p>
      <w:pPr>
        <w:jc w:val="center"/>
        <w:rPr>
          <w:rFonts w:hint="eastAsia"/>
          <w:lang w:val="en-US"/>
        </w:rPr>
      </w:pPr>
    </w:p>
    <w:p>
      <w:pPr>
        <w:pStyle w:val="5"/>
        <w:rPr>
          <w:rFonts w:hint="eastAsia"/>
        </w:rPr>
      </w:pPr>
      <w:bookmarkStart w:id="43" w:name="_Toc5530"/>
      <w:r>
        <w:rPr>
          <w:rFonts w:hint="eastAsia"/>
        </w:rPr>
        <w:t>房间</w:t>
      </w:r>
      <w:r>
        <w:t>边界噪声</w:t>
      </w:r>
      <w:bookmarkEnd w:id="43"/>
    </w:p>
    <w:p>
      <w:pPr>
        <w:pStyle w:val="3"/>
        <w:ind w:firstLine="420"/>
        <w:rPr>
          <w:rFonts w:hint="eastAsia"/>
          <w:lang w:val="en-US"/>
        </w:rPr>
      </w:pPr>
      <w:r>
        <w:rPr>
          <w:rFonts w:hint="eastAsia"/>
          <w:lang w:val="en-US"/>
        </w:rPr>
        <w:t>本项目通过对参评建筑整栋建筑的分析，确定了主要功能房间中噪声级不利的典型房间为</w:t>
      </w:r>
      <w:bookmarkStart w:id="44" w:name="最不利房间编号2"/>
      <w:r>
        <w:rPr>
          <w:rFonts w:hint="eastAsia"/>
          <w:lang w:val="en-US"/>
        </w:rPr>
        <w:t>6078房间,房间类型[起居室]</w:t>
      </w:r>
      <w:bookmarkEnd w:id="44"/>
      <w:r>
        <w:rPr>
          <w:rFonts w:hint="eastAsia"/>
          <w:lang w:val="en-US"/>
        </w:rPr>
        <w:t>，报告书阐述该房间室内噪声级计算过程，房间所在楼层平面图如下图所示：</w:t>
      </w:r>
    </w:p>
    <w:p>
      <w:pPr>
        <w:jc w:val="center"/>
        <w:rPr>
          <w:rFonts w:hint="eastAsia"/>
          <w:kern w:val="2"/>
          <w:szCs w:val="21"/>
          <w:lang w:val="en-US"/>
        </w:rPr>
      </w:pPr>
      <w:bookmarkStart w:id="45" w:name="最不利房间楼层平面图"/>
      <w:bookmarkEnd w:id="45"/>
      <w:r>
        <w:drawing>
          <wp:inline distT="0" distB="0" distL="0" distR="0">
            <wp:extent cx="5667375" cy="4438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4438650"/>
                    </a:xfrm>
                    <a:prstGeom prst="rect">
                      <a:avLst/>
                    </a:prstGeom>
                  </pic:spPr>
                </pic:pic>
              </a:graphicData>
            </a:graphic>
          </wp:inline>
        </w:drawing>
      </w:r>
    </w:p>
    <w:p>
      <w:pPr>
        <w:jc w:val="center"/>
        <w:rPr>
          <w:rFonts w:hint="eastAsia"/>
          <w:kern w:val="2"/>
          <w:szCs w:val="21"/>
          <w:lang w:val="en-US"/>
        </w:rPr>
      </w:pPr>
      <w:r>
        <w:rPr>
          <w:rFonts w:hint="eastAsia"/>
          <w:kern w:val="2"/>
          <w:sz w:val="21"/>
          <w:szCs w:val="24"/>
          <w:lang w:val="en-US"/>
        </w:rPr>
        <w:t xml:space="preserve">图 </w:t>
      </w:r>
      <w:r>
        <w:rPr>
          <w:kern w:val="2"/>
          <w:sz w:val="21"/>
          <w:szCs w:val="24"/>
          <w:lang w:val="en-US"/>
        </w:rPr>
        <w:t>5</w:t>
      </w:r>
      <w:r>
        <w:rPr>
          <w:rFonts w:hint="eastAsia"/>
          <w:kern w:val="2"/>
          <w:sz w:val="21"/>
          <w:szCs w:val="24"/>
          <w:lang w:val="en-US"/>
        </w:rPr>
        <w:t>-5 典型</w:t>
      </w:r>
      <w:r>
        <w:rPr>
          <w:kern w:val="2"/>
          <w:sz w:val="21"/>
          <w:szCs w:val="24"/>
          <w:lang w:val="en-US"/>
        </w:rPr>
        <w:t>房间楼层平面图</w:t>
      </w:r>
    </w:p>
    <w:p>
      <w:pPr>
        <w:pStyle w:val="3"/>
        <w:ind w:firstLine="420"/>
        <w:jc w:val="left"/>
        <w:rPr>
          <w:rFonts w:hint="eastAsia"/>
          <w:lang w:val="en-US"/>
        </w:rPr>
      </w:pPr>
    </w:p>
    <w:p>
      <w:pPr>
        <w:pStyle w:val="3"/>
        <w:ind w:firstLine="420"/>
        <w:jc w:val="left"/>
        <w:rPr>
          <w:rFonts w:hint="eastAsia"/>
          <w:lang w:val="en-US"/>
        </w:rPr>
      </w:pPr>
      <w:r>
        <w:rPr>
          <w:rFonts w:hint="eastAsia"/>
          <w:lang w:val="en-US"/>
        </w:rPr>
        <w:t>通过室外噪声模拟，可获得该房间的室外边界噪声：</w:t>
      </w:r>
    </w:p>
    <w:p>
      <w:pPr>
        <w:pStyle w:val="3"/>
        <w:ind w:firstLine="420"/>
        <w:jc w:val="left"/>
        <w:rPr>
          <w:rFonts w:hint="eastAsia"/>
          <w:b/>
          <w:lang w:val="en-US"/>
        </w:rPr>
      </w:pPr>
      <w:r>
        <w:rPr>
          <w:rFonts w:hint="eastAsia"/>
          <w:b/>
          <w:lang w:val="en-US"/>
        </w:rPr>
        <w:t>昼间为</w:t>
      </w:r>
      <w:bookmarkStart w:id="46" w:name="昼间边界噪声2"/>
      <w:r>
        <w:rPr>
          <w:rFonts w:hint="eastAsia"/>
          <w:b/>
          <w:lang w:val="en-US"/>
        </w:rPr>
        <w:t>55</w:t>
      </w:r>
      <w:bookmarkEnd w:id="46"/>
      <w:r>
        <w:rPr>
          <w:b/>
          <w:lang w:val="en-US"/>
        </w:rPr>
        <w:t xml:space="preserve"> </w:t>
      </w:r>
      <w:r>
        <w:rPr>
          <w:rFonts w:hint="eastAsia"/>
          <w:b/>
          <w:lang w:val="en-US"/>
        </w:rPr>
        <w:t>dB</w:t>
      </w:r>
      <w:r>
        <w:rPr>
          <w:b/>
          <w:lang w:val="en-US"/>
        </w:rPr>
        <w:t>(A)</w:t>
      </w:r>
      <w:r>
        <w:rPr>
          <w:rFonts w:hint="eastAsia"/>
          <w:b/>
          <w:lang w:val="en-US"/>
        </w:rPr>
        <w:t>， 夜间为</w:t>
      </w:r>
      <w:bookmarkStart w:id="47" w:name="夜间边界噪声2"/>
      <w:r>
        <w:rPr>
          <w:rFonts w:hint="eastAsia"/>
          <w:b/>
          <w:lang w:val="en-US"/>
        </w:rPr>
        <w:t>45</w:t>
      </w:r>
      <w:bookmarkEnd w:id="47"/>
      <w:r>
        <w:rPr>
          <w:b/>
          <w:lang w:val="en-US"/>
        </w:rPr>
        <w:t xml:space="preserve"> dB(A)</w:t>
      </w:r>
      <w:r>
        <w:rPr>
          <w:rFonts w:hint="eastAsia"/>
          <w:b/>
          <w:lang w:val="en-US"/>
        </w:rPr>
        <w:t>。</w:t>
      </w:r>
    </w:p>
    <w:p>
      <w:pPr>
        <w:pStyle w:val="4"/>
        <w:numPr>
          <w:ilvl w:val="1"/>
          <w:numId w:val="1"/>
        </w:numPr>
        <w:rPr>
          <w:rFonts w:hint="eastAsia"/>
        </w:rPr>
      </w:pPr>
      <w:bookmarkStart w:id="48" w:name="_Toc4775"/>
      <w:r>
        <w:t>构件空气声隔声</w:t>
      </w:r>
      <w:bookmarkEnd w:id="48"/>
    </w:p>
    <w:p>
      <w:pPr>
        <w:pStyle w:val="3"/>
        <w:ind w:firstLine="420" w:firstLineChars="200"/>
        <w:rPr>
          <w:rFonts w:hint="eastAsia"/>
        </w:rPr>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pPr>
        <w:jc w:val="center"/>
        <w:rPr>
          <w:rFonts w:hint="eastAsia"/>
          <w:kern w:val="2"/>
          <w:szCs w:val="21"/>
          <w:lang w:val="en-US"/>
        </w:rPr>
      </w:pPr>
      <w:r>
        <w:rPr>
          <w:rFonts w:hint="eastAsia"/>
          <w:kern w:val="2"/>
          <w:sz w:val="21"/>
          <w:szCs w:val="24"/>
          <w:lang w:val="en-US"/>
        </w:rPr>
        <w:t>表</w:t>
      </w:r>
      <w:r>
        <w:rPr>
          <w:kern w:val="2"/>
          <w:sz w:val="21"/>
          <w:szCs w:val="24"/>
          <w:lang w:val="en-US"/>
        </w:rPr>
        <w:t xml:space="preserve">5.1  </w:t>
      </w:r>
      <w:r>
        <w:rPr>
          <w:rFonts w:hint="eastAsia"/>
          <w:kern w:val="2"/>
          <w:sz w:val="21"/>
          <w:szCs w:val="24"/>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shd w:val="clear" w:color="auto" w:fill="E6E6E6"/>
            <w:vAlign w:val="center"/>
          </w:tcPr>
          <w:p>
            <w:pPr>
              <w:jc w:val="center"/>
            </w:pPr>
            <w:r>
              <w:t>材料</w:t>
            </w:r>
          </w:p>
        </w:tc>
        <w:tc>
          <w:tcPr>
            <w:shd w:val="clear" w:color="auto" w:fill="E6E6E6"/>
            <w:vAlign w:val="center"/>
          </w:tcPr>
          <w:p>
            <w:pPr>
              <w:jc w:val="center"/>
            </w:pPr>
            <w:r>
              <w:t>厚度(mm)</w:t>
            </w:r>
          </w:p>
        </w:tc>
        <w:tc>
          <w:tcPr>
            <w:shd w:val="clear" w:color="auto" w:fill="E6E6E6"/>
            <w:vAlign w:val="center"/>
          </w:tcPr>
          <w:p>
            <w:pPr>
              <w:jc w:val="center"/>
            </w:pPr>
            <w:r>
              <w:t>密度(kg/m</w:t>
            </w:r>
            <w:r>
              <w:rPr>
                <w:vertAlign w:val="superscript"/>
              </w:rPr>
              <w:t>3</w:t>
            </w:r>
            <w:r>
              <w:t>)</w:t>
            </w:r>
          </w:p>
        </w:tc>
        <w:tc>
          <w:tcPr>
            <w:shd w:val="clear" w:color="auto" w:fill="E6E6E6"/>
            <w:vAlign w:val="center"/>
          </w:tcPr>
          <w:p>
            <w:pPr>
              <w:jc w:val="center"/>
            </w:pPr>
            <w:r>
              <w:t>面密度(kg/m</w:t>
            </w:r>
            <w:r>
              <w:rPr>
                <w:vertAlign w:val="superscript"/>
              </w:rPr>
              <w:t>2</w:t>
            </w:r>
            <w:r>
              <w:t>)</w:t>
            </w:r>
          </w:p>
        </w:tc>
        <w:tc>
          <w:tcPr>
            <w:shd w:val="clear" w:color="auto" w:fill="E6E6E6"/>
            <w:vAlign w:val="center"/>
          </w:tcPr>
          <w:p>
            <w:pPr>
              <w:jc w:val="center"/>
            </w:pPr>
            <w:r>
              <w:t>总面密度(kg/m</w:t>
            </w:r>
            <w:r>
              <w:rPr>
                <w:vertAlign w:val="superscript"/>
              </w:rPr>
              <w:t>2</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外墙</w:t>
            </w:r>
          </w:p>
        </w:tc>
        <w:tc>
          <w:tcPr>
            <w:vAlign w:val="center"/>
          </w:tcPr>
          <w:p>
            <w:r>
              <w:t>抗裂砂浆</w:t>
            </w:r>
          </w:p>
        </w:tc>
        <w:tc>
          <w:tcPr>
            <w:vAlign w:val="center"/>
          </w:tcPr>
          <w:p>
            <w:pPr>
              <w:jc w:val="center"/>
            </w:pPr>
            <w:r>
              <w:t>5</w:t>
            </w:r>
          </w:p>
        </w:tc>
        <w:tc>
          <w:tcPr>
            <w:vAlign w:val="center"/>
          </w:tcPr>
          <w:p>
            <w:pPr>
              <w:jc w:val="center"/>
            </w:pPr>
            <w:r>
              <w:t>1800.0</w:t>
            </w:r>
          </w:p>
        </w:tc>
        <w:tc>
          <w:tcPr>
            <w:vAlign w:val="center"/>
          </w:tcPr>
          <w:p>
            <w:pPr>
              <w:jc w:val="center"/>
            </w:pPr>
            <w:r>
              <w:t>9</w:t>
            </w:r>
          </w:p>
        </w:tc>
        <w:tc>
          <w:tcPr>
            <w:vMerge w:val="restart"/>
            <w:vAlign w:val="center"/>
          </w:tcPr>
          <w:p>
            <w:pPr>
              <w:jc w:val="center"/>
            </w:pPr>
            <w:r>
              <w:t>167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防水涂料</w:t>
            </w:r>
          </w:p>
        </w:tc>
        <w:tc>
          <w:tcPr>
            <w:vAlign w:val="center"/>
          </w:tcPr>
          <w:p>
            <w:pPr>
              <w:jc w:val="center"/>
            </w:pPr>
            <w:r>
              <w:t>1.5</w:t>
            </w:r>
          </w:p>
        </w:tc>
        <w:tc>
          <w:tcPr>
            <w:vAlign w:val="center"/>
          </w:tcPr>
          <w:p>
            <w:pPr>
              <w:jc w:val="center"/>
            </w:pPr>
            <w:r>
              <w:t>1.0</w:t>
            </w:r>
          </w:p>
        </w:tc>
        <w:tc>
          <w:tcPr>
            <w:vAlign w:val="center"/>
          </w:tcPr>
          <w:p>
            <w:pPr>
              <w:jc w:val="center"/>
            </w:pPr>
            <w:r>
              <w:t>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抗裂砂浆</w:t>
            </w:r>
          </w:p>
        </w:tc>
        <w:tc>
          <w:tcPr>
            <w:vAlign w:val="center"/>
          </w:tcPr>
          <w:p>
            <w:pPr>
              <w:jc w:val="center"/>
            </w:pPr>
            <w:r>
              <w:t>5</w:t>
            </w:r>
          </w:p>
        </w:tc>
        <w:tc>
          <w:tcPr>
            <w:vAlign w:val="center"/>
          </w:tcPr>
          <w:p>
            <w:pPr>
              <w:jc w:val="center"/>
            </w:pPr>
            <w:r>
              <w:t>1800.0</w:t>
            </w:r>
          </w:p>
        </w:tc>
        <w:tc>
          <w:tcPr>
            <w:vAlign w:val="center"/>
          </w:tcPr>
          <w:p>
            <w:pPr>
              <w:jc w:val="center"/>
            </w:pPr>
            <w:r>
              <w:t>9</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玻化微珠保温浆料</w:t>
            </w:r>
          </w:p>
        </w:tc>
        <w:tc>
          <w:tcPr>
            <w:vAlign w:val="center"/>
          </w:tcPr>
          <w:p>
            <w:pPr>
              <w:jc w:val="center"/>
            </w:pPr>
            <w:r>
              <w:t>15</w:t>
            </w:r>
          </w:p>
        </w:tc>
        <w:tc>
          <w:tcPr>
            <w:vAlign w:val="center"/>
          </w:tcPr>
          <w:p>
            <w:pPr>
              <w:jc w:val="center"/>
            </w:pPr>
            <w:r>
              <w:t>400.0</w:t>
            </w:r>
          </w:p>
        </w:tc>
        <w:tc>
          <w:tcPr>
            <w:vAlign w:val="center"/>
          </w:tcPr>
          <w:p>
            <w:pPr>
              <w:jc w:val="center"/>
            </w:pPr>
            <w:r>
              <w:t>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玻化微珠保温浆料</w:t>
            </w:r>
          </w:p>
        </w:tc>
        <w:tc>
          <w:tcPr>
            <w:vAlign w:val="center"/>
          </w:tcPr>
          <w:p>
            <w:pPr>
              <w:jc w:val="center"/>
            </w:pPr>
            <w:r>
              <w:t>30</w:t>
            </w:r>
          </w:p>
        </w:tc>
        <w:tc>
          <w:tcPr>
            <w:vAlign w:val="center"/>
          </w:tcPr>
          <w:p>
            <w:pPr>
              <w:jc w:val="center"/>
            </w:pPr>
            <w:r>
              <w:t>400.0</w:t>
            </w:r>
          </w:p>
        </w:tc>
        <w:tc>
          <w:tcPr>
            <w:vAlign w:val="center"/>
          </w:tcPr>
          <w:p>
            <w:pPr>
              <w:jc w:val="center"/>
            </w:pPr>
            <w:r>
              <w:t>12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石墨挤塑聚苯板（sxps）</w:t>
            </w:r>
          </w:p>
        </w:tc>
        <w:tc>
          <w:tcPr>
            <w:vAlign w:val="center"/>
          </w:tcPr>
          <w:p>
            <w:pPr>
              <w:jc w:val="center"/>
            </w:pPr>
            <w:r>
              <w:t>80</w:t>
            </w:r>
          </w:p>
        </w:tc>
        <w:tc>
          <w:tcPr>
            <w:vAlign w:val="center"/>
          </w:tcPr>
          <w:p>
            <w:pPr>
              <w:jc w:val="center"/>
            </w:pPr>
            <w:r>
              <w:t>30.0</w:t>
            </w:r>
          </w:p>
        </w:tc>
        <w:tc>
          <w:tcPr>
            <w:vAlign w:val="center"/>
          </w:tcPr>
          <w:p>
            <w:pPr>
              <w:jc w:val="center"/>
            </w:pPr>
            <w:r>
              <w:t>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水泥砂浆</w:t>
            </w:r>
          </w:p>
        </w:tc>
        <w:tc>
          <w:tcPr>
            <w:vAlign w:val="center"/>
          </w:tcPr>
          <w:p>
            <w:pPr>
              <w:jc w:val="center"/>
            </w:pPr>
            <w:r>
              <w:t>5</w:t>
            </w:r>
          </w:p>
        </w:tc>
        <w:tc>
          <w:tcPr>
            <w:vAlign w:val="center"/>
          </w:tcPr>
          <w:p>
            <w:pPr>
              <w:jc w:val="center"/>
            </w:pPr>
            <w:r>
              <w:t>1800.0</w:t>
            </w:r>
          </w:p>
        </w:tc>
        <w:tc>
          <w:tcPr>
            <w:vAlign w:val="center"/>
          </w:tcPr>
          <w:p>
            <w:pPr>
              <w:jc w:val="center"/>
            </w:pPr>
            <w:r>
              <w:t>9</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加气混凝土砌块及板材(B06)</w:t>
            </w:r>
          </w:p>
        </w:tc>
        <w:tc>
          <w:tcPr>
            <w:vAlign w:val="center"/>
          </w:tcPr>
          <w:p>
            <w:pPr>
              <w:jc w:val="center"/>
            </w:pPr>
            <w:r>
              <w:t>200</w:t>
            </w:r>
          </w:p>
        </w:tc>
        <w:tc>
          <w:tcPr>
            <w:vAlign w:val="center"/>
          </w:tcPr>
          <w:p>
            <w:pPr>
              <w:jc w:val="center"/>
            </w:pPr>
            <w:r>
              <w:t>600.0</w:t>
            </w:r>
          </w:p>
        </w:tc>
        <w:tc>
          <w:tcPr>
            <w:vAlign w:val="center"/>
          </w:tcPr>
          <w:p>
            <w:pPr>
              <w:jc w:val="center"/>
            </w:pPr>
            <w:r>
              <w:t>120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隔墙</w:t>
            </w:r>
          </w:p>
        </w:tc>
        <w:tc>
          <w:tcPr>
            <w:vAlign w:val="center"/>
          </w:tcPr>
          <w:p>
            <w:r>
              <w:t>保温层砂浆（玻化微珠）</w:t>
            </w:r>
          </w:p>
        </w:tc>
        <w:tc>
          <w:tcPr>
            <w:vAlign w:val="center"/>
          </w:tcPr>
          <w:p>
            <w:pPr>
              <w:jc w:val="center"/>
            </w:pPr>
            <w:r>
              <w:t>15</w:t>
            </w:r>
          </w:p>
        </w:tc>
        <w:tc>
          <w:tcPr>
            <w:vAlign w:val="center"/>
          </w:tcPr>
          <w:p>
            <w:pPr>
              <w:jc w:val="center"/>
            </w:pPr>
            <w:r>
              <w:t>320.0</w:t>
            </w:r>
          </w:p>
        </w:tc>
        <w:tc>
          <w:tcPr>
            <w:vAlign w:val="center"/>
          </w:tcPr>
          <w:p>
            <w:pPr>
              <w:jc w:val="center"/>
            </w:pPr>
            <w:r>
              <w:t>5</w:t>
            </w:r>
          </w:p>
        </w:tc>
        <w:tc>
          <w:tcPr>
            <w:vMerge w:val="restart"/>
            <w:vAlign w:val="center"/>
          </w:tcPr>
          <w:p>
            <w:pPr>
              <w:jc w:val="center"/>
            </w:pPr>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加气混凝土砌块及板材</w:t>
            </w:r>
          </w:p>
        </w:tc>
        <w:tc>
          <w:tcPr>
            <w:vAlign w:val="center"/>
          </w:tcPr>
          <w:p>
            <w:pPr>
              <w:jc w:val="center"/>
            </w:pPr>
            <w:r>
              <w:t>180</w:t>
            </w:r>
          </w:p>
        </w:tc>
        <w:tc>
          <w:tcPr>
            <w:vAlign w:val="center"/>
          </w:tcPr>
          <w:p>
            <w:pPr>
              <w:jc w:val="center"/>
            </w:pPr>
            <w:r>
              <w:t>500.0</w:t>
            </w:r>
          </w:p>
        </w:tc>
        <w:tc>
          <w:tcPr>
            <w:vAlign w:val="center"/>
          </w:tcPr>
          <w:p>
            <w:pPr>
              <w:jc w:val="center"/>
            </w:pPr>
            <w:r>
              <w:t>90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保温层砂浆（玻化微珠）</w:t>
            </w:r>
          </w:p>
        </w:tc>
        <w:tc>
          <w:tcPr>
            <w:vAlign w:val="center"/>
          </w:tcPr>
          <w:p>
            <w:pPr>
              <w:jc w:val="center"/>
            </w:pPr>
            <w:r>
              <w:t>15</w:t>
            </w:r>
          </w:p>
        </w:tc>
        <w:tc>
          <w:tcPr>
            <w:vAlign w:val="center"/>
          </w:tcPr>
          <w:p>
            <w:pPr>
              <w:jc w:val="center"/>
            </w:pPr>
            <w:r>
              <w:t>320.0</w:t>
            </w:r>
          </w:p>
        </w:tc>
        <w:tc>
          <w:tcPr>
            <w:vAlign w:val="center"/>
          </w:tcPr>
          <w:p>
            <w:pPr>
              <w:jc w:val="center"/>
            </w:pPr>
            <w:r>
              <w:t>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屋顶</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492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c20细石混凝土(ρ=2300)</w:t>
            </w:r>
          </w:p>
        </w:tc>
        <w:tc>
          <w:tcPr>
            <w:vAlign w:val="center"/>
          </w:tcPr>
          <w:p>
            <w:pPr>
              <w:jc w:val="center"/>
            </w:pPr>
            <w:r>
              <w:t>40</w:t>
            </w:r>
          </w:p>
        </w:tc>
        <w:tc>
          <w:tcPr>
            <w:vAlign w:val="center"/>
          </w:tcPr>
          <w:p>
            <w:pPr>
              <w:jc w:val="center"/>
            </w:pPr>
            <w:r>
              <w:t>2300.0</w:t>
            </w:r>
          </w:p>
        </w:tc>
        <w:tc>
          <w:tcPr>
            <w:vAlign w:val="center"/>
          </w:tcPr>
          <w:p>
            <w:pPr>
              <w:jc w:val="center"/>
            </w:pPr>
            <w:r>
              <w:t>92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sbs改性沥青防水卷材</w:t>
            </w:r>
          </w:p>
        </w:tc>
        <w:tc>
          <w:tcPr>
            <w:vAlign w:val="center"/>
          </w:tcPr>
          <w:p>
            <w:pPr>
              <w:jc w:val="center"/>
            </w:pPr>
            <w:r>
              <w:t>3</w:t>
            </w:r>
          </w:p>
        </w:tc>
        <w:tc>
          <w:tcPr>
            <w:vAlign w:val="center"/>
          </w:tcPr>
          <w:p>
            <w:pPr>
              <w:jc w:val="center"/>
            </w:pPr>
            <w:r>
              <w:t>900.0</w:t>
            </w:r>
          </w:p>
        </w:tc>
        <w:tc>
          <w:tcPr>
            <w:vAlign w:val="center"/>
          </w:tcPr>
          <w:p>
            <w:pPr>
              <w:jc w:val="center"/>
            </w:pPr>
            <w:r>
              <w:t>3</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石灰砂浆</w:t>
            </w:r>
          </w:p>
        </w:tc>
        <w:tc>
          <w:tcPr>
            <w:vAlign w:val="center"/>
          </w:tcPr>
          <w:p>
            <w:pPr>
              <w:jc w:val="center"/>
            </w:pPr>
            <w:r>
              <w:t>10</w:t>
            </w:r>
          </w:p>
        </w:tc>
        <w:tc>
          <w:tcPr>
            <w:vAlign w:val="center"/>
          </w:tcPr>
          <w:p>
            <w:pPr>
              <w:jc w:val="center"/>
            </w:pPr>
            <w:r>
              <w:t>1600.0</w:t>
            </w:r>
          </w:p>
        </w:tc>
        <w:tc>
          <w:tcPr>
            <w:vAlign w:val="center"/>
          </w:tcPr>
          <w:p>
            <w:pPr>
              <w:jc w:val="center"/>
            </w:pPr>
            <w:r>
              <w:t>16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防水涂料</w:t>
            </w:r>
          </w:p>
        </w:tc>
        <w:tc>
          <w:tcPr>
            <w:vAlign w:val="center"/>
          </w:tcPr>
          <w:p>
            <w:pPr>
              <w:jc w:val="center"/>
            </w:pPr>
            <w:r>
              <w:t>1.5</w:t>
            </w:r>
          </w:p>
        </w:tc>
        <w:tc>
          <w:tcPr>
            <w:vAlign w:val="center"/>
          </w:tcPr>
          <w:p>
            <w:pPr>
              <w:jc w:val="center"/>
            </w:pPr>
            <w:r>
              <w:t>1.0</w:t>
            </w:r>
          </w:p>
        </w:tc>
        <w:tc>
          <w:tcPr>
            <w:vAlign w:val="center"/>
          </w:tcPr>
          <w:p>
            <w:pPr>
              <w:jc w:val="center"/>
            </w:pPr>
            <w:r>
              <w:t>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石灰砂浆</w:t>
            </w:r>
          </w:p>
        </w:tc>
        <w:tc>
          <w:tcPr>
            <w:vAlign w:val="center"/>
          </w:tcPr>
          <w:p>
            <w:pPr>
              <w:jc w:val="center"/>
            </w:pPr>
            <w:r>
              <w:t>10</w:t>
            </w:r>
          </w:p>
        </w:tc>
        <w:tc>
          <w:tcPr>
            <w:vAlign w:val="center"/>
          </w:tcPr>
          <w:p>
            <w:pPr>
              <w:jc w:val="center"/>
            </w:pPr>
            <w:r>
              <w:t>1600.0</w:t>
            </w:r>
          </w:p>
        </w:tc>
        <w:tc>
          <w:tcPr>
            <w:vAlign w:val="center"/>
          </w:tcPr>
          <w:p>
            <w:pPr>
              <w:jc w:val="center"/>
            </w:pPr>
            <w:r>
              <w:t>16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挤塑型聚苯板(XPS板)</w:t>
            </w:r>
          </w:p>
        </w:tc>
        <w:tc>
          <w:tcPr>
            <w:vAlign w:val="center"/>
          </w:tcPr>
          <w:p>
            <w:pPr>
              <w:jc w:val="center"/>
            </w:pPr>
            <w:r>
              <w:t>230</w:t>
            </w:r>
          </w:p>
        </w:tc>
        <w:tc>
          <w:tcPr>
            <w:vAlign w:val="center"/>
          </w:tcPr>
          <w:p>
            <w:pPr>
              <w:jc w:val="center"/>
            </w:pPr>
            <w:r>
              <w:t>30.0</w:t>
            </w:r>
          </w:p>
        </w:tc>
        <w:tc>
          <w:tcPr>
            <w:vAlign w:val="center"/>
          </w:tcPr>
          <w:p>
            <w:pPr>
              <w:jc w:val="center"/>
            </w:pPr>
            <w:r>
              <w:t>7</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钢筋混凝土</w:t>
            </w:r>
          </w:p>
        </w:tc>
        <w:tc>
          <w:tcPr>
            <w:vAlign w:val="center"/>
          </w:tcPr>
          <w:p>
            <w:pPr>
              <w:jc w:val="center"/>
            </w:pPr>
            <w:r>
              <w:t>100</w:t>
            </w:r>
          </w:p>
        </w:tc>
        <w:tc>
          <w:tcPr>
            <w:vAlign w:val="center"/>
          </w:tcPr>
          <w:p>
            <w:pPr>
              <w:jc w:val="center"/>
            </w:pPr>
            <w:r>
              <w:t>2500.0</w:t>
            </w:r>
          </w:p>
        </w:tc>
        <w:tc>
          <w:tcPr>
            <w:vAlign w:val="center"/>
          </w:tcPr>
          <w:p>
            <w:pPr>
              <w:jc w:val="center"/>
            </w:pPr>
            <w:r>
              <w:t>250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楼板</w:t>
            </w:r>
          </w:p>
        </w:tc>
        <w:tc>
          <w:tcPr>
            <w:vAlign w:val="center"/>
          </w:tcPr>
          <w:p>
            <w:r>
              <w:t>地砖</w:t>
            </w:r>
          </w:p>
        </w:tc>
        <w:tc>
          <w:tcPr>
            <w:vAlign w:val="center"/>
          </w:tcPr>
          <w:p>
            <w:pPr>
              <w:jc w:val="center"/>
            </w:pPr>
            <w:r>
              <w:t>10</w:t>
            </w:r>
          </w:p>
        </w:tc>
        <w:tc>
          <w:tcPr>
            <w:vAlign w:val="center"/>
          </w:tcPr>
          <w:p>
            <w:pPr>
              <w:jc w:val="center"/>
            </w:pPr>
            <w:r>
              <w:t>1700.0</w:t>
            </w:r>
          </w:p>
        </w:tc>
        <w:tc>
          <w:tcPr>
            <w:vAlign w:val="center"/>
          </w:tcPr>
          <w:p>
            <w:pPr>
              <w:jc w:val="center"/>
            </w:pPr>
            <w:r>
              <w:t>17</w:t>
            </w:r>
          </w:p>
        </w:tc>
        <w:tc>
          <w:tcPr>
            <w:vMerge w:val="restart"/>
            <w:vAlign w:val="center"/>
          </w:tcPr>
          <w:p>
            <w:pPr>
              <w:jc w:val="center"/>
            </w:pPr>
            <w:r>
              <w:t>456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水泥砂浆</w:t>
            </w:r>
          </w:p>
        </w:tc>
        <w:tc>
          <w:tcPr>
            <w:vAlign w:val="center"/>
          </w:tcPr>
          <w:p>
            <w:pPr>
              <w:jc w:val="center"/>
            </w:pPr>
            <w:r>
              <w:t>5</w:t>
            </w:r>
          </w:p>
        </w:tc>
        <w:tc>
          <w:tcPr>
            <w:vAlign w:val="center"/>
          </w:tcPr>
          <w:p>
            <w:pPr>
              <w:jc w:val="center"/>
            </w:pPr>
            <w:r>
              <w:t>1800.0</w:t>
            </w:r>
          </w:p>
        </w:tc>
        <w:tc>
          <w:tcPr>
            <w:vAlign w:val="center"/>
          </w:tcPr>
          <w:p>
            <w:pPr>
              <w:jc w:val="center"/>
            </w:pPr>
            <w:r>
              <w:t>9</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细石混凝土</w:t>
            </w:r>
          </w:p>
        </w:tc>
        <w:tc>
          <w:tcPr>
            <w:vAlign w:val="center"/>
          </w:tcPr>
          <w:p>
            <w:pPr>
              <w:jc w:val="center"/>
            </w:pPr>
            <w:r>
              <w:t>40</w:t>
            </w:r>
          </w:p>
        </w:tc>
        <w:tc>
          <w:tcPr>
            <w:vAlign w:val="center"/>
          </w:tcPr>
          <w:p>
            <w:pPr>
              <w:jc w:val="center"/>
            </w:pPr>
            <w:r>
              <w:t>2600.0</w:t>
            </w:r>
          </w:p>
        </w:tc>
        <w:tc>
          <w:tcPr>
            <w:vAlign w:val="center"/>
          </w:tcPr>
          <w:p>
            <w:pPr>
              <w:jc w:val="center"/>
            </w:pPr>
            <w:r>
              <w:t>104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挤塑型聚苯板(XPS板)</w:t>
            </w:r>
          </w:p>
        </w:tc>
        <w:tc>
          <w:tcPr>
            <w:vAlign w:val="center"/>
          </w:tcPr>
          <w:p>
            <w:pPr>
              <w:jc w:val="center"/>
            </w:pPr>
            <w:r>
              <w:t>20</w:t>
            </w:r>
          </w:p>
        </w:tc>
        <w:tc>
          <w:tcPr>
            <w:vAlign w:val="center"/>
          </w:tcPr>
          <w:p>
            <w:pPr>
              <w:jc w:val="center"/>
            </w:pPr>
            <w:r>
              <w:t>30.0</w:t>
            </w:r>
          </w:p>
        </w:tc>
        <w:tc>
          <w:tcPr>
            <w:vAlign w:val="center"/>
          </w:tcPr>
          <w:p>
            <w:pPr>
              <w:jc w:val="center"/>
            </w:pPr>
            <w:r>
              <w:t>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微孔聚乙烯复合隔声垫</w:t>
            </w:r>
          </w:p>
        </w:tc>
        <w:tc>
          <w:tcPr>
            <w:vAlign w:val="center"/>
          </w:tcPr>
          <w:p>
            <w:pPr>
              <w:jc w:val="center"/>
            </w:pPr>
            <w:r>
              <w:t>6</w:t>
            </w:r>
          </w:p>
        </w:tc>
        <w:tc>
          <w:tcPr>
            <w:vAlign w:val="center"/>
          </w:tcPr>
          <w:p>
            <w:pPr>
              <w:jc w:val="center"/>
            </w:pPr>
            <w:r>
              <w:t>30.0</w:t>
            </w:r>
          </w:p>
        </w:tc>
        <w:tc>
          <w:tcPr>
            <w:vAlign w:val="center"/>
          </w:tcPr>
          <w:p>
            <w:pPr>
              <w:jc w:val="center"/>
            </w:pPr>
            <w:r>
              <w:t>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钢筋混凝土</w:t>
            </w:r>
          </w:p>
        </w:tc>
        <w:tc>
          <w:tcPr>
            <w:vAlign w:val="center"/>
          </w:tcPr>
          <w:p>
            <w:pPr>
              <w:jc w:val="center"/>
            </w:pPr>
            <w:r>
              <w:t>130</w:t>
            </w:r>
          </w:p>
        </w:tc>
        <w:tc>
          <w:tcPr>
            <w:vAlign w:val="center"/>
          </w:tcPr>
          <w:p>
            <w:pPr>
              <w:jc w:val="center"/>
            </w:pPr>
            <w:r>
              <w:t>2500.0</w:t>
            </w:r>
          </w:p>
        </w:tc>
        <w:tc>
          <w:tcPr>
            <w:vAlign w:val="center"/>
          </w:tcPr>
          <w:p>
            <w:pPr>
              <w:jc w:val="center"/>
            </w:pPr>
            <w:r>
              <w:t>325</w:t>
            </w:r>
          </w:p>
        </w:tc>
        <w:tc>
          <w:tcPr>
            <w:vMerge w:val="continue"/>
            <w:vAlign w:val="center"/>
          </w:tcPr>
          <w:p>
            <w:pPr>
              <w:jc w:val="center"/>
            </w:pPr>
          </w:p>
        </w:tc>
      </w:tr>
    </w:tbl>
    <w:p>
      <w:pPr>
        <w:jc w:val="center"/>
        <w:rPr>
          <w:rFonts w:hint="eastAsia"/>
          <w:lang w:val="en-US"/>
        </w:rPr>
      </w:pPr>
      <w:bookmarkStart w:id="49" w:name="最不利房间围护结构材料清单"/>
      <w:bookmarkEnd w:id="49"/>
    </w:p>
    <w:p>
      <w:pPr>
        <w:pStyle w:val="3"/>
        <w:numPr>
          <w:ilvl w:val="0"/>
          <w:numId w:val="5"/>
        </w:numPr>
        <w:rPr>
          <w:rFonts w:hint="eastAsia"/>
          <w:color w:val="FF0000"/>
        </w:rPr>
      </w:pPr>
      <w:r>
        <w:rPr>
          <w:rFonts w:hint="eastAsia"/>
          <w:lang w:val="en-US"/>
        </w:rPr>
        <w:t>符合质量定律的构件，可按面密度m计算各频率下的空气声隔声量：</w:t>
      </w:r>
    </w:p>
    <w:p>
      <w:pPr>
        <w:pStyle w:val="3"/>
        <w:spacing w:before="240"/>
        <w:ind w:left="481" w:leftChars="267"/>
        <w:jc w:val="center"/>
        <w:rPr>
          <w:rFonts w:hint="eastAsia"/>
          <w:lang w:val="en-US"/>
        </w:rPr>
      </w:pPr>
      <w:r>
        <w:rPr>
          <w:i/>
          <w:lang w:val="en-US"/>
        </w:rPr>
        <w:t xml:space="preserve"> R</w:t>
      </w:r>
      <w:r>
        <w:rPr>
          <w:lang w:val="en-US"/>
        </w:rPr>
        <w:t>=</w:t>
      </w:r>
      <w:bookmarkStart w:id="50" w:name="公式A1"/>
      <w:r>
        <w:t>23</w:t>
      </w:r>
      <w:bookmarkEnd w:id="50"/>
      <w:r>
        <w:rPr>
          <w:rFonts w:hint="eastAsia"/>
          <w:i/>
          <w:lang w:val="en-US"/>
        </w:rPr>
        <w:t>lg</w:t>
      </w:r>
      <w:r>
        <w:rPr>
          <w:lang w:val="en-US"/>
        </w:rPr>
        <w:t xml:space="preserve"> </w:t>
      </w:r>
      <w:r>
        <w:rPr>
          <w:rFonts w:hint="eastAsia"/>
          <w:lang w:val="en-US"/>
        </w:rPr>
        <w:t>m</w:t>
      </w:r>
      <w:r>
        <w:rPr>
          <w:lang w:val="en-US"/>
        </w:rPr>
        <w:t>+</w:t>
      </w:r>
      <w:bookmarkStart w:id="51" w:name="公式B1"/>
      <w:r>
        <w:t>11</w:t>
      </w:r>
      <w:bookmarkEnd w:id="51"/>
      <w:r>
        <w:rPr>
          <w:rFonts w:hint="eastAsia"/>
          <w:i/>
          <w:lang w:val="en-US"/>
        </w:rPr>
        <w:t>lg</w:t>
      </w:r>
      <w:r>
        <w:rPr>
          <w:i/>
          <w:lang w:val="en-US"/>
        </w:rPr>
        <w:t xml:space="preserve"> </w:t>
      </w:r>
      <w:r>
        <w:rPr>
          <w:rFonts w:hint="eastAsia"/>
          <w:lang w:val="en-US"/>
        </w:rPr>
        <w:t>f</w:t>
      </w:r>
      <w:bookmarkStart w:id="52" w:name="公式C1"/>
      <w:r>
        <w:t>-41</w:t>
      </w:r>
      <w:bookmarkEnd w:id="52"/>
      <w:r>
        <w:rPr>
          <w:lang w:val="en-US"/>
        </w:rPr>
        <w:t xml:space="preserve">       </w:t>
      </w:r>
      <w:r>
        <w:rPr>
          <w:rFonts w:hint="eastAsia"/>
          <w:lang w:val="en-US"/>
        </w:rPr>
        <w:t>（</w:t>
      </w:r>
      <w:r>
        <w:rPr>
          <w:lang w:val="en-US"/>
        </w:rPr>
        <w:t>m</w:t>
      </w:r>
      <w:r>
        <w:rPr>
          <w:rFonts w:cs="宋体"/>
          <w:lang w:val="en-US"/>
        </w:rPr>
        <w:t>≥200kg/m</w:t>
      </w:r>
      <w:r>
        <w:rPr>
          <w:rFonts w:cs="宋体"/>
          <w:vertAlign w:val="superscript"/>
          <w:lang w:val="en-US"/>
        </w:rPr>
        <w:t>2</w:t>
      </w:r>
      <w:r>
        <w:rPr>
          <w:lang w:val="en-US"/>
        </w:rPr>
        <w:t>）</w:t>
      </w:r>
    </w:p>
    <w:p>
      <w:pPr>
        <w:pStyle w:val="3"/>
        <w:ind w:left="481" w:leftChars="267"/>
        <w:jc w:val="center"/>
        <w:rPr>
          <w:rFonts w:hint="eastAsia"/>
          <w:lang w:val="en-US"/>
        </w:rPr>
      </w:pPr>
      <w:r>
        <w:rPr>
          <w:i/>
          <w:lang w:val="en-US"/>
        </w:rPr>
        <w:t xml:space="preserve"> R</w:t>
      </w:r>
      <w:r>
        <w:rPr>
          <w:lang w:val="en-US"/>
        </w:rPr>
        <w:t>=</w:t>
      </w:r>
      <w:bookmarkStart w:id="53" w:name="公式A2"/>
      <w:r>
        <w:t>13</w:t>
      </w:r>
      <w:bookmarkEnd w:id="53"/>
      <w:r>
        <w:rPr>
          <w:rFonts w:hint="eastAsia"/>
          <w:i/>
          <w:lang w:val="en-US"/>
        </w:rPr>
        <w:t>lg</w:t>
      </w:r>
      <w:r>
        <w:rPr>
          <w:lang w:val="en-US"/>
        </w:rPr>
        <w:t xml:space="preserve"> </w:t>
      </w:r>
      <w:r>
        <w:rPr>
          <w:rFonts w:hint="eastAsia"/>
          <w:lang w:val="en-US"/>
        </w:rPr>
        <w:t>m</w:t>
      </w:r>
      <w:r>
        <w:rPr>
          <w:lang w:val="en-US"/>
        </w:rPr>
        <w:t>+</w:t>
      </w:r>
      <w:bookmarkStart w:id="54" w:name="公式B2"/>
      <w:r>
        <w:t>11</w:t>
      </w:r>
      <w:bookmarkEnd w:id="54"/>
      <w:r>
        <w:rPr>
          <w:rFonts w:hint="eastAsia"/>
          <w:i/>
          <w:lang w:val="en-US"/>
        </w:rPr>
        <w:t>lg</w:t>
      </w:r>
      <w:r>
        <w:rPr>
          <w:i/>
          <w:lang w:val="en-US"/>
        </w:rPr>
        <w:t xml:space="preserve"> </w:t>
      </w:r>
      <w:r>
        <w:rPr>
          <w:rFonts w:hint="eastAsia"/>
          <w:lang w:val="en-US"/>
        </w:rPr>
        <w:t>f</w:t>
      </w:r>
      <w:bookmarkStart w:id="55" w:name="公式C2"/>
      <w:r>
        <w:t>-18</w:t>
      </w:r>
      <w:bookmarkEnd w:id="55"/>
      <w:r>
        <w:rPr>
          <w:lang w:val="en-US"/>
        </w:rPr>
        <w:t xml:space="preserve">       </w:t>
      </w:r>
      <w:r>
        <w:rPr>
          <w:rFonts w:hint="eastAsia"/>
          <w:lang w:val="en-US"/>
        </w:rPr>
        <w:t>（</w:t>
      </w:r>
      <w:r>
        <w:rPr>
          <w:lang w:val="en-US"/>
        </w:rPr>
        <w:t>m</w:t>
      </w:r>
      <w:r>
        <w:rPr>
          <w:rFonts w:cs="宋体"/>
          <w:lang w:val="en-US"/>
        </w:rPr>
        <w:t>≤200kg/m</w:t>
      </w:r>
      <w:r>
        <w:rPr>
          <w:rFonts w:cs="宋体"/>
          <w:vertAlign w:val="superscript"/>
          <w:lang w:val="en-US"/>
        </w:rPr>
        <w:t>2</w:t>
      </w:r>
      <w:r>
        <w:rPr>
          <w:lang w:val="en-US"/>
        </w:rPr>
        <w:t>）</w:t>
      </w:r>
    </w:p>
    <w:p>
      <w:pPr>
        <w:pStyle w:val="3"/>
        <w:spacing w:before="240"/>
        <w:ind w:firstLine="840" w:firstLineChars="400"/>
        <w:rPr>
          <w:rFonts w:hint="eastAsia"/>
        </w:rPr>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pPr>
        <w:pStyle w:val="3"/>
        <w:numPr>
          <w:ilvl w:val="0"/>
          <w:numId w:val="6"/>
        </w:numPr>
        <w:spacing w:after="156" w:afterLines="50"/>
        <w:rPr>
          <w:rFonts w:hint="eastAsia"/>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pPr>
        <w:jc w:val="center"/>
        <w:rPr>
          <w:rFonts w:hint="eastAsia"/>
          <w:kern w:val="2"/>
          <w:szCs w:val="21"/>
          <w:lang w:val="en-US"/>
        </w:rPr>
      </w:pPr>
      <w:r>
        <w:rPr>
          <w:rFonts w:hint="eastAsia"/>
          <w:kern w:val="2"/>
          <w:sz w:val="21"/>
          <w:szCs w:val="24"/>
          <w:lang w:val="en-US"/>
        </w:rPr>
        <w:t>表</w:t>
      </w:r>
      <w:r>
        <w:rPr>
          <w:kern w:val="2"/>
          <w:sz w:val="21"/>
          <w:szCs w:val="24"/>
          <w:lang w:val="en-US"/>
        </w:rPr>
        <w:t xml:space="preserve">5.2 </w:t>
      </w:r>
      <w:r>
        <w:rPr>
          <w:rFonts w:hint="eastAsia"/>
          <w:kern w:val="2"/>
          <w:sz w:val="21"/>
          <w:szCs w:val="24"/>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外墙(填充墙)</w:t>
            </w:r>
            <w:r>
              <w:br w:type="textWrapping"/>
            </w:r>
            <w:r>
              <w:t>构造-1</w:t>
            </w:r>
          </w:p>
        </w:tc>
        <w:tc>
          <w:tcPr>
            <w:vMerge w:val="restart"/>
            <w:shd w:val="clear" w:color="auto" w:fill="E6E6E6"/>
            <w:vAlign w:val="center"/>
          </w:tcPr>
          <w:p>
            <w:r>
              <w:t>隔声量(dB)</w:t>
            </w:r>
          </w:p>
        </w:tc>
        <w:tc>
          <w:tcPr>
            <w:gridSpan w:val="5"/>
            <w:shd w:val="clear" w:color="auto" w:fill="E6E6E6"/>
            <w:vAlign w:val="center"/>
          </w:tcPr>
          <w:p>
            <w:pPr>
              <w:jc w:val="center"/>
            </w:pPr>
            <w: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125</w:t>
            </w:r>
          </w:p>
        </w:tc>
        <w:tc>
          <w:tcPr>
            <w:vAlign w:val="center"/>
          </w:tcPr>
          <w:p>
            <w:r>
              <w:t>250</w:t>
            </w:r>
          </w:p>
        </w:tc>
        <w:tc>
          <w:tcPr>
            <w:vAlign w:val="center"/>
          </w:tcPr>
          <w:p>
            <w:r>
              <w:t>500</w:t>
            </w:r>
          </w:p>
        </w:tc>
        <w:tc>
          <w:tcPr>
            <w:vAlign w:val="center"/>
          </w:tcPr>
          <w:p>
            <w:r>
              <w:t>1000</w:t>
            </w:r>
          </w:p>
        </w:tc>
        <w:tc>
          <w:tcPr>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34.0</w:t>
            </w:r>
          </w:p>
        </w:tc>
        <w:tc>
          <w:tcPr>
            <w:vAlign w:val="center"/>
          </w:tcPr>
          <w:p>
            <w:r>
              <w:t>37.3</w:t>
            </w:r>
          </w:p>
        </w:tc>
        <w:tc>
          <w:tcPr>
            <w:vAlign w:val="center"/>
          </w:tcPr>
          <w:p>
            <w:r>
              <w:t>40.6</w:t>
            </w:r>
          </w:p>
        </w:tc>
        <w:tc>
          <w:tcPr>
            <w:vAlign w:val="center"/>
          </w:tcPr>
          <w:p>
            <w:r>
              <w:t>43.9</w:t>
            </w:r>
          </w:p>
        </w:tc>
        <w:tc>
          <w:tcPr>
            <w:vAlign w:val="center"/>
          </w:tcPr>
          <w:p>
            <w:r>
              <w:t>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167.4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构造做法</w:t>
            </w:r>
          </w:p>
        </w:tc>
        <w:tc>
          <w:tcPr>
            <w:gridSpan w:val="5"/>
            <w:vAlign w:val="center"/>
          </w:tcPr>
          <w:p>
            <w:r>
              <w:t>抗裂砂浆 5mm＋防水涂料 1.5mm＋抗裂砂浆 5mm＋玻化微珠保温浆料 15mm＋玻化微珠保温浆料 30mm＋石墨挤塑聚苯板（sxps） 80mm＋水泥砂浆 5mm＋加气混凝土砌块及板材(B06) 200mm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蒸压加气混凝土砌块390x190x190双面抹灰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《建筑隔声与吸声构造》08J931</w:t>
            </w:r>
          </w:p>
        </w:tc>
      </w:tr>
    </w:tbl>
    <w:p>
      <w:pPr>
        <w:jc w:val="center"/>
        <w:rPr>
          <w:rFonts w:hint="eastAsia"/>
        </w:rPr>
      </w:pPr>
      <w:bookmarkStart w:id="56" w:name="外墙隔声量"/>
      <w:bookmarkEnd w:id="56"/>
    </w:p>
    <w:p>
      <w:pPr>
        <w:pStyle w:val="3"/>
        <w:ind w:firstLine="420" w:firstLineChars="20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pPr>
        <w:spacing w:before="240"/>
        <w:jc w:val="center"/>
        <w:rPr>
          <w:rFonts w:hint="eastAsia"/>
          <w:kern w:val="2"/>
          <w:szCs w:val="21"/>
          <w:lang w:val="en-US"/>
        </w:rPr>
      </w:pPr>
      <w:r>
        <w:rPr>
          <w:rFonts w:hint="eastAsia"/>
          <w:kern w:val="2"/>
          <w:sz w:val="21"/>
          <w:szCs w:val="24"/>
          <w:lang w:val="en-US"/>
        </w:rPr>
        <w:t>表</w:t>
      </w:r>
      <w:r>
        <w:rPr>
          <w:kern w:val="2"/>
          <w:sz w:val="21"/>
          <w:szCs w:val="24"/>
          <w:lang w:val="en-US"/>
        </w:rPr>
        <w:t xml:space="preserve">5.3 </w:t>
      </w:r>
      <w:r>
        <w:rPr>
          <w:rFonts w:hint="eastAsia"/>
          <w:kern w:val="2"/>
          <w:sz w:val="21"/>
          <w:szCs w:val="24"/>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外门(JXM0611)</w:t>
            </w:r>
          </w:p>
        </w:tc>
        <w:tc>
          <w:tcPr>
            <w:vMerge w:val="restart"/>
            <w:shd w:val="clear" w:color="auto" w:fill="E6E6E6"/>
            <w:vAlign w:val="center"/>
          </w:tcPr>
          <w:p>
            <w:r>
              <w:t>隔声量(dB)</w:t>
            </w:r>
          </w:p>
        </w:tc>
        <w:tc>
          <w:tcPr>
            <w:gridSpan w:val="5"/>
            <w:shd w:val="clear" w:color="auto" w:fill="E6E6E6"/>
            <w:vAlign w:val="center"/>
          </w:tcPr>
          <w:p>
            <w:pPr>
              <w:jc w:val="center"/>
            </w:pPr>
            <w: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125</w:t>
            </w:r>
          </w:p>
        </w:tc>
        <w:tc>
          <w:tcPr>
            <w:vAlign w:val="center"/>
          </w:tcPr>
          <w:p>
            <w:r>
              <w:t>250</w:t>
            </w:r>
          </w:p>
        </w:tc>
        <w:tc>
          <w:tcPr>
            <w:vAlign w:val="center"/>
          </w:tcPr>
          <w:p>
            <w:r>
              <w:t>500</w:t>
            </w:r>
          </w:p>
        </w:tc>
        <w:tc>
          <w:tcPr>
            <w:vAlign w:val="center"/>
          </w:tcPr>
          <w:p>
            <w:r>
              <w:t>1000</w:t>
            </w:r>
          </w:p>
        </w:tc>
        <w:tc>
          <w:tcPr>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24.0</w:t>
            </w:r>
          </w:p>
        </w:tc>
        <w:tc>
          <w:tcPr>
            <w:vAlign w:val="center"/>
          </w:tcPr>
          <w:p>
            <w:r>
              <w:t>24.0</w:t>
            </w:r>
          </w:p>
        </w:tc>
        <w:tc>
          <w:tcPr>
            <w:vAlign w:val="center"/>
          </w:tcPr>
          <w:p>
            <w:r>
              <w:t>31.0</w:t>
            </w:r>
          </w:p>
        </w:tc>
        <w:tc>
          <w:tcPr>
            <w:vAlign w:val="center"/>
          </w:tcPr>
          <w:p>
            <w:r>
              <w:t>35.0</w:t>
            </w:r>
          </w:p>
        </w:tc>
        <w:tc>
          <w:tcPr>
            <w:vAlign w:val="center"/>
          </w:tcPr>
          <w:p>
            <w: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构造</w:t>
            </w:r>
          </w:p>
        </w:tc>
        <w:tc>
          <w:tcPr>
            <w:gridSpan w:val="5"/>
            <w:vAlign w:val="center"/>
          </w:tcPr>
          <w:p>
            <w:r>
              <w:t>保温门（多功能门）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[示例]60厚木门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外窗(SC1619)</w:t>
            </w:r>
          </w:p>
        </w:tc>
        <w:tc>
          <w:tcPr>
            <w:vMerge w:val="restart"/>
            <w:shd w:val="clear" w:color="auto" w:fill="E6E6E6"/>
            <w:vAlign w:val="center"/>
          </w:tcPr>
          <w:p>
            <w:r>
              <w:t>隔声量(dB)</w:t>
            </w:r>
          </w:p>
        </w:tc>
        <w:tc>
          <w:tcPr>
            <w:gridSpan w:val="5"/>
            <w:shd w:val="clear" w:color="auto" w:fill="E6E6E6"/>
            <w:vAlign w:val="center"/>
          </w:tcPr>
          <w:p>
            <w:pPr>
              <w:jc w:val="center"/>
            </w:pPr>
            <w: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125</w:t>
            </w:r>
          </w:p>
        </w:tc>
        <w:tc>
          <w:tcPr>
            <w:vAlign w:val="center"/>
          </w:tcPr>
          <w:p>
            <w:r>
              <w:t>250</w:t>
            </w:r>
          </w:p>
        </w:tc>
        <w:tc>
          <w:tcPr>
            <w:vAlign w:val="center"/>
          </w:tcPr>
          <w:p>
            <w:r>
              <w:t>500</w:t>
            </w:r>
          </w:p>
        </w:tc>
        <w:tc>
          <w:tcPr>
            <w:vAlign w:val="center"/>
          </w:tcPr>
          <w:p>
            <w:r>
              <w:t>1000</w:t>
            </w:r>
          </w:p>
        </w:tc>
        <w:tc>
          <w:tcPr>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23.0</w:t>
            </w:r>
          </w:p>
        </w:tc>
        <w:tc>
          <w:tcPr>
            <w:vAlign w:val="center"/>
          </w:tcPr>
          <w:p>
            <w:r>
              <w:t>31.0</w:t>
            </w:r>
          </w:p>
        </w:tc>
        <w:tc>
          <w:tcPr>
            <w:vAlign w:val="center"/>
          </w:tcPr>
          <w:p>
            <w:r>
              <w:t>35.0</w:t>
            </w:r>
          </w:p>
        </w:tc>
        <w:tc>
          <w:tcPr>
            <w:vAlign w:val="center"/>
          </w:tcPr>
          <w:p>
            <w:r>
              <w:t>36.0</w:t>
            </w:r>
          </w:p>
        </w:tc>
        <w:tc>
          <w:tcPr>
            <w:vAlign w:val="center"/>
          </w:tcPr>
          <w:p>
            <w:r>
              <w:t>41.0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构造</w:t>
            </w:r>
          </w:p>
        </w:tc>
        <w:tc>
          <w:tcPr>
            <w:gridSpan w:val="5"/>
            <w:vAlign w:val="center"/>
          </w:tcPr>
          <w:p>
            <w:r>
              <w:t>65系列平开塑料窗（5腔室）5+12Ar+5+12Ar+5Low-E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[示例]8+0.76PVB+8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《建筑隔声与吸声构造》08J931</w:t>
            </w:r>
          </w:p>
        </w:tc>
      </w:tr>
    </w:tbl>
    <w:p>
      <w:pPr>
        <w:jc w:val="center"/>
        <w:rPr>
          <w:rFonts w:hint="eastAsia"/>
          <w:lang w:val="en-US"/>
        </w:rPr>
      </w:pPr>
      <w:bookmarkStart w:id="57" w:name="门窗隔声量"/>
      <w:bookmarkEnd w:id="57"/>
    </w:p>
    <w:p>
      <w:pPr>
        <w:pStyle w:val="4"/>
        <w:rPr>
          <w:rFonts w:hint="eastAsia"/>
        </w:rPr>
      </w:pPr>
      <w:bookmarkStart w:id="58" w:name="_Toc10801"/>
      <w:r>
        <w:rPr>
          <w:rFonts w:hint="eastAsia"/>
        </w:rPr>
        <w:t>房间</w:t>
      </w:r>
      <w:r>
        <w:t>总吸声量计算</w:t>
      </w:r>
      <w:bookmarkEnd w:id="58"/>
    </w:p>
    <w:p>
      <w:pPr>
        <w:pStyle w:val="3"/>
        <w:ind w:firstLine="420" w:firstLineChars="200"/>
        <w:rPr>
          <w:rFonts w:hint="eastAsia"/>
          <w:lang w:val="en-US"/>
        </w:rPr>
      </w:pPr>
      <w:r>
        <w:rPr>
          <w:rFonts w:hint="eastAsia"/>
          <w:lang w:val="en-US"/>
        </w:rPr>
        <w:t>按照下面公式计算房间在各中心频率下的总吸声量：</w:t>
      </w:r>
    </w:p>
    <w:p>
      <w:pPr>
        <w:pStyle w:val="3"/>
        <w:spacing w:before="240"/>
        <w:jc w:val="center"/>
        <w:rPr>
          <w:rFonts w:hint="eastAsia"/>
          <w:lang w:val="en-US"/>
        </w:rPr>
      </w:pPr>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pPr>
        <w:pStyle w:val="3"/>
        <w:spacing w:before="240"/>
        <w:ind w:firstLine="420" w:firstLineChars="200"/>
        <w:rPr>
          <w:rFonts w:hint="eastAsia"/>
        </w:rPr>
      </w:pPr>
      <w:r>
        <w:rPr>
          <w:rFonts w:hint="eastAsia"/>
          <w:lang w:val="en-US"/>
        </w:rPr>
        <w:t>式中：</w:t>
      </w:r>
      <w:r>
        <w:rPr>
          <w:rFonts w:ascii="Calibri" w:hAnsi="Calibri"/>
          <w:position w:val="-14"/>
          <w:lang w:val="en-US"/>
        </w:rPr>
        <w:object>
          <v:shape id="_x0000_i1025" o:spt="75" type="#_x0000_t75" style="height:19.65pt;width:16.3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p>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9.65pt;width:15.8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65pt;width:13.6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pPr>
        <w:jc w:val="center"/>
        <w:rPr>
          <w:rFonts w:hint="eastAsia"/>
          <w:kern w:val="2"/>
          <w:szCs w:val="21"/>
          <w:lang w:val="en-US"/>
        </w:rPr>
      </w:pPr>
      <w:r>
        <w:rPr>
          <w:rFonts w:hint="eastAsia"/>
          <w:kern w:val="2"/>
          <w:sz w:val="21"/>
          <w:szCs w:val="24"/>
          <w:lang w:val="en-US"/>
        </w:rPr>
        <w:t>表</w:t>
      </w:r>
      <w:r>
        <w:rPr>
          <w:kern w:val="2"/>
          <w:sz w:val="21"/>
          <w:szCs w:val="24"/>
          <w:lang w:val="en-US"/>
        </w:rPr>
        <w:t xml:space="preserve">5.4 </w:t>
      </w:r>
      <w:r>
        <w:rPr>
          <w:rFonts w:hint="eastAsia"/>
          <w:kern w:val="2"/>
          <w:sz w:val="21"/>
          <w:szCs w:val="24"/>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构件</w:t>
            </w:r>
          </w:p>
        </w:tc>
        <w:tc>
          <w:tcPr>
            <w:vMerge w:val="restart"/>
            <w:shd w:val="clear" w:color="auto" w:fill="E6E6E6"/>
            <w:vAlign w:val="center"/>
          </w:tcPr>
          <w:p>
            <w:pPr>
              <w:jc w:val="center"/>
            </w:pPr>
            <w:r>
              <w:t>面积</w:t>
            </w:r>
            <w:r>
              <w:br w:type="textWrapping"/>
            </w:r>
            <w:r>
              <w:t>(㎡)</w:t>
            </w:r>
          </w:p>
        </w:tc>
        <w:tc>
          <w:tcPr>
            <w:gridSpan w:val="5"/>
            <w:shd w:val="clear" w:color="auto" w:fill="E6E6E6"/>
            <w:vAlign w:val="center"/>
          </w:tcPr>
          <w:p>
            <w:pPr>
              <w:jc w:val="center"/>
            </w:pPr>
            <w:r>
              <w:t>各中心频率下的吸声系数</w:t>
            </w:r>
          </w:p>
        </w:tc>
        <w:tc>
          <w:tcPr>
            <w:vMerge w:val="restart"/>
            <w:shd w:val="clear" w:color="auto" w:fill="E6E6E6"/>
            <w:vAlign w:val="center"/>
          </w:tcPr>
          <w:p>
            <w:pPr>
              <w:jc w:val="center"/>
            </w:pPr>
            <w: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c>
          <w:tcPr>
            <w:vMerge w:val="continue"/>
            <w:shd w:val="clear" w:color="auto" w:fill="E6E6E6"/>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内墙</w:t>
            </w:r>
          </w:p>
        </w:tc>
        <w:tc>
          <w:tcPr>
            <w:shd w:val="clear" w:color="auto" w:fill="E6E6E6"/>
            <w:vAlign w:val="center"/>
          </w:tcPr>
          <w:p>
            <w:r>
              <w:t>31.5</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外墙（填充墙）</w:t>
            </w:r>
          </w:p>
        </w:tc>
        <w:tc>
          <w:tcPr>
            <w:shd w:val="clear" w:color="auto" w:fill="E6E6E6"/>
            <w:vAlign w:val="center"/>
          </w:tcPr>
          <w:p>
            <w:r>
              <w:t>9.7</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内门(J0922)</w:t>
            </w:r>
          </w:p>
        </w:tc>
        <w:tc>
          <w:tcPr>
            <w:shd w:val="clear" w:color="auto" w:fill="E6E6E6"/>
            <w:vAlign w:val="center"/>
          </w:tcPr>
          <w:p>
            <w:r>
              <w:t>4.0</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内门(STLM1727)</w:t>
            </w:r>
          </w:p>
        </w:tc>
        <w:tc>
          <w:tcPr>
            <w:shd w:val="clear" w:color="auto" w:fill="E6E6E6"/>
            <w:vAlign w:val="center"/>
          </w:tcPr>
          <w:p>
            <w:r>
              <w:t>4.6</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外窗(SC1619)</w:t>
            </w:r>
          </w:p>
        </w:tc>
        <w:tc>
          <w:tcPr>
            <w:shd w:val="clear" w:color="auto" w:fill="E6E6E6"/>
            <w:vAlign w:val="center"/>
          </w:tcPr>
          <w:p>
            <w:r>
              <w:t>3.0</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外门(JXM0611)</w:t>
            </w:r>
          </w:p>
        </w:tc>
        <w:tc>
          <w:tcPr>
            <w:shd w:val="clear" w:color="auto" w:fill="E6E6E6"/>
            <w:vAlign w:val="center"/>
          </w:tcPr>
          <w:p>
            <w:r>
              <w:t>0.7</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楼板</w:t>
            </w:r>
          </w:p>
        </w:tc>
        <w:tc>
          <w:tcPr>
            <w:shd w:val="clear" w:color="auto" w:fill="E6E6E6"/>
            <w:vAlign w:val="center"/>
          </w:tcPr>
          <w:p>
            <w:r>
              <w:t>6.2</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屋顶</w:t>
            </w:r>
          </w:p>
        </w:tc>
        <w:tc>
          <w:tcPr>
            <w:shd w:val="clear" w:color="auto" w:fill="E6E6E6"/>
            <w:vAlign w:val="center"/>
          </w:tcPr>
          <w:p>
            <w:r>
              <w:t>6.6</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r>
              <w:t>总吸声量(㎡)</w:t>
            </w:r>
          </w:p>
        </w:tc>
        <w:tc>
          <w:tcPr>
            <w:vAlign w:val="center"/>
          </w:tcPr>
          <w:p>
            <w:r>
              <w:t>7.9</w:t>
            </w:r>
          </w:p>
        </w:tc>
        <w:tc>
          <w:tcPr>
            <w:vAlign w:val="center"/>
          </w:tcPr>
          <w:p>
            <w:r>
              <w:t>4.8</w:t>
            </w:r>
          </w:p>
        </w:tc>
        <w:tc>
          <w:tcPr>
            <w:vAlign w:val="center"/>
          </w:tcPr>
          <w:p>
            <w:r>
              <w:t>4.7</w:t>
            </w:r>
          </w:p>
        </w:tc>
        <w:tc>
          <w:tcPr>
            <w:vAlign w:val="center"/>
          </w:tcPr>
          <w:p>
            <w:r>
              <w:t>5.1</w:t>
            </w:r>
          </w:p>
        </w:tc>
        <w:tc>
          <w:tcPr>
            <w:vAlign w:val="center"/>
          </w:tcPr>
          <w:p>
            <w:r>
              <w:t>6.0</w:t>
            </w:r>
          </w:p>
        </w:tc>
        <w:tc>
          <w:tcPr>
            <w:vAlign w:val="center"/>
          </w:tcPr>
          <w:p/>
        </w:tc>
      </w:tr>
    </w:tbl>
    <w:p>
      <w:pPr>
        <w:jc w:val="center"/>
        <w:rPr>
          <w:rFonts w:hint="eastAsia"/>
          <w:lang w:val="en-US"/>
        </w:rPr>
      </w:pPr>
      <w:bookmarkStart w:id="59" w:name="围护结构吸声量"/>
      <w:bookmarkEnd w:id="59"/>
    </w:p>
    <w:p>
      <w:pPr>
        <w:pStyle w:val="4"/>
        <w:rPr>
          <w:rFonts w:hint="eastAsia"/>
        </w:rPr>
      </w:pPr>
      <w:bookmarkStart w:id="60" w:name="_Toc11189"/>
      <w:r>
        <w:rPr>
          <w:rFonts w:hint="eastAsia"/>
        </w:rPr>
        <w:t>组合墙</w:t>
      </w:r>
      <w:r>
        <w:t>空气声隔声量计算</w:t>
      </w:r>
      <w:bookmarkEnd w:id="60"/>
    </w:p>
    <w:p>
      <w:pPr>
        <w:pStyle w:val="3"/>
        <w:ind w:firstLine="420" w:firstLineChars="200"/>
        <w:rPr>
          <w:rFonts w:hint="eastAsia"/>
        </w:rPr>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pPr>
        <w:pStyle w:val="3"/>
        <w:ind w:firstLine="420" w:firstLineChars="200"/>
        <w:rPr>
          <w:rFonts w:hint="eastAsia"/>
        </w:rPr>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pPr>
        <w:pStyle w:val="5"/>
        <w:rPr>
          <w:rFonts w:hint="eastAsia"/>
        </w:rPr>
      </w:pPr>
      <w:bookmarkStart w:id="61" w:name="_Toc12851"/>
      <w:r>
        <w:rPr>
          <w:rFonts w:hint="eastAsia"/>
        </w:rPr>
        <w:t>组合墙</w:t>
      </w:r>
      <w:r>
        <w:t>有效隔声量</w:t>
      </w:r>
      <w:bookmarkEnd w:id="61"/>
    </w:p>
    <w:p>
      <w:pPr>
        <w:pStyle w:val="3"/>
        <w:ind w:firstLine="420" w:firstLineChars="200"/>
        <w:rPr>
          <w:rFonts w:hint="eastAsia"/>
          <w:lang w:val="en-US"/>
        </w:rPr>
      </w:pPr>
      <w:r>
        <w:rPr>
          <w:rFonts w:hint="eastAsia"/>
          <w:lang w:val="en-US"/>
        </w:rPr>
        <w:t>组合墙隔声量在等传声度的原则下进行计算，单面组合墙的空气声有效隔声量按照下列公式进行计算。</w:t>
      </w:r>
    </w:p>
    <w:p>
      <w:pPr>
        <w:pStyle w:val="3"/>
        <w:ind w:firstLine="420" w:firstLineChars="200"/>
        <w:rPr>
          <w:rFonts w:hint="eastAsia"/>
          <w:lang w:val="en-US"/>
        </w:rPr>
      </w:pPr>
      <w:r>
        <w:rPr>
          <w:rFonts w:hint="eastAsia"/>
          <w:lang w:val="en-US"/>
        </w:rPr>
        <w:t>透射系数：</w:t>
      </w:r>
    </w:p>
    <w:p>
      <w:pPr>
        <w:pStyle w:val="3"/>
        <w:jc w:val="center"/>
        <w:rPr>
          <w:rFonts w:hint="eastAsia"/>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pPr>
        <w:pStyle w:val="3"/>
        <w:ind w:firstLine="420" w:firstLineChars="200"/>
        <w:rPr>
          <w:rFonts w:hint="eastAsia"/>
          <w:lang w:val="en-US"/>
        </w:rPr>
      </w:pPr>
      <w:r>
        <w:rPr>
          <w:rFonts w:hint="eastAsia"/>
          <w:lang w:val="en-US"/>
        </w:rPr>
        <w:t>组合墙的平均透射系数：</w:t>
      </w:r>
    </w:p>
    <w:p>
      <w:pPr>
        <w:pStyle w:val="3"/>
        <w:ind w:firstLine="420" w:firstLineChars="200"/>
        <w:jc w:val="center"/>
        <w:rPr>
          <w:rFonts w:hint="eastAsia"/>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pPr>
        <w:pStyle w:val="3"/>
        <w:ind w:firstLine="420" w:firstLineChars="200"/>
        <w:rPr>
          <w:rFonts w:hint="eastAsia"/>
          <w:lang w:val="en-US"/>
        </w:rPr>
      </w:pPr>
      <w:r>
        <w:rPr>
          <w:rFonts w:hint="eastAsia"/>
          <w:lang w:val="en-US"/>
        </w:rPr>
        <w:t>实际隔声量：</w:t>
      </w:r>
    </w:p>
    <w:p>
      <w:pPr>
        <w:pStyle w:val="3"/>
        <w:jc w:val="center"/>
        <w:rPr>
          <w:rFonts w:hint="eastAsia"/>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pPr>
        <w:pStyle w:val="3"/>
        <w:ind w:firstLine="420" w:firstLineChars="20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pPr>
        <w:pStyle w:val="3"/>
        <w:spacing w:before="240"/>
        <w:jc w:val="center"/>
        <w:rPr>
          <w:rFonts w:hint="eastAsia"/>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pPr>
        <w:pStyle w:val="3"/>
        <w:spacing w:before="240"/>
        <w:ind w:firstLine="420" w:firstLineChars="200"/>
        <w:rPr>
          <w:rFonts w:hint="eastAsia"/>
          <w:lang w:val="en-US"/>
        </w:rPr>
      </w:pPr>
      <w:r>
        <w:rPr>
          <w:rFonts w:hint="eastAsia"/>
          <w:lang w:val="en-US"/>
        </w:rPr>
        <w:t>式中：</w:t>
      </w:r>
      <w:r>
        <w:rPr>
          <w:position w:val="-14"/>
          <w:lang w:val="en-US"/>
        </w:rPr>
        <w:object>
          <v:shape id="_x0000_i1028" o:spt="75" type="#_x0000_t75" style="height:20.2pt;width:14.2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p>
      <w:pPr>
        <w:pStyle w:val="3"/>
        <w:ind w:firstLine="420" w:firstLineChars="200"/>
        <w:rPr>
          <w:rFonts w:hint="eastAsia"/>
          <w:lang w:val="en-US"/>
        </w:rPr>
      </w:pPr>
      <w:r>
        <w:rPr>
          <w:position w:val="-14"/>
          <w:lang w:val="en-US"/>
        </w:rPr>
        <w:object>
          <v:shape id="_x0000_i1029" o:spt="75" type="#_x0000_t75" style="height:19.65pt;width:15.8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pPr>
        <w:pStyle w:val="3"/>
        <w:ind w:firstLine="420" w:firstLineChars="200"/>
        <w:rPr>
          <w:rFonts w:hint="eastAsia"/>
          <w:lang w:val="en-US"/>
        </w:rPr>
      </w:pPr>
      <w:r>
        <w:rPr>
          <w:position w:val="-12"/>
          <w:lang w:val="en-US"/>
        </w:rPr>
        <w:object>
          <v:shape id="_x0000_i1030" o:spt="75" type="#_x0000_t75" style="height:15.8pt;width:15.8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pPr>
        <w:pStyle w:val="3"/>
        <w:ind w:firstLine="420" w:firstLineChars="200"/>
        <w:rPr>
          <w:rFonts w:hint="eastAsia"/>
          <w:lang w:val="en-US"/>
        </w:rPr>
      </w:pPr>
      <w:r>
        <w:rPr>
          <w:position w:val="-14"/>
          <w:lang w:val="en-US"/>
        </w:rPr>
        <w:object>
          <v:shape id="_x0000_i1031" o:spt="75" type="#_x0000_t75" style="height:19.65pt;width:15.8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pPr>
        <w:pStyle w:val="5"/>
        <w:rPr>
          <w:rFonts w:hint="eastAsia"/>
        </w:rPr>
      </w:pPr>
      <w:bookmarkStart w:id="62" w:name="_Toc4940"/>
      <w:r>
        <w:rPr>
          <w:rFonts w:hint="eastAsia"/>
        </w:rPr>
        <w:t>组合墙</w:t>
      </w:r>
      <w:r>
        <w:t>隔声单值评价量、频谱修正量</w:t>
      </w:r>
      <w:bookmarkEnd w:id="62"/>
    </w:p>
    <w:p>
      <w:pPr>
        <w:pStyle w:val="3"/>
        <w:ind w:firstLine="420"/>
        <w:rPr>
          <w:rFonts w:hint="eastAsia"/>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GB/T50121</w:t>
      </w:r>
      <w:r>
        <w:rPr>
          <w:rFonts w:hint="eastAsia"/>
        </w:rPr>
        <w:t>中</w:t>
      </w:r>
      <w:r>
        <w:rPr>
          <w:rFonts w:hint="eastAsia"/>
          <w:kern w:val="2"/>
          <w:szCs w:val="24"/>
          <w:lang w:val="en-US"/>
        </w:rPr>
        <w:t>计算方法，求得组合墙单值评价量。</w:t>
      </w:r>
    </w:p>
    <w:p>
      <w:pPr>
        <w:pStyle w:val="3"/>
        <w:ind w:firstLine="420" w:firstLineChars="200"/>
        <w:rPr>
          <w:rFonts w:hint="eastAsia"/>
        </w:rPr>
      </w:pPr>
      <w:r>
        <w:rPr>
          <w:rFonts w:hint="eastAsia"/>
        </w:rPr>
        <w:t>满足不利偏差Pi要求的最大值即为</w:t>
      </w:r>
      <w:r>
        <w:rPr>
          <w:rFonts w:hint="eastAsia"/>
          <w:kern w:val="2"/>
          <w:lang w:val="en-US"/>
        </w:rPr>
        <w:t>空气声隔声计权单值评价量</w:t>
      </w:r>
      <w:r>
        <w:rPr>
          <w:rFonts w:hint="eastAsia"/>
        </w:rPr>
        <w:t>，精确到1dB。</w:t>
      </w:r>
    </w:p>
    <w:p>
      <w:pPr>
        <w:pStyle w:val="3"/>
        <w:spacing w:before="240"/>
        <w:ind w:right="180"/>
        <w:jc w:val="center"/>
        <w:rPr>
          <w:rFonts w:hint="eastAsia"/>
        </w:rPr>
      </w:pPr>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pPr>
        <w:pStyle w:val="3"/>
        <w:spacing w:before="240"/>
        <w:ind w:left="540" w:leftChars="300"/>
        <w:rPr>
          <w:rFonts w:hint="eastAsia"/>
        </w:rPr>
      </w:pPr>
      <w:r>
        <w:rPr>
          <w:rFonts w:hint="eastAsia"/>
        </w:rPr>
        <w:t>式中：</w:t>
      </w:r>
      <w:r>
        <w:rPr>
          <w:position w:val="-12"/>
        </w:rPr>
        <w:object>
          <v:shape id="_x0000_i1032" o:spt="75" type="#_x0000_t75" style="height:16.35pt;width:16.3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p>
      <w:pPr>
        <w:pStyle w:val="3"/>
        <w:ind w:left="540" w:leftChars="300"/>
        <w:rPr>
          <w:rFonts w:hint="eastAsia"/>
        </w:rPr>
      </w:pPr>
      <w:r>
        <w:rPr>
          <w:position w:val="-12"/>
        </w:rPr>
        <w:object>
          <v:shape id="_x0000_i1033" o:spt="75" type="#_x0000_t75" style="height:15.8pt;width:12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pPr>
        <w:pStyle w:val="3"/>
        <w:ind w:left="540" w:leftChars="300"/>
        <w:rPr>
          <w:rFonts w:hint="eastAsia"/>
        </w:rPr>
      </w:pPr>
      <w:r>
        <w:rPr>
          <w:position w:val="-12"/>
        </w:rPr>
        <w:object>
          <v:shape id="_x0000_i1034" o:spt="75" type="#_x0000_t75" style="height:15.8pt;width:12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pPr>
        <w:pStyle w:val="3"/>
        <w:ind w:left="540" w:leftChars="300"/>
        <w:rPr>
          <w:rFonts w:hint="eastAsia"/>
        </w:rPr>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pPr>
        <w:spacing w:before="240"/>
        <w:jc w:val="center"/>
        <w:rPr>
          <w:rFonts w:hint="eastAsia"/>
          <w:sz w:val="21"/>
          <w:szCs w:val="21"/>
          <w:lang w:val="en-US"/>
        </w:rPr>
      </w:pPr>
      <w:r>
        <w:rPr>
          <w:rFonts w:hint="eastAsia"/>
          <w:sz w:val="21"/>
          <w:szCs w:val="21"/>
          <w:lang w:val="en-US"/>
        </w:rPr>
        <w:t>表</w:t>
      </w:r>
      <w:r>
        <w:rPr>
          <w:sz w:val="21"/>
          <w:szCs w:val="21"/>
          <w:lang w:val="en-US"/>
        </w:rPr>
        <w:t xml:space="preserve">5.5 </w:t>
      </w:r>
      <w:r>
        <w:rPr>
          <w:rFonts w:hint="eastAsia"/>
          <w:sz w:val="21"/>
          <w:szCs w:val="21"/>
          <w:lang w:val="en-US"/>
        </w:rPr>
        <w:t>各频带基准值</w:t>
      </w:r>
    </w:p>
    <w:tbl>
      <w:tblPr>
        <w:tblStyle w:val="21"/>
        <w:tblW w:w="878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260"/>
        <w:gridCol w:w="1105"/>
        <w:gridCol w:w="1106"/>
        <w:gridCol w:w="1105"/>
        <w:gridCol w:w="1106"/>
        <w:gridCol w:w="11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60" w:type="dxa"/>
            <w:shd w:val="clear" w:color="auto" w:fill="E6E6E6"/>
            <w:vAlign w:val="center"/>
          </w:tcPr>
          <w:p>
            <w:pPr>
              <w:jc w:val="center"/>
              <w:rPr>
                <w:rFonts w:hint="eastAsia"/>
                <w:sz w:val="21"/>
                <w:szCs w:val="21"/>
              </w:rPr>
            </w:pPr>
            <w:r>
              <w:rPr>
                <w:rFonts w:hint="eastAsia"/>
                <w:sz w:val="21"/>
                <w:szCs w:val="21"/>
              </w:rPr>
              <w:t>频率</w:t>
            </w:r>
          </w:p>
        </w:tc>
        <w:tc>
          <w:tcPr>
            <w:tcW w:w="1105" w:type="dxa"/>
            <w:shd w:val="clear" w:color="auto" w:fill="E6E6E6"/>
            <w:vAlign w:val="center"/>
          </w:tcPr>
          <w:p>
            <w:pPr>
              <w:jc w:val="center"/>
              <w:rPr>
                <w:rFonts w:hint="eastAsia"/>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rFonts w:hint="eastAsia"/>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pPr>
              <w:jc w:val="center"/>
              <w:rPr>
                <w:rFonts w:hint="eastAsia"/>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rFonts w:hint="eastAsia"/>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rFonts w:hint="eastAsia"/>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60" w:type="dxa"/>
            <w:shd w:val="clear" w:color="auto" w:fill="E6E6E6"/>
            <w:vAlign w:val="center"/>
          </w:tcPr>
          <w:p>
            <w:pPr>
              <w:jc w:val="center"/>
              <w:rPr>
                <w:rFonts w:hint="eastAsia"/>
                <w:sz w:val="21"/>
                <w:szCs w:val="21"/>
              </w:rPr>
            </w:pPr>
            <w:r>
              <w:rPr>
                <w:rFonts w:hint="eastAsia"/>
                <w:sz w:val="21"/>
                <w:szCs w:val="21"/>
              </w:rPr>
              <w:t>倍频程基准值Ki（dB）</w:t>
            </w:r>
          </w:p>
        </w:tc>
        <w:tc>
          <w:tcPr>
            <w:tcW w:w="1105" w:type="dxa"/>
            <w:vAlign w:val="center"/>
          </w:tcPr>
          <w:p>
            <w:pPr>
              <w:jc w:val="center"/>
              <w:rPr>
                <w:rFonts w:hint="eastAsia"/>
                <w:sz w:val="21"/>
                <w:szCs w:val="21"/>
              </w:rPr>
            </w:pPr>
            <w:r>
              <w:rPr>
                <w:rFonts w:hint="eastAsia"/>
                <w:sz w:val="21"/>
                <w:szCs w:val="21"/>
              </w:rPr>
              <w:t>-16</w:t>
            </w:r>
          </w:p>
        </w:tc>
        <w:tc>
          <w:tcPr>
            <w:tcW w:w="1106" w:type="dxa"/>
            <w:vAlign w:val="center"/>
          </w:tcPr>
          <w:p>
            <w:pPr>
              <w:jc w:val="center"/>
              <w:rPr>
                <w:rFonts w:hint="eastAsia"/>
                <w:sz w:val="21"/>
                <w:szCs w:val="21"/>
              </w:rPr>
            </w:pPr>
            <w:r>
              <w:rPr>
                <w:rFonts w:hint="eastAsia"/>
                <w:sz w:val="21"/>
                <w:szCs w:val="21"/>
              </w:rPr>
              <w:t>-7</w:t>
            </w:r>
          </w:p>
        </w:tc>
        <w:tc>
          <w:tcPr>
            <w:tcW w:w="1105" w:type="dxa"/>
            <w:vAlign w:val="center"/>
          </w:tcPr>
          <w:p>
            <w:pPr>
              <w:jc w:val="center"/>
              <w:rPr>
                <w:rFonts w:hint="eastAsia"/>
                <w:sz w:val="21"/>
                <w:szCs w:val="21"/>
              </w:rPr>
            </w:pPr>
            <w:r>
              <w:rPr>
                <w:rFonts w:hint="eastAsia"/>
                <w:sz w:val="21"/>
                <w:szCs w:val="21"/>
              </w:rPr>
              <w:t>0</w:t>
            </w:r>
          </w:p>
        </w:tc>
        <w:tc>
          <w:tcPr>
            <w:tcW w:w="1106" w:type="dxa"/>
            <w:vAlign w:val="center"/>
          </w:tcPr>
          <w:p>
            <w:pPr>
              <w:jc w:val="center"/>
              <w:rPr>
                <w:rFonts w:hint="eastAsia"/>
                <w:sz w:val="21"/>
                <w:szCs w:val="21"/>
              </w:rPr>
            </w:pPr>
            <w:r>
              <w:rPr>
                <w:rFonts w:hint="eastAsia"/>
                <w:sz w:val="21"/>
                <w:szCs w:val="21"/>
              </w:rPr>
              <w:t>3</w:t>
            </w:r>
          </w:p>
        </w:tc>
        <w:tc>
          <w:tcPr>
            <w:tcW w:w="1106" w:type="dxa"/>
            <w:vAlign w:val="center"/>
          </w:tcPr>
          <w:p>
            <w:pPr>
              <w:jc w:val="center"/>
              <w:rPr>
                <w:rFonts w:hint="eastAsia"/>
                <w:sz w:val="21"/>
                <w:szCs w:val="21"/>
              </w:rPr>
            </w:pPr>
            <w:r>
              <w:rPr>
                <w:rFonts w:hint="eastAsia"/>
                <w:sz w:val="21"/>
                <w:szCs w:val="21"/>
              </w:rPr>
              <w:t>4</w:t>
            </w:r>
          </w:p>
        </w:tc>
      </w:tr>
    </w:tbl>
    <w:p>
      <w:pPr>
        <w:pStyle w:val="3"/>
        <w:ind w:left="420"/>
        <w:rPr>
          <w:rFonts w:hint="eastAsia"/>
          <w:b/>
        </w:rPr>
      </w:pPr>
    </w:p>
    <w:p>
      <w:pPr>
        <w:pStyle w:val="3"/>
        <w:ind w:firstLine="420" w:firstLineChars="200"/>
        <w:rPr>
          <w:rFonts w:hint="eastAsia"/>
          <w:lang w:val="en-US"/>
        </w:rPr>
      </w:pPr>
      <w:r>
        <w:rPr>
          <w:rFonts w:hint="eastAsia"/>
          <w:bCs/>
        </w:rPr>
        <w:t>频谱修正量是因隔声频谱不同以及声源空间的噪声频谱不同，所需加到空气声隔声单值评价量</w:t>
      </w:r>
      <w:r>
        <w:rPr>
          <w:rFonts w:hint="eastAsia"/>
        </w:rPr>
        <w:t>上的修正值。《建筑隔声评价标准》</w:t>
      </w:r>
      <w:r>
        <w:t>GB/T50121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pPr>
        <w:pStyle w:val="3"/>
        <w:spacing w:before="240" w:line="276" w:lineRule="auto"/>
        <w:ind w:firstLine="420" w:firstLineChars="200"/>
        <w:rPr>
          <w:rFonts w:hint="eastAsia"/>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pPr>
        <w:pStyle w:val="3"/>
        <w:ind w:firstLine="420" w:firstLineChars="200"/>
        <w:rPr>
          <w:rFonts w:hint="eastAsia"/>
          <w:lang w:val="en-US"/>
        </w:rPr>
      </w:pPr>
    </w:p>
    <w:p>
      <w:pPr>
        <w:pStyle w:val="3"/>
        <w:ind w:firstLine="420" w:firstLineChars="200"/>
        <w:rPr>
          <w:rFonts w:hint="eastAsia"/>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p>
      <w:pPr>
        <w:pStyle w:val="3"/>
        <w:ind w:firstLine="1050" w:firstLineChars="500"/>
        <w:rPr>
          <w:rFonts w:hint="eastAsia"/>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pPr>
        <w:pStyle w:val="3"/>
        <w:ind w:left="540" w:leftChars="300" w:firstLine="420" w:firstLineChars="200"/>
        <w:rPr>
          <w:rFonts w:hint="eastAsia"/>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pPr>
        <w:pStyle w:val="3"/>
        <w:ind w:left="540" w:leftChars="300" w:firstLine="420" w:firstLineChars="200"/>
        <w:rPr>
          <w:rFonts w:hint="eastAsia"/>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pPr>
        <w:pStyle w:val="3"/>
        <w:ind w:firstLine="420" w:firstLineChars="200"/>
        <w:rPr>
          <w:rFonts w:hint="eastAsia"/>
          <w:kern w:val="2"/>
          <w:lang w:val="en-US"/>
        </w:rPr>
      </w:pPr>
      <w:r>
        <w:rPr>
          <w:rFonts w:hint="eastAsia"/>
          <w:lang w:val="en-US"/>
        </w:rPr>
        <w:t>频谱修正量在计算时应精确到0.1dB，得出的结果应修约为整数。</w:t>
      </w:r>
    </w:p>
    <w:p>
      <w:pPr>
        <w:spacing w:before="240"/>
        <w:jc w:val="center"/>
        <w:rPr>
          <w:rFonts w:hint="eastAsia"/>
          <w:kern w:val="2"/>
          <w:sz w:val="21"/>
          <w:szCs w:val="21"/>
          <w:lang w:val="en-US"/>
        </w:rPr>
      </w:pPr>
      <w:r>
        <w:rPr>
          <w:rFonts w:hint="eastAsia"/>
          <w:kern w:val="2"/>
          <w:sz w:val="21"/>
          <w:szCs w:val="21"/>
          <w:lang w:val="en-US"/>
        </w:rPr>
        <w:t>表</w:t>
      </w:r>
      <w:r>
        <w:rPr>
          <w:kern w:val="2"/>
          <w:sz w:val="21"/>
          <w:szCs w:val="21"/>
          <w:lang w:val="en-US"/>
        </w:rPr>
        <w:t xml:space="preserve">5.6 </w:t>
      </w:r>
      <w:r>
        <w:rPr>
          <w:rFonts w:hint="eastAsia"/>
          <w:kern w:val="2"/>
          <w:sz w:val="21"/>
          <w:szCs w:val="21"/>
          <w:lang w:val="en-US"/>
        </w:rPr>
        <w:t>计算频谱修正量的声压级频谱</w:t>
      </w:r>
    </w:p>
    <w:tbl>
      <w:tblPr>
        <w:tblStyle w:val="22"/>
        <w:tblW w:w="883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399"/>
        <w:gridCol w:w="975"/>
        <w:gridCol w:w="1114"/>
        <w:gridCol w:w="1115"/>
        <w:gridCol w:w="1114"/>
        <w:gridCol w:w="111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7" w:hRule="atLeast"/>
          <w:jc w:val="center"/>
        </w:trPr>
        <w:tc>
          <w:tcPr>
            <w:tcW w:w="3399" w:type="dxa"/>
            <w:shd w:val="clear" w:color="auto" w:fill="D9D9D9"/>
            <w:vAlign w:val="center"/>
          </w:tcPr>
          <w:p>
            <w:pPr>
              <w:pStyle w:val="3"/>
              <w:spacing w:line="360" w:lineRule="exact"/>
              <w:jc w:val="center"/>
              <w:rPr>
                <w:rFonts w:hint="eastAsia"/>
                <w:color w:val="000000"/>
              </w:rPr>
            </w:pPr>
            <w:r>
              <w:rPr>
                <w:color w:val="000000"/>
              </w:rPr>
              <w:t>频率</w:t>
            </w:r>
          </w:p>
        </w:tc>
        <w:tc>
          <w:tcPr>
            <w:tcW w:w="975" w:type="dxa"/>
            <w:shd w:val="clear" w:color="auto" w:fill="D9D9D9"/>
            <w:vAlign w:val="center"/>
          </w:tcPr>
          <w:p>
            <w:pPr>
              <w:pStyle w:val="3"/>
              <w:spacing w:line="360" w:lineRule="exact"/>
              <w:jc w:val="center"/>
              <w:rPr>
                <w:rFonts w:hint="eastAsia"/>
                <w:color w:val="000000"/>
              </w:rPr>
            </w:pPr>
            <w:r>
              <w:rPr>
                <w:color w:val="000000"/>
              </w:rPr>
              <w:t>125 Hz</w:t>
            </w:r>
          </w:p>
        </w:tc>
        <w:tc>
          <w:tcPr>
            <w:tcW w:w="1114" w:type="dxa"/>
            <w:shd w:val="clear" w:color="auto" w:fill="D9D9D9"/>
            <w:vAlign w:val="center"/>
          </w:tcPr>
          <w:p>
            <w:pPr>
              <w:pStyle w:val="3"/>
              <w:spacing w:line="360" w:lineRule="exact"/>
              <w:jc w:val="center"/>
              <w:rPr>
                <w:rFonts w:hint="eastAsia"/>
                <w:color w:val="000000"/>
              </w:rPr>
            </w:pPr>
            <w:r>
              <w:rPr>
                <w:color w:val="000000"/>
              </w:rPr>
              <w:t>250 Hz</w:t>
            </w:r>
          </w:p>
        </w:tc>
        <w:tc>
          <w:tcPr>
            <w:tcW w:w="1115" w:type="dxa"/>
            <w:shd w:val="clear" w:color="auto" w:fill="D9D9D9"/>
            <w:vAlign w:val="center"/>
          </w:tcPr>
          <w:p>
            <w:pPr>
              <w:pStyle w:val="3"/>
              <w:spacing w:line="360" w:lineRule="exact"/>
              <w:jc w:val="center"/>
              <w:rPr>
                <w:rFonts w:hint="eastAsia"/>
                <w:color w:val="000000"/>
              </w:rPr>
            </w:pPr>
            <w:r>
              <w:rPr>
                <w:color w:val="000000"/>
              </w:rPr>
              <w:t>500 Hz</w:t>
            </w:r>
          </w:p>
        </w:tc>
        <w:tc>
          <w:tcPr>
            <w:tcW w:w="1114" w:type="dxa"/>
            <w:shd w:val="clear" w:color="auto" w:fill="D9D9D9"/>
            <w:vAlign w:val="center"/>
          </w:tcPr>
          <w:p>
            <w:pPr>
              <w:pStyle w:val="3"/>
              <w:spacing w:line="360" w:lineRule="exact"/>
              <w:jc w:val="center"/>
              <w:rPr>
                <w:rFonts w:hint="eastAsia"/>
                <w:color w:val="000000"/>
              </w:rPr>
            </w:pPr>
            <w:r>
              <w:rPr>
                <w:color w:val="000000"/>
              </w:rPr>
              <w:t>1000 Hz</w:t>
            </w:r>
          </w:p>
        </w:tc>
        <w:tc>
          <w:tcPr>
            <w:tcW w:w="1115" w:type="dxa"/>
            <w:shd w:val="clear" w:color="auto" w:fill="D9D9D9"/>
            <w:vAlign w:val="center"/>
          </w:tcPr>
          <w:p>
            <w:pPr>
              <w:pStyle w:val="3"/>
              <w:spacing w:line="360" w:lineRule="exact"/>
              <w:jc w:val="center"/>
              <w:rPr>
                <w:rFonts w:hint="eastAsia"/>
                <w:color w:val="000000"/>
              </w:rPr>
            </w:pPr>
            <w:r>
              <w:rPr>
                <w:color w:val="000000"/>
              </w:rPr>
              <w:t>2000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3399" w:type="dxa"/>
            <w:shd w:val="clear" w:color="auto" w:fill="DDDDDD"/>
            <w:vAlign w:val="center"/>
          </w:tcPr>
          <w:p>
            <w:pPr>
              <w:pStyle w:val="3"/>
              <w:spacing w:line="360" w:lineRule="exact"/>
              <w:jc w:val="center"/>
              <w:rPr>
                <w:rFonts w:hint="eastAsia"/>
                <w:color w:val="000000"/>
              </w:rPr>
            </w:pPr>
            <w:r>
              <w:rPr>
                <w:color w:val="000000"/>
              </w:rPr>
              <w:t>计算粉红噪声C的频谱1</w:t>
            </w:r>
            <w:r>
              <w:rPr>
                <w:rFonts w:hint="eastAsia"/>
              </w:rPr>
              <w:t>（dB）</w:t>
            </w:r>
          </w:p>
        </w:tc>
        <w:tc>
          <w:tcPr>
            <w:tcW w:w="975" w:type="dxa"/>
            <w:vAlign w:val="center"/>
          </w:tcPr>
          <w:p>
            <w:pPr>
              <w:pStyle w:val="3"/>
              <w:spacing w:line="360" w:lineRule="exact"/>
              <w:jc w:val="center"/>
              <w:rPr>
                <w:rFonts w:hint="eastAsia"/>
                <w:color w:val="000000"/>
              </w:rPr>
            </w:pPr>
            <w:r>
              <w:rPr>
                <w:color w:val="000000"/>
              </w:rPr>
              <w:t>-21</w:t>
            </w:r>
          </w:p>
        </w:tc>
        <w:tc>
          <w:tcPr>
            <w:tcW w:w="1114" w:type="dxa"/>
            <w:vAlign w:val="center"/>
          </w:tcPr>
          <w:p>
            <w:pPr>
              <w:pStyle w:val="3"/>
              <w:spacing w:line="360" w:lineRule="exact"/>
              <w:jc w:val="center"/>
              <w:rPr>
                <w:rFonts w:hint="eastAsia"/>
                <w:color w:val="000000"/>
              </w:rPr>
            </w:pPr>
            <w:r>
              <w:rPr>
                <w:color w:val="000000"/>
              </w:rPr>
              <w:t>-14</w:t>
            </w:r>
          </w:p>
        </w:tc>
        <w:tc>
          <w:tcPr>
            <w:tcW w:w="1115" w:type="dxa"/>
            <w:vAlign w:val="center"/>
          </w:tcPr>
          <w:p>
            <w:pPr>
              <w:pStyle w:val="3"/>
              <w:spacing w:line="360" w:lineRule="exact"/>
              <w:jc w:val="center"/>
              <w:rPr>
                <w:rFonts w:hint="eastAsia"/>
                <w:color w:val="000000"/>
              </w:rPr>
            </w:pPr>
            <w:r>
              <w:rPr>
                <w:color w:val="000000"/>
              </w:rPr>
              <w:t>-8</w:t>
            </w:r>
          </w:p>
        </w:tc>
        <w:tc>
          <w:tcPr>
            <w:tcW w:w="1114" w:type="dxa"/>
            <w:vAlign w:val="center"/>
          </w:tcPr>
          <w:p>
            <w:pPr>
              <w:pStyle w:val="3"/>
              <w:spacing w:line="360" w:lineRule="exact"/>
              <w:jc w:val="center"/>
              <w:rPr>
                <w:rFonts w:hint="eastAsia"/>
                <w:color w:val="000000"/>
              </w:rPr>
            </w:pPr>
            <w:r>
              <w:rPr>
                <w:color w:val="000000"/>
              </w:rPr>
              <w:t>-5</w:t>
            </w:r>
          </w:p>
        </w:tc>
        <w:tc>
          <w:tcPr>
            <w:tcW w:w="1115" w:type="dxa"/>
            <w:vAlign w:val="center"/>
          </w:tcPr>
          <w:p>
            <w:pPr>
              <w:pStyle w:val="3"/>
              <w:spacing w:line="360" w:lineRule="exact"/>
              <w:jc w:val="center"/>
              <w:rPr>
                <w:rFonts w:hint="eastAsia"/>
                <w:color w:val="000000"/>
              </w:rPr>
            </w:pPr>
            <w:r>
              <w:rPr>
                <w:color w:val="000000"/>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3399" w:type="dxa"/>
            <w:shd w:val="clear" w:color="auto" w:fill="DDDDDD"/>
            <w:vAlign w:val="center"/>
          </w:tcPr>
          <w:p>
            <w:pPr>
              <w:pStyle w:val="3"/>
              <w:spacing w:line="360" w:lineRule="exact"/>
              <w:jc w:val="center"/>
              <w:rPr>
                <w:rFonts w:hint="eastAsia"/>
                <w:color w:val="000000"/>
              </w:rPr>
            </w:pPr>
            <w:r>
              <w:rPr>
                <w:color w:val="000000"/>
              </w:rPr>
              <w:t>计算交通噪声Ctr的频谱2</w:t>
            </w:r>
            <w:r>
              <w:rPr>
                <w:rFonts w:hint="eastAsia"/>
              </w:rPr>
              <w:t>（dB）</w:t>
            </w:r>
          </w:p>
        </w:tc>
        <w:tc>
          <w:tcPr>
            <w:tcW w:w="975" w:type="dxa"/>
            <w:vAlign w:val="center"/>
          </w:tcPr>
          <w:p>
            <w:pPr>
              <w:pStyle w:val="3"/>
              <w:spacing w:line="360" w:lineRule="exact"/>
              <w:jc w:val="center"/>
              <w:rPr>
                <w:rFonts w:hint="eastAsia"/>
                <w:color w:val="000000"/>
              </w:rPr>
            </w:pPr>
            <w:r>
              <w:rPr>
                <w:color w:val="000000"/>
              </w:rPr>
              <w:t>-14</w:t>
            </w:r>
          </w:p>
        </w:tc>
        <w:tc>
          <w:tcPr>
            <w:tcW w:w="1114" w:type="dxa"/>
            <w:vAlign w:val="center"/>
          </w:tcPr>
          <w:p>
            <w:pPr>
              <w:pStyle w:val="3"/>
              <w:spacing w:line="360" w:lineRule="exact"/>
              <w:jc w:val="center"/>
              <w:rPr>
                <w:rFonts w:hint="eastAsia"/>
                <w:color w:val="000000"/>
              </w:rPr>
            </w:pPr>
            <w:r>
              <w:rPr>
                <w:color w:val="000000"/>
              </w:rPr>
              <w:t>-10</w:t>
            </w:r>
          </w:p>
        </w:tc>
        <w:tc>
          <w:tcPr>
            <w:tcW w:w="1115" w:type="dxa"/>
            <w:vAlign w:val="center"/>
          </w:tcPr>
          <w:p>
            <w:pPr>
              <w:pStyle w:val="3"/>
              <w:spacing w:line="360" w:lineRule="exact"/>
              <w:jc w:val="center"/>
              <w:rPr>
                <w:rFonts w:hint="eastAsia"/>
                <w:color w:val="000000"/>
              </w:rPr>
            </w:pPr>
            <w:r>
              <w:rPr>
                <w:color w:val="000000"/>
              </w:rPr>
              <w:t>-7</w:t>
            </w:r>
          </w:p>
        </w:tc>
        <w:tc>
          <w:tcPr>
            <w:tcW w:w="1114" w:type="dxa"/>
            <w:vAlign w:val="center"/>
          </w:tcPr>
          <w:p>
            <w:pPr>
              <w:pStyle w:val="3"/>
              <w:spacing w:line="360" w:lineRule="exact"/>
              <w:jc w:val="center"/>
              <w:rPr>
                <w:rFonts w:hint="eastAsia"/>
                <w:color w:val="000000"/>
              </w:rPr>
            </w:pPr>
            <w:r>
              <w:rPr>
                <w:color w:val="000000"/>
              </w:rPr>
              <w:t>-4</w:t>
            </w:r>
          </w:p>
        </w:tc>
        <w:tc>
          <w:tcPr>
            <w:tcW w:w="1115" w:type="dxa"/>
            <w:vAlign w:val="center"/>
          </w:tcPr>
          <w:p>
            <w:pPr>
              <w:pStyle w:val="3"/>
              <w:spacing w:line="360" w:lineRule="exact"/>
              <w:jc w:val="center"/>
              <w:rPr>
                <w:rFonts w:hint="eastAsia"/>
                <w:color w:val="000000"/>
              </w:rPr>
            </w:pPr>
            <w:r>
              <w:rPr>
                <w:color w:val="000000"/>
              </w:rPr>
              <w:t>-6</w:t>
            </w:r>
          </w:p>
        </w:tc>
      </w:tr>
    </w:tbl>
    <w:p>
      <w:pPr>
        <w:pStyle w:val="5"/>
        <w:rPr>
          <w:rFonts w:hint="eastAsia"/>
        </w:rPr>
      </w:pPr>
      <w:bookmarkStart w:id="63" w:name="_Toc4406"/>
      <w:r>
        <w:rPr>
          <w:rFonts w:hint="eastAsia"/>
        </w:rPr>
        <w:t>缝隙对组合墙隔声量的影响</w:t>
      </w:r>
      <w:bookmarkEnd w:id="63"/>
    </w:p>
    <w:p>
      <w:pPr>
        <w:pStyle w:val="3"/>
        <w:ind w:firstLine="420" w:firstLineChars="200"/>
        <w:rPr>
          <w:rFonts w:hint="eastAsia"/>
        </w:rPr>
      </w:pPr>
      <w:r>
        <w:rPr>
          <w:rFonts w:hint="eastAsia"/>
        </w:rPr>
        <w:t>在通常门/窗与墙之间在安装过程中都会留下缝隙，而一般的缝隙填充材料对降低隔声几乎没有实际的效果，所以该缝隙对组合墙的隔声性能影响较大。</w:t>
      </w:r>
    </w:p>
    <w:p>
      <w:pPr>
        <w:pStyle w:val="3"/>
        <w:ind w:firstLine="420" w:firstLineChars="200"/>
        <w:rPr>
          <w:rFonts w:hint="eastAsia"/>
        </w:rPr>
      </w:pPr>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3"/>
        <w:spacing w:before="240"/>
        <w:jc w:val="center"/>
        <w:rPr>
          <w:rFonts w:hint="eastAsia"/>
        </w:rP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pPr>
        <w:pStyle w:val="3"/>
        <w:spacing w:before="240"/>
        <w:ind w:firstLine="420" w:firstLineChars="200"/>
        <w:rPr>
          <w:rFonts w:hint="eastAsia"/>
        </w:rPr>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65pt;width:15.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65pt;width:15.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pPr>
        <w:pStyle w:val="3"/>
        <w:ind w:firstLine="320" w:firstLineChars="200"/>
        <w:rPr>
          <w:rFonts w:hint="eastAsia"/>
          <w:sz w:val="18"/>
          <w:szCs w:val="18"/>
        </w:rPr>
      </w:pPr>
      <w:r>
        <w:rPr>
          <w:rFonts w:hint="eastAsia"/>
          <w:sz w:val="16"/>
          <w:szCs w:val="16"/>
        </w:rPr>
        <w:t>注：一般的门/窗与墙之间的缝隙为0.5cm（装配式）和1cm（非装配式）。</w:t>
      </w:r>
    </w:p>
    <w:p>
      <w:pPr>
        <w:pStyle w:val="5"/>
        <w:rPr>
          <w:rFonts w:hint="eastAsia"/>
        </w:rPr>
      </w:pPr>
      <w:bookmarkStart w:id="64" w:name="_Toc30469"/>
      <w:r>
        <w:rPr>
          <w:rFonts w:hint="eastAsia"/>
        </w:rPr>
        <w:t>组合墙隔声量计算过程</w:t>
      </w:r>
      <w:bookmarkEnd w:id="64"/>
    </w:p>
    <w:p>
      <w:pPr>
        <w:pStyle w:val="3"/>
        <w:ind w:firstLine="315" w:firstLineChars="150"/>
        <w:jc w:val="left"/>
        <w:rPr>
          <w:rFonts w:hint="eastAsia"/>
        </w:rPr>
      </w:pPr>
      <w:r>
        <w:t>本项目</w:t>
      </w:r>
      <w:r>
        <w:rPr>
          <w:rFonts w:hint="eastAsia"/>
        </w:rPr>
        <w:t>典型</w:t>
      </w:r>
      <w:r>
        <w:t>房间的情况如下图所示：</w:t>
      </w:r>
    </w:p>
    <w:p>
      <w:pPr>
        <w:jc w:val="center"/>
        <w:rPr>
          <w:rFonts w:hint="eastAsia"/>
        </w:rPr>
      </w:pPr>
      <w:bookmarkStart w:id="65" w:name="最不利房间平面图"/>
      <w:bookmarkEnd w:id="65"/>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pPr>
        <w:jc w:val="center"/>
        <w:rPr>
          <w:rFonts w:hint="eastAsia"/>
          <w:kern w:val="2"/>
          <w:szCs w:val="21"/>
          <w:lang w:val="en-US"/>
        </w:rPr>
      </w:pPr>
      <w:r>
        <w:rPr>
          <w:rFonts w:hint="eastAsia"/>
          <w:kern w:val="2"/>
          <w:sz w:val="21"/>
          <w:szCs w:val="24"/>
          <w:lang w:val="en-US"/>
        </w:rPr>
        <w:t>图</w:t>
      </w:r>
      <w:r>
        <w:rPr>
          <w:kern w:val="2"/>
          <w:sz w:val="21"/>
          <w:szCs w:val="24"/>
          <w:lang w:val="en-US"/>
        </w:rPr>
        <w:t>5-</w:t>
      </w:r>
      <w:r>
        <w:rPr>
          <w:rFonts w:hint="eastAsia"/>
          <w:kern w:val="2"/>
          <w:sz w:val="21"/>
          <w:szCs w:val="24"/>
          <w:lang w:val="en-US"/>
        </w:rPr>
        <w:t>6房间</w:t>
      </w:r>
      <w:r>
        <w:rPr>
          <w:kern w:val="2"/>
          <w:sz w:val="21"/>
          <w:szCs w:val="24"/>
          <w:lang w:val="en-US"/>
        </w:rPr>
        <w:t>围护结构示意图</w:t>
      </w:r>
    </w:p>
    <w:p>
      <w:pPr>
        <w:pStyle w:val="3"/>
        <w:spacing w:before="240"/>
        <w:ind w:firstLine="315" w:firstLineChars="150"/>
        <w:jc w:val="left"/>
        <w:rPr>
          <w:rFonts w:hint="eastAsia"/>
          <w:lang w:val="en-US"/>
        </w:rPr>
      </w:pPr>
      <w:r>
        <w:t>根据单一构件的隔声性能逐步计算，依次求得组合墙有效隔声量、计权单值评价量、频谱修正值以及缝隙的影响，最终求得组合墙隔声量，具体过程详见下表：</w:t>
      </w:r>
    </w:p>
    <w:p>
      <w:pPr>
        <w:spacing w:before="240"/>
        <w:jc w:val="center"/>
        <w:rPr>
          <w:rFonts w:hint="eastAsia"/>
          <w:kern w:val="2"/>
          <w:szCs w:val="21"/>
          <w:lang w:val="en-US"/>
        </w:rPr>
      </w:pPr>
      <w:r>
        <w:rPr>
          <w:rFonts w:hint="eastAsia"/>
          <w:kern w:val="2"/>
          <w:sz w:val="21"/>
          <w:szCs w:val="24"/>
          <w:lang w:val="en-US"/>
        </w:rPr>
        <w:t>表</w:t>
      </w:r>
      <w:r>
        <w:rPr>
          <w:kern w:val="2"/>
          <w:sz w:val="21"/>
          <w:szCs w:val="24"/>
          <w:lang w:val="en-US"/>
        </w:rPr>
        <w:t xml:space="preserve">5.7 </w:t>
      </w:r>
      <w:r>
        <w:rPr>
          <w:rFonts w:hint="eastAsia"/>
          <w:kern w:val="2"/>
          <w:sz w:val="21"/>
          <w:szCs w:val="24"/>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外墙1+外门(JXM0611)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34.0</w:t>
            </w:r>
          </w:p>
        </w:tc>
        <w:tc>
          <w:tcPr>
            <w:vAlign w:val="center"/>
          </w:tcPr>
          <w:p>
            <w:r>
              <w:t>37.3</w:t>
            </w:r>
          </w:p>
        </w:tc>
        <w:tc>
          <w:tcPr>
            <w:vAlign w:val="center"/>
          </w:tcPr>
          <w:p>
            <w:r>
              <w:t>40.6</w:t>
            </w:r>
          </w:p>
        </w:tc>
        <w:tc>
          <w:tcPr>
            <w:vAlign w:val="center"/>
          </w:tcPr>
          <w:p>
            <w:r>
              <w:t>43.9</w:t>
            </w:r>
          </w:p>
        </w:tc>
        <w:tc>
          <w:tcPr>
            <w:vAlign w:val="center"/>
          </w:tcPr>
          <w:p>
            <w:r>
              <w:t>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外门(JXM0611)隔声量(dB)</w:t>
            </w:r>
          </w:p>
        </w:tc>
        <w:tc>
          <w:tcPr>
            <w:vAlign w:val="center"/>
          </w:tcPr>
          <w:p>
            <w:r>
              <w:t>24.0</w:t>
            </w:r>
          </w:p>
        </w:tc>
        <w:tc>
          <w:tcPr>
            <w:vAlign w:val="center"/>
          </w:tcPr>
          <w:p>
            <w:r>
              <w:t>24.0</w:t>
            </w:r>
          </w:p>
        </w:tc>
        <w:tc>
          <w:tcPr>
            <w:vAlign w:val="center"/>
          </w:tcPr>
          <w:p>
            <w:r>
              <w:t>31.0</w:t>
            </w:r>
          </w:p>
        </w:tc>
        <w:tc>
          <w:tcPr>
            <w:vAlign w:val="center"/>
          </w:tcPr>
          <w:p>
            <w:r>
              <w:t>35.0</w:t>
            </w:r>
          </w:p>
        </w:tc>
        <w:tc>
          <w:tcPr>
            <w:vAlign w:val="center"/>
          </w:tcPr>
          <w:p>
            <w: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29.0</w:t>
            </w:r>
          </w:p>
        </w:tc>
        <w:tc>
          <w:tcPr>
            <w:vAlign w:val="center"/>
          </w:tcPr>
          <w:p>
            <w:r>
              <w:t>29.6</w:t>
            </w:r>
          </w:p>
        </w:tc>
        <w:tc>
          <w:tcPr>
            <w:vAlign w:val="center"/>
          </w:tcPr>
          <w:p>
            <w:r>
              <w:t>35.9</w:t>
            </w:r>
          </w:p>
        </w:tc>
        <w:tc>
          <w:tcPr>
            <w:vAlign w:val="center"/>
          </w:tcPr>
          <w:p>
            <w:r>
              <w:t>39.7</w:t>
            </w:r>
          </w:p>
        </w:tc>
        <w:tc>
          <w:tcPr>
            <w:vAlign w:val="center"/>
          </w:tcPr>
          <w:p>
            <w:r>
              <w:t>43.5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33.6</w:t>
            </w:r>
          </w:p>
        </w:tc>
        <w:tc>
          <w:tcPr>
            <w:vAlign w:val="center"/>
          </w:tcPr>
          <w:p>
            <w:r>
              <w:t>32.1</w:t>
            </w:r>
          </w:p>
        </w:tc>
        <w:tc>
          <w:tcPr>
            <w:vAlign w:val="center"/>
          </w:tcPr>
          <w:p>
            <w:r>
              <w:t>38.3</w:t>
            </w:r>
          </w:p>
        </w:tc>
        <w:tc>
          <w:tcPr>
            <w:vAlign w:val="center"/>
          </w:tcPr>
          <w:p>
            <w:r>
              <w:t>42.4</w:t>
            </w:r>
          </w:p>
        </w:tc>
        <w:tc>
          <w:tcPr>
            <w:vAlign w:val="center"/>
          </w:tcPr>
          <w:p>
            <w:r>
              <w:t>46.9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34.0</w:t>
            </w:r>
          </w:p>
        </w:tc>
        <w:tc>
          <w:tcPr>
            <w:vAlign w:val="center"/>
          </w:tcPr>
          <w:p>
            <w:r>
              <w:t>37.3</w:t>
            </w:r>
          </w:p>
        </w:tc>
        <w:tc>
          <w:tcPr>
            <w:vAlign w:val="center"/>
          </w:tcPr>
          <w:p>
            <w:r>
              <w:t>40.6</w:t>
            </w:r>
          </w:p>
        </w:tc>
        <w:tc>
          <w:tcPr>
            <w:vAlign w:val="center"/>
          </w:tcPr>
          <w:p>
            <w:r>
              <w:t>43.9</w:t>
            </w:r>
          </w:p>
        </w:tc>
        <w:tc>
          <w:tcPr>
            <w:vAlign w:val="center"/>
          </w:tcPr>
          <w:p>
            <w:r>
              <w:t>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34.0</w:t>
            </w:r>
          </w:p>
        </w:tc>
        <w:tc>
          <w:tcPr>
            <w:vAlign w:val="center"/>
          </w:tcPr>
          <w:p>
            <w:r>
              <w:t>37.3</w:t>
            </w:r>
          </w:p>
        </w:tc>
        <w:tc>
          <w:tcPr>
            <w:vAlign w:val="center"/>
          </w:tcPr>
          <w:p>
            <w:r>
              <w:t>40.6</w:t>
            </w:r>
          </w:p>
        </w:tc>
        <w:tc>
          <w:tcPr>
            <w:vAlign w:val="center"/>
          </w:tcPr>
          <w:p>
            <w:r>
              <w:t>43.9</w:t>
            </w:r>
          </w:p>
        </w:tc>
        <w:tc>
          <w:tcPr>
            <w:vAlign w:val="center"/>
          </w:tcPr>
          <w:p>
            <w:r>
              <w:t>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39.2</w:t>
            </w:r>
          </w:p>
        </w:tc>
        <w:tc>
          <w:tcPr>
            <w:vAlign w:val="center"/>
          </w:tcPr>
          <w:p>
            <w:r>
              <w:t>40.4</w:t>
            </w:r>
          </w:p>
        </w:tc>
        <w:tc>
          <w:tcPr>
            <w:vAlign w:val="center"/>
          </w:tcPr>
          <w:p>
            <w:r>
              <w:t>43.6</w:t>
            </w:r>
          </w:p>
        </w:tc>
        <w:tc>
          <w:tcPr>
            <w:vAlign w:val="center"/>
          </w:tcPr>
          <w:p>
            <w:r>
              <w:t>47.2</w:t>
            </w:r>
          </w:p>
        </w:tc>
        <w:tc>
          <w:tcPr>
            <w:vAlign w:val="center"/>
          </w:tcPr>
          <w:p>
            <w:r>
              <w:t>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外墙3+外窗(SC1619)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34.0</w:t>
            </w:r>
          </w:p>
        </w:tc>
        <w:tc>
          <w:tcPr>
            <w:vAlign w:val="center"/>
          </w:tcPr>
          <w:p>
            <w:r>
              <w:t>37.3</w:t>
            </w:r>
          </w:p>
        </w:tc>
        <w:tc>
          <w:tcPr>
            <w:vAlign w:val="center"/>
          </w:tcPr>
          <w:p>
            <w:r>
              <w:t>40.6</w:t>
            </w:r>
          </w:p>
        </w:tc>
        <w:tc>
          <w:tcPr>
            <w:vAlign w:val="center"/>
          </w:tcPr>
          <w:p>
            <w:r>
              <w:t>43.9</w:t>
            </w:r>
          </w:p>
        </w:tc>
        <w:tc>
          <w:tcPr>
            <w:vAlign w:val="center"/>
          </w:tcPr>
          <w:p>
            <w:r>
              <w:t>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外窗(SC1619)隔声量(dB)</w:t>
            </w:r>
          </w:p>
        </w:tc>
        <w:tc>
          <w:tcPr>
            <w:vAlign w:val="center"/>
          </w:tcPr>
          <w:p>
            <w:r>
              <w:t>23.0</w:t>
            </w:r>
          </w:p>
        </w:tc>
        <w:tc>
          <w:tcPr>
            <w:vAlign w:val="center"/>
          </w:tcPr>
          <w:p>
            <w:r>
              <w:t>31.0</w:t>
            </w:r>
          </w:p>
        </w:tc>
        <w:tc>
          <w:tcPr>
            <w:vAlign w:val="center"/>
          </w:tcPr>
          <w:p>
            <w:r>
              <w:t>35.0</w:t>
            </w:r>
          </w:p>
        </w:tc>
        <w:tc>
          <w:tcPr>
            <w:vAlign w:val="center"/>
          </w:tcPr>
          <w:p>
            <w:r>
              <w:t>36.0</w:t>
            </w:r>
          </w:p>
        </w:tc>
        <w:tc>
          <w:tcPr>
            <w:vAlign w:val="center"/>
          </w:tcPr>
          <w:p>
            <w:r>
              <w:t>41.0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25.7</w:t>
            </w:r>
          </w:p>
        </w:tc>
        <w:tc>
          <w:tcPr>
            <w:vAlign w:val="center"/>
          </w:tcPr>
          <w:p>
            <w:r>
              <w:t>33.1</w:t>
            </w:r>
          </w:p>
        </w:tc>
        <w:tc>
          <w:tcPr>
            <w:vAlign w:val="center"/>
          </w:tcPr>
          <w:p>
            <w:r>
              <w:t>37.0</w:t>
            </w:r>
          </w:p>
        </w:tc>
        <w:tc>
          <w:tcPr>
            <w:vAlign w:val="center"/>
          </w:tcPr>
          <w:p>
            <w:r>
              <w:t>38.4</w:t>
            </w:r>
          </w:p>
        </w:tc>
        <w:tc>
          <w:tcPr>
            <w:vAlign w:val="center"/>
          </w:tcPr>
          <w:p>
            <w:r>
              <w:t>43.1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26.8</w:t>
            </w:r>
          </w:p>
        </w:tc>
        <w:tc>
          <w:tcPr>
            <w:vAlign w:val="center"/>
          </w:tcPr>
          <w:p>
            <w:r>
              <w:t>32.1</w:t>
            </w:r>
          </w:p>
        </w:tc>
        <w:tc>
          <w:tcPr>
            <w:vAlign w:val="center"/>
          </w:tcPr>
          <w:p>
            <w:r>
              <w:t>35.8</w:t>
            </w:r>
          </w:p>
        </w:tc>
        <w:tc>
          <w:tcPr>
            <w:vAlign w:val="center"/>
          </w:tcPr>
          <w:p>
            <w:r>
              <w:t>37.6</w:t>
            </w:r>
          </w:p>
        </w:tc>
        <w:tc>
          <w:tcPr>
            <w:vAlign w:val="center"/>
          </w:tcPr>
          <w:p>
            <w:r>
              <w:t>43.0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22</w:t>
            </w:r>
          </w:p>
        </w:tc>
      </w:tr>
    </w:tbl>
    <w:p>
      <w:pPr>
        <w:jc w:val="center"/>
        <w:rPr>
          <w:rFonts w:hint="eastAsia"/>
          <w:lang w:val="en-US"/>
        </w:rPr>
      </w:pPr>
      <w:bookmarkStart w:id="66" w:name="组合墙隔声量"/>
      <w:bookmarkEnd w:id="66"/>
    </w:p>
    <w:p>
      <w:pPr>
        <w:pStyle w:val="4"/>
        <w:rPr>
          <w:rFonts w:hint="eastAsia"/>
        </w:rPr>
      </w:pPr>
      <w:bookmarkStart w:id="67" w:name="_Toc7527"/>
      <w:r>
        <w:rPr>
          <w:rFonts w:hint="eastAsia"/>
        </w:rPr>
        <w:t>室外环境噪声通过组合墙传到室内的噪声级计算</w:t>
      </w:r>
      <w:bookmarkEnd w:id="67"/>
    </w:p>
    <w:p>
      <w:pPr>
        <w:pStyle w:val="3"/>
        <w:ind w:firstLine="420" w:firstLineChars="200"/>
        <w:rPr>
          <w:rFonts w:hint="eastAsia"/>
        </w:rPr>
      </w:pPr>
      <w:r>
        <w:rPr>
          <w:rFonts w:hint="eastAsia"/>
        </w:rPr>
        <w:t>确定的室外边界噪声、组合墙隔声量、频谱修正量后，将这些数值代入公式中，即可算得室外环境噪声通过组合墙传到室内的噪声级，计算结果列于下表中。</w:t>
      </w:r>
    </w:p>
    <w:p>
      <w:pPr>
        <w:pStyle w:val="3"/>
        <w:spacing w:before="240"/>
        <w:jc w:val="center"/>
        <w:rPr>
          <w:rFonts w:hint="eastAsia"/>
        </w:rP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pPr>
        <w:pStyle w:val="3"/>
        <w:jc w:val="center"/>
        <w:rPr>
          <w:rFonts w:hint="eastAsia"/>
        </w:rP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p>
      <w:pPr>
        <w:pStyle w:val="3"/>
        <w:ind w:firstLine="420" w:firstLineChars="200"/>
        <w:rPr>
          <w:rFonts w:hint="eastAsia"/>
          <w:lang w:val="en-US"/>
        </w:rPr>
      </w:pPr>
      <w:r>
        <w:rPr>
          <w:rFonts w:hint="eastAsia"/>
          <w:lang w:val="en-US"/>
        </w:rPr>
        <w:t>式中：</w:t>
      </w:r>
      <w:r>
        <w:rPr>
          <w:position w:val="-12"/>
          <w:lang w:val="en-US"/>
        </w:rPr>
        <w:object>
          <v:shape id="_x0000_i1037" o:spt="75" type="#_x0000_t75" style="height:15.8pt;width:34.9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pPr>
        <w:pStyle w:val="3"/>
        <w:ind w:left="540" w:leftChars="300"/>
        <w:rPr>
          <w:rFonts w:hint="eastAsia"/>
          <w:lang w:val="en-US"/>
        </w:rPr>
      </w:pPr>
      <w:r>
        <w:rPr>
          <w:position w:val="-12"/>
          <w:lang w:val="en-US"/>
        </w:rPr>
        <w:object>
          <v:shape id="_x0000_i1038" o:spt="75" type="#_x0000_t75" style="height:15.8pt;width:22.3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 xml:space="preserve">— </w:t>
      </w:r>
      <w:r>
        <w:rPr>
          <w:lang w:val="en-US"/>
        </w:rPr>
        <w:t xml:space="preserve"> </w: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pPr>
        <w:pStyle w:val="3"/>
        <w:ind w:left="540" w:leftChars="300"/>
        <w:rPr>
          <w:rFonts w:hint="eastAsia"/>
          <w:lang w:val="en-US"/>
        </w:rPr>
      </w:pPr>
      <w:r>
        <w:rPr>
          <w:position w:val="-12"/>
          <w:lang w:val="en-US"/>
        </w:rPr>
        <w:object>
          <v:shape id="_x0000_i1039" o:spt="75" type="#_x0000_t75" style="height:15.8pt;width:22.9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 xml:space="preserve">— </w:t>
      </w:r>
      <w:r>
        <w:rPr>
          <w:lang w:val="en-US"/>
        </w:rPr>
        <w:t xml:space="preserve"> </w: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pPr>
        <w:pStyle w:val="3"/>
        <w:ind w:left="540" w:leftChars="300"/>
        <w:rPr>
          <w:rFonts w:hint="eastAsia"/>
          <w:lang w:val="en-US"/>
        </w:rPr>
      </w:pPr>
      <w:r>
        <w:rPr>
          <w:rFonts w:hint="eastAsia"/>
          <w:position w:val="-12"/>
          <w:sz w:val="18"/>
          <w:szCs w:val="18"/>
        </w:rPr>
        <w:object>
          <v:shape id="_x0000_i1040" o:spt="75" type="#_x0000_t75" style="height:15.8pt;width:26.7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 室外环境噪声过多面组合墙传到室内的总噪声级，dB（A）；</w:t>
      </w:r>
    </w:p>
    <w:p>
      <w:pPr>
        <w:spacing w:before="240"/>
        <w:jc w:val="center"/>
        <w:rPr>
          <w:rFonts w:hint="eastAsia"/>
        </w:rPr>
      </w:pPr>
      <w:r>
        <w:rPr>
          <w:rFonts w:hint="eastAsia"/>
          <w:sz w:val="21"/>
          <w:szCs w:val="21"/>
        </w:rPr>
        <w:t>表</w:t>
      </w:r>
      <w:r>
        <w:rPr>
          <w:sz w:val="21"/>
          <w:szCs w:val="21"/>
        </w:rPr>
        <w:t xml:space="preserve">5.8 </w:t>
      </w:r>
      <w:r>
        <w:rPr>
          <w:rFonts w:hint="eastAsia"/>
          <w:sz w:val="21"/>
          <w:szCs w:val="21"/>
        </w:rPr>
        <w:t>室外环境噪声通过单面组合墙传到室内的噪声级</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外围护结构</w:t>
            </w:r>
          </w:p>
        </w:tc>
        <w:tc>
          <w:tcPr>
            <w:gridSpan w:val="2"/>
            <w:shd w:val="clear" w:color="auto" w:fill="E6E6E6"/>
            <w:vAlign w:val="center"/>
          </w:tcPr>
          <w:p>
            <w:pPr>
              <w:jc w:val="center"/>
            </w:pPr>
            <w:r>
              <w:t>室外噪声级(dBA)</w:t>
            </w:r>
          </w:p>
        </w:tc>
        <w:tc>
          <w:tcPr>
            <w:gridSpan w:val="2"/>
            <w:shd w:val="clear" w:color="auto" w:fill="E6E6E6"/>
            <w:vAlign w:val="center"/>
          </w:tcPr>
          <w:p>
            <w:pPr>
              <w:jc w:val="center"/>
            </w:pPr>
            <w:r>
              <w:t>隔声量(dB)</w:t>
            </w:r>
          </w:p>
        </w:tc>
        <w:tc>
          <w:tcPr>
            <w:gridSpan w:val="2"/>
            <w:shd w:val="clear" w:color="auto" w:fill="E6E6E6"/>
            <w:vAlign w:val="center"/>
          </w:tcPr>
          <w:p>
            <w:pPr>
              <w:jc w:val="center"/>
            </w:pPr>
            <w:r>
              <w:t>传到室内噪声级(dBA)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外墙1+外门(JXM0611)</w:t>
            </w:r>
          </w:p>
        </w:tc>
        <w:tc>
          <w:tcPr>
            <w:vAlign w:val="center"/>
          </w:tcPr>
          <w:p>
            <w:r>
              <w:t>48</w:t>
            </w:r>
          </w:p>
        </w:tc>
        <w:tc>
          <w:tcPr>
            <w:vAlign w:val="center"/>
          </w:tcPr>
          <w:p>
            <w:r>
              <w:t>41</w:t>
            </w:r>
          </w:p>
        </w:tc>
        <w:tc>
          <w:tcPr>
            <w:vAlign w:val="center"/>
          </w:tcPr>
          <w:p>
            <w:r>
              <w:t>22</w:t>
            </w:r>
          </w:p>
        </w:tc>
        <w:tc>
          <w:tcPr>
            <w:vAlign w:val="center"/>
          </w:tcPr>
          <w:p>
            <w:r>
              <w:t>22</w:t>
            </w:r>
          </w:p>
        </w:tc>
        <w:tc>
          <w:tcPr>
            <w:vAlign w:val="center"/>
          </w:tcPr>
          <w:p>
            <w:r>
              <w:t>26</w:t>
            </w:r>
          </w:p>
        </w:tc>
        <w:tc>
          <w:tcPr>
            <w:vAlign w:val="center"/>
          </w:tcPr>
          <w:p>
            <w: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w:t>
            </w:r>
          </w:p>
        </w:tc>
        <w:tc>
          <w:tcPr>
            <w:vAlign w:val="center"/>
          </w:tcPr>
          <w:p>
            <w:r>
              <w:t>48</w:t>
            </w:r>
          </w:p>
        </w:tc>
        <w:tc>
          <w:tcPr>
            <w:vAlign w:val="center"/>
          </w:tcPr>
          <w:p>
            <w:r>
              <w:t>41</w:t>
            </w:r>
          </w:p>
        </w:tc>
        <w:tc>
          <w:tcPr>
            <w:vAlign w:val="center"/>
          </w:tcPr>
          <w:p>
            <w:r>
              <w:t>45</w:t>
            </w:r>
          </w:p>
        </w:tc>
        <w:tc>
          <w:tcPr>
            <w:vAlign w:val="center"/>
          </w:tcPr>
          <w:p>
            <w:r>
              <w:t>45</w:t>
            </w:r>
          </w:p>
        </w:tc>
        <w:tc>
          <w:tcPr>
            <w:vAlign w:val="center"/>
          </w:tcPr>
          <w:p>
            <w:r>
              <w:t>＜5</w:t>
            </w:r>
          </w:p>
        </w:tc>
        <w:tc>
          <w:tcPr>
            <w:vAlign w:val="center"/>
          </w:tcPr>
          <w:p>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外墙3+外窗(SC1619)</w:t>
            </w:r>
          </w:p>
        </w:tc>
        <w:tc>
          <w:tcPr>
            <w:vAlign w:val="center"/>
          </w:tcPr>
          <w:p>
            <w:r>
              <w:t>48</w:t>
            </w:r>
          </w:p>
        </w:tc>
        <w:tc>
          <w:tcPr>
            <w:vAlign w:val="center"/>
          </w:tcPr>
          <w:p>
            <w:r>
              <w:t>41</w:t>
            </w:r>
          </w:p>
        </w:tc>
        <w:tc>
          <w:tcPr>
            <w:vAlign w:val="center"/>
          </w:tcPr>
          <w:p>
            <w:r>
              <w:t>22</w:t>
            </w:r>
          </w:p>
        </w:tc>
        <w:tc>
          <w:tcPr>
            <w:vAlign w:val="center"/>
          </w:tcPr>
          <w:p>
            <w:r>
              <w:t>22</w:t>
            </w:r>
          </w:p>
        </w:tc>
        <w:tc>
          <w:tcPr>
            <w:vAlign w:val="center"/>
          </w:tcPr>
          <w:p>
            <w:r>
              <w:t>26</w:t>
            </w:r>
          </w:p>
        </w:tc>
        <w:tc>
          <w:tcPr>
            <w:vAlign w:val="center"/>
          </w:tcPr>
          <w:p>
            <w:r>
              <w:t>19</w:t>
            </w:r>
          </w:p>
        </w:tc>
      </w:tr>
    </w:tbl>
    <w:p>
      <w:pPr>
        <w:jc w:val="center"/>
        <w:rPr>
          <w:rFonts w:hint="eastAsia"/>
        </w:rPr>
      </w:pPr>
      <w:bookmarkStart w:id="68" w:name="组合墙传到室内噪声级"/>
      <w:bookmarkEnd w:id="68"/>
    </w:p>
    <w:p>
      <w:pPr>
        <w:rPr>
          <w:rFonts w:hint="eastAsia"/>
        </w:rPr>
      </w:pPr>
    </w:p>
    <w:p>
      <w:pPr>
        <w:pStyle w:val="3"/>
        <w:ind w:firstLine="420" w:firstLineChars="200"/>
        <w:rPr>
          <w:rFonts w:hint="eastAsia"/>
          <w:bCs/>
          <w:lang w:val="en-US"/>
        </w:rPr>
      </w:pPr>
      <w:r>
        <w:rPr>
          <w:rFonts w:hint="eastAsia"/>
          <w:bCs/>
          <w:lang w:val="en-US"/>
        </w:rPr>
        <w:t>室外噪声通过多面组合墙传到室内的噪声进行叠加，可得出室外对室内的噪声影响：</w:t>
      </w:r>
    </w:p>
    <w:p>
      <w:pPr>
        <w:pStyle w:val="3"/>
        <w:numPr>
          <w:ilvl w:val="0"/>
          <w:numId w:val="7"/>
        </w:numPr>
        <w:rPr>
          <w:rFonts w:hint="eastAsia"/>
          <w:b/>
          <w:lang w:val="en-US"/>
        </w:rPr>
      </w:pPr>
      <w:r>
        <w:rPr>
          <w:rFonts w:hint="eastAsia"/>
          <w:b/>
          <w:lang w:val="en-US"/>
        </w:rPr>
        <w:t xml:space="preserve">昼间为 </w:t>
      </w:r>
      <w:bookmarkStart w:id="69" w:name="昼间室外传声"/>
      <w:r>
        <w:rPr>
          <w:rFonts w:hint="eastAsia"/>
          <w:b/>
          <w:lang w:val="en-US"/>
        </w:rPr>
        <w:t>29</w:t>
      </w:r>
      <w:bookmarkEnd w:id="69"/>
      <w:r>
        <w:rPr>
          <w:b/>
        </w:rPr>
        <w:t xml:space="preserve"> dB</w:t>
      </w:r>
      <w:r>
        <w:rPr>
          <w:rFonts w:hint="eastAsia"/>
          <w:b/>
        </w:rPr>
        <w:t>（</w:t>
      </w:r>
      <w:r>
        <w:rPr>
          <w:b/>
        </w:rPr>
        <w:t>A</w:t>
      </w:r>
      <w:r>
        <w:rPr>
          <w:rFonts w:hint="eastAsia"/>
          <w:b/>
        </w:rPr>
        <w:t>）</w:t>
      </w:r>
    </w:p>
    <w:p>
      <w:pPr>
        <w:pStyle w:val="3"/>
        <w:numPr>
          <w:ilvl w:val="0"/>
          <w:numId w:val="7"/>
        </w:numPr>
        <w:rPr>
          <w:rFonts w:hint="eastAsia"/>
          <w:b/>
          <w:lang w:val="en-US"/>
        </w:rPr>
      </w:pPr>
      <w:r>
        <w:rPr>
          <w:rFonts w:hint="eastAsia"/>
          <w:b/>
          <w:lang w:val="en-US"/>
        </w:rPr>
        <w:t xml:space="preserve">夜间为 </w:t>
      </w:r>
      <w:bookmarkStart w:id="70" w:name="夜间室外传声"/>
      <w:r>
        <w:rPr>
          <w:rFonts w:hint="eastAsia"/>
          <w:b/>
          <w:lang w:val="en-US"/>
        </w:rPr>
        <w:t>22</w:t>
      </w:r>
      <w:bookmarkEnd w:id="70"/>
      <w:r>
        <w:rPr>
          <w:rFonts w:hint="eastAsia"/>
          <w:b/>
          <w:lang w:val="en-US"/>
        </w:rPr>
        <w:t xml:space="preserve"> </w:t>
      </w:r>
      <w:r>
        <w:rPr>
          <w:b/>
        </w:rPr>
        <w:t>dB</w:t>
      </w:r>
      <w:r>
        <w:rPr>
          <w:rFonts w:hint="eastAsia"/>
          <w:b/>
        </w:rPr>
        <w:t>（</w:t>
      </w:r>
      <w:r>
        <w:rPr>
          <w:b/>
        </w:rPr>
        <w:t>A</w:t>
      </w:r>
      <w:r>
        <w:rPr>
          <w:rFonts w:hint="eastAsia"/>
          <w:b/>
        </w:rPr>
        <w:t>）</w:t>
      </w:r>
    </w:p>
    <w:p>
      <w:pPr>
        <w:pStyle w:val="4"/>
        <w:rPr>
          <w:rFonts w:hint="eastAsia"/>
        </w:rPr>
      </w:pPr>
      <w:bookmarkStart w:id="71" w:name="_Toc32641"/>
      <w:r>
        <w:rPr>
          <w:rFonts w:hint="eastAsia"/>
        </w:rPr>
        <w:t>室内声源的影响</w:t>
      </w:r>
      <w:bookmarkEnd w:id="71"/>
    </w:p>
    <w:p>
      <w:pPr>
        <w:pStyle w:val="3"/>
        <w:ind w:firstLine="420"/>
        <w:rPr>
          <w:rFonts w:hint="eastAsia"/>
          <w:lang w:val="en-US"/>
        </w:rPr>
      </w:pPr>
      <w:r>
        <w:rPr>
          <w:rFonts w:hint="eastAsia"/>
          <w:lang w:val="en-US"/>
        </w:rPr>
        <w:t>建筑内声源对目标房间内的噪声影响由两部分构成：</w:t>
      </w:r>
    </w:p>
    <w:p>
      <w:pPr>
        <w:pStyle w:val="3"/>
        <w:ind w:firstLine="420"/>
        <w:rPr>
          <w:rFonts w:hint="eastAsia"/>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pPr>
        <w:pStyle w:val="3"/>
        <w:ind w:firstLine="3150" w:firstLineChars="1500"/>
        <w:rPr>
          <w:rFonts w:hint="eastAsia"/>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pPr>
        <w:pStyle w:val="3"/>
        <w:spacing w:before="240"/>
        <w:ind w:left="360" w:leftChars="200"/>
        <w:rPr>
          <w:rFonts w:hint="eastAsia"/>
        </w:rPr>
      </w:pPr>
      <w:r>
        <w:rPr>
          <w:rFonts w:hint="eastAsia"/>
        </w:rPr>
        <w:t>式中：</w:t>
      </w:r>
      <w:r>
        <w:rPr>
          <w:position w:val="-12"/>
        </w:rPr>
        <w:object>
          <v:shape id="_x0000_i1041" o:spt="75" type="#_x0000_t75" style="height:16.35pt;width:16.3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p>
      <w:pPr>
        <w:pStyle w:val="3"/>
        <w:ind w:left="360" w:leftChars="200"/>
        <w:rPr>
          <w:rFonts w:hint="eastAsia"/>
        </w:rPr>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pPr>
        <w:pStyle w:val="3"/>
        <w:ind w:firstLine="420" w:firstLineChars="200"/>
        <w:rPr>
          <w:rFonts w:hint="eastAsia"/>
          <w:lang w:val="en-US"/>
        </w:rPr>
      </w:pPr>
    </w:p>
    <w:p>
      <w:pPr>
        <w:pStyle w:val="3"/>
        <w:ind w:firstLine="420" w:firstLineChars="200"/>
        <w:rPr>
          <w:rFonts w:hint="eastAsia"/>
        </w:rPr>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pPr>
        <w:pStyle w:val="3"/>
        <w:ind w:firstLine="420" w:firstLineChars="200"/>
        <w:rPr>
          <w:rFonts w:hint="eastAsia"/>
        </w:rPr>
      </w:pPr>
      <w:r>
        <w:rPr>
          <w:rFonts w:hint="eastAsia"/>
        </w:rPr>
        <w:t>下表分别列出室内声源和相邻房间设备传到室内的噪声级。</w:t>
      </w:r>
    </w:p>
    <w:p>
      <w:pPr>
        <w:spacing w:before="240"/>
        <w:jc w:val="center"/>
        <w:rPr>
          <w:rFonts w:hint="eastAsia"/>
          <w:lang w:val="en-US"/>
        </w:rPr>
      </w:pPr>
      <w:r>
        <w:rPr>
          <w:rFonts w:hint="eastAsia"/>
          <w:sz w:val="21"/>
          <w:szCs w:val="21"/>
          <w:lang w:val="en-US"/>
        </w:rPr>
        <w:t>表</w:t>
      </w:r>
      <w:r>
        <w:rPr>
          <w:sz w:val="21"/>
          <w:szCs w:val="21"/>
          <w:lang w:val="en-US"/>
        </w:rPr>
        <w:t xml:space="preserve">5.9 </w:t>
      </w:r>
      <w:r>
        <w:rPr>
          <w:rFonts w:hint="eastAsia"/>
          <w:sz w:val="21"/>
          <w:szCs w:val="21"/>
          <w:lang w:val="en-US"/>
        </w:rPr>
        <w:t>建筑内声源传到室内噪声级</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gridSpan w:val="2"/>
            <w:shd w:val="clear" w:color="auto" w:fill="E6E6E6"/>
            <w:vAlign w:val="center"/>
          </w:tcPr>
          <w:p>
            <w:pPr>
              <w:jc w:val="center"/>
            </w:pPr>
            <w:r>
              <w:t>室内声源噪声级</w:t>
            </w:r>
          </w:p>
        </w:tc>
        <w:tc>
          <w:tcPr>
            <w:gridSpan w:val="2"/>
            <w:shd w:val="clear" w:color="auto" w:fill="E6E6E6"/>
            <w:vAlign w:val="center"/>
          </w:tcPr>
          <w:p>
            <w:pPr>
              <w:jc w:val="center"/>
            </w:pPr>
            <w:r>
              <w:t>相邻房间设备传到室内噪声级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r>
              <w:t>--</w:t>
            </w:r>
          </w:p>
        </w:tc>
        <w:tc>
          <w:tcPr>
            <w:vAlign w:val="center"/>
          </w:tcPr>
          <w:p>
            <w:r>
              <w:t>--</w:t>
            </w:r>
          </w:p>
        </w:tc>
        <w:tc>
          <w:tcPr>
            <w:vAlign w:val="center"/>
          </w:tcPr>
          <w:p>
            <w:r>
              <w:t>--</w:t>
            </w:r>
          </w:p>
        </w:tc>
        <w:tc>
          <w:tcPr>
            <w:vAlign w:val="center"/>
          </w:tcPr>
          <w:p>
            <w:r>
              <w:t>--</w:t>
            </w:r>
          </w:p>
        </w:tc>
      </w:tr>
    </w:tbl>
    <w:p>
      <w:pPr>
        <w:jc w:val="center"/>
        <w:rPr>
          <w:rFonts w:hint="eastAsia"/>
        </w:rPr>
      </w:pPr>
      <w:bookmarkStart w:id="72" w:name="建筑内声源传声"/>
      <w:bookmarkEnd w:id="72"/>
    </w:p>
    <w:p>
      <w:pPr>
        <w:pStyle w:val="3"/>
        <w:ind w:firstLine="531" w:firstLineChars="295"/>
        <w:jc w:val="left"/>
        <w:rPr>
          <w:rFonts w:hint="eastAsia"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pPr>
        <w:pStyle w:val="4"/>
        <w:rPr>
          <w:rFonts w:hint="eastAsia"/>
        </w:rPr>
      </w:pPr>
      <w:bookmarkStart w:id="73" w:name="_Toc862"/>
      <w:r>
        <w:rPr>
          <w:rFonts w:hint="eastAsia"/>
        </w:rPr>
        <w:t>室内噪声级计算</w:t>
      </w:r>
      <w:bookmarkEnd w:id="73"/>
    </w:p>
    <w:p>
      <w:pPr>
        <w:pStyle w:val="3"/>
        <w:ind w:firstLine="420" w:firstLineChars="200"/>
        <w:rPr>
          <w:rFonts w:hint="eastAsia"/>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，这三项最终将影响室内噪声级，采用以下公式进行叠加计算，计算结果列于下表中：</w:t>
      </w:r>
    </w:p>
    <w:p>
      <w:pPr>
        <w:pStyle w:val="3"/>
        <w:ind w:firstLine="420" w:firstLineChars="200"/>
        <w:rPr>
          <w:rFonts w:hint="eastAsia"/>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pPr>
        <w:pStyle w:val="3"/>
        <w:spacing w:before="240"/>
        <w:ind w:left="540" w:leftChars="300"/>
        <w:rPr>
          <w:rFonts w:hint="eastAsia"/>
        </w:rPr>
      </w:pPr>
      <w:r>
        <w:rPr>
          <w:rFonts w:hint="eastAsia"/>
        </w:rPr>
        <w:t>式中：</w:t>
      </w:r>
      <w:r>
        <w:rPr>
          <w:position w:val="-12"/>
        </w:rPr>
        <w:object>
          <v:shape id="_x0000_i1042" o:spt="75" type="#_x0000_t75" style="height:16.35pt;width:16.3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p>
      <w:pPr>
        <w:pStyle w:val="3"/>
        <w:ind w:firstLine="630" w:firstLineChars="300"/>
        <w:rPr>
          <w:rFonts w:hint="eastAsia"/>
        </w:rPr>
      </w:pPr>
      <w:r>
        <w:rPr>
          <w:position w:val="-12"/>
        </w:rPr>
        <w:object>
          <v:shape id="_x0000_i1043" o:spt="75" type="#_x0000_t75" style="height:15.8pt;width:26.2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pPr>
        <w:pStyle w:val="3"/>
        <w:ind w:left="540" w:leftChars="300"/>
        <w:rPr>
          <w:rFonts w:hint="eastAsia"/>
        </w:rPr>
      </w:pPr>
      <w:r>
        <w:rPr>
          <w:position w:val="-12"/>
        </w:rPr>
        <w:object>
          <v:shape id="_x0000_i1044" o:spt="75" type="#_x0000_t75" style="height:15.8pt;width:15.8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pPr>
        <w:pStyle w:val="3"/>
        <w:ind w:left="540" w:leftChars="300"/>
        <w:rPr>
          <w:rFonts w:hint="eastAsia"/>
        </w:rPr>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pPr>
        <w:spacing w:before="240"/>
        <w:jc w:val="right"/>
        <w:rPr>
          <w:rFonts w:hint="eastAsia"/>
          <w:kern w:val="2"/>
          <w:szCs w:val="21"/>
          <w:lang w:val="en-US"/>
        </w:rPr>
      </w:pPr>
      <w:r>
        <w:rPr>
          <w:rFonts w:hint="eastAsia"/>
          <w:kern w:val="2"/>
          <w:sz w:val="21"/>
          <w:szCs w:val="24"/>
          <w:lang w:val="en-US"/>
        </w:rPr>
        <w:t>表</w:t>
      </w:r>
      <w:r>
        <w:rPr>
          <w:kern w:val="2"/>
          <w:sz w:val="21"/>
          <w:szCs w:val="24"/>
          <w:lang w:val="en-US"/>
        </w:rPr>
        <w:t xml:space="preserve">5.10  </w:t>
      </w:r>
      <w:r>
        <w:rPr>
          <w:rFonts w:hint="eastAsia"/>
          <w:kern w:val="2"/>
          <w:sz w:val="21"/>
          <w:szCs w:val="24"/>
          <w:lang w:val="en-US"/>
        </w:rPr>
        <w:t xml:space="preserve">典型房间室内噪声值 </w:t>
      </w:r>
      <w:r>
        <w:rPr>
          <w:kern w:val="2"/>
          <w:sz w:val="21"/>
          <w:szCs w:val="24"/>
          <w:lang w:val="en-US"/>
        </w:rPr>
        <w:t xml:space="preserve">    </w:t>
      </w:r>
      <w:r>
        <w:rPr>
          <w:rFonts w:hint="eastAsia"/>
          <w:kern w:val="2"/>
          <w:sz w:val="21"/>
          <w:szCs w:val="24"/>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房间类型</w:t>
            </w:r>
          </w:p>
        </w:tc>
        <w:tc>
          <w:tcPr>
            <w:gridSpan w:val="2"/>
            <w:shd w:val="clear" w:color="auto" w:fill="E6E6E6"/>
            <w:vAlign w:val="center"/>
          </w:tcPr>
          <w:p>
            <w:pPr>
              <w:jc w:val="center"/>
            </w:pPr>
            <w:r>
              <w:t>室内噪声级</w:t>
            </w:r>
          </w:p>
        </w:tc>
        <w:tc>
          <w:tcPr>
            <w:gridSpan w:val="2"/>
            <w:shd w:val="clear" w:color="auto" w:fill="E6E6E6"/>
            <w:vAlign w:val="center"/>
          </w:tcPr>
          <w:p>
            <w:pPr>
              <w:jc w:val="center"/>
            </w:pPr>
            <w:r>
              <w:t>标准限值</w:t>
            </w:r>
          </w:p>
        </w:tc>
        <w:tc>
          <w:tcPr>
            <w:vMerge w:val="restart"/>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pPr>
              <w:jc w:val="center"/>
            </w:pPr>
            <w:r>
              <w:t>昼间</w:t>
            </w:r>
          </w:p>
        </w:tc>
        <w:tc>
          <w:tcPr>
            <w:shd w:val="clear" w:color="auto" w:fill="E6E6E6"/>
            <w:vAlign w:val="center"/>
          </w:tcPr>
          <w:p>
            <w:pPr>
              <w:jc w:val="center"/>
            </w:pPr>
            <w:r>
              <w:t>夜间</w:t>
            </w:r>
          </w:p>
        </w:tc>
        <w:tc>
          <w:tcPr>
            <w:shd w:val="clear" w:color="auto" w:fill="E6E6E6"/>
            <w:vAlign w:val="center"/>
          </w:tcPr>
          <w:p>
            <w:pPr>
              <w:jc w:val="center"/>
            </w:pPr>
            <w:r>
              <w:t>昼间</w:t>
            </w:r>
          </w:p>
        </w:tc>
        <w:tc>
          <w:tcPr>
            <w:shd w:val="clear" w:color="auto" w:fill="E6E6E6"/>
            <w:vAlign w:val="center"/>
          </w:tcPr>
          <w:p>
            <w:pPr>
              <w:jc w:val="center"/>
            </w:pPr>
            <w:r>
              <w:t>夜间</w:t>
            </w:r>
          </w:p>
        </w:tc>
        <w:tc>
          <w:tcPr>
            <w:vMerge w:val="continue"/>
            <w:shd w:val="clear" w:color="auto" w:fill="E6E6E6"/>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起居室</w:t>
            </w:r>
          </w:p>
        </w:tc>
        <w:tc>
          <w:tcPr>
            <w:vAlign w:val="center"/>
          </w:tcPr>
          <w:p>
            <w:pPr>
              <w:jc w:val="center"/>
            </w:pPr>
            <w:r>
              <w:t>29</w:t>
            </w:r>
          </w:p>
        </w:tc>
        <w:tc>
          <w:tcPr>
            <w:vAlign w:val="center"/>
          </w:tcPr>
          <w:p>
            <w:pPr>
              <w:jc w:val="center"/>
            </w:pPr>
            <w:r>
              <w:t>22</w:t>
            </w:r>
          </w:p>
        </w:tc>
        <w:tc>
          <w:tcPr>
            <w:vAlign w:val="center"/>
          </w:tcPr>
          <w:p>
            <w:pPr>
              <w:jc w:val="center"/>
            </w:pPr>
            <w:r>
              <w:t>低限:≤45,高要求:≤40</w:t>
            </w:r>
          </w:p>
        </w:tc>
        <w:tc>
          <w:tcPr>
            <w:vAlign w:val="center"/>
          </w:tcPr>
          <w:p>
            <w:pPr>
              <w:jc w:val="center"/>
            </w:pPr>
            <w:r>
              <w:t>低限:≤45,高要求:≤40</w:t>
            </w:r>
          </w:p>
        </w:tc>
        <w:tc>
          <w:tcPr>
            <w:vAlign w:val="center"/>
          </w:tcPr>
          <w:p>
            <w:pPr>
              <w:jc w:val="center"/>
            </w:pPr>
            <w:r>
              <w:t>满足高要求</w:t>
            </w:r>
          </w:p>
        </w:tc>
      </w:tr>
    </w:tbl>
    <w:p>
      <w:pPr>
        <w:jc w:val="center"/>
        <w:rPr>
          <w:rFonts w:hint="eastAsia"/>
        </w:rPr>
      </w:pPr>
      <w:bookmarkStart w:id="74" w:name="最不利房间室内噪声级统计"/>
      <w:bookmarkEnd w:id="74"/>
      <w:bookmarkStart w:id="75" w:name="典型房间室内噪声值"/>
      <w:bookmarkEnd w:id="75"/>
    </w:p>
    <w:p>
      <w:pPr>
        <w:pStyle w:val="4"/>
        <w:rPr>
          <w:rFonts w:hint="eastAsia"/>
        </w:rPr>
      </w:pPr>
      <w:bookmarkStart w:id="76" w:name="_Toc15224"/>
      <w:r>
        <w:rPr>
          <w:rFonts w:hint="eastAsia"/>
        </w:rPr>
        <w:t>小结</w:t>
      </w:r>
      <w:bookmarkEnd w:id="76"/>
    </w:p>
    <w:p>
      <w:pPr>
        <w:pStyle w:val="3"/>
        <w:ind w:firstLine="420" w:firstLineChars="200"/>
        <w:rPr>
          <w:rFonts w:hint="eastAsia"/>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pPr>
        <w:ind w:right="-2"/>
        <w:jc w:val="right"/>
        <w:rPr>
          <w:rFonts w:hint="eastAsia"/>
        </w:rPr>
      </w:pPr>
      <w:r>
        <w:rPr>
          <w:sz w:val="21"/>
          <w:szCs w:val="21"/>
        </w:rP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房间类型</w:t>
            </w:r>
          </w:p>
        </w:tc>
        <w:tc>
          <w:tcPr>
            <w:vMerge w:val="restart"/>
            <w:shd w:val="clear" w:color="auto" w:fill="E6E6E6"/>
            <w:vAlign w:val="center"/>
          </w:tcPr>
          <w:p>
            <w:pPr>
              <w:jc w:val="center"/>
            </w:pPr>
            <w:r>
              <w:t>对标功能</w:t>
            </w:r>
          </w:p>
        </w:tc>
        <w:tc>
          <w:tcPr>
            <w:vMerge w:val="restart"/>
            <w:shd w:val="clear" w:color="auto" w:fill="E6E6E6"/>
            <w:vAlign w:val="center"/>
          </w:tcPr>
          <w:p>
            <w:pPr>
              <w:jc w:val="center"/>
            </w:pPr>
            <w:r>
              <w:t>包含房间</w:t>
            </w:r>
          </w:p>
        </w:tc>
        <w:tc>
          <w:tcPr>
            <w:gridSpan w:val="2"/>
            <w:shd w:val="clear" w:color="auto" w:fill="E6E6E6"/>
            <w:vAlign w:val="center"/>
          </w:tcPr>
          <w:p>
            <w:pPr>
              <w:jc w:val="center"/>
            </w:pPr>
            <w:r>
              <w:t>室内</w:t>
            </w:r>
            <w:r>
              <w:br w:type="textWrapping"/>
            </w:r>
            <w:r>
              <w:t>噪声级</w:t>
            </w:r>
          </w:p>
        </w:tc>
        <w:tc>
          <w:tcPr>
            <w:gridSpan w:val="2"/>
            <w:shd w:val="clear" w:color="auto" w:fill="E6E6E6"/>
            <w:vAlign w:val="center"/>
          </w:tcPr>
          <w:p>
            <w:pPr>
              <w:jc w:val="center"/>
            </w:pPr>
            <w:r>
              <w:t>标准限值</w:t>
            </w:r>
            <w:r>
              <w:br w:type="textWrapping"/>
            </w:r>
            <w:r>
              <w:t>(H:高要求)</w:t>
            </w:r>
            <w:r>
              <w:br w:type="textWrapping"/>
            </w:r>
            <w:r>
              <w:t>(L:低限值)</w:t>
            </w:r>
          </w:p>
        </w:tc>
        <w:tc>
          <w:tcPr>
            <w:gridSpan w:val="2"/>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起居室</w:t>
            </w:r>
          </w:p>
        </w:tc>
        <w:tc>
          <w:tcPr>
            <w:vAlign w:val="center"/>
          </w:tcPr>
          <w:p>
            <w:r>
              <w:t>起居室</w:t>
            </w:r>
          </w:p>
        </w:tc>
        <w:tc>
          <w:tcPr>
            <w:vAlign w:val="center"/>
          </w:tcPr>
          <w:p>
            <w:r>
              <w:t>6078,6107,7055</w:t>
            </w:r>
            <w:r>
              <w:br w:type="textWrapping"/>
            </w:r>
            <w:r>
              <w:t>等1028个房间</w:t>
            </w:r>
          </w:p>
        </w:tc>
        <w:tc>
          <w:tcPr>
            <w:vAlign w:val="center"/>
          </w:tcPr>
          <w:p>
            <w:pPr>
              <w:jc w:val="center"/>
            </w:pPr>
            <w:r>
              <w:t>29</w:t>
            </w:r>
          </w:p>
        </w:tc>
        <w:tc>
          <w:tcPr>
            <w:vAlign w:val="center"/>
          </w:tcPr>
          <w:p>
            <w:pPr>
              <w:jc w:val="center"/>
            </w:pPr>
            <w:r>
              <w:t>22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bl>
    <w:p>
      <w:pPr>
        <w:pStyle w:val="3"/>
        <w:ind w:firstLine="420" w:firstLineChars="200"/>
        <w:jc w:val="center"/>
        <w:rPr>
          <w:rFonts w:hint="eastAsia"/>
        </w:rPr>
      </w:pPr>
      <w:bookmarkStart w:id="77" w:name="主要功能房间室内噪声值"/>
      <w:bookmarkEnd w:id="77"/>
    </w:p>
    <w:bookmarkEnd w:id="34"/>
    <w:p>
      <w:pPr>
        <w:pStyle w:val="2"/>
        <w:rPr>
          <w:rFonts w:hint="eastAsia"/>
          <w:kern w:val="2"/>
        </w:rPr>
      </w:pPr>
      <w:bookmarkStart w:id="78" w:name="_Toc16779"/>
      <w:r>
        <w:rPr>
          <w:rFonts w:hint="eastAsia"/>
          <w:kern w:val="2"/>
        </w:rPr>
        <w:t>结论</w:t>
      </w:r>
      <w:bookmarkEnd w:id="78"/>
    </w:p>
    <w:p>
      <w:pPr>
        <w:pStyle w:val="3"/>
        <w:spacing w:line="276" w:lineRule="auto"/>
        <w:ind w:firstLine="420" w:firstLineChars="200"/>
        <w:rPr>
          <w:rFonts w:hint="eastAsia" w:ascii="宋体" w:hAnsi="宋体"/>
        </w:rPr>
      </w:pPr>
      <w:r>
        <w:t>根据</w:t>
      </w:r>
      <w:bookmarkStart w:id="79" w:name="标准名称3"/>
      <w:r>
        <w:t>山东省《绿色建筑评价标准》DB37/T 5097-2021</w:t>
      </w:r>
      <w:bookmarkEnd w:id="79"/>
      <w:r>
        <w:rPr>
          <w:rFonts w:hint="eastAsia"/>
        </w:rPr>
        <w:t>、</w:t>
      </w:r>
      <w:r>
        <w:t>《绿色建筑评价标准》GB/T 50378-2019和《民用建筑隔声设计规范》GB 50118-2010评价要求，</w:t>
      </w:r>
      <w:r>
        <w:rPr>
          <w:rFonts w:hint="eastAsia" w:ascii="宋体" w:hAnsi="宋体"/>
        </w:rPr>
        <w:t>本项目室内噪声级评价结论汇总如下表：</w:t>
      </w:r>
    </w:p>
    <w:p>
      <w:pPr>
        <w:jc w:val="center"/>
        <w:rPr>
          <w:rFonts w:hint="eastAsia"/>
          <w:kern w:val="2"/>
          <w:szCs w:val="21"/>
          <w:lang w:val="en-US"/>
        </w:rPr>
      </w:pPr>
      <w:r>
        <w:rPr>
          <w:rFonts w:hint="eastAsia"/>
          <w:kern w:val="2"/>
          <w:sz w:val="21"/>
          <w:szCs w:val="24"/>
          <w:lang w:val="en-US"/>
        </w:rPr>
        <w:t>表</w:t>
      </w:r>
      <w:r>
        <w:rPr>
          <w:kern w:val="2"/>
          <w:sz w:val="21"/>
          <w:szCs w:val="24"/>
          <w:lang w:val="en-US"/>
        </w:rPr>
        <w:t>6</w:t>
      </w:r>
      <w:r>
        <w:rPr>
          <w:rFonts w:hint="eastAsia"/>
          <w:kern w:val="2"/>
          <w:sz w:val="21"/>
          <w:szCs w:val="24"/>
          <w:lang w:val="en-US"/>
        </w:rPr>
        <w:t xml:space="preserve"> 室内噪声级达标、得分情况</w:t>
      </w:r>
    </w:p>
    <w:tbl>
      <w:tblPr>
        <w:tblStyle w:val="21"/>
        <w:tblW w:w="935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15"/>
        <w:gridCol w:w="5616"/>
        <w:gridCol w:w="1694"/>
        <w:gridCol w:w="7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9" w:hRule="atLeast"/>
          <w:jc w:val="center"/>
        </w:trPr>
        <w:tc>
          <w:tcPr>
            <w:tcW w:w="1315" w:type="dxa"/>
            <w:shd w:val="clear" w:color="auto" w:fill="E6E6E6"/>
            <w:vAlign w:val="center"/>
          </w:tcPr>
          <w:p>
            <w:pPr>
              <w:pStyle w:val="3"/>
              <w:jc w:val="center"/>
              <w:rPr>
                <w:rFonts w:hint="eastAsia"/>
              </w:rPr>
            </w:pPr>
            <w:r>
              <w:t>检查项</w:t>
            </w:r>
          </w:p>
        </w:tc>
        <w:tc>
          <w:tcPr>
            <w:tcW w:w="5616" w:type="dxa"/>
            <w:shd w:val="clear" w:color="auto" w:fill="E6E6E6"/>
          </w:tcPr>
          <w:p>
            <w:pPr>
              <w:pStyle w:val="3"/>
              <w:jc w:val="center"/>
              <w:rPr>
                <w:rFonts w:hint="eastAsia"/>
              </w:rPr>
            </w:pPr>
            <w:r>
              <w:rPr>
                <w:rFonts w:hint="eastAsia"/>
              </w:rPr>
              <w:t>评价</w:t>
            </w:r>
            <w:r>
              <w:t>依据</w:t>
            </w:r>
          </w:p>
        </w:tc>
        <w:tc>
          <w:tcPr>
            <w:tcW w:w="1694" w:type="dxa"/>
            <w:shd w:val="clear" w:color="auto" w:fill="E6E6E6"/>
            <w:vAlign w:val="center"/>
          </w:tcPr>
          <w:p>
            <w:pPr>
              <w:pStyle w:val="3"/>
              <w:jc w:val="center"/>
              <w:rPr>
                <w:rFonts w:hint="eastAsia"/>
              </w:rPr>
            </w:pPr>
            <w:r>
              <w:t>结论</w:t>
            </w:r>
          </w:p>
        </w:tc>
        <w:tc>
          <w:tcPr>
            <w:tcW w:w="731" w:type="dxa"/>
            <w:shd w:val="clear" w:color="auto" w:fill="E6E6E6"/>
            <w:vAlign w:val="center"/>
          </w:tcPr>
          <w:p>
            <w:pPr>
              <w:pStyle w:val="3"/>
              <w:jc w:val="center"/>
              <w:rPr>
                <w:rFonts w:hint="eastAsia"/>
              </w:rPr>
            </w:pPr>
            <w:r>
              <w:t>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86" w:hRule="atLeast"/>
          <w:jc w:val="center"/>
        </w:trPr>
        <w:tc>
          <w:tcPr>
            <w:tcW w:w="1315" w:type="dxa"/>
            <w:vMerge w:val="restart"/>
            <w:shd w:val="clear" w:color="auto" w:fill="E6E6E6"/>
            <w:vAlign w:val="center"/>
          </w:tcPr>
          <w:p>
            <w:pPr>
              <w:pStyle w:val="3"/>
              <w:jc w:val="center"/>
              <w:rPr>
                <w:rFonts w:hint="eastAsia"/>
              </w:rPr>
            </w:pPr>
            <w:r>
              <w:t>室内噪声级</w:t>
            </w:r>
          </w:p>
        </w:tc>
        <w:tc>
          <w:tcPr>
            <w:tcW w:w="5616" w:type="dxa"/>
          </w:tcPr>
          <w:p>
            <w:pPr>
              <w:pStyle w:val="3"/>
              <w:rPr>
                <w:rFonts w:hint="eastAsia"/>
                <w:bCs/>
              </w:rPr>
            </w:pPr>
            <w:r>
              <w:rPr>
                <w:rFonts w:hint="eastAsia"/>
                <w:bCs/>
              </w:rPr>
              <w:t>控制项</w:t>
            </w:r>
            <w:r>
              <w:rPr>
                <w:bCs/>
              </w:rPr>
              <w:t>：</w:t>
            </w:r>
          </w:p>
          <w:p>
            <w:pPr>
              <w:pStyle w:val="3"/>
              <w:rPr>
                <w:rFonts w:hint="eastAsia"/>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pPr>
              <w:jc w:val="center"/>
              <w:rPr>
                <w:rFonts w:hint="eastAsia"/>
                <w:sz w:val="21"/>
                <w:szCs w:val="21"/>
              </w:rPr>
            </w:pPr>
            <w:bookmarkStart w:id="80" w:name="室内噪声控制项结论"/>
            <w:r>
              <w:rPr>
                <w:sz w:val="21"/>
                <w:szCs w:val="21"/>
              </w:rPr>
              <w:t>满足</w:t>
            </w:r>
            <w:bookmarkEnd w:id="80"/>
          </w:p>
        </w:tc>
        <w:tc>
          <w:tcPr>
            <w:tcW w:w="731" w:type="dxa"/>
            <w:vAlign w:val="center"/>
          </w:tcPr>
          <w:p>
            <w:pPr>
              <w:jc w:val="center"/>
              <w:rPr>
                <w:rFonts w:hint="eastAsia"/>
                <w:sz w:val="21"/>
                <w:szCs w:val="21"/>
              </w:rPr>
            </w:pPr>
            <w:r>
              <w:rPr>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46" w:hRule="atLeast"/>
          <w:jc w:val="center"/>
        </w:trPr>
        <w:tc>
          <w:tcPr>
            <w:tcW w:w="1315" w:type="dxa"/>
            <w:vMerge w:val="continue"/>
            <w:shd w:val="clear" w:color="auto" w:fill="E6E6E6"/>
            <w:vAlign w:val="center"/>
          </w:tcPr>
          <w:p>
            <w:pPr>
              <w:pStyle w:val="3"/>
              <w:rPr>
                <w:rFonts w:hint="eastAsia"/>
              </w:rPr>
            </w:pPr>
          </w:p>
        </w:tc>
        <w:tc>
          <w:tcPr>
            <w:tcW w:w="5616" w:type="dxa"/>
          </w:tcPr>
          <w:p>
            <w:pPr>
              <w:pStyle w:val="3"/>
              <w:rPr>
                <w:rFonts w:hint="eastAsia"/>
                <w:bCs/>
              </w:rPr>
            </w:pPr>
            <w:r>
              <w:rPr>
                <w:rFonts w:hint="eastAsia"/>
                <w:bCs/>
              </w:rPr>
              <w:t>评分项：</w:t>
            </w:r>
          </w:p>
          <w:p>
            <w:pPr>
              <w:pStyle w:val="3"/>
              <w:rPr>
                <w:rFonts w:hint="eastAsia"/>
              </w:rPr>
            </w:pPr>
            <w:bookmarkStart w:id="81" w:name="室内噪声级条文内容2"/>
            <w:bookmarkEnd w:id="81"/>
            <w:r>
              <w:rPr>
                <w:rFonts w:hint="eastAsia"/>
              </w:rPr>
              <w:t>5.2.6 采取措施优化主要功能房间的室内声环境，评价总分值为 8 分。</w:t>
            </w:r>
          </w:p>
          <w:p>
            <w:pPr>
              <w:pStyle w:val="3"/>
              <w:rPr>
                <w:rFonts w:hint="eastAsia"/>
              </w:rPr>
            </w:pPr>
            <w:r>
              <w:rPr>
                <w:rFonts w:hint="eastAsia"/>
              </w:rPr>
              <w:t xml:space="preserve">  噪声级达到现行国家标准《民用建筑隔声设计规范》GB 50118 中的低限标准限值和高要求标准限值的平均值，得4分；达到高要求标准限值，得8分 。</w:t>
            </w:r>
          </w:p>
        </w:tc>
        <w:tc>
          <w:tcPr>
            <w:tcW w:w="1694" w:type="dxa"/>
            <w:vAlign w:val="center"/>
          </w:tcPr>
          <w:p>
            <w:pPr>
              <w:jc w:val="center"/>
              <w:rPr>
                <w:rFonts w:hint="eastAsia"/>
                <w:sz w:val="21"/>
                <w:szCs w:val="21"/>
              </w:rPr>
            </w:pPr>
            <w:bookmarkStart w:id="82" w:name="室内噪声评分项结论"/>
            <w:r>
              <w:rPr>
                <w:sz w:val="21"/>
                <w:szCs w:val="21"/>
              </w:rPr>
              <w:t>满足高要求</w:t>
            </w:r>
            <w:bookmarkEnd w:id="82"/>
          </w:p>
        </w:tc>
        <w:tc>
          <w:tcPr>
            <w:tcW w:w="731" w:type="dxa"/>
            <w:vAlign w:val="center"/>
          </w:tcPr>
          <w:p>
            <w:pPr>
              <w:jc w:val="center"/>
              <w:rPr>
                <w:rFonts w:hint="eastAsia"/>
                <w:b/>
                <w:bCs/>
                <w:sz w:val="21"/>
                <w:szCs w:val="21"/>
              </w:rPr>
            </w:pPr>
            <w:bookmarkStart w:id="83" w:name="室内噪声得分"/>
            <w:r>
              <w:rPr>
                <w:b/>
                <w:bCs/>
                <w:sz w:val="21"/>
                <w:szCs w:val="21"/>
              </w:rPr>
              <w:t>8</w:t>
            </w:r>
            <w:bookmarkEnd w:id="83"/>
            <w:r>
              <w:rPr>
                <w:rFonts w:hint="eastAsia"/>
                <w:b/>
                <w:bCs/>
                <w:sz w:val="21"/>
                <w:szCs w:val="21"/>
              </w:rPr>
              <w:t>分</w:t>
            </w:r>
          </w:p>
        </w:tc>
      </w:tr>
    </w:tbl>
    <w:p>
      <w:pPr>
        <w:pStyle w:val="13"/>
        <w:spacing w:line="360" w:lineRule="auto"/>
        <w:ind w:firstLine="0" w:firstLineChars="0"/>
        <w:rPr>
          <w:rFonts w:hint="eastAsia" w:ascii="宋体" w:hAnsi="宋体" w:eastAsia="宋体"/>
          <w:sz w:val="21"/>
          <w:szCs w:val="21"/>
        </w:rPr>
      </w:pPr>
    </w:p>
    <w:p>
      <w:pPr>
        <w:snapToGrid/>
        <w:rPr>
          <w:rFonts w:hint="eastAsia" w:ascii="宋体" w:hAnsi="宋体" w:eastAsia="宋体"/>
          <w:kern w:val="2"/>
          <w:sz w:val="21"/>
          <w:szCs w:val="21"/>
          <w:lang w:val="en-US"/>
        </w:rPr>
      </w:pPr>
      <w:r>
        <w:rPr>
          <w:rFonts w:ascii="宋体" w:hAnsi="宋体" w:eastAsia="宋体"/>
          <w:sz w:val="21"/>
          <w:szCs w:val="21"/>
        </w:rPr>
        <w:br w:type="page"/>
      </w:r>
    </w:p>
    <w:p>
      <w:pPr>
        <w:pStyle w:val="13"/>
        <w:spacing w:line="360" w:lineRule="auto"/>
        <w:ind w:firstLine="0" w:firstLineChars="0"/>
        <w:rPr>
          <w:rFonts w:hint="eastAsia" w:ascii="宋体" w:hAnsi="宋体" w:eastAsia="宋体"/>
          <w:sz w:val="21"/>
          <w:szCs w:val="21"/>
        </w:rPr>
        <w:sectPr>
          <w:headerReference r:id="rId4" w:type="default"/>
          <w:footerReference r:id="rId5" w:type="default"/>
          <w:pgSz w:w="11906" w:h="16838"/>
          <w:pgMar w:top="1440" w:right="1418" w:bottom="1440" w:left="1418" w:header="851" w:footer="992" w:gutter="0"/>
          <w:pgNumType w:start="1"/>
          <w:cols w:space="425" w:num="1"/>
          <w:docGrid w:type="lines" w:linePitch="312" w:charSpace="0"/>
        </w:sectPr>
      </w:pPr>
    </w:p>
    <w:p>
      <w:pPr>
        <w:pStyle w:val="2"/>
        <w:numPr>
          <w:ilvl w:val="0"/>
          <w:numId w:val="1"/>
        </w:numPr>
        <w:rPr>
          <w:rFonts w:hint="eastAsia"/>
          <w:kern w:val="2"/>
        </w:rPr>
      </w:pPr>
      <w:bookmarkStart w:id="84" w:name="_Toc147653653"/>
      <w:bookmarkStart w:id="85" w:name="_Toc30686"/>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楼层</w:t>
            </w:r>
          </w:p>
        </w:tc>
        <w:tc>
          <w:tcPr>
            <w:vMerge w:val="restart"/>
            <w:shd w:val="clear" w:color="auto" w:fill="E6E6E6"/>
            <w:vAlign w:val="center"/>
          </w:tcPr>
          <w:p>
            <w:pPr>
              <w:jc w:val="center"/>
            </w:pPr>
            <w:r>
              <w:t>户型</w:t>
            </w:r>
          </w:p>
        </w:tc>
        <w:tc>
          <w:tcPr>
            <w:vMerge w:val="restart"/>
            <w:shd w:val="clear" w:color="auto" w:fill="E6E6E6"/>
            <w:vAlign w:val="center"/>
          </w:tcPr>
          <w:p>
            <w:pPr>
              <w:jc w:val="center"/>
            </w:pPr>
            <w:r>
              <w:t>房间类型</w:t>
            </w:r>
          </w:p>
        </w:tc>
        <w:tc>
          <w:tcPr>
            <w:vMerge w:val="restart"/>
            <w:shd w:val="clear" w:color="auto" w:fill="E6E6E6"/>
            <w:vAlign w:val="center"/>
          </w:tcPr>
          <w:p>
            <w:pPr>
              <w:jc w:val="center"/>
            </w:pPr>
            <w:r>
              <w:t>对标功能</w:t>
            </w:r>
          </w:p>
        </w:tc>
        <w:tc>
          <w:tcPr>
            <w:gridSpan w:val="2"/>
            <w:shd w:val="clear" w:color="auto" w:fill="E6E6E6"/>
            <w:vAlign w:val="center"/>
          </w:tcPr>
          <w:p>
            <w:pPr>
              <w:jc w:val="center"/>
            </w:pPr>
            <w:r>
              <w:t>外部</w:t>
            </w:r>
            <w:r>
              <w:br w:type="textWrapping"/>
            </w:r>
            <w:r>
              <w:t>声源</w:t>
            </w:r>
          </w:p>
        </w:tc>
        <w:tc>
          <w:tcPr>
            <w:gridSpan w:val="2"/>
            <w:shd w:val="clear" w:color="auto" w:fill="E6E6E6"/>
            <w:vAlign w:val="center"/>
          </w:tcPr>
          <w:p>
            <w:pPr>
              <w:jc w:val="center"/>
            </w:pPr>
            <w:r>
              <w:t>建筑</w:t>
            </w:r>
            <w:r>
              <w:br w:type="textWrapping"/>
            </w:r>
            <w:r>
              <w:t>设备</w:t>
            </w:r>
          </w:p>
        </w:tc>
        <w:tc>
          <w:tcPr>
            <w:gridSpan w:val="2"/>
            <w:shd w:val="clear" w:color="auto" w:fill="E6E6E6"/>
            <w:vAlign w:val="center"/>
          </w:tcPr>
          <w:p>
            <w:pPr>
              <w:jc w:val="center"/>
            </w:pPr>
            <w:r>
              <w:t>室内</w:t>
            </w:r>
            <w:r>
              <w:br w:type="textWrapping"/>
            </w:r>
            <w:r>
              <w:t>噪声级</w:t>
            </w:r>
          </w:p>
        </w:tc>
        <w:tc>
          <w:tcPr>
            <w:gridSpan w:val="2"/>
            <w:shd w:val="clear" w:color="auto" w:fill="E6E6E6"/>
            <w:vAlign w:val="center"/>
          </w:tcPr>
          <w:p>
            <w:pPr>
              <w:jc w:val="center"/>
            </w:pPr>
            <w:r>
              <w:t>标准限值</w:t>
            </w:r>
            <w:r>
              <w:br w:type="textWrapping"/>
            </w:r>
            <w:r>
              <w:t>(H:高要求)</w:t>
            </w:r>
            <w:r>
              <w:br w:type="textWrapping"/>
            </w:r>
            <w:r>
              <w:t>(L:低限值)</w:t>
            </w:r>
          </w:p>
        </w:tc>
        <w:tc>
          <w:tcPr>
            <w:gridSpan w:val="2"/>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Merge w:val="continue"/>
            <w:shd w:val="clear" w:color="auto" w:fill="E6E6E6"/>
            <w:vAlign w:val="center"/>
          </w:tcPr>
          <w:p/>
        </w:tc>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Merge w:val="restart"/>
            <w:vAlign w:val="center"/>
          </w:tcPr>
          <w:p/>
        </w:tc>
        <w:tc>
          <w:tcPr>
            <w:vAlign w:val="center"/>
          </w:tcPr>
          <w:p>
            <w:r>
              <w:t>起居室[1015]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起居室[1016]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起居室[1017]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起居室[1018]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起居室[1019]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起居室[1020]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起居室[1021]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起居室[1022]</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起居室[1023]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起居室[1024]</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起居室[1025]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起居室[1026]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起居室[1027]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起居室[1028]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起居室[1029]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起居室[1030]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起居室[1031]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起居室[1032]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起居室[1033]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起居室[1034]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起居室[1035]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起居室[1036]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起居室[1037]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起居室[1038]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起居室[1039]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起居室[1040]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起居室[1041]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起居室[1042]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起居室[1043]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起居室[1044]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起居室[1045]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起居室[1046]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起居室[1047]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起居室[1048]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起居室[1049]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起居室[1050]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起居室[1051]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起居室[1052]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起居室[1053]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起居室[1054]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起居室[1055]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起居室[1056]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起居室[1057]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起居室[1058]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起居室[1059]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起居室[1060]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起居室[1061]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起居室[1062]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起居室[1063]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起居室[1064]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起居室[1065]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起居室[1066]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起居室[1067]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起居室[1068]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起居室[1069]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起居室[1070]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起居室[1071]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起居室[1072]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起居室[1073]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起居室[1074]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起居室[1075]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起居室[1076]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起居室[1077]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起居室[1078]</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起居室[1079]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起居室[1080]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起居室[1081]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起居室[1082]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起居室[1083]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起居室[1084]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起居室[1085]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起居室[1086]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起居室[1087]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起居室[1088]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起居室[1089]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起居室[1090]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起居室[1091]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起居室[1092]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起居室[1093]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起居室[1094]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起居室[1108]</w:t>
            </w:r>
          </w:p>
        </w:tc>
        <w:tc>
          <w:tcPr>
            <w:vAlign w:val="center"/>
          </w:tcPr>
          <w:p>
            <w:r>
              <w:t>起居室</w:t>
            </w:r>
          </w:p>
        </w:tc>
        <w:tc>
          <w:tcPr>
            <w:vAlign w:val="center"/>
          </w:tcPr>
          <w:p>
            <w:pPr>
              <w:jc w:val="center"/>
            </w:pPr>
            <w:r>
              <w:t>23</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起居室[1110]</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起居室[1111]</w:t>
            </w:r>
          </w:p>
        </w:tc>
        <w:tc>
          <w:tcPr>
            <w:vAlign w:val="center"/>
          </w:tcPr>
          <w:p>
            <w:r>
              <w:t>起居室</w:t>
            </w:r>
          </w:p>
        </w:tc>
        <w:tc>
          <w:tcPr>
            <w:vAlign w:val="center"/>
          </w:tcPr>
          <w:p>
            <w:pPr>
              <w:jc w:val="center"/>
            </w:pPr>
            <w:r>
              <w:t>21</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起居室[1117]</w:t>
            </w:r>
          </w:p>
        </w:tc>
        <w:tc>
          <w:tcPr>
            <w:vAlign w:val="center"/>
          </w:tcPr>
          <w:p>
            <w:r>
              <w:t>起居室</w:t>
            </w:r>
          </w:p>
        </w:tc>
        <w:tc>
          <w:tcPr>
            <w:vAlign w:val="center"/>
          </w:tcPr>
          <w:p>
            <w:pPr>
              <w:jc w:val="center"/>
            </w:pPr>
            <w:r>
              <w:t>22</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起居室[1118]</w:t>
            </w:r>
          </w:p>
        </w:tc>
        <w:tc>
          <w:tcPr>
            <w:vAlign w:val="center"/>
          </w:tcPr>
          <w:p>
            <w:r>
              <w:t>起居室</w:t>
            </w:r>
          </w:p>
        </w:tc>
        <w:tc>
          <w:tcPr>
            <w:vAlign w:val="center"/>
          </w:tcPr>
          <w:p>
            <w:pPr>
              <w:jc w:val="center"/>
            </w:pPr>
            <w:r>
              <w:t>22</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起居室[1119]</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起居室[1120]</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起居室[1121]</w:t>
            </w:r>
          </w:p>
        </w:tc>
        <w:tc>
          <w:tcPr>
            <w:vAlign w:val="center"/>
          </w:tcPr>
          <w:p>
            <w:r>
              <w:t>起居室</w:t>
            </w:r>
          </w:p>
        </w:tc>
        <w:tc>
          <w:tcPr>
            <w:vAlign w:val="center"/>
          </w:tcPr>
          <w:p>
            <w:pPr>
              <w:jc w:val="center"/>
            </w:pPr>
            <w:r>
              <w:t>21</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起居室[1122]</w:t>
            </w:r>
          </w:p>
        </w:tc>
        <w:tc>
          <w:tcPr>
            <w:vAlign w:val="center"/>
          </w:tcPr>
          <w:p>
            <w:r>
              <w:t>起居室</w:t>
            </w:r>
          </w:p>
        </w:tc>
        <w:tc>
          <w:tcPr>
            <w:vAlign w:val="center"/>
          </w:tcPr>
          <w:p>
            <w:pPr>
              <w:jc w:val="center"/>
            </w:pPr>
            <w:r>
              <w:t>20</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起居室[1123]</w:t>
            </w:r>
          </w:p>
        </w:tc>
        <w:tc>
          <w:tcPr>
            <w:vAlign w:val="center"/>
          </w:tcPr>
          <w:p>
            <w:r>
              <w:t>起居室</w:t>
            </w:r>
          </w:p>
        </w:tc>
        <w:tc>
          <w:tcPr>
            <w:vAlign w:val="center"/>
          </w:tcPr>
          <w:p>
            <w:pPr>
              <w:jc w:val="center"/>
            </w:pPr>
            <w:r>
              <w:t>19</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起居室[1124]</w:t>
            </w:r>
          </w:p>
        </w:tc>
        <w:tc>
          <w:tcPr>
            <w:vAlign w:val="center"/>
          </w:tcPr>
          <w:p>
            <w:r>
              <w:t>起居室</w:t>
            </w:r>
          </w:p>
        </w:tc>
        <w:tc>
          <w:tcPr>
            <w:vAlign w:val="center"/>
          </w:tcPr>
          <w:p>
            <w:pPr>
              <w:jc w:val="center"/>
            </w:pPr>
            <w:r>
              <w:t>21</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起居室[1125]</w:t>
            </w:r>
          </w:p>
        </w:tc>
        <w:tc>
          <w:tcPr>
            <w:vAlign w:val="center"/>
          </w:tcPr>
          <w:p>
            <w:r>
              <w:t>起居室</w:t>
            </w:r>
          </w:p>
        </w:tc>
        <w:tc>
          <w:tcPr>
            <w:vAlign w:val="center"/>
          </w:tcPr>
          <w:p>
            <w:pPr>
              <w:jc w:val="center"/>
            </w:pPr>
            <w:r>
              <w:t>21</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起居室[1126]</w:t>
            </w:r>
          </w:p>
        </w:tc>
        <w:tc>
          <w:tcPr>
            <w:vAlign w:val="center"/>
          </w:tcPr>
          <w:p>
            <w:r>
              <w:t>起居室</w:t>
            </w:r>
          </w:p>
        </w:tc>
        <w:tc>
          <w:tcPr>
            <w:vAlign w:val="center"/>
          </w:tcPr>
          <w:p>
            <w:pPr>
              <w:jc w:val="center"/>
            </w:pPr>
            <w:r>
              <w:t>21</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起居室[1127]</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起居室[1128]</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起居室[1129]</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起居室[1130]</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起居室[1131]</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起居室[1132]</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起居室[1133]</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起居室[1134]</w:t>
            </w:r>
          </w:p>
        </w:tc>
        <w:tc>
          <w:tcPr>
            <w:vAlign w:val="center"/>
          </w:tcPr>
          <w:p>
            <w:r>
              <w:t>起居室</w:t>
            </w:r>
          </w:p>
        </w:tc>
        <w:tc>
          <w:tcPr>
            <w:vAlign w:val="center"/>
          </w:tcPr>
          <w:p>
            <w:pPr>
              <w:jc w:val="center"/>
            </w:pPr>
            <w:r>
              <w:t>22</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起居室[1135]</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起居室[1136]</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起居室[1137]</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起居室[1138]</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起居室[1139]</w:t>
            </w:r>
          </w:p>
        </w:tc>
        <w:tc>
          <w:tcPr>
            <w:vAlign w:val="center"/>
          </w:tcPr>
          <w:p>
            <w:r>
              <w:t>起居室</w:t>
            </w:r>
          </w:p>
        </w:tc>
        <w:tc>
          <w:tcPr>
            <w:vAlign w:val="center"/>
          </w:tcPr>
          <w:p>
            <w:pPr>
              <w:jc w:val="center"/>
            </w:pPr>
            <w:r>
              <w:t>21</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起居室[1140]</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起居室[1141]</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起居室[1142]</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起居室[1143]</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起居室[1144]</w:t>
            </w:r>
          </w:p>
        </w:tc>
        <w:tc>
          <w:tcPr>
            <w:vAlign w:val="center"/>
          </w:tcPr>
          <w:p>
            <w:r>
              <w:t>起居室</w:t>
            </w:r>
          </w:p>
        </w:tc>
        <w:tc>
          <w:tcPr>
            <w:vAlign w:val="center"/>
          </w:tcPr>
          <w:p>
            <w:pPr>
              <w:jc w:val="center"/>
            </w:pPr>
            <w:r>
              <w:t>21</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起居室[1145]</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起居室[1146]</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起居室[1147]</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起居室[1148]</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起居室[1149]</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起居室[1150]</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起居室[1151]</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起居室[1152]</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起居室[1153]</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起居室[1154]</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起居室[1155]</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起居室[1156]</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起居室[1157]</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起居室[1158]</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起居室[1159]</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起居室[1160]</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起居室[1161]</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起居室[1162]</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起居室[1163]</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起居室[1164]</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起居室[1165]</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起居室[1166]</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起居室[1167]</w:t>
            </w:r>
          </w:p>
        </w:tc>
        <w:tc>
          <w:tcPr>
            <w:vAlign w:val="center"/>
          </w:tcPr>
          <w:p>
            <w:r>
              <w:t>起居室</w:t>
            </w:r>
          </w:p>
        </w:tc>
        <w:tc>
          <w:tcPr>
            <w:vAlign w:val="center"/>
          </w:tcPr>
          <w:p>
            <w:pPr>
              <w:jc w:val="center"/>
            </w:pPr>
            <w:r>
              <w:t>21</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起居室[1168]</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起居室[1169]</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起居室[1170]</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起居室[1171]</w:t>
            </w:r>
          </w:p>
        </w:tc>
        <w:tc>
          <w:tcPr>
            <w:vAlign w:val="center"/>
          </w:tcPr>
          <w:p>
            <w:r>
              <w:t>起居室</w:t>
            </w:r>
          </w:p>
        </w:tc>
        <w:tc>
          <w:tcPr>
            <w:vAlign w:val="center"/>
          </w:tcPr>
          <w:p>
            <w:pPr>
              <w:jc w:val="center"/>
            </w:pPr>
            <w:r>
              <w:t>22</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起居室[1172]</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起居室[1173]</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起居室[1174]</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起居室[1175]</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起居室[1176]</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起居室[1177]</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起居室[1178]</w:t>
            </w:r>
          </w:p>
        </w:tc>
        <w:tc>
          <w:tcPr>
            <w:vAlign w:val="center"/>
          </w:tcPr>
          <w:p>
            <w:r>
              <w:t>起居室</w:t>
            </w:r>
          </w:p>
        </w:tc>
        <w:tc>
          <w:tcPr>
            <w:vAlign w:val="center"/>
          </w:tcPr>
          <w:p>
            <w:pPr>
              <w:jc w:val="center"/>
            </w:pPr>
            <w:r>
              <w:t>19</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起居室[1179]</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起居室[1180]</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起居室[1181]</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起居室[1182]</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起居室[1183]</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起居室[1184]</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起居室[1185]</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起居室[1186]</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起居室[1187]</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起居室[1188]</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起居室[1189]</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起居室[1190]</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起居室[1191]</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起居室[1192]</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continue"/>
            <w:vAlign w:val="center"/>
          </w:tcPr>
          <w:p/>
        </w:tc>
        <w:tc>
          <w:tcPr>
            <w:vAlign w:val="center"/>
          </w:tcPr>
          <w:p>
            <w:r>
              <w:t>起居室[1193]</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w:t>
            </w:r>
          </w:p>
        </w:tc>
        <w:tc>
          <w:tcPr>
            <w:vMerge w:val="restart"/>
            <w:vAlign w:val="center"/>
          </w:tcPr>
          <w:p>
            <w:r>
              <w:t>2-A</w:t>
            </w:r>
          </w:p>
        </w:tc>
        <w:tc>
          <w:tcPr>
            <w:vAlign w:val="center"/>
          </w:tcPr>
          <w:p>
            <w:r>
              <w:t>起居室[2001]</w:t>
            </w:r>
          </w:p>
        </w:tc>
        <w:tc>
          <w:tcPr>
            <w:vAlign w:val="center"/>
          </w:tcPr>
          <w:p>
            <w:r>
              <w:t>起居室</w:t>
            </w:r>
          </w:p>
        </w:tc>
        <w:tc>
          <w:tcPr>
            <w:vAlign w:val="center"/>
          </w:tcPr>
          <w:p>
            <w:pPr>
              <w:jc w:val="center"/>
            </w:pPr>
            <w:r>
              <w:t>27</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27</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起居室[2007]</w:t>
            </w:r>
          </w:p>
        </w:tc>
        <w:tc>
          <w:tcPr>
            <w:vAlign w:val="center"/>
          </w:tcPr>
          <w:p>
            <w:r>
              <w:t>起居室</w:t>
            </w:r>
          </w:p>
        </w:tc>
        <w:tc>
          <w:tcPr>
            <w:vAlign w:val="center"/>
          </w:tcPr>
          <w:p>
            <w:pPr>
              <w:jc w:val="center"/>
            </w:pPr>
            <w:r>
              <w:t>9</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9</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起居室[2018]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起居室[2037]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起居室[2043]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起居室[2044]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起居室[2050]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起居室[2051]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起居室[2052]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起居室[2057]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起居室[2058]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起居室[2059]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起居室[2060]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起居室[2061]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起居室[2068]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起居室[2069]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起居室[2071]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起居室[2072]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起居室[2079]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起居室[2080]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起居室[2081]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起居室[2082]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起居室[2084]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起居室[2085]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起居室[2087]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起居室[2090]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起居室[2091]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起居室[2092]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起居室[2093]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起居室[2094]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起居室[2095]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起居室[2096]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起居室[2097]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起居室[2098]</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起居室[2099]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起居室[2112]</w:t>
            </w:r>
          </w:p>
        </w:tc>
        <w:tc>
          <w:tcPr>
            <w:vAlign w:val="center"/>
          </w:tcPr>
          <w:p>
            <w:r>
              <w:t>起居室</w:t>
            </w:r>
          </w:p>
        </w:tc>
        <w:tc>
          <w:tcPr>
            <w:vAlign w:val="center"/>
          </w:tcPr>
          <w:p>
            <w:pPr>
              <w:jc w:val="center"/>
            </w:pPr>
            <w:r>
              <w:t>25</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起居室[2113]</w:t>
            </w:r>
          </w:p>
        </w:tc>
        <w:tc>
          <w:tcPr>
            <w:vAlign w:val="center"/>
          </w:tcPr>
          <w:p>
            <w:r>
              <w:t>起居室</w:t>
            </w:r>
          </w:p>
        </w:tc>
        <w:tc>
          <w:tcPr>
            <w:vAlign w:val="center"/>
          </w:tcPr>
          <w:p>
            <w:pPr>
              <w:jc w:val="center"/>
            </w:pPr>
            <w:r>
              <w:t>12</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12</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起居室[2114]</w:t>
            </w:r>
          </w:p>
        </w:tc>
        <w:tc>
          <w:tcPr>
            <w:vAlign w:val="center"/>
          </w:tcPr>
          <w:p>
            <w:r>
              <w:t>起居室</w:t>
            </w:r>
          </w:p>
        </w:tc>
        <w:tc>
          <w:tcPr>
            <w:vAlign w:val="center"/>
          </w:tcPr>
          <w:p>
            <w:pPr>
              <w:jc w:val="center"/>
            </w:pPr>
            <w:r>
              <w:t>14</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起居室[2120]</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起居室[2122]</w:t>
            </w:r>
          </w:p>
        </w:tc>
        <w:tc>
          <w:tcPr>
            <w:vAlign w:val="center"/>
          </w:tcPr>
          <w:p>
            <w:r>
              <w:t>起居室</w:t>
            </w:r>
          </w:p>
        </w:tc>
        <w:tc>
          <w:tcPr>
            <w:vAlign w:val="center"/>
          </w:tcPr>
          <w:p>
            <w:pPr>
              <w:jc w:val="center"/>
            </w:pPr>
            <w:r>
              <w:t>12</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12</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起居室[2124]</w:t>
            </w:r>
          </w:p>
        </w:tc>
        <w:tc>
          <w:tcPr>
            <w:vAlign w:val="center"/>
          </w:tcPr>
          <w:p>
            <w:r>
              <w:t>起居室</w:t>
            </w:r>
          </w:p>
        </w:tc>
        <w:tc>
          <w:tcPr>
            <w:vAlign w:val="center"/>
          </w:tcPr>
          <w:p>
            <w:pPr>
              <w:jc w:val="center"/>
            </w:pPr>
            <w:r>
              <w:t>17</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起居室[2128]</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起居室[2130]</w:t>
            </w:r>
          </w:p>
        </w:tc>
        <w:tc>
          <w:tcPr>
            <w:vAlign w:val="center"/>
          </w:tcPr>
          <w:p>
            <w:r>
              <w:t>起居室</w:t>
            </w:r>
          </w:p>
        </w:tc>
        <w:tc>
          <w:tcPr>
            <w:vAlign w:val="center"/>
          </w:tcPr>
          <w:p>
            <w:pPr>
              <w:jc w:val="center"/>
            </w:pPr>
            <w:r>
              <w:t>13</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13</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起居室[2132]</w:t>
            </w:r>
          </w:p>
        </w:tc>
        <w:tc>
          <w:tcPr>
            <w:vAlign w:val="center"/>
          </w:tcPr>
          <w:p>
            <w:r>
              <w:t>起居室</w:t>
            </w:r>
          </w:p>
        </w:tc>
        <w:tc>
          <w:tcPr>
            <w:vAlign w:val="center"/>
          </w:tcPr>
          <w:p>
            <w:pPr>
              <w:jc w:val="center"/>
            </w:pPr>
            <w:r>
              <w:t>18</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起居室[2134]</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起居室[2136]</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起居室[2143]</w:t>
            </w:r>
          </w:p>
        </w:tc>
        <w:tc>
          <w:tcPr>
            <w:vAlign w:val="center"/>
          </w:tcPr>
          <w:p>
            <w:r>
              <w:t>起居室</w:t>
            </w:r>
          </w:p>
        </w:tc>
        <w:tc>
          <w:tcPr>
            <w:vAlign w:val="center"/>
          </w:tcPr>
          <w:p>
            <w:pPr>
              <w:jc w:val="center"/>
            </w:pPr>
            <w:r>
              <w:t>14</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起居室[2149]</w:t>
            </w:r>
          </w:p>
        </w:tc>
        <w:tc>
          <w:tcPr>
            <w:vAlign w:val="center"/>
          </w:tcPr>
          <w:p>
            <w:r>
              <w:t>起居室</w:t>
            </w:r>
          </w:p>
        </w:tc>
        <w:tc>
          <w:tcPr>
            <w:vAlign w:val="center"/>
          </w:tcPr>
          <w:p>
            <w:pPr>
              <w:jc w:val="center"/>
            </w:pPr>
            <w:r>
              <w:t>17</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起居室[2155]</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起居室[2161]</w:t>
            </w:r>
          </w:p>
        </w:tc>
        <w:tc>
          <w:tcPr>
            <w:vAlign w:val="center"/>
          </w:tcPr>
          <w:p>
            <w:r>
              <w:t>起居室</w:t>
            </w:r>
          </w:p>
        </w:tc>
        <w:tc>
          <w:tcPr>
            <w:vAlign w:val="center"/>
          </w:tcPr>
          <w:p>
            <w:pPr>
              <w:jc w:val="center"/>
            </w:pPr>
            <w:r>
              <w:t>24</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起居室[2162]</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起居室[2163]</w:t>
            </w:r>
          </w:p>
        </w:tc>
        <w:tc>
          <w:tcPr>
            <w:vAlign w:val="center"/>
          </w:tcPr>
          <w:p>
            <w:r>
              <w:t>起居室</w:t>
            </w:r>
          </w:p>
        </w:tc>
        <w:tc>
          <w:tcPr>
            <w:vAlign w:val="center"/>
          </w:tcPr>
          <w:p>
            <w:pPr>
              <w:jc w:val="center"/>
            </w:pPr>
            <w:r>
              <w:t>22</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起居室[2164]</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起居室[2166]</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起居室[2167]</w:t>
            </w:r>
          </w:p>
        </w:tc>
        <w:tc>
          <w:tcPr>
            <w:vAlign w:val="center"/>
          </w:tcPr>
          <w:p>
            <w:r>
              <w:t>起居室</w:t>
            </w:r>
          </w:p>
        </w:tc>
        <w:tc>
          <w:tcPr>
            <w:vAlign w:val="center"/>
          </w:tcPr>
          <w:p>
            <w:pPr>
              <w:jc w:val="center"/>
            </w:pPr>
            <w:r>
              <w:t>21</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起居室[2168]</w:t>
            </w:r>
          </w:p>
        </w:tc>
        <w:tc>
          <w:tcPr>
            <w:vAlign w:val="center"/>
          </w:tcPr>
          <w:p>
            <w:r>
              <w:t>起居室</w:t>
            </w:r>
          </w:p>
        </w:tc>
        <w:tc>
          <w:tcPr>
            <w:vAlign w:val="center"/>
          </w:tcPr>
          <w:p>
            <w:pPr>
              <w:jc w:val="center"/>
            </w:pPr>
            <w:r>
              <w:t>17</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起居室[2169]</w:t>
            </w:r>
          </w:p>
        </w:tc>
        <w:tc>
          <w:tcPr>
            <w:vAlign w:val="center"/>
          </w:tcPr>
          <w:p>
            <w:r>
              <w:t>起居室</w:t>
            </w:r>
          </w:p>
        </w:tc>
        <w:tc>
          <w:tcPr>
            <w:vAlign w:val="center"/>
          </w:tcPr>
          <w:p>
            <w:pPr>
              <w:jc w:val="center"/>
            </w:pPr>
            <w:r>
              <w:t>20</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起居室[2170]</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起居室[2171]</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起居室[2172]</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起居室[2173]</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起居室[2175]</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起居室[2177]</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起居室[2178]</w:t>
            </w:r>
          </w:p>
        </w:tc>
        <w:tc>
          <w:tcPr>
            <w:vAlign w:val="center"/>
          </w:tcPr>
          <w:p>
            <w:r>
              <w:t>起居室</w:t>
            </w:r>
          </w:p>
        </w:tc>
        <w:tc>
          <w:tcPr>
            <w:vAlign w:val="center"/>
          </w:tcPr>
          <w:p>
            <w:pPr>
              <w:jc w:val="center"/>
            </w:pPr>
            <w:r>
              <w:t>22</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起居室[2179]</w:t>
            </w:r>
          </w:p>
        </w:tc>
        <w:tc>
          <w:tcPr>
            <w:vAlign w:val="center"/>
          </w:tcPr>
          <w:p>
            <w:r>
              <w:t>起居室</w:t>
            </w:r>
          </w:p>
        </w:tc>
        <w:tc>
          <w:tcPr>
            <w:vAlign w:val="center"/>
          </w:tcPr>
          <w:p>
            <w:pPr>
              <w:jc w:val="center"/>
            </w:pPr>
            <w:r>
              <w:t>24</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起居室[2180]</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起居室[2181]</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2-A</w:t>
            </w:r>
          </w:p>
        </w:tc>
        <w:tc>
          <w:tcPr>
            <w:vAlign w:val="center"/>
          </w:tcPr>
          <w:p>
            <w:r>
              <w:t>起居室[2187]</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2-B</w:t>
            </w:r>
          </w:p>
        </w:tc>
        <w:tc>
          <w:tcPr>
            <w:vAlign w:val="center"/>
          </w:tcPr>
          <w:p>
            <w:r>
              <w:t>起居室[2017]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起居室[2029]</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起居室[2030]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起居室[2031]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起居室[2032]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起居室[2033]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起居室[2034]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起居室[2035]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起居室[2036]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起居室[2038]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起居室[2039]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起居室[2040]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起居室[2041]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起居室[2042]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起居室[2045]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起居室[2046]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起居室[2047]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起居室[2048]</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起居室[2049]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起居室[2053]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起居室[2054]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起居室[2055]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起居室[2056]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起居室[2062]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起居室[2063]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起居室[2064]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起居室[2065]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起居室[2066]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起居室[2118]</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起居室[2123]</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起居室[2127]</w:t>
            </w:r>
          </w:p>
        </w:tc>
        <w:tc>
          <w:tcPr>
            <w:vAlign w:val="center"/>
          </w:tcPr>
          <w:p>
            <w:r>
              <w:t>起居室</w:t>
            </w:r>
          </w:p>
        </w:tc>
        <w:tc>
          <w:tcPr>
            <w:vAlign w:val="center"/>
          </w:tcPr>
          <w:p>
            <w:pPr>
              <w:jc w:val="center"/>
            </w:pPr>
            <w:r>
              <w:t>14</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起居室[2129]</w:t>
            </w:r>
          </w:p>
        </w:tc>
        <w:tc>
          <w:tcPr>
            <w:vAlign w:val="center"/>
          </w:tcPr>
          <w:p>
            <w:r>
              <w:t>起居室</w:t>
            </w:r>
          </w:p>
        </w:tc>
        <w:tc>
          <w:tcPr>
            <w:vAlign w:val="center"/>
          </w:tcPr>
          <w:p>
            <w:pPr>
              <w:jc w:val="center"/>
            </w:pPr>
            <w:r>
              <w:t>18</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起居室[2131]</w:t>
            </w:r>
          </w:p>
        </w:tc>
        <w:tc>
          <w:tcPr>
            <w:vAlign w:val="center"/>
          </w:tcPr>
          <w:p>
            <w:r>
              <w:t>起居室</w:t>
            </w:r>
          </w:p>
        </w:tc>
        <w:tc>
          <w:tcPr>
            <w:vAlign w:val="center"/>
          </w:tcPr>
          <w:p>
            <w:pPr>
              <w:jc w:val="center"/>
            </w:pPr>
            <w:r>
              <w:t>19</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起居室[2133]</w:t>
            </w:r>
          </w:p>
        </w:tc>
        <w:tc>
          <w:tcPr>
            <w:vAlign w:val="center"/>
          </w:tcPr>
          <w:p>
            <w:r>
              <w:t>起居室</w:t>
            </w:r>
          </w:p>
        </w:tc>
        <w:tc>
          <w:tcPr>
            <w:vAlign w:val="center"/>
          </w:tcPr>
          <w:p>
            <w:pPr>
              <w:jc w:val="center"/>
            </w:pPr>
            <w:r>
              <w:t>20</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起居室[2135]</w:t>
            </w:r>
          </w:p>
        </w:tc>
        <w:tc>
          <w:tcPr>
            <w:vAlign w:val="center"/>
          </w:tcPr>
          <w:p>
            <w:r>
              <w:t>起居室</w:t>
            </w:r>
          </w:p>
        </w:tc>
        <w:tc>
          <w:tcPr>
            <w:vAlign w:val="center"/>
          </w:tcPr>
          <w:p>
            <w:pPr>
              <w:jc w:val="center"/>
            </w:pPr>
            <w:r>
              <w:t>17</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起居室[2141]</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起居室[2145]</w:t>
            </w:r>
          </w:p>
        </w:tc>
        <w:tc>
          <w:tcPr>
            <w:vAlign w:val="center"/>
          </w:tcPr>
          <w:p>
            <w:r>
              <w:t>起居室</w:t>
            </w:r>
          </w:p>
        </w:tc>
        <w:tc>
          <w:tcPr>
            <w:vAlign w:val="center"/>
          </w:tcPr>
          <w:p>
            <w:pPr>
              <w:jc w:val="center"/>
            </w:pPr>
            <w:r>
              <w:t>18</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起居室[2147]</w:t>
            </w:r>
          </w:p>
        </w:tc>
        <w:tc>
          <w:tcPr>
            <w:vAlign w:val="center"/>
          </w:tcPr>
          <w:p>
            <w:r>
              <w:t>起居室</w:t>
            </w:r>
          </w:p>
        </w:tc>
        <w:tc>
          <w:tcPr>
            <w:vAlign w:val="center"/>
          </w:tcPr>
          <w:p>
            <w:pPr>
              <w:jc w:val="center"/>
            </w:pPr>
            <w:r>
              <w:t>14</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起居室[2148]</w:t>
            </w:r>
          </w:p>
        </w:tc>
        <w:tc>
          <w:tcPr>
            <w:vAlign w:val="center"/>
          </w:tcPr>
          <w:p>
            <w:r>
              <w:t>起居室</w:t>
            </w:r>
          </w:p>
        </w:tc>
        <w:tc>
          <w:tcPr>
            <w:vAlign w:val="center"/>
          </w:tcPr>
          <w:p>
            <w:pPr>
              <w:jc w:val="center"/>
            </w:pPr>
            <w:r>
              <w:t>13</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13</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起居室[2150]</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起居室[2151]</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起居室[2152]</w:t>
            </w:r>
          </w:p>
        </w:tc>
        <w:tc>
          <w:tcPr>
            <w:vAlign w:val="center"/>
          </w:tcPr>
          <w:p>
            <w:r>
              <w:t>起居室</w:t>
            </w:r>
          </w:p>
        </w:tc>
        <w:tc>
          <w:tcPr>
            <w:vAlign w:val="center"/>
          </w:tcPr>
          <w:p>
            <w:pPr>
              <w:jc w:val="center"/>
            </w:pPr>
            <w:r>
              <w:t>16</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起居室[2153]</w:t>
            </w:r>
          </w:p>
        </w:tc>
        <w:tc>
          <w:tcPr>
            <w:vAlign w:val="center"/>
          </w:tcPr>
          <w:p>
            <w:r>
              <w:t>起居室</w:t>
            </w:r>
          </w:p>
        </w:tc>
        <w:tc>
          <w:tcPr>
            <w:vAlign w:val="center"/>
          </w:tcPr>
          <w:p>
            <w:pPr>
              <w:jc w:val="center"/>
            </w:pPr>
            <w:r>
              <w:t>11</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11</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起居室[2154]</w:t>
            </w:r>
          </w:p>
        </w:tc>
        <w:tc>
          <w:tcPr>
            <w:vAlign w:val="center"/>
          </w:tcPr>
          <w:p>
            <w:r>
              <w:t>起居室</w:t>
            </w:r>
          </w:p>
        </w:tc>
        <w:tc>
          <w:tcPr>
            <w:vAlign w:val="center"/>
          </w:tcPr>
          <w:p>
            <w:pPr>
              <w:jc w:val="center"/>
            </w:pPr>
            <w:r>
              <w:t>19</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起居室[2158]</w:t>
            </w:r>
          </w:p>
        </w:tc>
        <w:tc>
          <w:tcPr>
            <w:vAlign w:val="center"/>
          </w:tcPr>
          <w:p>
            <w:r>
              <w:t>起居室</w:t>
            </w:r>
          </w:p>
        </w:tc>
        <w:tc>
          <w:tcPr>
            <w:vAlign w:val="center"/>
          </w:tcPr>
          <w:p>
            <w:pPr>
              <w:jc w:val="center"/>
            </w:pPr>
            <w:r>
              <w:t>18</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起居室[2159]</w:t>
            </w:r>
          </w:p>
        </w:tc>
        <w:tc>
          <w:tcPr>
            <w:vAlign w:val="center"/>
          </w:tcPr>
          <w:p>
            <w:r>
              <w:t>起居室</w:t>
            </w:r>
          </w:p>
        </w:tc>
        <w:tc>
          <w:tcPr>
            <w:vAlign w:val="center"/>
          </w:tcPr>
          <w:p>
            <w:pPr>
              <w:jc w:val="center"/>
            </w:pPr>
            <w:r>
              <w:t>16</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起居室[2160]</w:t>
            </w:r>
          </w:p>
        </w:tc>
        <w:tc>
          <w:tcPr>
            <w:vAlign w:val="center"/>
          </w:tcPr>
          <w:p>
            <w:r>
              <w:t>起居室</w:t>
            </w:r>
          </w:p>
        </w:tc>
        <w:tc>
          <w:tcPr>
            <w:vAlign w:val="center"/>
          </w:tcPr>
          <w:p>
            <w:pPr>
              <w:jc w:val="center"/>
            </w:pPr>
            <w:r>
              <w:t>18</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起居室[2182]</w:t>
            </w:r>
          </w:p>
        </w:tc>
        <w:tc>
          <w:tcPr>
            <w:vAlign w:val="center"/>
          </w:tcPr>
          <w:p>
            <w:r>
              <w:t>起居室</w:t>
            </w:r>
          </w:p>
        </w:tc>
        <w:tc>
          <w:tcPr>
            <w:vAlign w:val="center"/>
          </w:tcPr>
          <w:p>
            <w:pPr>
              <w:jc w:val="center"/>
            </w:pPr>
            <w:r>
              <w:t>11</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11</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起居室[2184]</w:t>
            </w:r>
          </w:p>
        </w:tc>
        <w:tc>
          <w:tcPr>
            <w:vAlign w:val="center"/>
          </w:tcPr>
          <w:p>
            <w:r>
              <w:t>起居室</w:t>
            </w:r>
          </w:p>
        </w:tc>
        <w:tc>
          <w:tcPr>
            <w:vAlign w:val="center"/>
          </w:tcPr>
          <w:p>
            <w:pPr>
              <w:jc w:val="center"/>
            </w:pPr>
            <w:r>
              <w:t>12</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12</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起居室[2186]</w:t>
            </w:r>
          </w:p>
        </w:tc>
        <w:tc>
          <w:tcPr>
            <w:vAlign w:val="center"/>
          </w:tcPr>
          <w:p>
            <w:r>
              <w:t>起居室</w:t>
            </w:r>
          </w:p>
        </w:tc>
        <w:tc>
          <w:tcPr>
            <w:vAlign w:val="center"/>
          </w:tcPr>
          <w:p>
            <w:pPr>
              <w:jc w:val="center"/>
            </w:pPr>
            <w:r>
              <w:t>12</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12</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起居室[2189]</w:t>
            </w:r>
          </w:p>
        </w:tc>
        <w:tc>
          <w:tcPr>
            <w:vAlign w:val="center"/>
          </w:tcPr>
          <w:p>
            <w:r>
              <w:t>起居室</w:t>
            </w:r>
          </w:p>
        </w:tc>
        <w:tc>
          <w:tcPr>
            <w:vAlign w:val="center"/>
          </w:tcPr>
          <w:p>
            <w:pPr>
              <w:jc w:val="center"/>
            </w:pPr>
            <w:r>
              <w:t>13</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13</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起居室[2192]</w:t>
            </w:r>
          </w:p>
        </w:tc>
        <w:tc>
          <w:tcPr>
            <w:vAlign w:val="center"/>
          </w:tcPr>
          <w:p>
            <w:r>
              <w:t>起居室</w:t>
            </w:r>
          </w:p>
        </w:tc>
        <w:tc>
          <w:tcPr>
            <w:vAlign w:val="center"/>
          </w:tcPr>
          <w:p>
            <w:pPr>
              <w:jc w:val="center"/>
            </w:pPr>
            <w:r>
              <w:t>12</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12</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起居室[2193]</w:t>
            </w:r>
          </w:p>
        </w:tc>
        <w:tc>
          <w:tcPr>
            <w:vAlign w:val="center"/>
          </w:tcPr>
          <w:p>
            <w:r>
              <w:t>起居室</w:t>
            </w:r>
          </w:p>
        </w:tc>
        <w:tc>
          <w:tcPr>
            <w:vAlign w:val="center"/>
          </w:tcPr>
          <w:p>
            <w:pPr>
              <w:jc w:val="center"/>
            </w:pPr>
            <w:r>
              <w:t>16</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起居室[2194]</w:t>
            </w:r>
          </w:p>
        </w:tc>
        <w:tc>
          <w:tcPr>
            <w:vAlign w:val="center"/>
          </w:tcPr>
          <w:p>
            <w:r>
              <w:t>起居室</w:t>
            </w:r>
          </w:p>
        </w:tc>
        <w:tc>
          <w:tcPr>
            <w:vAlign w:val="center"/>
          </w:tcPr>
          <w:p>
            <w:pPr>
              <w:jc w:val="center"/>
            </w:pPr>
            <w:r>
              <w:t>16</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起居室[2195]</w:t>
            </w:r>
          </w:p>
        </w:tc>
        <w:tc>
          <w:tcPr>
            <w:vAlign w:val="center"/>
          </w:tcPr>
          <w:p>
            <w:r>
              <w:t>起居室</w:t>
            </w:r>
          </w:p>
        </w:tc>
        <w:tc>
          <w:tcPr>
            <w:vAlign w:val="center"/>
          </w:tcPr>
          <w:p>
            <w:pPr>
              <w:jc w:val="center"/>
            </w:pPr>
            <w:r>
              <w:t>13</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13</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2-B</w:t>
            </w:r>
          </w:p>
        </w:tc>
        <w:tc>
          <w:tcPr>
            <w:vAlign w:val="center"/>
          </w:tcPr>
          <w:p>
            <w:r>
              <w:t>起居室[2196]</w:t>
            </w:r>
          </w:p>
        </w:tc>
        <w:tc>
          <w:tcPr>
            <w:vAlign w:val="center"/>
          </w:tcPr>
          <w:p>
            <w:r>
              <w:t>起居室</w:t>
            </w:r>
          </w:p>
        </w:tc>
        <w:tc>
          <w:tcPr>
            <w:vAlign w:val="center"/>
          </w:tcPr>
          <w:p>
            <w:pPr>
              <w:jc w:val="center"/>
            </w:pPr>
            <w:r>
              <w:t>17</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2-C</w:t>
            </w:r>
          </w:p>
        </w:tc>
        <w:tc>
          <w:tcPr>
            <w:vAlign w:val="center"/>
          </w:tcPr>
          <w:p>
            <w:r>
              <w:t>起居室[2003]</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起居室[2008]</w:t>
            </w:r>
          </w:p>
        </w:tc>
        <w:tc>
          <w:tcPr>
            <w:vAlign w:val="center"/>
          </w:tcPr>
          <w:p>
            <w:r>
              <w:t>起居室</w:t>
            </w:r>
          </w:p>
        </w:tc>
        <w:tc>
          <w:tcPr>
            <w:vAlign w:val="center"/>
          </w:tcPr>
          <w:p>
            <w:pPr>
              <w:jc w:val="center"/>
            </w:pPr>
            <w:r>
              <w:t>9</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9</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起居室[2013]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起居室[2014]</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起居室[2015]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起居室[2016]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起居室[2019]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起居室[2020]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起居室[2021]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起居室[2022]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起居室[2023]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起居室[2024]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起居室[2025]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起居室[2026]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起居室[2027]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起居室[2028]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起居室[2067]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起居室[2070]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起居室[2073]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起居室[2074]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起居室[2075]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起居室[2076]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起居室[2077]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起居室[2078]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起居室[2083]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起居室[2086]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起居室[2088]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起居室[2089]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起居室[2108]</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起居室[2109]</w:t>
            </w:r>
          </w:p>
        </w:tc>
        <w:tc>
          <w:tcPr>
            <w:vAlign w:val="center"/>
          </w:tcPr>
          <w:p>
            <w:r>
              <w:t>起居室</w:t>
            </w:r>
          </w:p>
        </w:tc>
        <w:tc>
          <w:tcPr>
            <w:vAlign w:val="center"/>
          </w:tcPr>
          <w:p>
            <w:pPr>
              <w:jc w:val="center"/>
            </w:pPr>
            <w:r>
              <w:t>18</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起居室[2115]</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起居室[2116]</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起居室[2117]</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起居室[2119]</w:t>
            </w:r>
          </w:p>
        </w:tc>
        <w:tc>
          <w:tcPr>
            <w:vAlign w:val="center"/>
          </w:tcPr>
          <w:p>
            <w:r>
              <w:t>起居室</w:t>
            </w:r>
          </w:p>
        </w:tc>
        <w:tc>
          <w:tcPr>
            <w:vAlign w:val="center"/>
          </w:tcPr>
          <w:p>
            <w:pPr>
              <w:jc w:val="center"/>
            </w:pPr>
            <w:r>
              <w:t>21</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起居室[2121]</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起居室[2125]</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起居室[2126]</w:t>
            </w:r>
          </w:p>
        </w:tc>
        <w:tc>
          <w:tcPr>
            <w:vAlign w:val="center"/>
          </w:tcPr>
          <w:p>
            <w:r>
              <w:t>起居室</w:t>
            </w:r>
          </w:p>
        </w:tc>
        <w:tc>
          <w:tcPr>
            <w:vAlign w:val="center"/>
          </w:tcPr>
          <w:p>
            <w:pPr>
              <w:jc w:val="center"/>
            </w:pPr>
            <w:r>
              <w:t>21</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起居室[2137]</w:t>
            </w:r>
          </w:p>
        </w:tc>
        <w:tc>
          <w:tcPr>
            <w:vAlign w:val="center"/>
          </w:tcPr>
          <w:p>
            <w:r>
              <w:t>起居室</w:t>
            </w:r>
          </w:p>
        </w:tc>
        <w:tc>
          <w:tcPr>
            <w:vAlign w:val="center"/>
          </w:tcPr>
          <w:p>
            <w:pPr>
              <w:jc w:val="center"/>
            </w:pPr>
            <w:r>
              <w:t>23</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起居室[2138]</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起居室[2139]</w:t>
            </w:r>
          </w:p>
        </w:tc>
        <w:tc>
          <w:tcPr>
            <w:vAlign w:val="center"/>
          </w:tcPr>
          <w:p>
            <w:r>
              <w:t>起居室</w:t>
            </w:r>
          </w:p>
        </w:tc>
        <w:tc>
          <w:tcPr>
            <w:vAlign w:val="center"/>
          </w:tcPr>
          <w:p>
            <w:pPr>
              <w:jc w:val="center"/>
            </w:pPr>
            <w:r>
              <w:t>21</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起居室[2140]</w:t>
            </w:r>
          </w:p>
        </w:tc>
        <w:tc>
          <w:tcPr>
            <w:vAlign w:val="center"/>
          </w:tcPr>
          <w:p>
            <w:r>
              <w:t>起居室</w:t>
            </w:r>
          </w:p>
        </w:tc>
        <w:tc>
          <w:tcPr>
            <w:vAlign w:val="center"/>
          </w:tcPr>
          <w:p>
            <w:pPr>
              <w:jc w:val="center"/>
            </w:pPr>
            <w:r>
              <w:t>23</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起居室[2142]</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起居室[2144]</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起居室[2146]</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起居室[2156]</w:t>
            </w:r>
          </w:p>
        </w:tc>
        <w:tc>
          <w:tcPr>
            <w:vAlign w:val="center"/>
          </w:tcPr>
          <w:p>
            <w:r>
              <w:t>起居室</w:t>
            </w:r>
          </w:p>
        </w:tc>
        <w:tc>
          <w:tcPr>
            <w:vAlign w:val="center"/>
          </w:tcPr>
          <w:p>
            <w:pPr>
              <w:jc w:val="center"/>
            </w:pPr>
            <w:r>
              <w:t>16</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起居室[2157]</w:t>
            </w:r>
          </w:p>
        </w:tc>
        <w:tc>
          <w:tcPr>
            <w:vAlign w:val="center"/>
          </w:tcPr>
          <w:p>
            <w:r>
              <w:t>起居室</w:t>
            </w:r>
          </w:p>
        </w:tc>
        <w:tc>
          <w:tcPr>
            <w:vAlign w:val="center"/>
          </w:tcPr>
          <w:p>
            <w:pPr>
              <w:jc w:val="center"/>
            </w:pPr>
            <w:r>
              <w:t>12</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12</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起居室[2165]</w:t>
            </w:r>
          </w:p>
        </w:tc>
        <w:tc>
          <w:tcPr>
            <w:vAlign w:val="center"/>
          </w:tcPr>
          <w:p>
            <w:r>
              <w:t>起居室</w:t>
            </w:r>
          </w:p>
        </w:tc>
        <w:tc>
          <w:tcPr>
            <w:vAlign w:val="center"/>
          </w:tcPr>
          <w:p>
            <w:pPr>
              <w:jc w:val="center"/>
            </w:pPr>
            <w:r>
              <w:t>20</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起居室[2174]</w:t>
            </w:r>
          </w:p>
        </w:tc>
        <w:tc>
          <w:tcPr>
            <w:vAlign w:val="center"/>
          </w:tcPr>
          <w:p>
            <w:r>
              <w:t>起居室</w:t>
            </w:r>
          </w:p>
        </w:tc>
        <w:tc>
          <w:tcPr>
            <w:vAlign w:val="center"/>
          </w:tcPr>
          <w:p>
            <w:pPr>
              <w:jc w:val="center"/>
            </w:pPr>
            <w:r>
              <w:t>18</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起居室[2176]</w:t>
            </w:r>
          </w:p>
        </w:tc>
        <w:tc>
          <w:tcPr>
            <w:vAlign w:val="center"/>
          </w:tcPr>
          <w:p>
            <w:r>
              <w:t>起居室</w:t>
            </w:r>
          </w:p>
        </w:tc>
        <w:tc>
          <w:tcPr>
            <w:vAlign w:val="center"/>
          </w:tcPr>
          <w:p>
            <w:pPr>
              <w:jc w:val="center"/>
            </w:pPr>
            <w:r>
              <w:t>18</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起居室[2183]</w:t>
            </w:r>
          </w:p>
        </w:tc>
        <w:tc>
          <w:tcPr>
            <w:vAlign w:val="center"/>
          </w:tcPr>
          <w:p>
            <w:r>
              <w:t>起居室</w:t>
            </w:r>
          </w:p>
        </w:tc>
        <w:tc>
          <w:tcPr>
            <w:vAlign w:val="center"/>
          </w:tcPr>
          <w:p>
            <w:pPr>
              <w:jc w:val="center"/>
            </w:pPr>
            <w:r>
              <w:t>16</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起居室[2185]</w:t>
            </w:r>
          </w:p>
        </w:tc>
        <w:tc>
          <w:tcPr>
            <w:vAlign w:val="center"/>
          </w:tcPr>
          <w:p>
            <w:r>
              <w:t>起居室</w:t>
            </w:r>
          </w:p>
        </w:tc>
        <w:tc>
          <w:tcPr>
            <w:vAlign w:val="center"/>
          </w:tcPr>
          <w:p>
            <w:pPr>
              <w:jc w:val="center"/>
            </w:pPr>
            <w:r>
              <w:t>20</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起居室[2188]</w:t>
            </w:r>
          </w:p>
        </w:tc>
        <w:tc>
          <w:tcPr>
            <w:vAlign w:val="center"/>
          </w:tcPr>
          <w:p>
            <w:r>
              <w:t>起居室</w:t>
            </w:r>
          </w:p>
        </w:tc>
        <w:tc>
          <w:tcPr>
            <w:vAlign w:val="center"/>
          </w:tcPr>
          <w:p>
            <w:pPr>
              <w:jc w:val="center"/>
            </w:pPr>
            <w:r>
              <w:t>14</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起居室[2190]</w:t>
            </w:r>
          </w:p>
        </w:tc>
        <w:tc>
          <w:tcPr>
            <w:vAlign w:val="center"/>
          </w:tcPr>
          <w:p>
            <w:r>
              <w:t>起居室</w:t>
            </w:r>
          </w:p>
        </w:tc>
        <w:tc>
          <w:tcPr>
            <w:vAlign w:val="center"/>
          </w:tcPr>
          <w:p>
            <w:pPr>
              <w:jc w:val="center"/>
            </w:pPr>
            <w:r>
              <w:t>15</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continue"/>
            <w:vAlign w:val="center"/>
          </w:tcPr>
          <w:p>
            <w:r>
              <w:t>2-C</w:t>
            </w:r>
          </w:p>
        </w:tc>
        <w:tc>
          <w:tcPr>
            <w:vAlign w:val="center"/>
          </w:tcPr>
          <w:p>
            <w:r>
              <w:t>起居室[2191]</w:t>
            </w:r>
          </w:p>
        </w:tc>
        <w:tc>
          <w:tcPr>
            <w:vAlign w:val="center"/>
          </w:tcPr>
          <w:p>
            <w:r>
              <w:t>起居室</w:t>
            </w:r>
          </w:p>
        </w:tc>
        <w:tc>
          <w:tcPr>
            <w:vAlign w:val="center"/>
          </w:tcPr>
          <w:p>
            <w:pPr>
              <w:jc w:val="center"/>
            </w:pPr>
            <w:r>
              <w:t>18</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Merge w:val="restart"/>
            <w:vAlign w:val="center"/>
          </w:tcPr>
          <w:p/>
        </w:tc>
        <w:tc>
          <w:tcPr>
            <w:vAlign w:val="center"/>
          </w:tcPr>
          <w:p>
            <w:r>
              <w:t>起居室[3007]</w:t>
            </w:r>
          </w:p>
        </w:tc>
        <w:tc>
          <w:tcPr>
            <w:vAlign w:val="center"/>
          </w:tcPr>
          <w:p>
            <w:r>
              <w:t>起居室</w:t>
            </w:r>
          </w:p>
        </w:tc>
        <w:tc>
          <w:tcPr>
            <w:vAlign w:val="center"/>
          </w:tcPr>
          <w:p>
            <w:pPr>
              <w:jc w:val="center"/>
            </w:pPr>
            <w:r>
              <w:t>13</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13</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起居室[3008]</w:t>
            </w:r>
          </w:p>
        </w:tc>
        <w:tc>
          <w:tcPr>
            <w:vAlign w:val="center"/>
          </w:tcPr>
          <w:p>
            <w:r>
              <w:t>起居室</w:t>
            </w:r>
          </w:p>
        </w:tc>
        <w:tc>
          <w:tcPr>
            <w:vAlign w:val="center"/>
          </w:tcPr>
          <w:p>
            <w:pPr>
              <w:jc w:val="center"/>
            </w:pPr>
            <w:r>
              <w:t>10</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10</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起居室[3011]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起居室[3012]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起居室[3013]</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起居室[3014]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起居室[3015]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起居室[3016]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起居室[3017]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起居室[3018]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起居室[3019]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起居室[3020]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起居室[3021]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起居室[3022]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起居室[3023]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起居室[3024]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起居室[3025]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起居室[3026]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起居室[3027]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起居室[3028]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起居室[3029]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起居室[3030]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起居室[3031]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起居室[3032]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起居室[3033]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起居室[3034]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起居室[3035]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起居室[3036]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起居室[3037]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起居室[3038]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起居室[3039]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起居室[3040]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起居室[3041]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起居室[3042]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起居室[3043]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起居室[3044]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起居室[3045]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起居室[3046]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起居室[3047]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起居室[3048]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起居室[3049]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起居室[3050]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起居室[3051]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起居室[3052]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起居室[3053]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起居室[3054]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起居室[3055]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起居室[3056]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起居室[3057]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起居室[3058]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起居室[3059]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起居室[3060]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起居室[3061]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起居室[3062]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起居室[3063]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起居室[3064]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起居室[3065]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起居室[3066]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起居室[3067]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起居室[3068]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起居室[3069]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起居室[3070]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起居室[3071]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起居室[3072]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起居室[3073]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起居室[3074]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起居室[3075]</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起居室[3076]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起居室[3077]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起居室[3078]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起居室[3079]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起居室[3080]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起居室[3081]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起居室[3082]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起居室[3083]</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起居室[3084]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起居室[3085]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起居室[3086]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起居室[3087]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起居室[3088]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起居室[3089]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起居室[3090]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起居室[3091]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起居室[3092]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起居室[3093]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起居室[3094]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起居室[3095]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起居室[3096]</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起居室[3097]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起居室[3108]</w:t>
            </w:r>
          </w:p>
        </w:tc>
        <w:tc>
          <w:tcPr>
            <w:vAlign w:val="center"/>
          </w:tcPr>
          <w:p>
            <w:r>
              <w:t>起居室</w:t>
            </w:r>
          </w:p>
        </w:tc>
        <w:tc>
          <w:tcPr>
            <w:vAlign w:val="center"/>
          </w:tcPr>
          <w:p>
            <w:pPr>
              <w:jc w:val="center"/>
            </w:pPr>
            <w:r>
              <w:t>18</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起居室[3109]</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起居室[3111]</w:t>
            </w:r>
          </w:p>
        </w:tc>
        <w:tc>
          <w:tcPr>
            <w:vAlign w:val="center"/>
          </w:tcPr>
          <w:p>
            <w:r>
              <w:t>起居室</w:t>
            </w:r>
          </w:p>
        </w:tc>
        <w:tc>
          <w:tcPr>
            <w:vAlign w:val="center"/>
          </w:tcPr>
          <w:p>
            <w:pPr>
              <w:jc w:val="center"/>
            </w:pPr>
            <w:r>
              <w:t>14</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起居室[3112]</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起居室[3113]</w:t>
            </w:r>
          </w:p>
        </w:tc>
        <w:tc>
          <w:tcPr>
            <w:vAlign w:val="center"/>
          </w:tcPr>
          <w:p>
            <w:r>
              <w:t>起居室</w:t>
            </w:r>
          </w:p>
        </w:tc>
        <w:tc>
          <w:tcPr>
            <w:vAlign w:val="center"/>
          </w:tcPr>
          <w:p>
            <w:pPr>
              <w:jc w:val="center"/>
            </w:pPr>
            <w:r>
              <w:t>17</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起居室[3114]</w:t>
            </w:r>
          </w:p>
        </w:tc>
        <w:tc>
          <w:tcPr>
            <w:vAlign w:val="center"/>
          </w:tcPr>
          <w:p>
            <w:r>
              <w:t>起居室</w:t>
            </w:r>
          </w:p>
        </w:tc>
        <w:tc>
          <w:tcPr>
            <w:vAlign w:val="center"/>
          </w:tcPr>
          <w:p>
            <w:pPr>
              <w:jc w:val="center"/>
            </w:pPr>
            <w:r>
              <w:t>17</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起居室[3115]</w:t>
            </w:r>
          </w:p>
        </w:tc>
        <w:tc>
          <w:tcPr>
            <w:vAlign w:val="center"/>
          </w:tcPr>
          <w:p>
            <w:r>
              <w:t>起居室</w:t>
            </w:r>
          </w:p>
        </w:tc>
        <w:tc>
          <w:tcPr>
            <w:vAlign w:val="center"/>
          </w:tcPr>
          <w:p>
            <w:pPr>
              <w:jc w:val="center"/>
            </w:pPr>
            <w:r>
              <w:t>18</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起居室[3116]</w:t>
            </w:r>
          </w:p>
        </w:tc>
        <w:tc>
          <w:tcPr>
            <w:vAlign w:val="center"/>
          </w:tcPr>
          <w:p>
            <w:r>
              <w:t>起居室</w:t>
            </w:r>
          </w:p>
        </w:tc>
        <w:tc>
          <w:tcPr>
            <w:vAlign w:val="center"/>
          </w:tcPr>
          <w:p>
            <w:pPr>
              <w:jc w:val="center"/>
            </w:pPr>
            <w:r>
              <w:t>17</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起居室[3117]</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起居室[3118]</w:t>
            </w:r>
          </w:p>
        </w:tc>
        <w:tc>
          <w:tcPr>
            <w:vAlign w:val="center"/>
          </w:tcPr>
          <w:p>
            <w:r>
              <w:t>起居室</w:t>
            </w:r>
          </w:p>
        </w:tc>
        <w:tc>
          <w:tcPr>
            <w:vAlign w:val="center"/>
          </w:tcPr>
          <w:p>
            <w:pPr>
              <w:jc w:val="center"/>
            </w:pPr>
            <w:r>
              <w:t>14</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起居室[3119]</w:t>
            </w:r>
          </w:p>
        </w:tc>
        <w:tc>
          <w:tcPr>
            <w:vAlign w:val="center"/>
          </w:tcPr>
          <w:p>
            <w:r>
              <w:t>起居室</w:t>
            </w:r>
          </w:p>
        </w:tc>
        <w:tc>
          <w:tcPr>
            <w:vAlign w:val="center"/>
          </w:tcPr>
          <w:p>
            <w:pPr>
              <w:jc w:val="center"/>
            </w:pPr>
            <w:r>
              <w:t>21</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起居室[3120]</w:t>
            </w:r>
          </w:p>
        </w:tc>
        <w:tc>
          <w:tcPr>
            <w:vAlign w:val="center"/>
          </w:tcPr>
          <w:p>
            <w:r>
              <w:t>起居室</w:t>
            </w:r>
          </w:p>
        </w:tc>
        <w:tc>
          <w:tcPr>
            <w:vAlign w:val="center"/>
          </w:tcPr>
          <w:p>
            <w:pPr>
              <w:jc w:val="center"/>
            </w:pPr>
            <w:r>
              <w:t>17</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起居室[3121]</w:t>
            </w:r>
          </w:p>
        </w:tc>
        <w:tc>
          <w:tcPr>
            <w:vAlign w:val="center"/>
          </w:tcPr>
          <w:p>
            <w:r>
              <w:t>起居室</w:t>
            </w:r>
          </w:p>
        </w:tc>
        <w:tc>
          <w:tcPr>
            <w:vAlign w:val="center"/>
          </w:tcPr>
          <w:p>
            <w:pPr>
              <w:jc w:val="center"/>
            </w:pPr>
            <w:r>
              <w:t>14</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起居室[3122]</w:t>
            </w:r>
          </w:p>
        </w:tc>
        <w:tc>
          <w:tcPr>
            <w:vAlign w:val="center"/>
          </w:tcPr>
          <w:p>
            <w:r>
              <w:t>起居室</w:t>
            </w:r>
          </w:p>
        </w:tc>
        <w:tc>
          <w:tcPr>
            <w:vAlign w:val="center"/>
          </w:tcPr>
          <w:p>
            <w:pPr>
              <w:jc w:val="center"/>
            </w:pPr>
            <w:r>
              <w:t>19</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起居室[3123]</w:t>
            </w:r>
          </w:p>
        </w:tc>
        <w:tc>
          <w:tcPr>
            <w:vAlign w:val="center"/>
          </w:tcPr>
          <w:p>
            <w:r>
              <w:t>起居室</w:t>
            </w:r>
          </w:p>
        </w:tc>
        <w:tc>
          <w:tcPr>
            <w:vAlign w:val="center"/>
          </w:tcPr>
          <w:p>
            <w:pPr>
              <w:jc w:val="center"/>
            </w:pPr>
            <w:r>
              <w:t>22</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起居室[3124]</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起居室[3125]</w:t>
            </w:r>
          </w:p>
        </w:tc>
        <w:tc>
          <w:tcPr>
            <w:vAlign w:val="center"/>
          </w:tcPr>
          <w:p>
            <w:r>
              <w:t>起居室</w:t>
            </w:r>
          </w:p>
        </w:tc>
        <w:tc>
          <w:tcPr>
            <w:vAlign w:val="center"/>
          </w:tcPr>
          <w:p>
            <w:pPr>
              <w:jc w:val="center"/>
            </w:pPr>
            <w:r>
              <w:t>17</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起居室[3126]</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起居室[3127]</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起居室[3128]</w:t>
            </w:r>
          </w:p>
        </w:tc>
        <w:tc>
          <w:tcPr>
            <w:vAlign w:val="center"/>
          </w:tcPr>
          <w:p>
            <w:r>
              <w:t>起居室</w:t>
            </w:r>
          </w:p>
        </w:tc>
        <w:tc>
          <w:tcPr>
            <w:vAlign w:val="center"/>
          </w:tcPr>
          <w:p>
            <w:pPr>
              <w:jc w:val="center"/>
            </w:pPr>
            <w:r>
              <w:t>13</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13</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起居室[3129]</w:t>
            </w:r>
          </w:p>
        </w:tc>
        <w:tc>
          <w:tcPr>
            <w:vAlign w:val="center"/>
          </w:tcPr>
          <w:p>
            <w:r>
              <w:t>起居室</w:t>
            </w:r>
          </w:p>
        </w:tc>
        <w:tc>
          <w:tcPr>
            <w:vAlign w:val="center"/>
          </w:tcPr>
          <w:p>
            <w:pPr>
              <w:jc w:val="center"/>
            </w:pPr>
            <w:r>
              <w:t>23</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起居室[3130]</w:t>
            </w:r>
          </w:p>
        </w:tc>
        <w:tc>
          <w:tcPr>
            <w:vAlign w:val="center"/>
          </w:tcPr>
          <w:p>
            <w:r>
              <w:t>起居室</w:t>
            </w:r>
          </w:p>
        </w:tc>
        <w:tc>
          <w:tcPr>
            <w:vAlign w:val="center"/>
          </w:tcPr>
          <w:p>
            <w:pPr>
              <w:jc w:val="center"/>
            </w:pPr>
            <w:r>
              <w:t>19</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起居室[3131]</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起居室[3132]</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起居室[3133]</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起居室[3134]</w:t>
            </w:r>
          </w:p>
        </w:tc>
        <w:tc>
          <w:tcPr>
            <w:vAlign w:val="center"/>
          </w:tcPr>
          <w:p>
            <w:r>
              <w:t>起居室</w:t>
            </w:r>
          </w:p>
        </w:tc>
        <w:tc>
          <w:tcPr>
            <w:vAlign w:val="center"/>
          </w:tcPr>
          <w:p>
            <w:pPr>
              <w:jc w:val="center"/>
            </w:pPr>
            <w:r>
              <w:t>16</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起居室[3135]</w:t>
            </w:r>
          </w:p>
        </w:tc>
        <w:tc>
          <w:tcPr>
            <w:vAlign w:val="center"/>
          </w:tcPr>
          <w:p>
            <w:r>
              <w:t>起居室</w:t>
            </w:r>
          </w:p>
        </w:tc>
        <w:tc>
          <w:tcPr>
            <w:vAlign w:val="center"/>
          </w:tcPr>
          <w:p>
            <w:pPr>
              <w:jc w:val="center"/>
            </w:pPr>
            <w:r>
              <w:t>23</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起居室[3136]</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起居室[3137]</w:t>
            </w:r>
          </w:p>
        </w:tc>
        <w:tc>
          <w:tcPr>
            <w:vAlign w:val="center"/>
          </w:tcPr>
          <w:p>
            <w:r>
              <w:t>起居室</w:t>
            </w:r>
          </w:p>
        </w:tc>
        <w:tc>
          <w:tcPr>
            <w:vAlign w:val="center"/>
          </w:tcPr>
          <w:p>
            <w:pPr>
              <w:jc w:val="center"/>
            </w:pPr>
            <w:r>
              <w:t>21</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起居室[3138]</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起居室[3139]</w:t>
            </w:r>
          </w:p>
        </w:tc>
        <w:tc>
          <w:tcPr>
            <w:vAlign w:val="center"/>
          </w:tcPr>
          <w:p>
            <w:r>
              <w:t>起居室</w:t>
            </w:r>
          </w:p>
        </w:tc>
        <w:tc>
          <w:tcPr>
            <w:vAlign w:val="center"/>
          </w:tcPr>
          <w:p>
            <w:pPr>
              <w:jc w:val="center"/>
            </w:pPr>
            <w:r>
              <w:t>21</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起居室[3140]</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起居室[3141]</w:t>
            </w:r>
          </w:p>
        </w:tc>
        <w:tc>
          <w:tcPr>
            <w:vAlign w:val="center"/>
          </w:tcPr>
          <w:p>
            <w:r>
              <w:t>起居室</w:t>
            </w:r>
          </w:p>
        </w:tc>
        <w:tc>
          <w:tcPr>
            <w:vAlign w:val="center"/>
          </w:tcPr>
          <w:p>
            <w:pPr>
              <w:jc w:val="center"/>
            </w:pPr>
            <w:r>
              <w:t>20</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起居室[3142]</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起居室[3143]</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起居室[3144]</w:t>
            </w:r>
          </w:p>
        </w:tc>
        <w:tc>
          <w:tcPr>
            <w:vAlign w:val="center"/>
          </w:tcPr>
          <w:p>
            <w:r>
              <w:t>起居室</w:t>
            </w:r>
          </w:p>
        </w:tc>
        <w:tc>
          <w:tcPr>
            <w:vAlign w:val="center"/>
          </w:tcPr>
          <w:p>
            <w:pPr>
              <w:jc w:val="center"/>
            </w:pPr>
            <w:r>
              <w:t>23</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起居室[3145]</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起居室[3146]</w:t>
            </w:r>
          </w:p>
        </w:tc>
        <w:tc>
          <w:tcPr>
            <w:vAlign w:val="center"/>
          </w:tcPr>
          <w:p>
            <w:r>
              <w:t>起居室</w:t>
            </w:r>
          </w:p>
        </w:tc>
        <w:tc>
          <w:tcPr>
            <w:vAlign w:val="center"/>
          </w:tcPr>
          <w:p>
            <w:pPr>
              <w:jc w:val="center"/>
            </w:pPr>
            <w:r>
              <w:t>22</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起居室[3147]</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起居室[3148]</w:t>
            </w:r>
          </w:p>
        </w:tc>
        <w:tc>
          <w:tcPr>
            <w:vAlign w:val="center"/>
          </w:tcPr>
          <w:p>
            <w:r>
              <w:t>起居室</w:t>
            </w:r>
          </w:p>
        </w:tc>
        <w:tc>
          <w:tcPr>
            <w:vAlign w:val="center"/>
          </w:tcPr>
          <w:p>
            <w:pPr>
              <w:jc w:val="center"/>
            </w:pPr>
            <w:r>
              <w:t>14</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起居室[3149]</w:t>
            </w:r>
          </w:p>
        </w:tc>
        <w:tc>
          <w:tcPr>
            <w:vAlign w:val="center"/>
          </w:tcPr>
          <w:p>
            <w:r>
              <w:t>起居室</w:t>
            </w:r>
          </w:p>
        </w:tc>
        <w:tc>
          <w:tcPr>
            <w:vAlign w:val="center"/>
          </w:tcPr>
          <w:p>
            <w:pPr>
              <w:jc w:val="center"/>
            </w:pPr>
            <w:r>
              <w:t>18</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起居室[3150]</w:t>
            </w:r>
          </w:p>
        </w:tc>
        <w:tc>
          <w:tcPr>
            <w:vAlign w:val="center"/>
          </w:tcPr>
          <w:p>
            <w:r>
              <w:t>起居室</w:t>
            </w:r>
          </w:p>
        </w:tc>
        <w:tc>
          <w:tcPr>
            <w:vAlign w:val="center"/>
          </w:tcPr>
          <w:p>
            <w:pPr>
              <w:jc w:val="center"/>
            </w:pPr>
            <w:r>
              <w:t>23</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起居室[3151]</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起居室[3152]</w:t>
            </w:r>
          </w:p>
        </w:tc>
        <w:tc>
          <w:tcPr>
            <w:vAlign w:val="center"/>
          </w:tcPr>
          <w:p>
            <w:r>
              <w:t>起居室</w:t>
            </w:r>
          </w:p>
        </w:tc>
        <w:tc>
          <w:tcPr>
            <w:vAlign w:val="center"/>
          </w:tcPr>
          <w:p>
            <w:pPr>
              <w:jc w:val="center"/>
            </w:pPr>
            <w:r>
              <w:t>15</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起居室[3153]</w:t>
            </w:r>
          </w:p>
        </w:tc>
        <w:tc>
          <w:tcPr>
            <w:vAlign w:val="center"/>
          </w:tcPr>
          <w:p>
            <w:r>
              <w:t>起居室</w:t>
            </w:r>
          </w:p>
        </w:tc>
        <w:tc>
          <w:tcPr>
            <w:vAlign w:val="center"/>
          </w:tcPr>
          <w:p>
            <w:pPr>
              <w:jc w:val="center"/>
            </w:pPr>
            <w:r>
              <w:t>19</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起居室[3154]</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起居室[3155]</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起居室[3156]</w:t>
            </w:r>
          </w:p>
        </w:tc>
        <w:tc>
          <w:tcPr>
            <w:vAlign w:val="center"/>
          </w:tcPr>
          <w:p>
            <w:r>
              <w:t>起居室</w:t>
            </w:r>
          </w:p>
        </w:tc>
        <w:tc>
          <w:tcPr>
            <w:vAlign w:val="center"/>
          </w:tcPr>
          <w:p>
            <w:pPr>
              <w:jc w:val="center"/>
            </w:pPr>
            <w:r>
              <w:t>25</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起居室[3157]</w:t>
            </w:r>
          </w:p>
        </w:tc>
        <w:tc>
          <w:tcPr>
            <w:vAlign w:val="center"/>
          </w:tcPr>
          <w:p>
            <w:r>
              <w:t>起居室</w:t>
            </w:r>
          </w:p>
        </w:tc>
        <w:tc>
          <w:tcPr>
            <w:vAlign w:val="center"/>
          </w:tcPr>
          <w:p>
            <w:pPr>
              <w:jc w:val="center"/>
            </w:pPr>
            <w:r>
              <w:t>22</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起居室[3158]</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起居室[3159]</w:t>
            </w:r>
          </w:p>
        </w:tc>
        <w:tc>
          <w:tcPr>
            <w:vAlign w:val="center"/>
          </w:tcPr>
          <w:p>
            <w:r>
              <w:t>起居室</w:t>
            </w:r>
          </w:p>
        </w:tc>
        <w:tc>
          <w:tcPr>
            <w:vAlign w:val="center"/>
          </w:tcPr>
          <w:p>
            <w:pPr>
              <w:jc w:val="center"/>
            </w:pPr>
            <w:r>
              <w:t>15</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起居室[3160]</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起居室[3161]</w:t>
            </w:r>
          </w:p>
        </w:tc>
        <w:tc>
          <w:tcPr>
            <w:vAlign w:val="center"/>
          </w:tcPr>
          <w:p>
            <w:r>
              <w:t>起居室</w:t>
            </w:r>
          </w:p>
        </w:tc>
        <w:tc>
          <w:tcPr>
            <w:vAlign w:val="center"/>
          </w:tcPr>
          <w:p>
            <w:pPr>
              <w:jc w:val="center"/>
            </w:pPr>
            <w:r>
              <w:t>24</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起居室[3162]</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起居室[3163]</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起居室[3164]</w:t>
            </w:r>
          </w:p>
        </w:tc>
        <w:tc>
          <w:tcPr>
            <w:vAlign w:val="center"/>
          </w:tcPr>
          <w:p>
            <w:r>
              <w:t>起居室</w:t>
            </w:r>
          </w:p>
        </w:tc>
        <w:tc>
          <w:tcPr>
            <w:vAlign w:val="center"/>
          </w:tcPr>
          <w:p>
            <w:pPr>
              <w:jc w:val="center"/>
            </w:pPr>
            <w:r>
              <w:t>15</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起居室[3165]</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起居室[3166]</w:t>
            </w:r>
          </w:p>
        </w:tc>
        <w:tc>
          <w:tcPr>
            <w:vAlign w:val="center"/>
          </w:tcPr>
          <w:p>
            <w:r>
              <w:t>起居室</w:t>
            </w:r>
          </w:p>
        </w:tc>
        <w:tc>
          <w:tcPr>
            <w:vAlign w:val="center"/>
          </w:tcPr>
          <w:p>
            <w:pPr>
              <w:jc w:val="center"/>
            </w:pPr>
            <w:r>
              <w:t>17</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起居室[3167]</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起居室[3168]</w:t>
            </w:r>
          </w:p>
        </w:tc>
        <w:tc>
          <w:tcPr>
            <w:vAlign w:val="center"/>
          </w:tcPr>
          <w:p>
            <w:r>
              <w:t>起居室</w:t>
            </w:r>
          </w:p>
        </w:tc>
        <w:tc>
          <w:tcPr>
            <w:vAlign w:val="center"/>
          </w:tcPr>
          <w:p>
            <w:pPr>
              <w:jc w:val="center"/>
            </w:pPr>
            <w:r>
              <w:t>18</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起居室[3169]</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起居室[3170]</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起居室[3171]</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起居室[3172]</w:t>
            </w:r>
          </w:p>
        </w:tc>
        <w:tc>
          <w:tcPr>
            <w:vAlign w:val="center"/>
          </w:tcPr>
          <w:p>
            <w:r>
              <w:t>起居室</w:t>
            </w:r>
          </w:p>
        </w:tc>
        <w:tc>
          <w:tcPr>
            <w:vAlign w:val="center"/>
          </w:tcPr>
          <w:p>
            <w:pPr>
              <w:jc w:val="center"/>
            </w:pPr>
            <w:r>
              <w:t>18</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起居室[3173]</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起居室[3174]</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起居室[3175]</w:t>
            </w:r>
          </w:p>
        </w:tc>
        <w:tc>
          <w:tcPr>
            <w:vAlign w:val="center"/>
          </w:tcPr>
          <w:p>
            <w:r>
              <w:t>起居室</w:t>
            </w:r>
          </w:p>
        </w:tc>
        <w:tc>
          <w:tcPr>
            <w:vAlign w:val="center"/>
          </w:tcPr>
          <w:p>
            <w:pPr>
              <w:jc w:val="center"/>
            </w:pPr>
            <w:r>
              <w:t>16</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起居室[3176]</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起居室[3177]</w:t>
            </w:r>
          </w:p>
        </w:tc>
        <w:tc>
          <w:tcPr>
            <w:vAlign w:val="center"/>
          </w:tcPr>
          <w:p>
            <w:r>
              <w:t>起居室</w:t>
            </w:r>
          </w:p>
        </w:tc>
        <w:tc>
          <w:tcPr>
            <w:vAlign w:val="center"/>
          </w:tcPr>
          <w:p>
            <w:pPr>
              <w:jc w:val="center"/>
            </w:pPr>
            <w:r>
              <w:t>23</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起居室[3178]</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起居室[3179]</w:t>
            </w:r>
          </w:p>
        </w:tc>
        <w:tc>
          <w:tcPr>
            <w:vAlign w:val="center"/>
          </w:tcPr>
          <w:p>
            <w:r>
              <w:t>起居室</w:t>
            </w:r>
          </w:p>
        </w:tc>
        <w:tc>
          <w:tcPr>
            <w:vAlign w:val="center"/>
          </w:tcPr>
          <w:p>
            <w:pPr>
              <w:jc w:val="center"/>
            </w:pPr>
            <w:r>
              <w:t>21</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起居室[3180]</w:t>
            </w:r>
          </w:p>
        </w:tc>
        <w:tc>
          <w:tcPr>
            <w:vAlign w:val="center"/>
          </w:tcPr>
          <w:p>
            <w:r>
              <w:t>起居室</w:t>
            </w:r>
          </w:p>
        </w:tc>
        <w:tc>
          <w:tcPr>
            <w:vAlign w:val="center"/>
          </w:tcPr>
          <w:p>
            <w:pPr>
              <w:jc w:val="center"/>
            </w:pPr>
            <w:r>
              <w:t>24</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起居室[3181]</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起居室[3182]</w:t>
            </w:r>
          </w:p>
        </w:tc>
        <w:tc>
          <w:tcPr>
            <w:vAlign w:val="center"/>
          </w:tcPr>
          <w:p>
            <w:r>
              <w:t>起居室</w:t>
            </w:r>
          </w:p>
        </w:tc>
        <w:tc>
          <w:tcPr>
            <w:vAlign w:val="center"/>
          </w:tcPr>
          <w:p>
            <w:pPr>
              <w:jc w:val="center"/>
            </w:pPr>
            <w:r>
              <w:t>15</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起居室[3183]</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起居室[3184]</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起居室[3185]</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起居室[3186]</w:t>
            </w:r>
          </w:p>
        </w:tc>
        <w:tc>
          <w:tcPr>
            <w:vAlign w:val="center"/>
          </w:tcPr>
          <w:p>
            <w:r>
              <w:t>起居室</w:t>
            </w:r>
          </w:p>
        </w:tc>
        <w:tc>
          <w:tcPr>
            <w:vAlign w:val="center"/>
          </w:tcPr>
          <w:p>
            <w:pPr>
              <w:jc w:val="center"/>
            </w:pPr>
            <w:r>
              <w:t>19</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起居室[3187]</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起居室[3188]</w:t>
            </w:r>
          </w:p>
        </w:tc>
        <w:tc>
          <w:tcPr>
            <w:vAlign w:val="center"/>
          </w:tcPr>
          <w:p>
            <w:r>
              <w:t>起居室</w:t>
            </w:r>
          </w:p>
        </w:tc>
        <w:tc>
          <w:tcPr>
            <w:vAlign w:val="center"/>
          </w:tcPr>
          <w:p>
            <w:pPr>
              <w:jc w:val="center"/>
            </w:pPr>
            <w:r>
              <w:t>18</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起居室[3189]</w:t>
            </w:r>
          </w:p>
        </w:tc>
        <w:tc>
          <w:tcPr>
            <w:vAlign w:val="center"/>
          </w:tcPr>
          <w:p>
            <w:r>
              <w:t>起居室</w:t>
            </w:r>
          </w:p>
        </w:tc>
        <w:tc>
          <w:tcPr>
            <w:vAlign w:val="center"/>
          </w:tcPr>
          <w:p>
            <w:pPr>
              <w:jc w:val="center"/>
            </w:pPr>
            <w:r>
              <w:t>16</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起居室[3190]</w:t>
            </w:r>
          </w:p>
        </w:tc>
        <w:tc>
          <w:tcPr>
            <w:vAlign w:val="center"/>
          </w:tcPr>
          <w:p>
            <w:r>
              <w:t>起居室</w:t>
            </w:r>
          </w:p>
        </w:tc>
        <w:tc>
          <w:tcPr>
            <w:vAlign w:val="center"/>
          </w:tcPr>
          <w:p>
            <w:pPr>
              <w:jc w:val="center"/>
            </w:pPr>
            <w:r>
              <w:t>16</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起居室[3191]</w:t>
            </w:r>
          </w:p>
        </w:tc>
        <w:tc>
          <w:tcPr>
            <w:vAlign w:val="center"/>
          </w:tcPr>
          <w:p>
            <w:r>
              <w:t>起居室</w:t>
            </w:r>
          </w:p>
        </w:tc>
        <w:tc>
          <w:tcPr>
            <w:vAlign w:val="center"/>
          </w:tcPr>
          <w:p>
            <w:pPr>
              <w:jc w:val="center"/>
            </w:pPr>
            <w:r>
              <w:t>16</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起居室[3192]</w:t>
            </w:r>
          </w:p>
        </w:tc>
        <w:tc>
          <w:tcPr>
            <w:vAlign w:val="center"/>
          </w:tcPr>
          <w:p>
            <w:r>
              <w:t>起居室</w:t>
            </w:r>
          </w:p>
        </w:tc>
        <w:tc>
          <w:tcPr>
            <w:vAlign w:val="center"/>
          </w:tcPr>
          <w:p>
            <w:pPr>
              <w:jc w:val="center"/>
            </w:pPr>
            <w:r>
              <w:t>18</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起居室[3193]</w:t>
            </w:r>
          </w:p>
        </w:tc>
        <w:tc>
          <w:tcPr>
            <w:vAlign w:val="center"/>
          </w:tcPr>
          <w:p>
            <w:r>
              <w:t>起居室</w:t>
            </w:r>
          </w:p>
        </w:tc>
        <w:tc>
          <w:tcPr>
            <w:vAlign w:val="center"/>
          </w:tcPr>
          <w:p>
            <w:pPr>
              <w:jc w:val="center"/>
            </w:pPr>
            <w:r>
              <w:t>16</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起居室[3194]</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continue"/>
            <w:vAlign w:val="center"/>
          </w:tcPr>
          <w:p/>
        </w:tc>
        <w:tc>
          <w:tcPr>
            <w:vAlign w:val="center"/>
          </w:tcPr>
          <w:p>
            <w:r>
              <w:t>起居室[3195]</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Merge w:val="restart"/>
            <w:vAlign w:val="center"/>
          </w:tcPr>
          <w:p/>
        </w:tc>
        <w:tc>
          <w:tcPr>
            <w:vAlign w:val="center"/>
          </w:tcPr>
          <w:p>
            <w:r>
              <w:t>起居室[4007]</w:t>
            </w:r>
          </w:p>
        </w:tc>
        <w:tc>
          <w:tcPr>
            <w:vAlign w:val="center"/>
          </w:tcPr>
          <w:p>
            <w:r>
              <w:t>起居室</w:t>
            </w:r>
          </w:p>
        </w:tc>
        <w:tc>
          <w:tcPr>
            <w:vAlign w:val="center"/>
          </w:tcPr>
          <w:p>
            <w:pPr>
              <w:jc w:val="center"/>
            </w:pPr>
            <w:r>
              <w:t>13</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13</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起居室[4008]</w:t>
            </w:r>
          </w:p>
        </w:tc>
        <w:tc>
          <w:tcPr>
            <w:vAlign w:val="center"/>
          </w:tcPr>
          <w:p>
            <w:r>
              <w:t>起居室</w:t>
            </w:r>
          </w:p>
        </w:tc>
        <w:tc>
          <w:tcPr>
            <w:vAlign w:val="center"/>
          </w:tcPr>
          <w:p>
            <w:pPr>
              <w:jc w:val="center"/>
            </w:pPr>
            <w:r>
              <w:t>12</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12</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起居室[4012]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起居室[4013]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起居室[4014]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起居室[4015]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起居室[4016]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起居室[4017]</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起居室[4018]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起居室[4019]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起居室[4020]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起居室[4021]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起居室[4022]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起居室[4023]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起居室[4024]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起居室[4025]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起居室[4026]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起居室[4027]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起居室[4028]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起居室[4029]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起居室[4030]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起居室[4031]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起居室[4032]</w:t>
            </w:r>
          </w:p>
        </w:tc>
        <w:tc>
          <w:tcPr>
            <w:vAlign w:val="center"/>
          </w:tcPr>
          <w:p>
            <w:r>
              <w:t>起居室</w:t>
            </w:r>
          </w:p>
        </w:tc>
        <w:tc>
          <w:tcPr>
            <w:vAlign w:val="center"/>
          </w:tcPr>
          <w:p>
            <w:pPr>
              <w:jc w:val="center"/>
            </w:pPr>
            <w:r>
              <w:t>7</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7</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起居室[4033]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起居室[4034]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起居室[4035]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起居室[4036]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起居室[4037]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起居室[4038]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起居室[4039]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起居室[4040]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起居室[4041]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起居室[4042]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起居室[4043]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起居室[4044]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起居室[4045]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起居室[4046]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起居室[4047]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起居室[4048]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起居室[4049]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起居室[4050]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起居室[4051]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起居室[4052]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起居室[4053]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起居室[4054]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起居室[4055]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起居室[4056]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起居室[4057]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起居室[4058]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起居室[4059]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起居室[4060]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起居室[4061]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起居室[4062]</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起居室[4063]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起居室[4064]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起居室[4065]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起居室[4066]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起居室[4067]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起居室[4068]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起居室[4069]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起居室[4070]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起居室[4071]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起居室[4072]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起居室[4073]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起居室[4074]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起居室[4075]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起居室[4076]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起居室[4077]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起居室[4078]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起居室[4079]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起居室[4080]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起居室[4081]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起居室[4082]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起居室[4083]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起居室[4084]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起居室[4085]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起居室[4086]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起居室[4087]</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起居室[4088]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起居室[4089]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起居室[4090]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起居室[4091]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起居室[4092]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起居室[4093]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起居室[4094]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起居室[4095]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起居室[4096]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起居室[4097]</w:t>
            </w:r>
          </w:p>
        </w:tc>
        <w:tc>
          <w:tcPr>
            <w:vAlign w:val="center"/>
          </w:tcPr>
          <w:p>
            <w:r>
              <w:t>起居室</w:t>
            </w:r>
          </w:p>
        </w:tc>
        <w:tc>
          <w:tcPr>
            <w:vAlign w:val="center"/>
          </w:tcPr>
          <w:p>
            <w:pPr>
              <w:jc w:val="center"/>
            </w:pPr>
            <w:r>
              <w:t>7</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7</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起居室[4098]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起居室[4108]</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起居室[4109]</w:t>
            </w:r>
          </w:p>
        </w:tc>
        <w:tc>
          <w:tcPr>
            <w:vAlign w:val="center"/>
          </w:tcPr>
          <w:p>
            <w:r>
              <w:t>起居室</w:t>
            </w:r>
          </w:p>
        </w:tc>
        <w:tc>
          <w:tcPr>
            <w:vAlign w:val="center"/>
          </w:tcPr>
          <w:p>
            <w:pPr>
              <w:jc w:val="center"/>
            </w:pPr>
            <w:r>
              <w:t>19</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起居室[4111]</w:t>
            </w:r>
          </w:p>
        </w:tc>
        <w:tc>
          <w:tcPr>
            <w:vAlign w:val="center"/>
          </w:tcPr>
          <w:p>
            <w:r>
              <w:t>起居室</w:t>
            </w:r>
          </w:p>
        </w:tc>
        <w:tc>
          <w:tcPr>
            <w:vAlign w:val="center"/>
          </w:tcPr>
          <w:p>
            <w:pPr>
              <w:jc w:val="center"/>
            </w:pPr>
            <w:r>
              <w:t>15</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起居室[4112]</w:t>
            </w:r>
          </w:p>
        </w:tc>
        <w:tc>
          <w:tcPr>
            <w:vAlign w:val="center"/>
          </w:tcPr>
          <w:p>
            <w:r>
              <w:t>起居室</w:t>
            </w:r>
          </w:p>
        </w:tc>
        <w:tc>
          <w:tcPr>
            <w:vAlign w:val="center"/>
          </w:tcPr>
          <w:p>
            <w:pPr>
              <w:jc w:val="center"/>
            </w:pPr>
            <w:r>
              <w:t>15</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起居室[4113]</w:t>
            </w:r>
          </w:p>
        </w:tc>
        <w:tc>
          <w:tcPr>
            <w:vAlign w:val="center"/>
          </w:tcPr>
          <w:p>
            <w:r>
              <w:t>起居室</w:t>
            </w:r>
          </w:p>
        </w:tc>
        <w:tc>
          <w:tcPr>
            <w:vAlign w:val="center"/>
          </w:tcPr>
          <w:p>
            <w:pPr>
              <w:jc w:val="center"/>
            </w:pPr>
            <w:r>
              <w:t>15</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起居室[4114]</w:t>
            </w:r>
          </w:p>
        </w:tc>
        <w:tc>
          <w:tcPr>
            <w:vAlign w:val="center"/>
          </w:tcPr>
          <w:p>
            <w:r>
              <w:t>起居室</w:t>
            </w:r>
          </w:p>
        </w:tc>
        <w:tc>
          <w:tcPr>
            <w:vAlign w:val="center"/>
          </w:tcPr>
          <w:p>
            <w:pPr>
              <w:jc w:val="center"/>
            </w:pPr>
            <w:r>
              <w:t>18</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起居室[4115]</w:t>
            </w:r>
          </w:p>
        </w:tc>
        <w:tc>
          <w:tcPr>
            <w:vAlign w:val="center"/>
          </w:tcPr>
          <w:p>
            <w:r>
              <w:t>起居室</w:t>
            </w:r>
          </w:p>
        </w:tc>
        <w:tc>
          <w:tcPr>
            <w:vAlign w:val="center"/>
          </w:tcPr>
          <w:p>
            <w:pPr>
              <w:jc w:val="center"/>
            </w:pPr>
            <w:r>
              <w:t>19</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起居室[4116]</w:t>
            </w:r>
          </w:p>
        </w:tc>
        <w:tc>
          <w:tcPr>
            <w:vAlign w:val="center"/>
          </w:tcPr>
          <w:p>
            <w:r>
              <w:t>起居室</w:t>
            </w:r>
          </w:p>
        </w:tc>
        <w:tc>
          <w:tcPr>
            <w:vAlign w:val="center"/>
          </w:tcPr>
          <w:p>
            <w:pPr>
              <w:jc w:val="center"/>
            </w:pPr>
            <w:r>
              <w:t>20</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起居室[4117]</w:t>
            </w:r>
          </w:p>
        </w:tc>
        <w:tc>
          <w:tcPr>
            <w:vAlign w:val="center"/>
          </w:tcPr>
          <w:p>
            <w:r>
              <w:t>起居室</w:t>
            </w:r>
          </w:p>
        </w:tc>
        <w:tc>
          <w:tcPr>
            <w:vAlign w:val="center"/>
          </w:tcPr>
          <w:p>
            <w:pPr>
              <w:jc w:val="center"/>
            </w:pPr>
            <w:r>
              <w:t>16</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起居室[4118]</w:t>
            </w:r>
          </w:p>
        </w:tc>
        <w:tc>
          <w:tcPr>
            <w:vAlign w:val="center"/>
          </w:tcPr>
          <w:p>
            <w:r>
              <w:t>起居室</w:t>
            </w:r>
          </w:p>
        </w:tc>
        <w:tc>
          <w:tcPr>
            <w:vAlign w:val="center"/>
          </w:tcPr>
          <w:p>
            <w:pPr>
              <w:jc w:val="center"/>
            </w:pPr>
            <w:r>
              <w:t>17</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起居室[4119]</w:t>
            </w:r>
          </w:p>
        </w:tc>
        <w:tc>
          <w:tcPr>
            <w:vAlign w:val="center"/>
          </w:tcPr>
          <w:p>
            <w:r>
              <w:t>起居室</w:t>
            </w:r>
          </w:p>
        </w:tc>
        <w:tc>
          <w:tcPr>
            <w:vAlign w:val="center"/>
          </w:tcPr>
          <w:p>
            <w:pPr>
              <w:jc w:val="center"/>
            </w:pPr>
            <w:r>
              <w:t>20</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起居室[4120]</w:t>
            </w:r>
          </w:p>
        </w:tc>
        <w:tc>
          <w:tcPr>
            <w:vAlign w:val="center"/>
          </w:tcPr>
          <w:p>
            <w:r>
              <w:t>起居室</w:t>
            </w:r>
          </w:p>
        </w:tc>
        <w:tc>
          <w:tcPr>
            <w:vAlign w:val="center"/>
          </w:tcPr>
          <w:p>
            <w:pPr>
              <w:jc w:val="center"/>
            </w:pPr>
            <w:r>
              <w:t>15</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起居室[4121]</w:t>
            </w:r>
          </w:p>
        </w:tc>
        <w:tc>
          <w:tcPr>
            <w:vAlign w:val="center"/>
          </w:tcPr>
          <w:p>
            <w:r>
              <w:t>起居室</w:t>
            </w:r>
          </w:p>
        </w:tc>
        <w:tc>
          <w:tcPr>
            <w:vAlign w:val="center"/>
          </w:tcPr>
          <w:p>
            <w:pPr>
              <w:jc w:val="center"/>
            </w:pPr>
            <w:r>
              <w:t>16</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起居室[4122]</w:t>
            </w:r>
          </w:p>
        </w:tc>
        <w:tc>
          <w:tcPr>
            <w:vAlign w:val="center"/>
          </w:tcPr>
          <w:p>
            <w:r>
              <w:t>起居室</w:t>
            </w:r>
          </w:p>
        </w:tc>
        <w:tc>
          <w:tcPr>
            <w:vAlign w:val="center"/>
          </w:tcPr>
          <w:p>
            <w:pPr>
              <w:jc w:val="center"/>
            </w:pPr>
            <w:r>
              <w:t>18</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起居室[4123]</w:t>
            </w:r>
          </w:p>
        </w:tc>
        <w:tc>
          <w:tcPr>
            <w:vAlign w:val="center"/>
          </w:tcPr>
          <w:p>
            <w:r>
              <w:t>起居室</w:t>
            </w:r>
          </w:p>
        </w:tc>
        <w:tc>
          <w:tcPr>
            <w:vAlign w:val="center"/>
          </w:tcPr>
          <w:p>
            <w:pPr>
              <w:jc w:val="center"/>
            </w:pPr>
            <w:r>
              <w:t>16</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起居室[4124]</w:t>
            </w:r>
          </w:p>
        </w:tc>
        <w:tc>
          <w:tcPr>
            <w:vAlign w:val="center"/>
          </w:tcPr>
          <w:p>
            <w:r>
              <w:t>起居室</w:t>
            </w:r>
          </w:p>
        </w:tc>
        <w:tc>
          <w:tcPr>
            <w:vAlign w:val="center"/>
          </w:tcPr>
          <w:p>
            <w:pPr>
              <w:jc w:val="center"/>
            </w:pPr>
            <w:r>
              <w:t>16</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起居室[4125]</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起居室[4126]</w:t>
            </w:r>
          </w:p>
        </w:tc>
        <w:tc>
          <w:tcPr>
            <w:vAlign w:val="center"/>
          </w:tcPr>
          <w:p>
            <w:r>
              <w:t>起居室</w:t>
            </w:r>
          </w:p>
        </w:tc>
        <w:tc>
          <w:tcPr>
            <w:vAlign w:val="center"/>
          </w:tcPr>
          <w:p>
            <w:pPr>
              <w:jc w:val="center"/>
            </w:pPr>
            <w:r>
              <w:t>22</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起居室[4127]</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起居室[4128]</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起居室[4129]</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起居室[4130]</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起居室[4131]</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起居室[4132]</w:t>
            </w:r>
          </w:p>
        </w:tc>
        <w:tc>
          <w:tcPr>
            <w:vAlign w:val="center"/>
          </w:tcPr>
          <w:p>
            <w:r>
              <w:t>起居室</w:t>
            </w:r>
          </w:p>
        </w:tc>
        <w:tc>
          <w:tcPr>
            <w:vAlign w:val="center"/>
          </w:tcPr>
          <w:p>
            <w:pPr>
              <w:jc w:val="center"/>
            </w:pPr>
            <w:r>
              <w:t>18</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起居室[4133]</w:t>
            </w:r>
          </w:p>
        </w:tc>
        <w:tc>
          <w:tcPr>
            <w:vAlign w:val="center"/>
          </w:tcPr>
          <w:p>
            <w:r>
              <w:t>起居室</w:t>
            </w:r>
          </w:p>
        </w:tc>
        <w:tc>
          <w:tcPr>
            <w:vAlign w:val="center"/>
          </w:tcPr>
          <w:p>
            <w:pPr>
              <w:jc w:val="center"/>
            </w:pPr>
            <w:r>
              <w:t>16</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起居室[4134]</w:t>
            </w:r>
          </w:p>
        </w:tc>
        <w:tc>
          <w:tcPr>
            <w:vAlign w:val="center"/>
          </w:tcPr>
          <w:p>
            <w:r>
              <w:t>起居室</w:t>
            </w:r>
          </w:p>
        </w:tc>
        <w:tc>
          <w:tcPr>
            <w:vAlign w:val="center"/>
          </w:tcPr>
          <w:p>
            <w:pPr>
              <w:jc w:val="center"/>
            </w:pPr>
            <w:r>
              <w:t>19</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起居室[4135]</w:t>
            </w:r>
          </w:p>
        </w:tc>
        <w:tc>
          <w:tcPr>
            <w:vAlign w:val="center"/>
          </w:tcPr>
          <w:p>
            <w:r>
              <w:t>起居室</w:t>
            </w:r>
          </w:p>
        </w:tc>
        <w:tc>
          <w:tcPr>
            <w:vAlign w:val="center"/>
          </w:tcPr>
          <w:p>
            <w:pPr>
              <w:jc w:val="center"/>
            </w:pPr>
            <w:r>
              <w:t>24</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起居室[4136]</w:t>
            </w:r>
          </w:p>
        </w:tc>
        <w:tc>
          <w:tcPr>
            <w:vAlign w:val="center"/>
          </w:tcPr>
          <w:p>
            <w:r>
              <w:t>起居室</w:t>
            </w:r>
          </w:p>
        </w:tc>
        <w:tc>
          <w:tcPr>
            <w:vAlign w:val="center"/>
          </w:tcPr>
          <w:p>
            <w:pPr>
              <w:jc w:val="center"/>
            </w:pPr>
            <w:r>
              <w:t>17</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起居室[4137]</w:t>
            </w:r>
          </w:p>
        </w:tc>
        <w:tc>
          <w:tcPr>
            <w:vAlign w:val="center"/>
          </w:tcPr>
          <w:p>
            <w:r>
              <w:t>起居室</w:t>
            </w:r>
          </w:p>
        </w:tc>
        <w:tc>
          <w:tcPr>
            <w:vAlign w:val="center"/>
          </w:tcPr>
          <w:p>
            <w:pPr>
              <w:jc w:val="center"/>
            </w:pPr>
            <w:r>
              <w:t>18</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起居室[4138]</w:t>
            </w:r>
          </w:p>
        </w:tc>
        <w:tc>
          <w:tcPr>
            <w:vAlign w:val="center"/>
          </w:tcPr>
          <w:p>
            <w:r>
              <w:t>起居室</w:t>
            </w:r>
          </w:p>
        </w:tc>
        <w:tc>
          <w:tcPr>
            <w:vAlign w:val="center"/>
          </w:tcPr>
          <w:p>
            <w:pPr>
              <w:jc w:val="center"/>
            </w:pPr>
            <w:r>
              <w:t>18</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起居室[4139]</w:t>
            </w:r>
          </w:p>
        </w:tc>
        <w:tc>
          <w:tcPr>
            <w:vAlign w:val="center"/>
          </w:tcPr>
          <w:p>
            <w:r>
              <w:t>起居室</w:t>
            </w:r>
          </w:p>
        </w:tc>
        <w:tc>
          <w:tcPr>
            <w:vAlign w:val="center"/>
          </w:tcPr>
          <w:p>
            <w:pPr>
              <w:jc w:val="center"/>
            </w:pPr>
            <w:r>
              <w:t>18</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起居室[4140]</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起居室[4141]</w:t>
            </w:r>
          </w:p>
        </w:tc>
        <w:tc>
          <w:tcPr>
            <w:vAlign w:val="center"/>
          </w:tcPr>
          <w:p>
            <w:r>
              <w:t>起居室</w:t>
            </w:r>
          </w:p>
        </w:tc>
        <w:tc>
          <w:tcPr>
            <w:vAlign w:val="center"/>
          </w:tcPr>
          <w:p>
            <w:pPr>
              <w:jc w:val="center"/>
            </w:pPr>
            <w:r>
              <w:t>16</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起居室[4142]</w:t>
            </w:r>
          </w:p>
        </w:tc>
        <w:tc>
          <w:tcPr>
            <w:vAlign w:val="center"/>
          </w:tcPr>
          <w:p>
            <w:r>
              <w:t>起居室</w:t>
            </w:r>
          </w:p>
        </w:tc>
        <w:tc>
          <w:tcPr>
            <w:vAlign w:val="center"/>
          </w:tcPr>
          <w:p>
            <w:pPr>
              <w:jc w:val="center"/>
            </w:pPr>
            <w:r>
              <w:t>23</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起居室[4143]</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起居室[4144]</w:t>
            </w:r>
          </w:p>
        </w:tc>
        <w:tc>
          <w:tcPr>
            <w:vAlign w:val="center"/>
          </w:tcPr>
          <w:p>
            <w:r>
              <w:t>起居室</w:t>
            </w:r>
          </w:p>
        </w:tc>
        <w:tc>
          <w:tcPr>
            <w:vAlign w:val="center"/>
          </w:tcPr>
          <w:p>
            <w:pPr>
              <w:jc w:val="center"/>
            </w:pPr>
            <w:r>
              <w:t>16</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起居室[4145]</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起居室[4146]</w:t>
            </w:r>
          </w:p>
        </w:tc>
        <w:tc>
          <w:tcPr>
            <w:vAlign w:val="center"/>
          </w:tcPr>
          <w:p>
            <w:r>
              <w:t>起居室</w:t>
            </w:r>
          </w:p>
        </w:tc>
        <w:tc>
          <w:tcPr>
            <w:vAlign w:val="center"/>
          </w:tcPr>
          <w:p>
            <w:pPr>
              <w:jc w:val="center"/>
            </w:pPr>
            <w:r>
              <w:t>15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起居室[4147]</w:t>
            </w:r>
          </w:p>
        </w:tc>
        <w:tc>
          <w:tcPr>
            <w:vAlign w:val="center"/>
          </w:tcPr>
          <w:p>
            <w:r>
              <w:t>起居室</w:t>
            </w:r>
          </w:p>
        </w:tc>
        <w:tc>
          <w:tcPr>
            <w:vAlign w:val="center"/>
          </w:tcPr>
          <w:p>
            <w:pPr>
              <w:jc w:val="center"/>
            </w:pPr>
            <w:r>
              <w:t>19</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起居室[4148]</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起居室[4149]</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起居室[4150]</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起居室[4151]</w:t>
            </w:r>
          </w:p>
        </w:tc>
        <w:tc>
          <w:tcPr>
            <w:vAlign w:val="center"/>
          </w:tcPr>
          <w:p>
            <w:r>
              <w:t>起居室</w:t>
            </w:r>
          </w:p>
        </w:tc>
        <w:tc>
          <w:tcPr>
            <w:vAlign w:val="center"/>
          </w:tcPr>
          <w:p>
            <w:pPr>
              <w:jc w:val="center"/>
            </w:pPr>
            <w:r>
              <w:t>14</w:t>
            </w:r>
          </w:p>
        </w:tc>
        <w:tc>
          <w:tcPr>
            <w:vAlign w:val="center"/>
          </w:tcPr>
          <w:p>
            <w:pPr>
              <w:jc w:val="center"/>
            </w:pPr>
            <w:r>
              <w:t>6</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起居室[4152]</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起居室[4153]</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起居室[4154]</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起居室[4155]</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起居室[4156]</w:t>
            </w:r>
          </w:p>
        </w:tc>
        <w:tc>
          <w:tcPr>
            <w:vAlign w:val="center"/>
          </w:tcPr>
          <w:p>
            <w:r>
              <w:t>起居室</w:t>
            </w:r>
          </w:p>
        </w:tc>
        <w:tc>
          <w:tcPr>
            <w:vAlign w:val="center"/>
          </w:tcPr>
          <w:p>
            <w:pPr>
              <w:jc w:val="center"/>
            </w:pPr>
            <w:r>
              <w:t>21</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起居室[4157]</w:t>
            </w:r>
          </w:p>
        </w:tc>
        <w:tc>
          <w:tcPr>
            <w:vAlign w:val="center"/>
          </w:tcPr>
          <w:p>
            <w:r>
              <w:t>起居室</w:t>
            </w:r>
          </w:p>
        </w:tc>
        <w:tc>
          <w:tcPr>
            <w:vAlign w:val="center"/>
          </w:tcPr>
          <w:p>
            <w:pPr>
              <w:jc w:val="center"/>
            </w:pPr>
            <w:r>
              <w:t>23</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起居室[4158]</w:t>
            </w:r>
          </w:p>
        </w:tc>
        <w:tc>
          <w:tcPr>
            <w:vAlign w:val="center"/>
          </w:tcPr>
          <w:p>
            <w:r>
              <w:t>起居室</w:t>
            </w:r>
          </w:p>
        </w:tc>
        <w:tc>
          <w:tcPr>
            <w:vAlign w:val="center"/>
          </w:tcPr>
          <w:p>
            <w:pPr>
              <w:jc w:val="center"/>
            </w:pPr>
            <w:r>
              <w:t>18</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起居室[4159]</w:t>
            </w:r>
          </w:p>
        </w:tc>
        <w:tc>
          <w:tcPr>
            <w:vAlign w:val="center"/>
          </w:tcPr>
          <w:p>
            <w:r>
              <w:t>起居室</w:t>
            </w:r>
          </w:p>
        </w:tc>
        <w:tc>
          <w:tcPr>
            <w:vAlign w:val="center"/>
          </w:tcPr>
          <w:p>
            <w:pPr>
              <w:jc w:val="center"/>
            </w:pPr>
            <w:r>
              <w:t>16</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起居室[4160]</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起居室[4161]</w:t>
            </w:r>
          </w:p>
        </w:tc>
        <w:tc>
          <w:tcPr>
            <w:vAlign w:val="center"/>
          </w:tcPr>
          <w:p>
            <w:r>
              <w:t>起居室</w:t>
            </w:r>
          </w:p>
        </w:tc>
        <w:tc>
          <w:tcPr>
            <w:vAlign w:val="center"/>
          </w:tcPr>
          <w:p>
            <w:pPr>
              <w:jc w:val="center"/>
            </w:pPr>
            <w:r>
              <w:t>18</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起居室[4162]</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起居室[4163]</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起居室[4164]</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起居室[4165]</w:t>
            </w:r>
          </w:p>
        </w:tc>
        <w:tc>
          <w:tcPr>
            <w:vAlign w:val="center"/>
          </w:tcPr>
          <w:p>
            <w:r>
              <w:t>起居室</w:t>
            </w:r>
          </w:p>
        </w:tc>
        <w:tc>
          <w:tcPr>
            <w:vAlign w:val="center"/>
          </w:tcPr>
          <w:p>
            <w:pPr>
              <w:jc w:val="center"/>
            </w:pPr>
            <w:r>
              <w:t>22</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起居室[4166]</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起居室[4167]</w:t>
            </w:r>
          </w:p>
        </w:tc>
        <w:tc>
          <w:tcPr>
            <w:vAlign w:val="center"/>
          </w:tcPr>
          <w:p>
            <w:r>
              <w:t>起居室</w:t>
            </w:r>
          </w:p>
        </w:tc>
        <w:tc>
          <w:tcPr>
            <w:vAlign w:val="center"/>
          </w:tcPr>
          <w:p>
            <w:pPr>
              <w:jc w:val="center"/>
            </w:pPr>
            <w:r>
              <w:t>21</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起居室[4168]</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起居室[4169]</w:t>
            </w:r>
          </w:p>
        </w:tc>
        <w:tc>
          <w:tcPr>
            <w:vAlign w:val="center"/>
          </w:tcPr>
          <w:p>
            <w:r>
              <w:t>起居室</w:t>
            </w:r>
          </w:p>
        </w:tc>
        <w:tc>
          <w:tcPr>
            <w:vAlign w:val="center"/>
          </w:tcPr>
          <w:p>
            <w:pPr>
              <w:jc w:val="center"/>
            </w:pPr>
            <w:r>
              <w:t>17</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起居室[4170]</w:t>
            </w:r>
          </w:p>
        </w:tc>
        <w:tc>
          <w:tcPr>
            <w:vAlign w:val="center"/>
          </w:tcPr>
          <w:p>
            <w:r>
              <w:t>起居室</w:t>
            </w:r>
          </w:p>
        </w:tc>
        <w:tc>
          <w:tcPr>
            <w:vAlign w:val="center"/>
          </w:tcPr>
          <w:p>
            <w:pPr>
              <w:jc w:val="center"/>
            </w:pPr>
            <w:r>
              <w:t>23</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起居室[4171]</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起居室[4172]</w:t>
            </w:r>
          </w:p>
        </w:tc>
        <w:tc>
          <w:tcPr>
            <w:vAlign w:val="center"/>
          </w:tcPr>
          <w:p>
            <w:r>
              <w:t>起居室</w:t>
            </w:r>
          </w:p>
        </w:tc>
        <w:tc>
          <w:tcPr>
            <w:vAlign w:val="center"/>
          </w:tcPr>
          <w:p>
            <w:pPr>
              <w:jc w:val="center"/>
            </w:pPr>
            <w:r>
              <w:t>23</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起居室[4173]</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起居室[4174]</w:t>
            </w:r>
          </w:p>
        </w:tc>
        <w:tc>
          <w:tcPr>
            <w:vAlign w:val="center"/>
          </w:tcPr>
          <w:p>
            <w:r>
              <w:t>起居室</w:t>
            </w:r>
          </w:p>
        </w:tc>
        <w:tc>
          <w:tcPr>
            <w:vAlign w:val="center"/>
          </w:tcPr>
          <w:p>
            <w:pPr>
              <w:jc w:val="center"/>
            </w:pPr>
            <w:r>
              <w:t>16</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16</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起居室[4175]</w:t>
            </w:r>
          </w:p>
        </w:tc>
        <w:tc>
          <w:tcPr>
            <w:vAlign w:val="center"/>
          </w:tcPr>
          <w:p>
            <w:r>
              <w:t>起居室</w:t>
            </w:r>
          </w:p>
        </w:tc>
        <w:tc>
          <w:tcPr>
            <w:vAlign w:val="center"/>
          </w:tcPr>
          <w:p>
            <w:pPr>
              <w:jc w:val="center"/>
            </w:pPr>
            <w:r>
              <w:t>17</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起居室[4176]</w:t>
            </w:r>
          </w:p>
        </w:tc>
        <w:tc>
          <w:tcPr>
            <w:vAlign w:val="center"/>
          </w:tcPr>
          <w:p>
            <w:r>
              <w:t>起居室</w:t>
            </w:r>
          </w:p>
        </w:tc>
        <w:tc>
          <w:tcPr>
            <w:vAlign w:val="center"/>
          </w:tcPr>
          <w:p>
            <w:pPr>
              <w:jc w:val="center"/>
            </w:pPr>
            <w:r>
              <w:t>17</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起居室[4177]</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起居室[4178]</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起居室[4179]</w:t>
            </w:r>
          </w:p>
        </w:tc>
        <w:tc>
          <w:tcPr>
            <w:vAlign w:val="center"/>
          </w:tcPr>
          <w:p>
            <w:r>
              <w:t>起居室</w:t>
            </w:r>
          </w:p>
        </w:tc>
        <w:tc>
          <w:tcPr>
            <w:vAlign w:val="center"/>
          </w:tcPr>
          <w:p>
            <w:pPr>
              <w:jc w:val="center"/>
            </w:pPr>
            <w:r>
              <w:t>24</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起居室[4180]</w:t>
            </w:r>
          </w:p>
        </w:tc>
        <w:tc>
          <w:tcPr>
            <w:vAlign w:val="center"/>
          </w:tcPr>
          <w:p>
            <w:r>
              <w:t>起居室</w:t>
            </w:r>
          </w:p>
        </w:tc>
        <w:tc>
          <w:tcPr>
            <w:vAlign w:val="center"/>
          </w:tcPr>
          <w:p>
            <w:pPr>
              <w:jc w:val="center"/>
            </w:pPr>
            <w:r>
              <w:t>23</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起居室[4181]</w:t>
            </w:r>
          </w:p>
        </w:tc>
        <w:tc>
          <w:tcPr>
            <w:vAlign w:val="center"/>
          </w:tcPr>
          <w:p>
            <w:r>
              <w:t>起居室</w:t>
            </w:r>
          </w:p>
        </w:tc>
        <w:tc>
          <w:tcPr>
            <w:vAlign w:val="center"/>
          </w:tcPr>
          <w:p>
            <w:pPr>
              <w:jc w:val="center"/>
            </w:pPr>
            <w:r>
              <w:t>23</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起居室[4182]</w:t>
            </w:r>
          </w:p>
        </w:tc>
        <w:tc>
          <w:tcPr>
            <w:vAlign w:val="center"/>
          </w:tcPr>
          <w:p>
            <w:r>
              <w:t>起居室</w:t>
            </w:r>
          </w:p>
        </w:tc>
        <w:tc>
          <w:tcPr>
            <w:vAlign w:val="center"/>
          </w:tcPr>
          <w:p>
            <w:pPr>
              <w:jc w:val="center"/>
            </w:pPr>
            <w:r>
              <w:t>24</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起居室[4183]</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起居室[4184]</w:t>
            </w:r>
          </w:p>
        </w:tc>
        <w:tc>
          <w:tcPr>
            <w:vAlign w:val="center"/>
          </w:tcPr>
          <w:p>
            <w:r>
              <w:t>起居室</w:t>
            </w:r>
          </w:p>
        </w:tc>
        <w:tc>
          <w:tcPr>
            <w:vAlign w:val="center"/>
          </w:tcPr>
          <w:p>
            <w:pPr>
              <w:jc w:val="center"/>
            </w:pPr>
            <w:r>
              <w:t>23</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起居室[4185]</w:t>
            </w:r>
          </w:p>
        </w:tc>
        <w:tc>
          <w:tcPr>
            <w:vAlign w:val="center"/>
          </w:tcPr>
          <w:p>
            <w:r>
              <w:t>起居室</w:t>
            </w:r>
          </w:p>
        </w:tc>
        <w:tc>
          <w:tcPr>
            <w:vAlign w:val="center"/>
          </w:tcPr>
          <w:p>
            <w:pPr>
              <w:jc w:val="center"/>
            </w:pPr>
            <w:r>
              <w:t>25</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起居室[4186]</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起居室[4187]</w:t>
            </w:r>
          </w:p>
        </w:tc>
        <w:tc>
          <w:tcPr>
            <w:vAlign w:val="center"/>
          </w:tcPr>
          <w:p>
            <w:r>
              <w:t>起居室</w:t>
            </w:r>
          </w:p>
        </w:tc>
        <w:tc>
          <w:tcPr>
            <w:vAlign w:val="center"/>
          </w:tcPr>
          <w:p>
            <w:pPr>
              <w:jc w:val="center"/>
            </w:pPr>
            <w:r>
              <w:t>23</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起居室[4188]</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起居室[4189]</w:t>
            </w:r>
          </w:p>
        </w:tc>
        <w:tc>
          <w:tcPr>
            <w:vAlign w:val="center"/>
          </w:tcPr>
          <w:p>
            <w:r>
              <w:t>起居室</w:t>
            </w:r>
          </w:p>
        </w:tc>
        <w:tc>
          <w:tcPr>
            <w:vAlign w:val="center"/>
          </w:tcPr>
          <w:p>
            <w:pPr>
              <w:jc w:val="center"/>
            </w:pPr>
            <w:r>
              <w:t>23</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起居室[4190]</w:t>
            </w:r>
          </w:p>
        </w:tc>
        <w:tc>
          <w:tcPr>
            <w:vAlign w:val="center"/>
          </w:tcPr>
          <w:p>
            <w:r>
              <w:t>起居室</w:t>
            </w:r>
          </w:p>
        </w:tc>
        <w:tc>
          <w:tcPr>
            <w:vAlign w:val="center"/>
          </w:tcPr>
          <w:p>
            <w:pPr>
              <w:jc w:val="center"/>
            </w:pPr>
            <w:r>
              <w:t>24</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起居室[4191]</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起居室[4192]</w:t>
            </w:r>
          </w:p>
        </w:tc>
        <w:tc>
          <w:tcPr>
            <w:vAlign w:val="center"/>
          </w:tcPr>
          <w:p>
            <w:r>
              <w:t>起居室</w:t>
            </w:r>
          </w:p>
        </w:tc>
        <w:tc>
          <w:tcPr>
            <w:vAlign w:val="center"/>
          </w:tcPr>
          <w:p>
            <w:pPr>
              <w:jc w:val="center"/>
            </w:pPr>
            <w:r>
              <w:t>23</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起居室[4193]</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起居室[4194]</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continue"/>
            <w:vAlign w:val="center"/>
          </w:tcPr>
          <w:p/>
        </w:tc>
        <w:tc>
          <w:tcPr>
            <w:vAlign w:val="center"/>
          </w:tcPr>
          <w:p>
            <w:r>
              <w:t>起居室[4195]</w:t>
            </w:r>
          </w:p>
        </w:tc>
        <w:tc>
          <w:tcPr>
            <w:vAlign w:val="center"/>
          </w:tcPr>
          <w:p>
            <w:r>
              <w:t>起居室</w:t>
            </w:r>
          </w:p>
        </w:tc>
        <w:tc>
          <w:tcPr>
            <w:vAlign w:val="center"/>
          </w:tcPr>
          <w:p>
            <w:pPr>
              <w:jc w:val="center"/>
            </w:pPr>
            <w:r>
              <w:t>25</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Merge w:val="restart"/>
            <w:vAlign w:val="center"/>
          </w:tcPr>
          <w:p/>
        </w:tc>
        <w:tc>
          <w:tcPr>
            <w:vAlign w:val="center"/>
          </w:tcPr>
          <w:p>
            <w:r>
              <w:t>起居室[5007]</w:t>
            </w:r>
          </w:p>
        </w:tc>
        <w:tc>
          <w:tcPr>
            <w:vAlign w:val="center"/>
          </w:tcPr>
          <w:p>
            <w:r>
              <w:t>起居室</w:t>
            </w:r>
          </w:p>
        </w:tc>
        <w:tc>
          <w:tcPr>
            <w:vAlign w:val="center"/>
          </w:tcPr>
          <w:p>
            <w:pPr>
              <w:jc w:val="center"/>
            </w:pPr>
            <w:r>
              <w:t>14</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起居室[5008]</w:t>
            </w:r>
          </w:p>
        </w:tc>
        <w:tc>
          <w:tcPr>
            <w:vAlign w:val="center"/>
          </w:tcPr>
          <w:p>
            <w:r>
              <w:t>起居室</w:t>
            </w:r>
          </w:p>
        </w:tc>
        <w:tc>
          <w:tcPr>
            <w:vAlign w:val="center"/>
          </w:tcPr>
          <w:p>
            <w:pPr>
              <w:jc w:val="center"/>
            </w:pPr>
            <w:r>
              <w:t>14</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14</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起居室[5011]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起居室[5012]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起居室[5013]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起居室[5014]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起居室[5015]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起居室[5016]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起居室[5017]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起居室[5018]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起居室[5019]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起居室[5020]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起居室[5021]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起居室[5022]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起居室[5023]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起居室[5024]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起居室[5025]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起居室[5026]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起居室[5027]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起居室[5028]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起居室[5029]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起居室[5030]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起居室[5031]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起居室[5032]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起居室[5033]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起居室[5034]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起居室[5035]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起居室[5036]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起居室[5037]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起居室[5038]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起居室[5039]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起居室[5040]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起居室[5041]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起居室[5042]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起居室[5043]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起居室[5044]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起居室[5045]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起居室[5046]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起居室[5047]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起居室[5048]</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起居室[5049]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起居室[5050]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起居室[5051]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起居室[5052]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起居室[5053]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起居室[5054]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起居室[5055]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起居室[5056]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起居室[5057]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起居室[5058]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起居室[5059]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起居室[5060]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起居室[5061]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起居室[5062]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起居室[5063]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起居室[5064]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起居室[5065]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起居室[5066]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起居室[5067]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起居室[5068]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起居室[5069]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起居室[5070]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起居室[5071]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起居室[5072]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起居室[5073]</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起居室[5074]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起居室[5075]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起居室[5076]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起居室[5077]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起居室[5078]</w:t>
            </w:r>
          </w:p>
        </w:tc>
        <w:tc>
          <w:tcPr>
            <w:vAlign w:val="center"/>
          </w:tcPr>
          <w:p>
            <w:r>
              <w:t>起居室</w:t>
            </w:r>
          </w:p>
        </w:tc>
        <w:tc>
          <w:tcPr>
            <w:vAlign w:val="center"/>
          </w:tcPr>
          <w:p>
            <w:pPr>
              <w:jc w:val="center"/>
            </w:pPr>
            <w:r>
              <w:t>7</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7</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起居室[5079]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起居室[5080]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起居室[5081]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起居室[5082]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起居室[5083]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起居室[5084]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起居室[5085]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起居室[5086]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起居室[5087]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起居室[5088]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起居室[5089]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起居室[5090]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起居室[5091]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起居室[5092]</w:t>
            </w:r>
          </w:p>
        </w:tc>
        <w:tc>
          <w:tcPr>
            <w:vAlign w:val="center"/>
          </w:tcPr>
          <w:p>
            <w:r>
              <w:t>起居室</w:t>
            </w:r>
          </w:p>
        </w:tc>
        <w:tc>
          <w:tcPr>
            <w:vAlign w:val="center"/>
          </w:tcPr>
          <w:p>
            <w:pPr>
              <w:jc w:val="center"/>
            </w:pPr>
            <w:r>
              <w:t>8</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8</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起居室[5093]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起居室[5094]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起居室[5095]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起居室[5096]</w:t>
            </w:r>
          </w:p>
        </w:tc>
        <w:tc>
          <w:tcPr>
            <w:vAlign w:val="center"/>
          </w:tcPr>
          <w:p>
            <w:r>
              <w:t>起居室</w:t>
            </w:r>
          </w:p>
        </w:tc>
        <w:tc>
          <w:tcPr>
            <w:vAlign w:val="center"/>
          </w:tcPr>
          <w:p>
            <w:pPr>
              <w:jc w:val="center"/>
            </w:pPr>
            <w:r>
              <w:t>＜5</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起居室[5097]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起居室[5108]</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起居室[5109]</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起居室[5111]</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起居室[5112]</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起居室[5113]</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起居室[5114]</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起居室[5115]</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起居室[5116]</w:t>
            </w:r>
          </w:p>
        </w:tc>
        <w:tc>
          <w:tcPr>
            <w:vAlign w:val="center"/>
          </w:tcPr>
          <w:p>
            <w:r>
              <w:t>起居室</w:t>
            </w:r>
          </w:p>
        </w:tc>
        <w:tc>
          <w:tcPr>
            <w:vAlign w:val="center"/>
          </w:tcPr>
          <w:p>
            <w:pPr>
              <w:jc w:val="center"/>
            </w:pPr>
            <w:r>
              <w:t>17</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起居室[5117]</w:t>
            </w:r>
          </w:p>
        </w:tc>
        <w:tc>
          <w:tcPr>
            <w:vAlign w:val="center"/>
          </w:tcPr>
          <w:p>
            <w:r>
              <w:t>起居室</w:t>
            </w:r>
          </w:p>
        </w:tc>
        <w:tc>
          <w:tcPr>
            <w:vAlign w:val="center"/>
          </w:tcPr>
          <w:p>
            <w:pPr>
              <w:jc w:val="center"/>
            </w:pPr>
            <w:r>
              <w:t>21</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起居室[5118]</w:t>
            </w:r>
          </w:p>
        </w:tc>
        <w:tc>
          <w:tcPr>
            <w:vAlign w:val="center"/>
          </w:tcPr>
          <w:p>
            <w:r>
              <w:t>起居室</w:t>
            </w:r>
          </w:p>
        </w:tc>
        <w:tc>
          <w:tcPr>
            <w:vAlign w:val="center"/>
          </w:tcPr>
          <w:p>
            <w:pPr>
              <w:jc w:val="center"/>
            </w:pPr>
            <w:r>
              <w:t>17</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起居室[5119]</w:t>
            </w:r>
          </w:p>
        </w:tc>
        <w:tc>
          <w:tcPr>
            <w:vAlign w:val="center"/>
          </w:tcPr>
          <w:p>
            <w:r>
              <w:t>起居室</w:t>
            </w:r>
          </w:p>
        </w:tc>
        <w:tc>
          <w:tcPr>
            <w:vAlign w:val="center"/>
          </w:tcPr>
          <w:p>
            <w:pPr>
              <w:jc w:val="center"/>
            </w:pPr>
            <w:r>
              <w:t>17</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起居室[5120]</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起居室[5121]</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起居室[5122]</w:t>
            </w:r>
          </w:p>
        </w:tc>
        <w:tc>
          <w:tcPr>
            <w:vAlign w:val="center"/>
          </w:tcPr>
          <w:p>
            <w:r>
              <w:t>起居室</w:t>
            </w:r>
          </w:p>
        </w:tc>
        <w:tc>
          <w:tcPr>
            <w:vAlign w:val="center"/>
          </w:tcPr>
          <w:p>
            <w:pPr>
              <w:jc w:val="center"/>
            </w:pPr>
            <w:r>
              <w:t>26</w:t>
            </w:r>
          </w:p>
        </w:tc>
        <w:tc>
          <w:tcPr>
            <w:vAlign w:val="center"/>
          </w:tcPr>
          <w:p>
            <w:pPr>
              <w:jc w:val="center"/>
            </w:pPr>
            <w:r>
              <w:t>19</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起居室[5123]</w:t>
            </w:r>
          </w:p>
        </w:tc>
        <w:tc>
          <w:tcPr>
            <w:vAlign w:val="center"/>
          </w:tcPr>
          <w:p>
            <w:r>
              <w:t>起居室</w:t>
            </w:r>
          </w:p>
        </w:tc>
        <w:tc>
          <w:tcPr>
            <w:vAlign w:val="center"/>
          </w:tcPr>
          <w:p>
            <w:pPr>
              <w:jc w:val="center"/>
            </w:pPr>
            <w:r>
              <w:t>17</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起居室[5124]</w:t>
            </w:r>
          </w:p>
        </w:tc>
        <w:tc>
          <w:tcPr>
            <w:vAlign w:val="center"/>
          </w:tcPr>
          <w:p>
            <w:r>
              <w:t>起居室</w:t>
            </w:r>
          </w:p>
        </w:tc>
        <w:tc>
          <w:tcPr>
            <w:vAlign w:val="center"/>
          </w:tcPr>
          <w:p>
            <w:pPr>
              <w:jc w:val="center"/>
            </w:pPr>
            <w:r>
              <w:t>17</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起居室[5125]</w:t>
            </w:r>
          </w:p>
        </w:tc>
        <w:tc>
          <w:tcPr>
            <w:vAlign w:val="center"/>
          </w:tcPr>
          <w:p>
            <w:r>
              <w:t>起居室</w:t>
            </w:r>
          </w:p>
        </w:tc>
        <w:tc>
          <w:tcPr>
            <w:vAlign w:val="center"/>
          </w:tcPr>
          <w:p>
            <w:pPr>
              <w:jc w:val="center"/>
            </w:pPr>
            <w:r>
              <w:t>17</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起居室[5126]</w:t>
            </w:r>
          </w:p>
        </w:tc>
        <w:tc>
          <w:tcPr>
            <w:vAlign w:val="center"/>
          </w:tcPr>
          <w:p>
            <w:r>
              <w:t>起居室</w:t>
            </w:r>
          </w:p>
        </w:tc>
        <w:tc>
          <w:tcPr>
            <w:vAlign w:val="center"/>
          </w:tcPr>
          <w:p>
            <w:pPr>
              <w:jc w:val="center"/>
            </w:pPr>
            <w:r>
              <w:t>20</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起居室[5127]</w:t>
            </w:r>
          </w:p>
        </w:tc>
        <w:tc>
          <w:tcPr>
            <w:vAlign w:val="center"/>
          </w:tcPr>
          <w:p>
            <w:r>
              <w:t>起居室</w:t>
            </w:r>
          </w:p>
        </w:tc>
        <w:tc>
          <w:tcPr>
            <w:vAlign w:val="center"/>
          </w:tcPr>
          <w:p>
            <w:pPr>
              <w:jc w:val="center"/>
            </w:pPr>
            <w:r>
              <w:t>20</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起居室[5128]</w:t>
            </w:r>
          </w:p>
        </w:tc>
        <w:tc>
          <w:tcPr>
            <w:vAlign w:val="center"/>
          </w:tcPr>
          <w:p>
            <w:r>
              <w:t>起居室</w:t>
            </w:r>
          </w:p>
        </w:tc>
        <w:tc>
          <w:tcPr>
            <w:vAlign w:val="center"/>
          </w:tcPr>
          <w:p>
            <w:pPr>
              <w:jc w:val="center"/>
            </w:pPr>
            <w:r>
              <w:t>20</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起居室[5129]</w:t>
            </w:r>
          </w:p>
        </w:tc>
        <w:tc>
          <w:tcPr>
            <w:vAlign w:val="center"/>
          </w:tcPr>
          <w:p>
            <w:r>
              <w:t>起居室</w:t>
            </w:r>
          </w:p>
        </w:tc>
        <w:tc>
          <w:tcPr>
            <w:vAlign w:val="center"/>
          </w:tcPr>
          <w:p>
            <w:pPr>
              <w:jc w:val="center"/>
            </w:pPr>
            <w:r>
              <w:t>17</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起居室[5130]</w:t>
            </w:r>
          </w:p>
        </w:tc>
        <w:tc>
          <w:tcPr>
            <w:vAlign w:val="center"/>
          </w:tcPr>
          <w:p>
            <w:r>
              <w:t>起居室</w:t>
            </w:r>
          </w:p>
        </w:tc>
        <w:tc>
          <w:tcPr>
            <w:vAlign w:val="center"/>
          </w:tcPr>
          <w:p>
            <w:pPr>
              <w:jc w:val="center"/>
            </w:pPr>
            <w:r>
              <w:t>20</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起居室[5131]</w:t>
            </w:r>
          </w:p>
        </w:tc>
        <w:tc>
          <w:tcPr>
            <w:vAlign w:val="center"/>
          </w:tcPr>
          <w:p>
            <w:r>
              <w:t>起居室</w:t>
            </w:r>
          </w:p>
        </w:tc>
        <w:tc>
          <w:tcPr>
            <w:vAlign w:val="center"/>
          </w:tcPr>
          <w:p>
            <w:pPr>
              <w:jc w:val="center"/>
            </w:pPr>
            <w:r>
              <w:t>20</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起居室[5132]</w:t>
            </w:r>
          </w:p>
        </w:tc>
        <w:tc>
          <w:tcPr>
            <w:vAlign w:val="center"/>
          </w:tcPr>
          <w:p>
            <w:r>
              <w:t>起居室</w:t>
            </w:r>
          </w:p>
        </w:tc>
        <w:tc>
          <w:tcPr>
            <w:vAlign w:val="center"/>
          </w:tcPr>
          <w:p>
            <w:pPr>
              <w:jc w:val="center"/>
            </w:pPr>
            <w:r>
              <w:t>17</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起居室[5133]</w:t>
            </w:r>
          </w:p>
        </w:tc>
        <w:tc>
          <w:tcPr>
            <w:vAlign w:val="center"/>
          </w:tcPr>
          <w:p>
            <w:r>
              <w:t>起居室</w:t>
            </w:r>
          </w:p>
        </w:tc>
        <w:tc>
          <w:tcPr>
            <w:vAlign w:val="center"/>
          </w:tcPr>
          <w:p>
            <w:pPr>
              <w:jc w:val="center"/>
            </w:pPr>
            <w:r>
              <w:t>20</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起居室[5134]</w:t>
            </w:r>
          </w:p>
        </w:tc>
        <w:tc>
          <w:tcPr>
            <w:vAlign w:val="center"/>
          </w:tcPr>
          <w:p>
            <w:r>
              <w:t>起居室</w:t>
            </w:r>
          </w:p>
        </w:tc>
        <w:tc>
          <w:tcPr>
            <w:vAlign w:val="center"/>
          </w:tcPr>
          <w:p>
            <w:pPr>
              <w:jc w:val="center"/>
            </w:pPr>
            <w:r>
              <w:t>17</w:t>
            </w:r>
          </w:p>
        </w:tc>
        <w:tc>
          <w:tcPr>
            <w:vAlign w:val="center"/>
          </w:tcPr>
          <w:p>
            <w:pPr>
              <w:jc w:val="center"/>
            </w:pPr>
            <w:r>
              <w:t>7</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起居室[5135]</w:t>
            </w:r>
          </w:p>
        </w:tc>
        <w:tc>
          <w:tcPr>
            <w:vAlign w:val="center"/>
          </w:tcPr>
          <w:p>
            <w:r>
              <w:t>起居室</w:t>
            </w:r>
          </w:p>
        </w:tc>
        <w:tc>
          <w:tcPr>
            <w:vAlign w:val="center"/>
          </w:tcPr>
          <w:p>
            <w:pPr>
              <w:jc w:val="center"/>
            </w:pPr>
            <w:r>
              <w:t>23</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起居室[5136]</w:t>
            </w:r>
          </w:p>
        </w:tc>
        <w:tc>
          <w:tcPr>
            <w:vAlign w:val="center"/>
          </w:tcPr>
          <w:p>
            <w:r>
              <w:t>起居室</w:t>
            </w:r>
          </w:p>
        </w:tc>
        <w:tc>
          <w:tcPr>
            <w:vAlign w:val="center"/>
          </w:tcPr>
          <w:p>
            <w:pPr>
              <w:jc w:val="center"/>
            </w:pPr>
            <w:r>
              <w:t>26</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起居室[5137]</w:t>
            </w:r>
          </w:p>
        </w:tc>
        <w:tc>
          <w:tcPr>
            <w:vAlign w:val="center"/>
          </w:tcPr>
          <w:p>
            <w:r>
              <w:t>起居室</w:t>
            </w:r>
          </w:p>
        </w:tc>
        <w:tc>
          <w:tcPr>
            <w:vAlign w:val="center"/>
          </w:tcPr>
          <w:p>
            <w:pPr>
              <w:jc w:val="center"/>
            </w:pPr>
            <w:r>
              <w:t>23</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起居室[5138]</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起居室[5139]</w:t>
            </w:r>
          </w:p>
        </w:tc>
        <w:tc>
          <w:tcPr>
            <w:vAlign w:val="center"/>
          </w:tcPr>
          <w:p>
            <w:r>
              <w:t>起居室</w:t>
            </w:r>
          </w:p>
        </w:tc>
        <w:tc>
          <w:tcPr>
            <w:vAlign w:val="center"/>
          </w:tcPr>
          <w:p>
            <w:pPr>
              <w:jc w:val="center"/>
            </w:pPr>
            <w:r>
              <w:t>24</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起居室[5140]</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起居室[5141]</w:t>
            </w:r>
          </w:p>
        </w:tc>
        <w:tc>
          <w:tcPr>
            <w:vAlign w:val="center"/>
          </w:tcPr>
          <w:p>
            <w:r>
              <w:t>起居室</w:t>
            </w:r>
          </w:p>
        </w:tc>
        <w:tc>
          <w:tcPr>
            <w:vAlign w:val="center"/>
          </w:tcPr>
          <w:p>
            <w:pPr>
              <w:jc w:val="center"/>
            </w:pPr>
            <w:r>
              <w:t>26</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起居室[5142]</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起居室[5143]</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起居室[5144]</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起居室[5145]</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起居室[5146]</w:t>
            </w:r>
          </w:p>
        </w:tc>
        <w:tc>
          <w:tcPr>
            <w:vAlign w:val="center"/>
          </w:tcPr>
          <w:p>
            <w:r>
              <w:t>起居室</w:t>
            </w:r>
          </w:p>
        </w:tc>
        <w:tc>
          <w:tcPr>
            <w:vAlign w:val="center"/>
          </w:tcPr>
          <w:p>
            <w:pPr>
              <w:jc w:val="center"/>
            </w:pPr>
            <w:r>
              <w:t>24</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起居室[5147]</w:t>
            </w:r>
          </w:p>
        </w:tc>
        <w:tc>
          <w:tcPr>
            <w:vAlign w:val="center"/>
          </w:tcPr>
          <w:p>
            <w:r>
              <w:t>起居室</w:t>
            </w:r>
          </w:p>
        </w:tc>
        <w:tc>
          <w:tcPr>
            <w:vAlign w:val="center"/>
          </w:tcPr>
          <w:p>
            <w:pPr>
              <w:jc w:val="center"/>
            </w:pPr>
            <w:r>
              <w:t>23</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起居室[5148]</w:t>
            </w:r>
          </w:p>
        </w:tc>
        <w:tc>
          <w:tcPr>
            <w:vAlign w:val="center"/>
          </w:tcPr>
          <w:p>
            <w:r>
              <w:t>起居室</w:t>
            </w:r>
          </w:p>
        </w:tc>
        <w:tc>
          <w:tcPr>
            <w:vAlign w:val="center"/>
          </w:tcPr>
          <w:p>
            <w:pPr>
              <w:jc w:val="center"/>
            </w:pPr>
            <w:r>
              <w:t>17</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起居室[5149]</w:t>
            </w:r>
          </w:p>
        </w:tc>
        <w:tc>
          <w:tcPr>
            <w:vAlign w:val="center"/>
          </w:tcPr>
          <w:p>
            <w:r>
              <w:t>起居室</w:t>
            </w:r>
          </w:p>
        </w:tc>
        <w:tc>
          <w:tcPr>
            <w:vAlign w:val="center"/>
          </w:tcPr>
          <w:p>
            <w:pPr>
              <w:jc w:val="center"/>
            </w:pPr>
            <w:r>
              <w:t>24</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起居室[5150]</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起居室[5151]</w:t>
            </w:r>
          </w:p>
        </w:tc>
        <w:tc>
          <w:tcPr>
            <w:vAlign w:val="center"/>
          </w:tcPr>
          <w:p>
            <w:r>
              <w:t>起居室</w:t>
            </w:r>
          </w:p>
        </w:tc>
        <w:tc>
          <w:tcPr>
            <w:vAlign w:val="center"/>
          </w:tcPr>
          <w:p>
            <w:pPr>
              <w:jc w:val="center"/>
            </w:pPr>
            <w:r>
              <w:t>17</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起居室[5152]</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起居室[5153]</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起居室[5154]</w:t>
            </w:r>
          </w:p>
        </w:tc>
        <w:tc>
          <w:tcPr>
            <w:vAlign w:val="center"/>
          </w:tcPr>
          <w:p>
            <w:r>
              <w:t>起居室</w:t>
            </w:r>
          </w:p>
        </w:tc>
        <w:tc>
          <w:tcPr>
            <w:vAlign w:val="center"/>
          </w:tcPr>
          <w:p>
            <w:pPr>
              <w:jc w:val="center"/>
            </w:pPr>
            <w:r>
              <w:t>24</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起居室[5155]</w:t>
            </w:r>
          </w:p>
        </w:tc>
        <w:tc>
          <w:tcPr>
            <w:vAlign w:val="center"/>
          </w:tcPr>
          <w:p>
            <w:r>
              <w:t>起居室</w:t>
            </w:r>
          </w:p>
        </w:tc>
        <w:tc>
          <w:tcPr>
            <w:vAlign w:val="center"/>
          </w:tcPr>
          <w:p>
            <w:pPr>
              <w:jc w:val="center"/>
            </w:pPr>
            <w:r>
              <w:t>24</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起居室[5156]</w:t>
            </w:r>
          </w:p>
        </w:tc>
        <w:tc>
          <w:tcPr>
            <w:vAlign w:val="center"/>
          </w:tcPr>
          <w:p>
            <w:r>
              <w:t>起居室</w:t>
            </w:r>
          </w:p>
        </w:tc>
        <w:tc>
          <w:tcPr>
            <w:vAlign w:val="center"/>
          </w:tcPr>
          <w:p>
            <w:pPr>
              <w:jc w:val="center"/>
            </w:pPr>
            <w:r>
              <w:t>24</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起居室[5157]</w:t>
            </w:r>
          </w:p>
        </w:tc>
        <w:tc>
          <w:tcPr>
            <w:vAlign w:val="center"/>
          </w:tcPr>
          <w:p>
            <w:r>
              <w:t>起居室</w:t>
            </w:r>
          </w:p>
        </w:tc>
        <w:tc>
          <w:tcPr>
            <w:vAlign w:val="center"/>
          </w:tcPr>
          <w:p>
            <w:pPr>
              <w:jc w:val="center"/>
            </w:pPr>
            <w:r>
              <w:t>26</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起居室[5158]</w:t>
            </w:r>
          </w:p>
        </w:tc>
        <w:tc>
          <w:tcPr>
            <w:vAlign w:val="center"/>
          </w:tcPr>
          <w:p>
            <w:r>
              <w:t>起居室</w:t>
            </w:r>
          </w:p>
        </w:tc>
        <w:tc>
          <w:tcPr>
            <w:vAlign w:val="center"/>
          </w:tcPr>
          <w:p>
            <w:pPr>
              <w:jc w:val="center"/>
            </w:pPr>
            <w:r>
              <w:t>24</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起居室[5159]</w:t>
            </w:r>
          </w:p>
        </w:tc>
        <w:tc>
          <w:tcPr>
            <w:vAlign w:val="center"/>
          </w:tcPr>
          <w:p>
            <w:r>
              <w:t>起居室</w:t>
            </w:r>
          </w:p>
        </w:tc>
        <w:tc>
          <w:tcPr>
            <w:vAlign w:val="center"/>
          </w:tcPr>
          <w:p>
            <w:pPr>
              <w:jc w:val="center"/>
            </w:pPr>
            <w:r>
              <w:t>26</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起居室[5160]</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起居室[5161]</w:t>
            </w:r>
          </w:p>
        </w:tc>
        <w:tc>
          <w:tcPr>
            <w:vAlign w:val="center"/>
          </w:tcPr>
          <w:p>
            <w:r>
              <w:t>起居室</w:t>
            </w:r>
          </w:p>
        </w:tc>
        <w:tc>
          <w:tcPr>
            <w:vAlign w:val="center"/>
          </w:tcPr>
          <w:p>
            <w:pPr>
              <w:jc w:val="center"/>
            </w:pPr>
            <w:r>
              <w:t>26</w:t>
            </w:r>
          </w:p>
        </w:tc>
        <w:tc>
          <w:tcPr>
            <w:vAlign w:val="center"/>
          </w:tcPr>
          <w:p>
            <w:pPr>
              <w:jc w:val="center"/>
            </w:pPr>
            <w:r>
              <w:t>19</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起居室[5162]</w:t>
            </w:r>
          </w:p>
        </w:tc>
        <w:tc>
          <w:tcPr>
            <w:vAlign w:val="center"/>
          </w:tcPr>
          <w:p>
            <w:r>
              <w:t>起居室</w:t>
            </w:r>
          </w:p>
        </w:tc>
        <w:tc>
          <w:tcPr>
            <w:vAlign w:val="center"/>
          </w:tcPr>
          <w:p>
            <w:pPr>
              <w:jc w:val="center"/>
            </w:pPr>
            <w:r>
              <w:t>19</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起居室[5163]</w:t>
            </w:r>
          </w:p>
        </w:tc>
        <w:tc>
          <w:tcPr>
            <w:vAlign w:val="center"/>
          </w:tcPr>
          <w:p>
            <w:r>
              <w:t>起居室</w:t>
            </w:r>
          </w:p>
        </w:tc>
        <w:tc>
          <w:tcPr>
            <w:vAlign w:val="center"/>
          </w:tcPr>
          <w:p>
            <w:pPr>
              <w:jc w:val="center"/>
            </w:pPr>
            <w:r>
              <w:t>26</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起居室[5164]</w:t>
            </w:r>
          </w:p>
        </w:tc>
        <w:tc>
          <w:tcPr>
            <w:vAlign w:val="center"/>
          </w:tcPr>
          <w:p>
            <w:r>
              <w:t>起居室</w:t>
            </w:r>
          </w:p>
        </w:tc>
        <w:tc>
          <w:tcPr>
            <w:vAlign w:val="center"/>
          </w:tcPr>
          <w:p>
            <w:pPr>
              <w:jc w:val="center"/>
            </w:pPr>
            <w:r>
              <w:t>23</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起居室[5165]</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起居室[5166]</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起居室[5167]</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起居室[5168]</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起居室[5169]</w:t>
            </w:r>
          </w:p>
        </w:tc>
        <w:tc>
          <w:tcPr>
            <w:vAlign w:val="center"/>
          </w:tcPr>
          <w:p>
            <w:r>
              <w:t>起居室</w:t>
            </w:r>
          </w:p>
        </w:tc>
        <w:tc>
          <w:tcPr>
            <w:vAlign w:val="center"/>
          </w:tcPr>
          <w:p>
            <w:pPr>
              <w:jc w:val="center"/>
            </w:pPr>
            <w:r>
              <w:t>21</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起居室[5170]</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起居室[5171]</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起居室[5172]</w:t>
            </w:r>
          </w:p>
        </w:tc>
        <w:tc>
          <w:tcPr>
            <w:vAlign w:val="center"/>
          </w:tcPr>
          <w:p>
            <w:r>
              <w:t>起居室</w:t>
            </w:r>
          </w:p>
        </w:tc>
        <w:tc>
          <w:tcPr>
            <w:vAlign w:val="center"/>
          </w:tcPr>
          <w:p>
            <w:pPr>
              <w:jc w:val="center"/>
            </w:pPr>
            <w:r>
              <w:t>20</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起居室[5173]</w:t>
            </w:r>
          </w:p>
        </w:tc>
        <w:tc>
          <w:tcPr>
            <w:vAlign w:val="center"/>
          </w:tcPr>
          <w:p>
            <w:r>
              <w:t>起居室</w:t>
            </w:r>
          </w:p>
        </w:tc>
        <w:tc>
          <w:tcPr>
            <w:vAlign w:val="center"/>
          </w:tcPr>
          <w:p>
            <w:pPr>
              <w:jc w:val="center"/>
            </w:pPr>
            <w:r>
              <w:t>21</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起居室[5174]</w:t>
            </w:r>
          </w:p>
        </w:tc>
        <w:tc>
          <w:tcPr>
            <w:vAlign w:val="center"/>
          </w:tcPr>
          <w:p>
            <w:r>
              <w:t>起居室</w:t>
            </w:r>
          </w:p>
        </w:tc>
        <w:tc>
          <w:tcPr>
            <w:vAlign w:val="center"/>
          </w:tcPr>
          <w:p>
            <w:pPr>
              <w:jc w:val="center"/>
            </w:pPr>
            <w:r>
              <w:t>21</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起居室[5175]</w:t>
            </w:r>
          </w:p>
        </w:tc>
        <w:tc>
          <w:tcPr>
            <w:vAlign w:val="center"/>
          </w:tcPr>
          <w:p>
            <w:r>
              <w:t>起居室</w:t>
            </w:r>
          </w:p>
        </w:tc>
        <w:tc>
          <w:tcPr>
            <w:vAlign w:val="center"/>
          </w:tcPr>
          <w:p>
            <w:pPr>
              <w:jc w:val="center"/>
            </w:pPr>
            <w:r>
              <w:t>21</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起居室[5176]</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起居室[5177]</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起居室[5178]</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起居室[5179]</w:t>
            </w:r>
          </w:p>
        </w:tc>
        <w:tc>
          <w:tcPr>
            <w:vAlign w:val="center"/>
          </w:tcPr>
          <w:p>
            <w:r>
              <w:t>起居室</w:t>
            </w:r>
          </w:p>
        </w:tc>
        <w:tc>
          <w:tcPr>
            <w:vAlign w:val="center"/>
          </w:tcPr>
          <w:p>
            <w:pPr>
              <w:jc w:val="center"/>
            </w:pPr>
            <w:r>
              <w:t>20</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起居室[5180]</w:t>
            </w:r>
          </w:p>
        </w:tc>
        <w:tc>
          <w:tcPr>
            <w:vAlign w:val="center"/>
          </w:tcPr>
          <w:p>
            <w:r>
              <w:t>起居室</w:t>
            </w:r>
          </w:p>
        </w:tc>
        <w:tc>
          <w:tcPr>
            <w:vAlign w:val="center"/>
          </w:tcPr>
          <w:p>
            <w:pPr>
              <w:jc w:val="center"/>
            </w:pPr>
            <w:r>
              <w:t>20</w:t>
            </w:r>
          </w:p>
        </w:tc>
        <w:tc>
          <w:tcPr>
            <w:vAlign w:val="center"/>
          </w:tcPr>
          <w:p>
            <w:pPr>
              <w:jc w:val="center"/>
            </w:pPr>
            <w:r>
              <w:t>13</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13</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起居室[5181]</w:t>
            </w:r>
          </w:p>
        </w:tc>
        <w:tc>
          <w:tcPr>
            <w:vAlign w:val="center"/>
          </w:tcPr>
          <w:p>
            <w:r>
              <w:t>起居室</w:t>
            </w:r>
          </w:p>
        </w:tc>
        <w:tc>
          <w:tcPr>
            <w:vAlign w:val="center"/>
          </w:tcPr>
          <w:p>
            <w:pPr>
              <w:jc w:val="center"/>
            </w:pPr>
            <w:r>
              <w:t>19</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起居室[5182]</w:t>
            </w:r>
          </w:p>
        </w:tc>
        <w:tc>
          <w:tcPr>
            <w:vAlign w:val="center"/>
          </w:tcPr>
          <w:p>
            <w:r>
              <w:t>起居室</w:t>
            </w:r>
          </w:p>
        </w:tc>
        <w:tc>
          <w:tcPr>
            <w:vAlign w:val="center"/>
          </w:tcPr>
          <w:p>
            <w:pPr>
              <w:jc w:val="center"/>
            </w:pPr>
            <w:r>
              <w:t>23</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起居室[5183]</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起居室[5184]</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起居室[5185]</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起居室[5186]</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起居室[5187]</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起居室[5188]</w:t>
            </w:r>
          </w:p>
        </w:tc>
        <w:tc>
          <w:tcPr>
            <w:vAlign w:val="center"/>
          </w:tcPr>
          <w:p>
            <w:r>
              <w:t>起居室</w:t>
            </w:r>
          </w:p>
        </w:tc>
        <w:tc>
          <w:tcPr>
            <w:vAlign w:val="center"/>
          </w:tcPr>
          <w:p>
            <w:pPr>
              <w:jc w:val="center"/>
            </w:pPr>
            <w:r>
              <w:t>23</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起居室[5189]</w:t>
            </w:r>
          </w:p>
        </w:tc>
        <w:tc>
          <w:tcPr>
            <w:vAlign w:val="center"/>
          </w:tcPr>
          <w:p>
            <w:r>
              <w:t>起居室</w:t>
            </w:r>
          </w:p>
        </w:tc>
        <w:tc>
          <w:tcPr>
            <w:vAlign w:val="center"/>
          </w:tcPr>
          <w:p>
            <w:pPr>
              <w:jc w:val="center"/>
            </w:pPr>
            <w:r>
              <w:t>19</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起居室[5190]</w:t>
            </w:r>
          </w:p>
        </w:tc>
        <w:tc>
          <w:tcPr>
            <w:vAlign w:val="center"/>
          </w:tcPr>
          <w:p>
            <w:r>
              <w:t>起居室</w:t>
            </w:r>
          </w:p>
        </w:tc>
        <w:tc>
          <w:tcPr>
            <w:vAlign w:val="center"/>
          </w:tcPr>
          <w:p>
            <w:pPr>
              <w:jc w:val="center"/>
            </w:pPr>
            <w:r>
              <w:t>18</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起居室[5191]</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起居室[5192]</w:t>
            </w:r>
          </w:p>
        </w:tc>
        <w:tc>
          <w:tcPr>
            <w:vAlign w:val="center"/>
          </w:tcPr>
          <w:p>
            <w:r>
              <w:t>起居室</w:t>
            </w:r>
          </w:p>
        </w:tc>
        <w:tc>
          <w:tcPr>
            <w:vAlign w:val="center"/>
          </w:tcPr>
          <w:p>
            <w:pPr>
              <w:jc w:val="center"/>
            </w:pPr>
            <w:r>
              <w:t>17</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17</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起居室[5193]</w:t>
            </w:r>
          </w:p>
        </w:tc>
        <w:tc>
          <w:tcPr>
            <w:vAlign w:val="center"/>
          </w:tcPr>
          <w:p>
            <w:r>
              <w:t>起居室</w:t>
            </w:r>
          </w:p>
        </w:tc>
        <w:tc>
          <w:tcPr>
            <w:vAlign w:val="center"/>
          </w:tcPr>
          <w:p>
            <w:pPr>
              <w:jc w:val="center"/>
            </w:pPr>
            <w:r>
              <w:t>23</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起居室[5194]</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continue"/>
            <w:vAlign w:val="center"/>
          </w:tcPr>
          <w:p/>
        </w:tc>
        <w:tc>
          <w:tcPr>
            <w:vAlign w:val="center"/>
          </w:tcPr>
          <w:p>
            <w:r>
              <w:t>起居室[5195]</w:t>
            </w:r>
          </w:p>
        </w:tc>
        <w:tc>
          <w:tcPr>
            <w:vAlign w:val="center"/>
          </w:tcPr>
          <w:p>
            <w:r>
              <w:t>起居室</w:t>
            </w:r>
          </w:p>
        </w:tc>
        <w:tc>
          <w:tcPr>
            <w:vAlign w:val="center"/>
          </w:tcPr>
          <w:p>
            <w:pPr>
              <w:jc w:val="center"/>
            </w:pPr>
            <w:r>
              <w:t>19</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6</w:t>
            </w:r>
          </w:p>
        </w:tc>
        <w:tc>
          <w:tcPr>
            <w:vMerge w:val="restart"/>
            <w:vAlign w:val="center"/>
          </w:tcPr>
          <w:p/>
        </w:tc>
        <w:tc>
          <w:tcPr>
            <w:vAlign w:val="center"/>
          </w:tcPr>
          <w:p>
            <w:r>
              <w:t>起居室[6008]</w:t>
            </w:r>
          </w:p>
        </w:tc>
        <w:tc>
          <w:tcPr>
            <w:vAlign w:val="center"/>
          </w:tcPr>
          <w:p>
            <w:r>
              <w:t>起居室</w:t>
            </w:r>
          </w:p>
        </w:tc>
        <w:tc>
          <w:tcPr>
            <w:vAlign w:val="center"/>
          </w:tcPr>
          <w:p>
            <w:pPr>
              <w:jc w:val="center"/>
            </w:pPr>
            <w:r>
              <w:t>20</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起居室[6010]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起居室[6011]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起居室[6012]</w:t>
            </w:r>
          </w:p>
        </w:tc>
        <w:tc>
          <w:tcPr>
            <w:vAlign w:val="center"/>
          </w:tcPr>
          <w:p>
            <w:r>
              <w:t>起居室</w:t>
            </w:r>
          </w:p>
        </w:tc>
        <w:tc>
          <w:tcPr>
            <w:vAlign w:val="center"/>
          </w:tcPr>
          <w:p>
            <w:pPr>
              <w:jc w:val="center"/>
            </w:pPr>
            <w:r>
              <w:t>11</w:t>
            </w:r>
          </w:p>
        </w:tc>
        <w:tc>
          <w:tcPr>
            <w:vAlign w:val="center"/>
          </w:tcPr>
          <w:p>
            <w:pPr>
              <w:jc w:val="center"/>
            </w:pPr>
            <w:r>
              <w:t>＜5</w:t>
            </w:r>
          </w:p>
        </w:tc>
        <w:tc>
          <w:tcPr>
            <w:vAlign w:val="center"/>
          </w:tcPr>
          <w:p>
            <w:pPr>
              <w:jc w:val="center"/>
            </w:pPr>
            <w:r>
              <w:t>--</w:t>
            </w:r>
          </w:p>
        </w:tc>
        <w:tc>
          <w:tcPr>
            <w:vAlign w:val="center"/>
          </w:tcPr>
          <w:p>
            <w:pPr>
              <w:jc w:val="center"/>
            </w:pPr>
            <w:r>
              <w:t>--</w:t>
            </w:r>
          </w:p>
        </w:tc>
        <w:tc>
          <w:tcPr>
            <w:vAlign w:val="center"/>
          </w:tcPr>
          <w:p>
            <w:pPr>
              <w:jc w:val="center"/>
            </w:pPr>
            <w:r>
              <w:rPr>
                <w:b/>
              </w:rPr>
              <w:t>11</w:t>
            </w:r>
          </w:p>
        </w:tc>
        <w:tc>
          <w:tcPr>
            <w:shd w:val="clear" w:color="auto" w:fill="E6E6E6"/>
            <w:vAlign w:val="center"/>
          </w:tcPr>
          <w:p>
            <w:pPr>
              <w:jc w:val="center"/>
            </w:pPr>
            <w:r>
              <w:rPr>
                <w:b/>
              </w:rPr>
              <w:t>＜5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起居室[6013]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起居室[6014]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起居室[6015]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起居室[6016]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起居室[6017]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起居室[6018]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起居室[6019]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起居室[6020]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起居室[6021]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起居室[6022]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起居室[6023]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起居室[6024]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起居室[6025]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起居室[6026]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起居室[6027]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起居室[6028]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起居室[6029]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起居室[6030]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起居室[6031]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起居室[6032]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起居室[6033]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起居室[6034]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起居室[6035]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起居室[6036]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起居室[6037]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起居室[6038]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起居室[6039]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起居室[6040]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起居室[6041]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起居室[6042]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起居室[6043]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起居室[6044]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起居室[6045]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起居室[6046]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起居室[6047]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起居室[6048]</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起居室[6049]</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起居室[6050]</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起居室[6051]</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起居室[6052]</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起居室[6053]</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起居室[6054]</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起居室[6055]</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起居室[6056]</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起居室[6057]</w:t>
            </w:r>
          </w:p>
        </w:tc>
        <w:tc>
          <w:tcPr>
            <w:vAlign w:val="center"/>
          </w:tcPr>
          <w:p>
            <w:r>
              <w:t>起居室</w:t>
            </w:r>
          </w:p>
        </w:tc>
        <w:tc>
          <w:tcPr>
            <w:vAlign w:val="center"/>
          </w:tcPr>
          <w:p>
            <w:pPr>
              <w:jc w:val="center"/>
            </w:pPr>
          </w:p>
        </w:tc>
        <w:tc>
          <w:tcPr>
            <w:vAlign w:val="center"/>
          </w:tcPr>
          <w:p>
            <w:pPr>
              <w:jc w:val="center"/>
            </w:pPr>
          </w:p>
        </w:tc>
        <w:tc>
          <w:tcPr>
            <w:vAlign w:val="center"/>
          </w:tcPr>
          <w:p>
            <w:pPr>
              <w:jc w:val="center"/>
            </w:pPr>
            <w:r>
              <w:t>--</w:t>
            </w:r>
          </w:p>
        </w:tc>
        <w:tc>
          <w:tcPr>
            <w:vAlign w:val="center"/>
          </w:tcPr>
          <w:p>
            <w:pPr>
              <w:jc w:val="center"/>
            </w:pPr>
            <w:r>
              <w:t>--</w:t>
            </w:r>
          </w:p>
        </w:tc>
        <w:tc>
          <w:tcPr>
            <w:vAlign w:val="center"/>
          </w:tcPr>
          <w:p>
            <w:pPr>
              <w:jc w:val="center"/>
            </w:pPr>
          </w:p>
        </w:tc>
        <w:tc>
          <w:tcPr>
            <w:shd w:val="clear" w:color="auto" w:fill="E6E6E6"/>
            <w:vAlign w:val="center"/>
          </w:tcPr>
          <w:p>
            <w:pPr>
              <w:jc w:val="center"/>
            </w:pP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起居室[6063]</w:t>
            </w:r>
          </w:p>
        </w:tc>
        <w:tc>
          <w:tcPr>
            <w:vAlign w:val="center"/>
          </w:tcPr>
          <w:p>
            <w:r>
              <w:t>起居室</w:t>
            </w:r>
          </w:p>
        </w:tc>
        <w:tc>
          <w:tcPr>
            <w:vAlign w:val="center"/>
          </w:tcPr>
          <w:p>
            <w:pPr>
              <w:jc w:val="center"/>
            </w:pPr>
            <w:r>
              <w:t>18</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18</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起居室[6064]</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起居室[6065]</w:t>
            </w:r>
          </w:p>
        </w:tc>
        <w:tc>
          <w:tcPr>
            <w:vAlign w:val="center"/>
          </w:tcPr>
          <w:p>
            <w:r>
              <w:t>起居室</w:t>
            </w:r>
          </w:p>
        </w:tc>
        <w:tc>
          <w:tcPr>
            <w:vAlign w:val="center"/>
          </w:tcPr>
          <w:p>
            <w:pPr>
              <w:jc w:val="center"/>
            </w:pPr>
            <w:r>
              <w:t>19</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19</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起居室[6066]</w:t>
            </w:r>
          </w:p>
        </w:tc>
        <w:tc>
          <w:tcPr>
            <w:vAlign w:val="center"/>
          </w:tcPr>
          <w:p>
            <w:r>
              <w:t>起居室</w:t>
            </w:r>
          </w:p>
        </w:tc>
        <w:tc>
          <w:tcPr>
            <w:vAlign w:val="center"/>
          </w:tcPr>
          <w:p>
            <w:pPr>
              <w:jc w:val="center"/>
            </w:pPr>
            <w:r>
              <w:t>20</w:t>
            </w:r>
          </w:p>
        </w:tc>
        <w:tc>
          <w:tcPr>
            <w:vAlign w:val="center"/>
          </w:tcPr>
          <w:p>
            <w:pPr>
              <w:jc w:val="center"/>
            </w:pPr>
            <w:r>
              <w:t>8</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起居室[6067]</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起居室[6068]</w:t>
            </w:r>
          </w:p>
        </w:tc>
        <w:tc>
          <w:tcPr>
            <w:vAlign w:val="center"/>
          </w:tcPr>
          <w:p>
            <w:r>
              <w:t>起居室</w:t>
            </w:r>
          </w:p>
        </w:tc>
        <w:tc>
          <w:tcPr>
            <w:vAlign w:val="center"/>
          </w:tcPr>
          <w:p>
            <w:pPr>
              <w:jc w:val="center"/>
            </w:pPr>
            <w:r>
              <w:t>27</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27</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起居室[6069]</w:t>
            </w:r>
          </w:p>
        </w:tc>
        <w:tc>
          <w:tcPr>
            <w:vAlign w:val="center"/>
          </w:tcPr>
          <w:p>
            <w:r>
              <w:t>起居室</w:t>
            </w:r>
          </w:p>
        </w:tc>
        <w:tc>
          <w:tcPr>
            <w:vAlign w:val="center"/>
          </w:tcPr>
          <w:p>
            <w:pPr>
              <w:jc w:val="center"/>
            </w:pPr>
            <w:r>
              <w:t>24</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起居室[6070]</w:t>
            </w:r>
          </w:p>
        </w:tc>
        <w:tc>
          <w:tcPr>
            <w:vAlign w:val="center"/>
          </w:tcPr>
          <w:p>
            <w:r>
              <w:t>起居室</w:t>
            </w:r>
          </w:p>
        </w:tc>
        <w:tc>
          <w:tcPr>
            <w:vAlign w:val="center"/>
          </w:tcPr>
          <w:p>
            <w:pPr>
              <w:jc w:val="center"/>
            </w:pPr>
            <w:r>
              <w:t>26</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起居室[6071]</w:t>
            </w:r>
          </w:p>
        </w:tc>
        <w:tc>
          <w:tcPr>
            <w:vAlign w:val="center"/>
          </w:tcPr>
          <w:p>
            <w:r>
              <w:t>起居室</w:t>
            </w:r>
          </w:p>
        </w:tc>
        <w:tc>
          <w:tcPr>
            <w:vAlign w:val="center"/>
          </w:tcPr>
          <w:p>
            <w:pPr>
              <w:jc w:val="center"/>
            </w:pPr>
            <w:r>
              <w:t>23</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起居室[6072]</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起居室[6073]</w:t>
            </w:r>
          </w:p>
        </w:tc>
        <w:tc>
          <w:tcPr>
            <w:vAlign w:val="center"/>
          </w:tcPr>
          <w:p>
            <w:r>
              <w:t>起居室</w:t>
            </w:r>
          </w:p>
        </w:tc>
        <w:tc>
          <w:tcPr>
            <w:vAlign w:val="center"/>
          </w:tcPr>
          <w:p>
            <w:pPr>
              <w:jc w:val="center"/>
            </w:pPr>
            <w:r>
              <w:t>26</w:t>
            </w:r>
          </w:p>
        </w:tc>
        <w:tc>
          <w:tcPr>
            <w:vAlign w:val="center"/>
          </w:tcPr>
          <w:p>
            <w:pPr>
              <w:jc w:val="center"/>
            </w:pPr>
            <w:r>
              <w:t>19</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起居室[6074]</w:t>
            </w:r>
          </w:p>
        </w:tc>
        <w:tc>
          <w:tcPr>
            <w:vAlign w:val="center"/>
          </w:tcPr>
          <w:p>
            <w:r>
              <w:t>起居室</w:t>
            </w:r>
          </w:p>
        </w:tc>
        <w:tc>
          <w:tcPr>
            <w:vAlign w:val="center"/>
          </w:tcPr>
          <w:p>
            <w:pPr>
              <w:jc w:val="center"/>
            </w:pPr>
            <w:r>
              <w:t>24</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起居室[6075]</w:t>
            </w:r>
          </w:p>
        </w:tc>
        <w:tc>
          <w:tcPr>
            <w:vAlign w:val="center"/>
          </w:tcPr>
          <w:p>
            <w:r>
              <w:t>起居室</w:t>
            </w:r>
          </w:p>
        </w:tc>
        <w:tc>
          <w:tcPr>
            <w:vAlign w:val="center"/>
          </w:tcPr>
          <w:p>
            <w:pPr>
              <w:jc w:val="center"/>
            </w:pPr>
            <w:r>
              <w:t>26</w:t>
            </w:r>
          </w:p>
        </w:tc>
        <w:tc>
          <w:tcPr>
            <w:vAlign w:val="center"/>
          </w:tcPr>
          <w:p>
            <w:pPr>
              <w:jc w:val="center"/>
            </w:pPr>
            <w:r>
              <w:t>19</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起居室[6076]</w:t>
            </w:r>
          </w:p>
        </w:tc>
        <w:tc>
          <w:tcPr>
            <w:vAlign w:val="center"/>
          </w:tcPr>
          <w:p>
            <w:r>
              <w:t>起居室</w:t>
            </w:r>
          </w:p>
        </w:tc>
        <w:tc>
          <w:tcPr>
            <w:vAlign w:val="center"/>
          </w:tcPr>
          <w:p>
            <w:pPr>
              <w:jc w:val="center"/>
            </w:pPr>
            <w:r>
              <w:t>24</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起居室[6077]</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起居室[6078]</w:t>
            </w:r>
          </w:p>
        </w:tc>
        <w:tc>
          <w:tcPr>
            <w:vAlign w:val="center"/>
          </w:tcPr>
          <w:p>
            <w:r>
              <w:t>起居室</w:t>
            </w:r>
          </w:p>
        </w:tc>
        <w:tc>
          <w:tcPr>
            <w:vAlign w:val="center"/>
          </w:tcPr>
          <w:p>
            <w:pPr>
              <w:jc w:val="center"/>
            </w:pPr>
            <w:r>
              <w:t>29</w:t>
            </w:r>
          </w:p>
        </w:tc>
        <w:tc>
          <w:tcPr>
            <w:vAlign w:val="center"/>
          </w:tcPr>
          <w:p>
            <w:pPr>
              <w:jc w:val="center"/>
            </w:pPr>
            <w:r>
              <w:t>22</w:t>
            </w:r>
          </w:p>
        </w:tc>
        <w:tc>
          <w:tcPr>
            <w:vAlign w:val="center"/>
          </w:tcPr>
          <w:p>
            <w:pPr>
              <w:jc w:val="center"/>
            </w:pPr>
            <w:r>
              <w:t>--</w:t>
            </w:r>
          </w:p>
        </w:tc>
        <w:tc>
          <w:tcPr>
            <w:vAlign w:val="center"/>
          </w:tcPr>
          <w:p>
            <w:pPr>
              <w:jc w:val="center"/>
            </w:pPr>
            <w:r>
              <w:t>--</w:t>
            </w:r>
          </w:p>
        </w:tc>
        <w:tc>
          <w:tcPr>
            <w:vAlign w:val="center"/>
          </w:tcPr>
          <w:p>
            <w:pPr>
              <w:jc w:val="center"/>
            </w:pPr>
            <w:r>
              <w:rPr>
                <w:b/>
              </w:rPr>
              <w:t>29</w:t>
            </w:r>
          </w:p>
        </w:tc>
        <w:tc>
          <w:tcPr>
            <w:shd w:val="clear" w:color="auto" w:fill="E6E6E6"/>
            <w:vAlign w:val="center"/>
          </w:tcPr>
          <w:p>
            <w:pPr>
              <w:jc w:val="center"/>
            </w:pPr>
            <w:r>
              <w:rPr>
                <w:b/>
              </w:rPr>
              <w:t>22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起居室[6079]</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起居室[6080]</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起居室[6081]</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起居室[6082]</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起居室[6083]</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起居室[6084]</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起居室[6085]</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起居室[6086]</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起居室[6087]</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起居室[6088]</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起居室[6089]</w:t>
            </w:r>
          </w:p>
        </w:tc>
        <w:tc>
          <w:tcPr>
            <w:vAlign w:val="center"/>
          </w:tcPr>
          <w:p>
            <w:r>
              <w:t>起居室</w:t>
            </w:r>
          </w:p>
        </w:tc>
        <w:tc>
          <w:tcPr>
            <w:vAlign w:val="center"/>
          </w:tcPr>
          <w:p>
            <w:pPr>
              <w:jc w:val="center"/>
            </w:pPr>
            <w:r>
              <w:t>27</w:t>
            </w:r>
          </w:p>
        </w:tc>
        <w:tc>
          <w:tcPr>
            <w:vAlign w:val="center"/>
          </w:tcPr>
          <w:p>
            <w:pPr>
              <w:jc w:val="center"/>
            </w:pPr>
            <w:r>
              <w:t>19</w:t>
            </w:r>
          </w:p>
        </w:tc>
        <w:tc>
          <w:tcPr>
            <w:vAlign w:val="center"/>
          </w:tcPr>
          <w:p>
            <w:pPr>
              <w:jc w:val="center"/>
            </w:pPr>
            <w:r>
              <w:t>--</w:t>
            </w:r>
          </w:p>
        </w:tc>
        <w:tc>
          <w:tcPr>
            <w:vAlign w:val="center"/>
          </w:tcPr>
          <w:p>
            <w:pPr>
              <w:jc w:val="center"/>
            </w:pPr>
            <w:r>
              <w:t>--</w:t>
            </w:r>
          </w:p>
        </w:tc>
        <w:tc>
          <w:tcPr>
            <w:vAlign w:val="center"/>
          </w:tcPr>
          <w:p>
            <w:pPr>
              <w:jc w:val="center"/>
            </w:pPr>
            <w:r>
              <w:rPr>
                <w:b/>
              </w:rPr>
              <w:t>27</w:t>
            </w:r>
          </w:p>
        </w:tc>
        <w:tc>
          <w:tcPr>
            <w:shd w:val="clear" w:color="auto" w:fill="E6E6E6"/>
            <w:vAlign w:val="center"/>
          </w:tcPr>
          <w:p>
            <w:pPr>
              <w:jc w:val="center"/>
            </w:pPr>
            <w:r>
              <w:rPr>
                <w:b/>
              </w:rPr>
              <w:t>19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起居室[6090]</w:t>
            </w:r>
          </w:p>
        </w:tc>
        <w:tc>
          <w:tcPr>
            <w:vAlign w:val="center"/>
          </w:tcPr>
          <w:p>
            <w:r>
              <w:t>起居室</w:t>
            </w:r>
          </w:p>
        </w:tc>
        <w:tc>
          <w:tcPr>
            <w:vAlign w:val="center"/>
          </w:tcPr>
          <w:p>
            <w:pPr>
              <w:jc w:val="center"/>
            </w:pPr>
            <w:r>
              <w:t>23</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起居室[6091]</w:t>
            </w:r>
          </w:p>
        </w:tc>
        <w:tc>
          <w:tcPr>
            <w:vAlign w:val="center"/>
          </w:tcPr>
          <w:p>
            <w:r>
              <w:t>起居室</w:t>
            </w:r>
          </w:p>
        </w:tc>
        <w:tc>
          <w:tcPr>
            <w:vAlign w:val="center"/>
          </w:tcPr>
          <w:p>
            <w:pPr>
              <w:jc w:val="center"/>
            </w:pPr>
            <w:r>
              <w:t>27</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27</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起居室[6092]</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起居室[6093]</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起居室[6094]</w:t>
            </w:r>
          </w:p>
        </w:tc>
        <w:tc>
          <w:tcPr>
            <w:vAlign w:val="center"/>
          </w:tcPr>
          <w:p>
            <w:r>
              <w:t>起居室</w:t>
            </w:r>
          </w:p>
        </w:tc>
        <w:tc>
          <w:tcPr>
            <w:vAlign w:val="center"/>
          </w:tcPr>
          <w:p>
            <w:pPr>
              <w:jc w:val="center"/>
            </w:pPr>
            <w:r>
              <w:t>24</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起居室[6095]</w:t>
            </w:r>
          </w:p>
        </w:tc>
        <w:tc>
          <w:tcPr>
            <w:vAlign w:val="center"/>
          </w:tcPr>
          <w:p>
            <w:r>
              <w:t>起居室</w:t>
            </w:r>
          </w:p>
        </w:tc>
        <w:tc>
          <w:tcPr>
            <w:vAlign w:val="center"/>
          </w:tcPr>
          <w:p>
            <w:pPr>
              <w:jc w:val="center"/>
            </w:pPr>
            <w:r>
              <w:t>23</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起居室[6096]</w:t>
            </w:r>
          </w:p>
        </w:tc>
        <w:tc>
          <w:tcPr>
            <w:vAlign w:val="center"/>
          </w:tcPr>
          <w:p>
            <w:r>
              <w:t>起居室</w:t>
            </w:r>
          </w:p>
        </w:tc>
        <w:tc>
          <w:tcPr>
            <w:vAlign w:val="center"/>
          </w:tcPr>
          <w:p>
            <w:pPr>
              <w:jc w:val="center"/>
            </w:pPr>
            <w:r>
              <w:t>28</w:t>
            </w:r>
          </w:p>
        </w:tc>
        <w:tc>
          <w:tcPr>
            <w:vAlign w:val="center"/>
          </w:tcPr>
          <w:p>
            <w:pPr>
              <w:jc w:val="center"/>
            </w:pPr>
            <w:r>
              <w:t>21</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起居室[6097]</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起居室[6098]</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起居室[6099]</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起居室[6100]</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起居室[6101]</w:t>
            </w:r>
          </w:p>
        </w:tc>
        <w:tc>
          <w:tcPr>
            <w:vAlign w:val="center"/>
          </w:tcPr>
          <w:p>
            <w:r>
              <w:t>起居室</w:t>
            </w:r>
          </w:p>
        </w:tc>
        <w:tc>
          <w:tcPr>
            <w:vAlign w:val="center"/>
          </w:tcPr>
          <w:p>
            <w:pPr>
              <w:jc w:val="center"/>
            </w:pPr>
            <w:r>
              <w:t>27</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27</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起居室[6102]</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起居室[6103]</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起居室[6104]</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起居室[6105]</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起居室[6106]</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起居室[6107]</w:t>
            </w:r>
          </w:p>
        </w:tc>
        <w:tc>
          <w:tcPr>
            <w:vAlign w:val="center"/>
          </w:tcPr>
          <w:p>
            <w:r>
              <w:t>起居室</w:t>
            </w:r>
          </w:p>
        </w:tc>
        <w:tc>
          <w:tcPr>
            <w:vAlign w:val="center"/>
          </w:tcPr>
          <w:p>
            <w:pPr>
              <w:jc w:val="center"/>
            </w:pPr>
            <w:r>
              <w:t>29</w:t>
            </w:r>
          </w:p>
        </w:tc>
        <w:tc>
          <w:tcPr>
            <w:vAlign w:val="center"/>
          </w:tcPr>
          <w:p>
            <w:pPr>
              <w:jc w:val="center"/>
            </w:pPr>
            <w:r>
              <w:t>22</w:t>
            </w:r>
          </w:p>
        </w:tc>
        <w:tc>
          <w:tcPr>
            <w:vAlign w:val="center"/>
          </w:tcPr>
          <w:p>
            <w:pPr>
              <w:jc w:val="center"/>
            </w:pPr>
            <w:r>
              <w:t>--</w:t>
            </w:r>
          </w:p>
        </w:tc>
        <w:tc>
          <w:tcPr>
            <w:vAlign w:val="center"/>
          </w:tcPr>
          <w:p>
            <w:pPr>
              <w:jc w:val="center"/>
            </w:pPr>
            <w:r>
              <w:t>--</w:t>
            </w:r>
          </w:p>
        </w:tc>
        <w:tc>
          <w:tcPr>
            <w:vAlign w:val="center"/>
          </w:tcPr>
          <w:p>
            <w:pPr>
              <w:jc w:val="center"/>
            </w:pPr>
            <w:r>
              <w:rPr>
                <w:b/>
              </w:rPr>
              <w:t>29</w:t>
            </w:r>
          </w:p>
        </w:tc>
        <w:tc>
          <w:tcPr>
            <w:shd w:val="clear" w:color="auto" w:fill="E6E6E6"/>
            <w:vAlign w:val="center"/>
          </w:tcPr>
          <w:p>
            <w:pPr>
              <w:jc w:val="center"/>
            </w:pPr>
            <w:r>
              <w:rPr>
                <w:b/>
              </w:rPr>
              <w:t>22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起居室[6108]</w:t>
            </w:r>
          </w:p>
        </w:tc>
        <w:tc>
          <w:tcPr>
            <w:vAlign w:val="center"/>
          </w:tcPr>
          <w:p>
            <w:r>
              <w:t>起居室</w:t>
            </w:r>
          </w:p>
        </w:tc>
        <w:tc>
          <w:tcPr>
            <w:vAlign w:val="center"/>
          </w:tcPr>
          <w:p>
            <w:pPr>
              <w:jc w:val="center"/>
            </w:pPr>
            <w:r>
              <w:t>28</w:t>
            </w:r>
          </w:p>
        </w:tc>
        <w:tc>
          <w:tcPr>
            <w:vAlign w:val="center"/>
          </w:tcPr>
          <w:p>
            <w:pPr>
              <w:jc w:val="center"/>
            </w:pPr>
            <w:r>
              <w:t>21</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起居室[6109]</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起居室[6110]</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起居室[6111]</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起居室[6112]</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起居室[6113]</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起居室[6114]</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起居室[6115]</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起居室[6116]</w:t>
            </w:r>
          </w:p>
        </w:tc>
        <w:tc>
          <w:tcPr>
            <w:vAlign w:val="center"/>
          </w:tcPr>
          <w:p>
            <w:r>
              <w:t>起居室</w:t>
            </w:r>
          </w:p>
        </w:tc>
        <w:tc>
          <w:tcPr>
            <w:vAlign w:val="center"/>
          </w:tcPr>
          <w:p>
            <w:pPr>
              <w:jc w:val="center"/>
            </w:pPr>
            <w:r>
              <w:t>21</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起居室[6117]</w:t>
            </w:r>
          </w:p>
        </w:tc>
        <w:tc>
          <w:tcPr>
            <w:vAlign w:val="center"/>
          </w:tcPr>
          <w:p>
            <w:r>
              <w:t>起居室</w:t>
            </w:r>
          </w:p>
        </w:tc>
        <w:tc>
          <w:tcPr>
            <w:vAlign w:val="center"/>
          </w:tcPr>
          <w:p>
            <w:pPr>
              <w:jc w:val="center"/>
            </w:pPr>
            <w:r>
              <w:t>21</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起居室[6118]</w:t>
            </w:r>
          </w:p>
        </w:tc>
        <w:tc>
          <w:tcPr>
            <w:vAlign w:val="center"/>
          </w:tcPr>
          <w:p>
            <w:r>
              <w:t>起居室</w:t>
            </w:r>
          </w:p>
        </w:tc>
        <w:tc>
          <w:tcPr>
            <w:vAlign w:val="center"/>
          </w:tcPr>
          <w:p>
            <w:pPr>
              <w:jc w:val="center"/>
            </w:pPr>
            <w:r>
              <w:t>23</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起居室[6119]</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起居室[6120]</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起居室[6121]</w:t>
            </w:r>
          </w:p>
        </w:tc>
        <w:tc>
          <w:tcPr>
            <w:vAlign w:val="center"/>
          </w:tcPr>
          <w:p>
            <w:r>
              <w:t>起居室</w:t>
            </w:r>
          </w:p>
        </w:tc>
        <w:tc>
          <w:tcPr>
            <w:vAlign w:val="center"/>
          </w:tcPr>
          <w:p>
            <w:pPr>
              <w:jc w:val="center"/>
            </w:pPr>
            <w:r>
              <w:t>23</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起居室[6122]</w:t>
            </w:r>
          </w:p>
        </w:tc>
        <w:tc>
          <w:tcPr>
            <w:vAlign w:val="center"/>
          </w:tcPr>
          <w:p>
            <w:r>
              <w:t>起居室</w:t>
            </w:r>
          </w:p>
        </w:tc>
        <w:tc>
          <w:tcPr>
            <w:vAlign w:val="center"/>
          </w:tcPr>
          <w:p>
            <w:pPr>
              <w:jc w:val="center"/>
            </w:pPr>
            <w:r>
              <w:t>20</w:t>
            </w:r>
          </w:p>
        </w:tc>
        <w:tc>
          <w:tcPr>
            <w:vAlign w:val="center"/>
          </w:tcPr>
          <w:p>
            <w:pPr>
              <w:jc w:val="center"/>
            </w:pPr>
            <w:r>
              <w:t>9</w:t>
            </w:r>
          </w:p>
        </w:tc>
        <w:tc>
          <w:tcPr>
            <w:vAlign w:val="center"/>
          </w:tcPr>
          <w:p>
            <w:pPr>
              <w:jc w:val="center"/>
            </w:pPr>
            <w:r>
              <w:t>--</w:t>
            </w:r>
          </w:p>
        </w:tc>
        <w:tc>
          <w:tcPr>
            <w:vAlign w:val="center"/>
          </w:tcPr>
          <w:p>
            <w:pPr>
              <w:jc w:val="center"/>
            </w:pPr>
            <w:r>
              <w:t>--</w:t>
            </w:r>
          </w:p>
        </w:tc>
        <w:tc>
          <w:tcPr>
            <w:vAlign w:val="center"/>
          </w:tcPr>
          <w:p>
            <w:pPr>
              <w:jc w:val="center"/>
            </w:pPr>
            <w:r>
              <w:rPr>
                <w:b/>
              </w:rPr>
              <w:t>20</w:t>
            </w:r>
          </w:p>
        </w:tc>
        <w:tc>
          <w:tcPr>
            <w:shd w:val="clear" w:color="auto" w:fill="E6E6E6"/>
            <w:vAlign w:val="center"/>
          </w:tcPr>
          <w:p>
            <w:pPr>
              <w:jc w:val="center"/>
            </w:pPr>
            <w:r>
              <w:rPr>
                <w:b/>
              </w:rPr>
              <w:t>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起居室[6123]</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起居室[6124]</w:t>
            </w:r>
          </w:p>
        </w:tc>
        <w:tc>
          <w:tcPr>
            <w:vAlign w:val="center"/>
          </w:tcPr>
          <w:p>
            <w:r>
              <w:t>起居室</w:t>
            </w:r>
          </w:p>
        </w:tc>
        <w:tc>
          <w:tcPr>
            <w:vAlign w:val="center"/>
          </w:tcPr>
          <w:p>
            <w:pPr>
              <w:jc w:val="center"/>
            </w:pPr>
            <w:r>
              <w:t>23</w:t>
            </w:r>
          </w:p>
        </w:tc>
        <w:tc>
          <w:tcPr>
            <w:vAlign w:val="center"/>
          </w:tcPr>
          <w:p>
            <w:pPr>
              <w:jc w:val="center"/>
            </w:pPr>
            <w:r>
              <w:t>12</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起居室[6125]</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起居室[6126]</w:t>
            </w:r>
          </w:p>
        </w:tc>
        <w:tc>
          <w:tcPr>
            <w:vAlign w:val="center"/>
          </w:tcPr>
          <w:p>
            <w:r>
              <w:t>起居室</w:t>
            </w:r>
          </w:p>
        </w:tc>
        <w:tc>
          <w:tcPr>
            <w:vAlign w:val="center"/>
          </w:tcPr>
          <w:p>
            <w:pPr>
              <w:jc w:val="center"/>
            </w:pPr>
            <w:r>
              <w:t>21</w:t>
            </w:r>
          </w:p>
        </w:tc>
        <w:tc>
          <w:tcPr>
            <w:vAlign w:val="center"/>
          </w:tcPr>
          <w:p>
            <w:pPr>
              <w:jc w:val="center"/>
            </w:pPr>
            <w:r>
              <w:t>10</w:t>
            </w:r>
          </w:p>
        </w:tc>
        <w:tc>
          <w:tcPr>
            <w:vAlign w:val="center"/>
          </w:tcPr>
          <w:p>
            <w:pPr>
              <w:jc w:val="center"/>
            </w:pPr>
            <w:r>
              <w:t>--</w:t>
            </w:r>
          </w:p>
        </w:tc>
        <w:tc>
          <w:tcPr>
            <w:vAlign w:val="center"/>
          </w:tcPr>
          <w:p>
            <w:pPr>
              <w:jc w:val="center"/>
            </w:pPr>
            <w:r>
              <w:t>--</w:t>
            </w:r>
          </w:p>
        </w:tc>
        <w:tc>
          <w:tcPr>
            <w:vAlign w:val="center"/>
          </w:tcPr>
          <w:p>
            <w:pPr>
              <w:jc w:val="center"/>
            </w:pPr>
            <w:r>
              <w:rPr>
                <w:b/>
              </w:rPr>
              <w:t>21</w:t>
            </w:r>
          </w:p>
        </w:tc>
        <w:tc>
          <w:tcPr>
            <w:shd w:val="clear" w:color="auto" w:fill="E6E6E6"/>
            <w:vAlign w:val="center"/>
          </w:tcPr>
          <w:p>
            <w:pPr>
              <w:jc w:val="center"/>
            </w:pPr>
            <w:r>
              <w:rPr>
                <w:b/>
              </w:rPr>
              <w:t>10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w:t>
            </w:r>
          </w:p>
        </w:tc>
        <w:tc>
          <w:tcPr>
            <w:vMerge w:val="continue"/>
            <w:vAlign w:val="center"/>
          </w:tcPr>
          <w:p/>
        </w:tc>
        <w:tc>
          <w:tcPr>
            <w:vAlign w:val="center"/>
          </w:tcPr>
          <w:p>
            <w:r>
              <w:t>起居室[6127]</w:t>
            </w:r>
          </w:p>
        </w:tc>
        <w:tc>
          <w:tcPr>
            <w:vAlign w:val="center"/>
          </w:tcPr>
          <w:p>
            <w:r>
              <w:t>起居室</w:t>
            </w:r>
          </w:p>
        </w:tc>
        <w:tc>
          <w:tcPr>
            <w:vAlign w:val="center"/>
          </w:tcPr>
          <w:p>
            <w:pPr>
              <w:jc w:val="center"/>
            </w:pPr>
            <w:r>
              <w:t>22</w:t>
            </w:r>
          </w:p>
        </w:tc>
        <w:tc>
          <w:tcPr>
            <w:vAlign w:val="center"/>
          </w:tcPr>
          <w:p>
            <w:pPr>
              <w:jc w:val="center"/>
            </w:pPr>
            <w:r>
              <w:t>11</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7</w:t>
            </w:r>
          </w:p>
        </w:tc>
        <w:tc>
          <w:tcPr>
            <w:vMerge w:val="restart"/>
            <w:vAlign w:val="center"/>
          </w:tcPr>
          <w:p/>
        </w:tc>
        <w:tc>
          <w:tcPr>
            <w:vAlign w:val="center"/>
          </w:tcPr>
          <w:p>
            <w:r>
              <w:t>起居室[7008]</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起居室[7009]</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起居室[7010]</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起居室[7011]</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起居室[7012]</w:t>
            </w:r>
          </w:p>
        </w:tc>
        <w:tc>
          <w:tcPr>
            <w:vAlign w:val="center"/>
          </w:tcPr>
          <w:p>
            <w:r>
              <w:t>起居室</w:t>
            </w:r>
          </w:p>
        </w:tc>
        <w:tc>
          <w:tcPr>
            <w:vAlign w:val="center"/>
          </w:tcPr>
          <w:p>
            <w:pPr>
              <w:jc w:val="center"/>
            </w:pPr>
            <w:r>
              <w:t>22</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起居室[7013]</w:t>
            </w:r>
          </w:p>
        </w:tc>
        <w:tc>
          <w:tcPr>
            <w:vAlign w:val="center"/>
          </w:tcPr>
          <w:p>
            <w:r>
              <w:t>起居室</w:t>
            </w:r>
          </w:p>
        </w:tc>
        <w:tc>
          <w:tcPr>
            <w:vAlign w:val="center"/>
          </w:tcPr>
          <w:p>
            <w:pPr>
              <w:jc w:val="center"/>
            </w:pPr>
            <w:r>
              <w:t>23</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起居室[7014]</w:t>
            </w:r>
          </w:p>
        </w:tc>
        <w:tc>
          <w:tcPr>
            <w:vAlign w:val="center"/>
          </w:tcPr>
          <w:p>
            <w:r>
              <w:t>起居室</w:t>
            </w:r>
          </w:p>
        </w:tc>
        <w:tc>
          <w:tcPr>
            <w:vAlign w:val="center"/>
          </w:tcPr>
          <w:p>
            <w:pPr>
              <w:jc w:val="center"/>
            </w:pPr>
            <w:r>
              <w:t>23</w:t>
            </w:r>
          </w:p>
        </w:tc>
        <w:tc>
          <w:tcPr>
            <w:vAlign w:val="center"/>
          </w:tcPr>
          <w:p>
            <w:pPr>
              <w:jc w:val="center"/>
            </w:pPr>
            <w:r>
              <w:t>16</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16</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起居室[7015]</w:t>
            </w:r>
          </w:p>
        </w:tc>
        <w:tc>
          <w:tcPr>
            <w:vAlign w:val="center"/>
          </w:tcPr>
          <w:p>
            <w:r>
              <w:t>起居室</w:t>
            </w:r>
          </w:p>
        </w:tc>
        <w:tc>
          <w:tcPr>
            <w:vAlign w:val="center"/>
          </w:tcPr>
          <w:p>
            <w:pPr>
              <w:jc w:val="center"/>
            </w:pPr>
            <w:r>
              <w:t>24</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起居室[7016]</w:t>
            </w:r>
          </w:p>
        </w:tc>
        <w:tc>
          <w:tcPr>
            <w:vAlign w:val="center"/>
          </w:tcPr>
          <w:p>
            <w:r>
              <w:t>起居室</w:t>
            </w:r>
          </w:p>
        </w:tc>
        <w:tc>
          <w:tcPr>
            <w:vAlign w:val="center"/>
          </w:tcPr>
          <w:p>
            <w:pPr>
              <w:jc w:val="center"/>
            </w:pPr>
            <w:r>
              <w:t>24</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起居室[7017]</w:t>
            </w:r>
          </w:p>
        </w:tc>
        <w:tc>
          <w:tcPr>
            <w:vAlign w:val="center"/>
          </w:tcPr>
          <w:p>
            <w:r>
              <w:t>起居室</w:t>
            </w:r>
          </w:p>
        </w:tc>
        <w:tc>
          <w:tcPr>
            <w:vAlign w:val="center"/>
          </w:tcPr>
          <w:p>
            <w:pPr>
              <w:jc w:val="center"/>
            </w:pPr>
            <w:r>
              <w:t>24</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起居室[7018]</w:t>
            </w:r>
          </w:p>
        </w:tc>
        <w:tc>
          <w:tcPr>
            <w:vAlign w:val="center"/>
          </w:tcPr>
          <w:p>
            <w:r>
              <w:t>起居室</w:t>
            </w:r>
          </w:p>
        </w:tc>
        <w:tc>
          <w:tcPr>
            <w:vAlign w:val="center"/>
          </w:tcPr>
          <w:p>
            <w:pPr>
              <w:jc w:val="center"/>
            </w:pPr>
            <w:r>
              <w:t>26</w:t>
            </w:r>
          </w:p>
        </w:tc>
        <w:tc>
          <w:tcPr>
            <w:vAlign w:val="center"/>
          </w:tcPr>
          <w:p>
            <w:pPr>
              <w:jc w:val="center"/>
            </w:pPr>
            <w:r>
              <w:t>19</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起居室[7019]</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起居室[7020]</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起居室[7021]</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起居室[7022]</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起居室[7023]</w:t>
            </w:r>
          </w:p>
        </w:tc>
        <w:tc>
          <w:tcPr>
            <w:vAlign w:val="center"/>
          </w:tcPr>
          <w:p>
            <w:r>
              <w:t>起居室</w:t>
            </w:r>
          </w:p>
        </w:tc>
        <w:tc>
          <w:tcPr>
            <w:vAlign w:val="center"/>
          </w:tcPr>
          <w:p>
            <w:pPr>
              <w:jc w:val="center"/>
            </w:pPr>
            <w:r>
              <w:t>28</w:t>
            </w:r>
          </w:p>
        </w:tc>
        <w:tc>
          <w:tcPr>
            <w:vAlign w:val="center"/>
          </w:tcPr>
          <w:p>
            <w:pPr>
              <w:jc w:val="center"/>
            </w:pPr>
            <w:r>
              <w:t>21</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起居室[7024]</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起居室[7025]</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起居室[7026]</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起居室[7027]</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起居室[7028]</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起居室[7029]</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起居室[7030]</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起居室[7031]</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起居室[7032]</w:t>
            </w:r>
          </w:p>
        </w:tc>
        <w:tc>
          <w:tcPr>
            <w:vAlign w:val="center"/>
          </w:tcPr>
          <w:p>
            <w:r>
              <w:t>起居室</w:t>
            </w:r>
          </w:p>
        </w:tc>
        <w:tc>
          <w:tcPr>
            <w:vAlign w:val="center"/>
          </w:tcPr>
          <w:p>
            <w:pPr>
              <w:jc w:val="center"/>
            </w:pPr>
            <w:r>
              <w:t>29</w:t>
            </w:r>
          </w:p>
        </w:tc>
        <w:tc>
          <w:tcPr>
            <w:vAlign w:val="center"/>
          </w:tcPr>
          <w:p>
            <w:pPr>
              <w:jc w:val="center"/>
            </w:pPr>
            <w:r>
              <w:t>22</w:t>
            </w:r>
          </w:p>
        </w:tc>
        <w:tc>
          <w:tcPr>
            <w:vAlign w:val="center"/>
          </w:tcPr>
          <w:p>
            <w:pPr>
              <w:jc w:val="center"/>
            </w:pPr>
            <w:r>
              <w:t>--</w:t>
            </w:r>
          </w:p>
        </w:tc>
        <w:tc>
          <w:tcPr>
            <w:vAlign w:val="center"/>
          </w:tcPr>
          <w:p>
            <w:pPr>
              <w:jc w:val="center"/>
            </w:pPr>
            <w:r>
              <w:t>--</w:t>
            </w:r>
          </w:p>
        </w:tc>
        <w:tc>
          <w:tcPr>
            <w:vAlign w:val="center"/>
          </w:tcPr>
          <w:p>
            <w:pPr>
              <w:jc w:val="center"/>
            </w:pPr>
            <w:r>
              <w:rPr>
                <w:b/>
              </w:rPr>
              <w:t>29</w:t>
            </w:r>
          </w:p>
        </w:tc>
        <w:tc>
          <w:tcPr>
            <w:shd w:val="clear" w:color="auto" w:fill="E6E6E6"/>
            <w:vAlign w:val="center"/>
          </w:tcPr>
          <w:p>
            <w:pPr>
              <w:jc w:val="center"/>
            </w:pPr>
            <w:r>
              <w:rPr>
                <w:b/>
              </w:rPr>
              <w:t>22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起居室[7033]</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起居室[7034]</w:t>
            </w:r>
          </w:p>
        </w:tc>
        <w:tc>
          <w:tcPr>
            <w:vAlign w:val="center"/>
          </w:tcPr>
          <w:p>
            <w:r>
              <w:t>起居室</w:t>
            </w:r>
          </w:p>
        </w:tc>
        <w:tc>
          <w:tcPr>
            <w:vAlign w:val="center"/>
          </w:tcPr>
          <w:p>
            <w:pPr>
              <w:jc w:val="center"/>
            </w:pPr>
            <w:r>
              <w:t>28</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起居室[7035]</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起居室[7036]</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起居室[7037]</w:t>
            </w:r>
          </w:p>
        </w:tc>
        <w:tc>
          <w:tcPr>
            <w:vAlign w:val="center"/>
          </w:tcPr>
          <w:p>
            <w:r>
              <w:t>起居室</w:t>
            </w:r>
          </w:p>
        </w:tc>
        <w:tc>
          <w:tcPr>
            <w:vAlign w:val="center"/>
          </w:tcPr>
          <w:p>
            <w:pPr>
              <w:jc w:val="center"/>
            </w:pPr>
            <w:r>
              <w:t>27</w:t>
            </w:r>
          </w:p>
        </w:tc>
        <w:tc>
          <w:tcPr>
            <w:vAlign w:val="center"/>
          </w:tcPr>
          <w:p>
            <w:pPr>
              <w:jc w:val="center"/>
            </w:pPr>
            <w:r>
              <w:t>19</w:t>
            </w:r>
          </w:p>
        </w:tc>
        <w:tc>
          <w:tcPr>
            <w:vAlign w:val="center"/>
          </w:tcPr>
          <w:p>
            <w:pPr>
              <w:jc w:val="center"/>
            </w:pPr>
            <w:r>
              <w:t>--</w:t>
            </w:r>
          </w:p>
        </w:tc>
        <w:tc>
          <w:tcPr>
            <w:vAlign w:val="center"/>
          </w:tcPr>
          <w:p>
            <w:pPr>
              <w:jc w:val="center"/>
            </w:pPr>
            <w:r>
              <w:t>--</w:t>
            </w:r>
          </w:p>
        </w:tc>
        <w:tc>
          <w:tcPr>
            <w:vAlign w:val="center"/>
          </w:tcPr>
          <w:p>
            <w:pPr>
              <w:jc w:val="center"/>
            </w:pPr>
            <w:r>
              <w:rPr>
                <w:b/>
              </w:rPr>
              <w:t>27</w:t>
            </w:r>
          </w:p>
        </w:tc>
        <w:tc>
          <w:tcPr>
            <w:shd w:val="clear" w:color="auto" w:fill="E6E6E6"/>
            <w:vAlign w:val="center"/>
          </w:tcPr>
          <w:p>
            <w:pPr>
              <w:jc w:val="center"/>
            </w:pPr>
            <w:r>
              <w:rPr>
                <w:b/>
              </w:rPr>
              <w:t>19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起居室[7038]</w:t>
            </w:r>
          </w:p>
        </w:tc>
        <w:tc>
          <w:tcPr>
            <w:vAlign w:val="center"/>
          </w:tcPr>
          <w:p>
            <w:r>
              <w:t>起居室</w:t>
            </w:r>
          </w:p>
        </w:tc>
        <w:tc>
          <w:tcPr>
            <w:vAlign w:val="center"/>
          </w:tcPr>
          <w:p>
            <w:pPr>
              <w:jc w:val="center"/>
            </w:pPr>
            <w:r>
              <w:t>27</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27</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起居室[7039]</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起居室[7040]</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起居室[7041]</w:t>
            </w:r>
          </w:p>
        </w:tc>
        <w:tc>
          <w:tcPr>
            <w:vAlign w:val="center"/>
          </w:tcPr>
          <w:p>
            <w:r>
              <w:t>起居室</w:t>
            </w:r>
          </w:p>
        </w:tc>
        <w:tc>
          <w:tcPr>
            <w:vAlign w:val="center"/>
          </w:tcPr>
          <w:p>
            <w:pPr>
              <w:jc w:val="center"/>
            </w:pPr>
            <w:r>
              <w:t>25</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起居室[7042]</w:t>
            </w:r>
          </w:p>
        </w:tc>
        <w:tc>
          <w:tcPr>
            <w:vAlign w:val="center"/>
          </w:tcPr>
          <w:p>
            <w:r>
              <w:t>起居室</w:t>
            </w:r>
          </w:p>
        </w:tc>
        <w:tc>
          <w:tcPr>
            <w:vAlign w:val="center"/>
          </w:tcPr>
          <w:p>
            <w:pPr>
              <w:jc w:val="center"/>
            </w:pPr>
            <w:r>
              <w:t>28</w:t>
            </w:r>
          </w:p>
        </w:tc>
        <w:tc>
          <w:tcPr>
            <w:vAlign w:val="center"/>
          </w:tcPr>
          <w:p>
            <w:pPr>
              <w:jc w:val="center"/>
            </w:pPr>
            <w:r>
              <w:t>21</w:t>
            </w:r>
          </w:p>
        </w:tc>
        <w:tc>
          <w:tcPr>
            <w:vAlign w:val="center"/>
          </w:tcPr>
          <w:p>
            <w:pPr>
              <w:jc w:val="center"/>
            </w:pPr>
            <w:r>
              <w:t>--</w:t>
            </w:r>
          </w:p>
        </w:tc>
        <w:tc>
          <w:tcPr>
            <w:vAlign w:val="center"/>
          </w:tcPr>
          <w:p>
            <w:pPr>
              <w:jc w:val="center"/>
            </w:pPr>
            <w:r>
              <w:t>--</w:t>
            </w:r>
          </w:p>
        </w:tc>
        <w:tc>
          <w:tcPr>
            <w:vAlign w:val="center"/>
          </w:tcPr>
          <w:p>
            <w:pPr>
              <w:jc w:val="center"/>
            </w:pPr>
            <w:r>
              <w:rPr>
                <w:b/>
              </w:rPr>
              <w:t>28</w:t>
            </w:r>
          </w:p>
        </w:tc>
        <w:tc>
          <w:tcPr>
            <w:shd w:val="clear" w:color="auto" w:fill="E6E6E6"/>
            <w:vAlign w:val="center"/>
          </w:tcPr>
          <w:p>
            <w:pPr>
              <w:jc w:val="center"/>
            </w:pPr>
            <w:r>
              <w:rPr>
                <w:b/>
              </w:rPr>
              <w:t>21</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起居室[7043]</w:t>
            </w:r>
          </w:p>
        </w:tc>
        <w:tc>
          <w:tcPr>
            <w:vAlign w:val="center"/>
          </w:tcPr>
          <w:p>
            <w:r>
              <w:t>起居室</w:t>
            </w:r>
          </w:p>
        </w:tc>
        <w:tc>
          <w:tcPr>
            <w:vAlign w:val="center"/>
          </w:tcPr>
          <w:p>
            <w:pPr>
              <w:jc w:val="center"/>
            </w:pPr>
            <w:r>
              <w:t>26</w:t>
            </w:r>
          </w:p>
        </w:tc>
        <w:tc>
          <w:tcPr>
            <w:vAlign w:val="center"/>
          </w:tcPr>
          <w:p>
            <w:pPr>
              <w:jc w:val="center"/>
            </w:pPr>
            <w:r>
              <w:t>19</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19</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起居室[7044]</w:t>
            </w:r>
          </w:p>
        </w:tc>
        <w:tc>
          <w:tcPr>
            <w:vAlign w:val="center"/>
          </w:tcPr>
          <w:p>
            <w:r>
              <w:t>起居室</w:t>
            </w:r>
          </w:p>
        </w:tc>
        <w:tc>
          <w:tcPr>
            <w:vAlign w:val="center"/>
          </w:tcPr>
          <w:p>
            <w:pPr>
              <w:jc w:val="center"/>
            </w:pPr>
            <w:r>
              <w:t>27</w:t>
            </w:r>
          </w:p>
        </w:tc>
        <w:tc>
          <w:tcPr>
            <w:vAlign w:val="center"/>
          </w:tcPr>
          <w:p>
            <w:pPr>
              <w:jc w:val="center"/>
            </w:pPr>
            <w:r>
              <w:t>20</w:t>
            </w:r>
          </w:p>
        </w:tc>
        <w:tc>
          <w:tcPr>
            <w:vAlign w:val="center"/>
          </w:tcPr>
          <w:p>
            <w:pPr>
              <w:jc w:val="center"/>
            </w:pPr>
            <w:r>
              <w:t>--</w:t>
            </w:r>
          </w:p>
        </w:tc>
        <w:tc>
          <w:tcPr>
            <w:vAlign w:val="center"/>
          </w:tcPr>
          <w:p>
            <w:pPr>
              <w:jc w:val="center"/>
            </w:pPr>
            <w:r>
              <w:t>--</w:t>
            </w:r>
          </w:p>
        </w:tc>
        <w:tc>
          <w:tcPr>
            <w:vAlign w:val="center"/>
          </w:tcPr>
          <w:p>
            <w:pPr>
              <w:jc w:val="center"/>
            </w:pPr>
            <w:r>
              <w:rPr>
                <w:b/>
              </w:rPr>
              <w:t>27</w:t>
            </w:r>
          </w:p>
        </w:tc>
        <w:tc>
          <w:tcPr>
            <w:shd w:val="clear" w:color="auto" w:fill="E6E6E6"/>
            <w:vAlign w:val="center"/>
          </w:tcPr>
          <w:p>
            <w:pPr>
              <w:jc w:val="center"/>
            </w:pPr>
            <w:r>
              <w:rPr>
                <w:b/>
              </w:rPr>
              <w:t>20</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起居室[7045]</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起居室[7046]</w:t>
            </w:r>
          </w:p>
        </w:tc>
        <w:tc>
          <w:tcPr>
            <w:vAlign w:val="center"/>
          </w:tcPr>
          <w:p>
            <w:r>
              <w:t>起居室</w:t>
            </w:r>
          </w:p>
        </w:tc>
        <w:tc>
          <w:tcPr>
            <w:vAlign w:val="center"/>
          </w:tcPr>
          <w:p>
            <w:pPr>
              <w:jc w:val="center"/>
            </w:pPr>
            <w:r>
              <w:t>24</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24</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起居室[7047]</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起居室[7048]</w:t>
            </w:r>
          </w:p>
        </w:tc>
        <w:tc>
          <w:tcPr>
            <w:vAlign w:val="center"/>
          </w:tcPr>
          <w:p>
            <w:r>
              <w:t>起居室</w:t>
            </w:r>
          </w:p>
        </w:tc>
        <w:tc>
          <w:tcPr>
            <w:vAlign w:val="center"/>
          </w:tcPr>
          <w:p>
            <w:pPr>
              <w:jc w:val="center"/>
            </w:pPr>
            <w:r>
              <w:t>23</w:t>
            </w:r>
          </w:p>
        </w:tc>
        <w:tc>
          <w:tcPr>
            <w:vAlign w:val="center"/>
          </w:tcPr>
          <w:p>
            <w:pPr>
              <w:jc w:val="center"/>
            </w:pPr>
            <w:r>
              <w:t>15</w:t>
            </w:r>
          </w:p>
        </w:tc>
        <w:tc>
          <w:tcPr>
            <w:vAlign w:val="center"/>
          </w:tcPr>
          <w:p>
            <w:pPr>
              <w:jc w:val="center"/>
            </w:pPr>
            <w:r>
              <w:t>--</w:t>
            </w:r>
          </w:p>
        </w:tc>
        <w:tc>
          <w:tcPr>
            <w:vAlign w:val="center"/>
          </w:tcPr>
          <w:p>
            <w:pPr>
              <w:jc w:val="center"/>
            </w:pPr>
            <w:r>
              <w:t>--</w:t>
            </w:r>
          </w:p>
        </w:tc>
        <w:tc>
          <w:tcPr>
            <w:vAlign w:val="center"/>
          </w:tcPr>
          <w:p>
            <w:pPr>
              <w:jc w:val="center"/>
            </w:pPr>
            <w:r>
              <w:rPr>
                <w:b/>
              </w:rPr>
              <w:t>23</w:t>
            </w:r>
          </w:p>
        </w:tc>
        <w:tc>
          <w:tcPr>
            <w:shd w:val="clear" w:color="auto" w:fill="E6E6E6"/>
            <w:vAlign w:val="center"/>
          </w:tcPr>
          <w:p>
            <w:pPr>
              <w:jc w:val="center"/>
            </w:pPr>
            <w:r>
              <w:rPr>
                <w:b/>
              </w:rPr>
              <w:t>15</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起居室[7049]</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起居室[7050]</w:t>
            </w:r>
          </w:p>
        </w:tc>
        <w:tc>
          <w:tcPr>
            <w:vAlign w:val="center"/>
          </w:tcPr>
          <w:p>
            <w:r>
              <w:t>起居室</w:t>
            </w:r>
          </w:p>
        </w:tc>
        <w:tc>
          <w:tcPr>
            <w:vAlign w:val="center"/>
          </w:tcPr>
          <w:p>
            <w:pPr>
              <w:jc w:val="center"/>
            </w:pPr>
            <w:r>
              <w:t>26</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26</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起居室[7051]</w:t>
            </w:r>
          </w:p>
        </w:tc>
        <w:tc>
          <w:tcPr>
            <w:vAlign w:val="center"/>
          </w:tcPr>
          <w:p>
            <w:r>
              <w:t>起居室</w:t>
            </w:r>
          </w:p>
        </w:tc>
        <w:tc>
          <w:tcPr>
            <w:vAlign w:val="center"/>
          </w:tcPr>
          <w:p>
            <w:pPr>
              <w:jc w:val="center"/>
            </w:pPr>
            <w:r>
              <w:t>25</w:t>
            </w:r>
          </w:p>
        </w:tc>
        <w:tc>
          <w:tcPr>
            <w:vAlign w:val="center"/>
          </w:tcPr>
          <w:p>
            <w:pPr>
              <w:jc w:val="center"/>
            </w:pPr>
            <w:r>
              <w:t>17</w:t>
            </w:r>
          </w:p>
        </w:tc>
        <w:tc>
          <w:tcPr>
            <w:vAlign w:val="center"/>
          </w:tcPr>
          <w:p>
            <w:pPr>
              <w:jc w:val="center"/>
            </w:pPr>
            <w:r>
              <w:t>--</w:t>
            </w:r>
          </w:p>
        </w:tc>
        <w:tc>
          <w:tcPr>
            <w:vAlign w:val="center"/>
          </w:tcPr>
          <w:p>
            <w:pPr>
              <w:jc w:val="center"/>
            </w:pPr>
            <w:r>
              <w:t>--</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起居室[7052]</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起居室[7053]</w:t>
            </w:r>
          </w:p>
        </w:tc>
        <w:tc>
          <w:tcPr>
            <w:vAlign w:val="center"/>
          </w:tcPr>
          <w:p>
            <w:r>
              <w:t>起居室</w:t>
            </w:r>
          </w:p>
        </w:tc>
        <w:tc>
          <w:tcPr>
            <w:vAlign w:val="center"/>
          </w:tcPr>
          <w:p>
            <w:pPr>
              <w:jc w:val="center"/>
            </w:pPr>
            <w:r>
              <w:t>27</w:t>
            </w:r>
          </w:p>
        </w:tc>
        <w:tc>
          <w:tcPr>
            <w:vAlign w:val="center"/>
          </w:tcPr>
          <w:p>
            <w:pPr>
              <w:jc w:val="center"/>
            </w:pPr>
            <w:r>
              <w:t>18</w:t>
            </w:r>
          </w:p>
        </w:tc>
        <w:tc>
          <w:tcPr>
            <w:vAlign w:val="center"/>
          </w:tcPr>
          <w:p>
            <w:pPr>
              <w:jc w:val="center"/>
            </w:pPr>
            <w:r>
              <w:t>--</w:t>
            </w:r>
          </w:p>
        </w:tc>
        <w:tc>
          <w:tcPr>
            <w:vAlign w:val="center"/>
          </w:tcPr>
          <w:p>
            <w:pPr>
              <w:jc w:val="center"/>
            </w:pPr>
            <w:r>
              <w:t>--</w:t>
            </w:r>
          </w:p>
        </w:tc>
        <w:tc>
          <w:tcPr>
            <w:vAlign w:val="center"/>
          </w:tcPr>
          <w:p>
            <w:pPr>
              <w:jc w:val="center"/>
            </w:pPr>
            <w:r>
              <w:rPr>
                <w:b/>
              </w:rPr>
              <w:t>27</w:t>
            </w:r>
          </w:p>
        </w:tc>
        <w:tc>
          <w:tcPr>
            <w:shd w:val="clear" w:color="auto" w:fill="E6E6E6"/>
            <w:vAlign w:val="center"/>
          </w:tcPr>
          <w:p>
            <w:pPr>
              <w:jc w:val="center"/>
            </w:pPr>
            <w:r>
              <w:rPr>
                <w:b/>
              </w:rPr>
              <w:t>18</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起居室[7054]</w:t>
            </w:r>
          </w:p>
        </w:tc>
        <w:tc>
          <w:tcPr>
            <w:vAlign w:val="center"/>
          </w:tcPr>
          <w:p>
            <w:r>
              <w:t>起居室</w:t>
            </w:r>
          </w:p>
        </w:tc>
        <w:tc>
          <w:tcPr>
            <w:vAlign w:val="center"/>
          </w:tcPr>
          <w:p>
            <w:pPr>
              <w:jc w:val="center"/>
            </w:pPr>
            <w:r>
              <w:t>22</w:t>
            </w:r>
          </w:p>
        </w:tc>
        <w:tc>
          <w:tcPr>
            <w:vAlign w:val="center"/>
          </w:tcPr>
          <w:p>
            <w:pPr>
              <w:jc w:val="center"/>
            </w:pPr>
            <w:r>
              <w:t>14</w:t>
            </w:r>
          </w:p>
        </w:tc>
        <w:tc>
          <w:tcPr>
            <w:vAlign w:val="center"/>
          </w:tcPr>
          <w:p>
            <w:pPr>
              <w:jc w:val="center"/>
            </w:pPr>
            <w:r>
              <w:t>--</w:t>
            </w:r>
          </w:p>
        </w:tc>
        <w:tc>
          <w:tcPr>
            <w:vAlign w:val="center"/>
          </w:tcPr>
          <w:p>
            <w:pPr>
              <w:jc w:val="center"/>
            </w:pPr>
            <w:r>
              <w:t>--</w:t>
            </w:r>
          </w:p>
        </w:tc>
        <w:tc>
          <w:tcPr>
            <w:vAlign w:val="center"/>
          </w:tcPr>
          <w:p>
            <w:pPr>
              <w:jc w:val="center"/>
            </w:pPr>
            <w:r>
              <w:rPr>
                <w:b/>
              </w:rPr>
              <w:t>22</w:t>
            </w:r>
          </w:p>
        </w:tc>
        <w:tc>
          <w:tcPr>
            <w:shd w:val="clear" w:color="auto" w:fill="E6E6E6"/>
            <w:vAlign w:val="center"/>
          </w:tcPr>
          <w:p>
            <w:pPr>
              <w:jc w:val="center"/>
            </w:pPr>
            <w:r>
              <w:rPr>
                <w:b/>
              </w:rPr>
              <w:t>14</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w:t>
            </w:r>
          </w:p>
        </w:tc>
        <w:tc>
          <w:tcPr>
            <w:vMerge w:val="continue"/>
            <w:vAlign w:val="center"/>
          </w:tcPr>
          <w:p/>
        </w:tc>
        <w:tc>
          <w:tcPr>
            <w:vAlign w:val="center"/>
          </w:tcPr>
          <w:p>
            <w:r>
              <w:t>起居室[7055]</w:t>
            </w:r>
          </w:p>
        </w:tc>
        <w:tc>
          <w:tcPr>
            <w:vAlign w:val="center"/>
          </w:tcPr>
          <w:p>
            <w:r>
              <w:t>起居室</w:t>
            </w:r>
          </w:p>
        </w:tc>
        <w:tc>
          <w:tcPr>
            <w:vAlign w:val="center"/>
          </w:tcPr>
          <w:p>
            <w:pPr>
              <w:jc w:val="center"/>
            </w:pPr>
            <w:r>
              <w:t>29</w:t>
            </w:r>
          </w:p>
        </w:tc>
        <w:tc>
          <w:tcPr>
            <w:vAlign w:val="center"/>
          </w:tcPr>
          <w:p>
            <w:pPr>
              <w:jc w:val="center"/>
            </w:pPr>
            <w:r>
              <w:t>22</w:t>
            </w:r>
          </w:p>
        </w:tc>
        <w:tc>
          <w:tcPr>
            <w:vAlign w:val="center"/>
          </w:tcPr>
          <w:p>
            <w:pPr>
              <w:jc w:val="center"/>
            </w:pPr>
            <w:r>
              <w:t>--</w:t>
            </w:r>
          </w:p>
        </w:tc>
        <w:tc>
          <w:tcPr>
            <w:vAlign w:val="center"/>
          </w:tcPr>
          <w:p>
            <w:pPr>
              <w:jc w:val="center"/>
            </w:pPr>
            <w:r>
              <w:t>--</w:t>
            </w:r>
          </w:p>
        </w:tc>
        <w:tc>
          <w:tcPr>
            <w:vAlign w:val="center"/>
          </w:tcPr>
          <w:p>
            <w:pPr>
              <w:jc w:val="center"/>
            </w:pPr>
            <w:r>
              <w:rPr>
                <w:b/>
              </w:rPr>
              <w:t>29</w:t>
            </w:r>
          </w:p>
        </w:tc>
        <w:tc>
          <w:tcPr>
            <w:shd w:val="clear" w:color="auto" w:fill="E6E6E6"/>
            <w:vAlign w:val="center"/>
          </w:tcPr>
          <w:p>
            <w:pPr>
              <w:jc w:val="center"/>
            </w:pPr>
            <w:r>
              <w:rPr>
                <w:b/>
              </w:rPr>
              <w:t>22</w:t>
            </w:r>
          </w:p>
        </w:tc>
        <w:tc>
          <w:tcPr>
            <w:vAlign w:val="center"/>
          </w:tcPr>
          <w:p>
            <w:pPr>
              <w:jc w:val="center"/>
            </w:pPr>
            <w:r>
              <w:t>L:≤45</w:t>
            </w:r>
            <w:r>
              <w:br w:type="textWrapping"/>
            </w:r>
            <w:r>
              <w:t>H:≤40</w:t>
            </w:r>
          </w:p>
        </w:tc>
        <w:tc>
          <w:tcPr>
            <w:vAlign w:val="center"/>
          </w:tcPr>
          <w:p>
            <w:pPr>
              <w:jc w:val="center"/>
            </w:pPr>
            <w:r>
              <w:t>L:≤45</w:t>
            </w:r>
            <w:r>
              <w:br w:type="textWrapping"/>
            </w:r>
            <w:r>
              <w:t>H:≤40</w:t>
            </w:r>
          </w:p>
        </w:tc>
        <w:tc>
          <w:tcPr>
            <w:vAlign w:val="center"/>
          </w:tcPr>
          <w:p>
            <w:pPr>
              <w:jc w:val="center"/>
            </w:pPr>
            <w:r>
              <w:t>满足高要求</w:t>
            </w:r>
          </w:p>
        </w:tc>
        <w:tc>
          <w:tcPr>
            <w:vAlign w:val="center"/>
          </w:tcPr>
          <w:p>
            <w:pPr>
              <w:jc w:val="center"/>
            </w:pPr>
            <w:r>
              <w:t>满足高要求</w:t>
            </w:r>
          </w:p>
        </w:tc>
      </w:tr>
    </w:tbl>
    <w:p>
      <w:pPr>
        <w:pStyle w:val="3"/>
        <w:jc w:val="center"/>
        <w:rPr>
          <w:rFonts w:hint="eastAsia"/>
        </w:rPr>
      </w:pPr>
      <w:bookmarkStart w:id="86" w:name="室内噪声级附录表"/>
      <w:bookmarkEnd w:id="86"/>
    </w:p>
    <w:p>
      <w:pPr>
        <w:pStyle w:val="13"/>
        <w:spacing w:line="360" w:lineRule="auto"/>
        <w:ind w:firstLine="0" w:firstLineChars="0"/>
        <w:rPr>
          <w:rFonts w:hint="eastAsia" w:ascii="宋体" w:hAnsi="宋体" w:eastAsia="宋体"/>
          <w:sz w:val="21"/>
          <w:szCs w:val="21"/>
        </w:rPr>
      </w:pPr>
    </w:p>
    <w:sectPr>
      <w:footerReference r:id="rId6" w:type="default"/>
      <w:pgSz w:w="16838" w:h="11906" w:orient="landscape"/>
      <w:pgMar w:top="1418" w:right="1440" w:bottom="1418"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4"/>
        <w:rFonts w:hint="eastAsia"/>
      </w:rPr>
    </w:pPr>
    <w:r>
      <w:rPr>
        <w:rStyle w:val="24"/>
      </w:rPr>
      <w:fldChar w:fldCharType="begin"/>
    </w:r>
    <w:r>
      <w:rPr>
        <w:rStyle w:val="24"/>
      </w:rPr>
      <w:instrText xml:space="preserve">PAGE  </w:instrText>
    </w:r>
    <w:r>
      <w:rPr>
        <w:rStyle w:val="24"/>
      </w:rPr>
      <w:fldChar w:fldCharType="end"/>
    </w:r>
  </w:p>
  <w:p>
    <w:pPr>
      <w:pStyle w:val="16"/>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r>
      <w:fldChar w:fldCharType="begin"/>
    </w:r>
    <w:r>
      <w:instrText xml:space="preserve"> HYPERLINK "http://www.gbsware.cn/" </w:instrText>
    </w:r>
    <w:r>
      <w:fldChar w:fldCharType="separate"/>
    </w:r>
    <w:r>
      <w:rPr>
        <w:rStyle w:val="25"/>
        <w:color w:val="auto"/>
        <w:u w:val="none"/>
      </w:rPr>
      <w:t>http://www.gbsware.cn/</w:t>
    </w:r>
    <w:r>
      <w:rPr>
        <w:rStyle w:val="25"/>
        <w:color w:val="auto"/>
        <w:u w:val="none"/>
      </w:rPr>
      <w:fldChar w:fldCharType="end"/>
    </w:r>
    <w:r>
      <w:ptab w:relativeTo="margin" w:alignment="center" w:leader="none"/>
    </w:r>
    <w:r>
      <w:fldChar w:fldCharType="begin"/>
    </w:r>
    <w:r>
      <w:instrText xml:space="preserve"> PAGE  \* Arabic  \* MERGEFORMAT </w:instrText>
    </w:r>
    <w:r>
      <w:fldChar w:fldCharType="separate"/>
    </w:r>
    <w:r>
      <w:t>8</w:t>
    </w:r>
    <w:r>
      <w:fldChar w:fldCharType="end"/>
    </w:r>
    <w:r>
      <w:rPr>
        <w:b/>
      </w:rPr>
      <w:t>/</w:t>
    </w:r>
    <w:r>
      <w:fldChar w:fldCharType="begin"/>
    </w:r>
    <w:r>
      <w:instrText xml:space="preserve"> =</w:instrText>
    </w:r>
    <w:r>
      <w:fldChar w:fldCharType="begin"/>
    </w:r>
    <w:r>
      <w:instrText xml:space="preserve"> NUMPAGES   </w:instrText>
    </w:r>
    <w:r>
      <w:fldChar w:fldCharType="separate"/>
    </w:r>
    <w:r>
      <w:rPr>
        <w:rFonts w:hint="eastAsia"/>
      </w:rPr>
      <w:instrText xml:space="preserve">11</w:instrText>
    </w:r>
    <w:r>
      <w:fldChar w:fldCharType="end"/>
    </w:r>
    <w:r>
      <w:instrText xml:space="preserve">-2\* Arabic  \* MERGEFORMAT </w:instrText>
    </w:r>
    <w:r>
      <w:fldChar w:fldCharType="separate"/>
    </w:r>
    <w:r>
      <w:rPr>
        <w:rFonts w:hint="eastAsia"/>
        <w:b/>
      </w:rPr>
      <w:t>9</w:t>
    </w:r>
    <w:r>
      <w:fldChar w:fldCharType="end"/>
    </w:r>
    <w:r>
      <w:ptab w:relativeTo="margin" w:alignment="right" w:leader="none"/>
    </w:r>
    <w: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rFonts w:hint="eastAsia"/>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rFonts w:hint="eastAsia"/>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rPr>
    </w:pPr>
    <w:r>
      <w:rPr>
        <w:lang w:val="en-US"/>
      </w:rPr>
      <w:drawing>
        <wp:inline distT="0" distB="0" distL="0" distR="0">
          <wp:extent cx="972185" cy="251460"/>
          <wp:effectExtent l="0" t="0" r="0" b="0"/>
          <wp:docPr id="1783135094" name="Picture 178313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35094" name="Picture 17831350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E9D1B04"/>
    <w:multiLevelType w:val="multilevel"/>
    <w:tmpl w:val="7E9D1B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4"/>
  </w:num>
  <w:num w:numId="4">
    <w:abstractNumId w:val="5"/>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iNTM3MmMzYmVjZDRhMzMwZGNhMmM2NTIyMmZmNTMifQ=="/>
  </w:docVars>
  <w:rsids>
    <w:rsidRoot w:val="28912308"/>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A36C4"/>
    <w:rsid w:val="000A6C54"/>
    <w:rsid w:val="000B029A"/>
    <w:rsid w:val="000B06E6"/>
    <w:rsid w:val="000B7656"/>
    <w:rsid w:val="000C46EB"/>
    <w:rsid w:val="000C52A3"/>
    <w:rsid w:val="000C7E50"/>
    <w:rsid w:val="000D04AB"/>
    <w:rsid w:val="000D4D4D"/>
    <w:rsid w:val="000D5BDD"/>
    <w:rsid w:val="000E33FA"/>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36BF0"/>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4B2E"/>
    <w:rsid w:val="001A7684"/>
    <w:rsid w:val="001B08D1"/>
    <w:rsid w:val="001B6384"/>
    <w:rsid w:val="001C235A"/>
    <w:rsid w:val="001C2C8E"/>
    <w:rsid w:val="001C49A2"/>
    <w:rsid w:val="001C55F8"/>
    <w:rsid w:val="001C5C01"/>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6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4F85"/>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4D2"/>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1D71"/>
    <w:rsid w:val="002B2DC4"/>
    <w:rsid w:val="002B3CE6"/>
    <w:rsid w:val="002B4C64"/>
    <w:rsid w:val="002B6241"/>
    <w:rsid w:val="002B71AD"/>
    <w:rsid w:val="002C4D85"/>
    <w:rsid w:val="002C4DC4"/>
    <w:rsid w:val="002C62FB"/>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1550"/>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9E6"/>
    <w:rsid w:val="00341FF3"/>
    <w:rsid w:val="00346C12"/>
    <w:rsid w:val="00346F5A"/>
    <w:rsid w:val="003504C4"/>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1C7A"/>
    <w:rsid w:val="0039324C"/>
    <w:rsid w:val="0039566B"/>
    <w:rsid w:val="003A01DA"/>
    <w:rsid w:val="003A02B8"/>
    <w:rsid w:val="003A14A3"/>
    <w:rsid w:val="003A415B"/>
    <w:rsid w:val="003B0015"/>
    <w:rsid w:val="003B04AC"/>
    <w:rsid w:val="003B2715"/>
    <w:rsid w:val="003B55DB"/>
    <w:rsid w:val="003B5CAD"/>
    <w:rsid w:val="003B751B"/>
    <w:rsid w:val="003B7882"/>
    <w:rsid w:val="003C07C8"/>
    <w:rsid w:val="003C171B"/>
    <w:rsid w:val="003C4F45"/>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075AF"/>
    <w:rsid w:val="004112B5"/>
    <w:rsid w:val="0041508A"/>
    <w:rsid w:val="00417C57"/>
    <w:rsid w:val="00423857"/>
    <w:rsid w:val="0042677D"/>
    <w:rsid w:val="00426DE1"/>
    <w:rsid w:val="00427646"/>
    <w:rsid w:val="004304FA"/>
    <w:rsid w:val="004305E8"/>
    <w:rsid w:val="00430663"/>
    <w:rsid w:val="00430714"/>
    <w:rsid w:val="00435043"/>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0F95"/>
    <w:rsid w:val="004826B3"/>
    <w:rsid w:val="00484E94"/>
    <w:rsid w:val="00484ED2"/>
    <w:rsid w:val="00485BE4"/>
    <w:rsid w:val="00490644"/>
    <w:rsid w:val="004914EB"/>
    <w:rsid w:val="00492641"/>
    <w:rsid w:val="00494023"/>
    <w:rsid w:val="00495C6C"/>
    <w:rsid w:val="004A1ACC"/>
    <w:rsid w:val="004A3760"/>
    <w:rsid w:val="004A5724"/>
    <w:rsid w:val="004B15C1"/>
    <w:rsid w:val="004B2C27"/>
    <w:rsid w:val="004B2E1D"/>
    <w:rsid w:val="004B5705"/>
    <w:rsid w:val="004C0DC3"/>
    <w:rsid w:val="004C6BD1"/>
    <w:rsid w:val="004D1695"/>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40E"/>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550FD"/>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2147"/>
    <w:rsid w:val="005B3421"/>
    <w:rsid w:val="005B4602"/>
    <w:rsid w:val="005B67B3"/>
    <w:rsid w:val="005B7BF3"/>
    <w:rsid w:val="005C127C"/>
    <w:rsid w:val="005C2D35"/>
    <w:rsid w:val="005C3074"/>
    <w:rsid w:val="005C4E38"/>
    <w:rsid w:val="005C5775"/>
    <w:rsid w:val="005C6386"/>
    <w:rsid w:val="005C79E1"/>
    <w:rsid w:val="005C7B13"/>
    <w:rsid w:val="005C7F59"/>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267"/>
    <w:rsid w:val="0063739B"/>
    <w:rsid w:val="006378C3"/>
    <w:rsid w:val="00637D1E"/>
    <w:rsid w:val="00641D89"/>
    <w:rsid w:val="006426BA"/>
    <w:rsid w:val="006437F7"/>
    <w:rsid w:val="00645291"/>
    <w:rsid w:val="00646A41"/>
    <w:rsid w:val="00650D46"/>
    <w:rsid w:val="00651ABA"/>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4D98"/>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0659"/>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3D27"/>
    <w:rsid w:val="007746B0"/>
    <w:rsid w:val="00775918"/>
    <w:rsid w:val="00776355"/>
    <w:rsid w:val="007770D0"/>
    <w:rsid w:val="00781ECB"/>
    <w:rsid w:val="00784655"/>
    <w:rsid w:val="007879E7"/>
    <w:rsid w:val="00791CFE"/>
    <w:rsid w:val="00797DB3"/>
    <w:rsid w:val="007A07BE"/>
    <w:rsid w:val="007A0F19"/>
    <w:rsid w:val="007A3AE6"/>
    <w:rsid w:val="007B005F"/>
    <w:rsid w:val="007B0CF4"/>
    <w:rsid w:val="007B115E"/>
    <w:rsid w:val="007B11C1"/>
    <w:rsid w:val="007B3A9E"/>
    <w:rsid w:val="007B4074"/>
    <w:rsid w:val="007B5194"/>
    <w:rsid w:val="007B5514"/>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7F"/>
    <w:rsid w:val="008F55C8"/>
    <w:rsid w:val="00901313"/>
    <w:rsid w:val="00901600"/>
    <w:rsid w:val="00902F8E"/>
    <w:rsid w:val="00903F89"/>
    <w:rsid w:val="00910E90"/>
    <w:rsid w:val="00910EB8"/>
    <w:rsid w:val="00911D24"/>
    <w:rsid w:val="0091226C"/>
    <w:rsid w:val="0091477F"/>
    <w:rsid w:val="00915D31"/>
    <w:rsid w:val="00915E28"/>
    <w:rsid w:val="009162B9"/>
    <w:rsid w:val="00917585"/>
    <w:rsid w:val="00920C79"/>
    <w:rsid w:val="00922197"/>
    <w:rsid w:val="0092251C"/>
    <w:rsid w:val="00923A96"/>
    <w:rsid w:val="0092520A"/>
    <w:rsid w:val="0093353F"/>
    <w:rsid w:val="00933B74"/>
    <w:rsid w:val="00934B41"/>
    <w:rsid w:val="00940542"/>
    <w:rsid w:val="00941DC5"/>
    <w:rsid w:val="00942003"/>
    <w:rsid w:val="009613AE"/>
    <w:rsid w:val="00964C73"/>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B792E"/>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5110"/>
    <w:rsid w:val="00A565EB"/>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9733D"/>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A5E6A"/>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BF7E23"/>
    <w:rsid w:val="00C014D3"/>
    <w:rsid w:val="00C04645"/>
    <w:rsid w:val="00C15D2B"/>
    <w:rsid w:val="00C16062"/>
    <w:rsid w:val="00C2372E"/>
    <w:rsid w:val="00C24EDF"/>
    <w:rsid w:val="00C25DB3"/>
    <w:rsid w:val="00C26015"/>
    <w:rsid w:val="00C26828"/>
    <w:rsid w:val="00C45407"/>
    <w:rsid w:val="00C456D5"/>
    <w:rsid w:val="00C51079"/>
    <w:rsid w:val="00C57F08"/>
    <w:rsid w:val="00C6012B"/>
    <w:rsid w:val="00C63237"/>
    <w:rsid w:val="00C6749F"/>
    <w:rsid w:val="00C67544"/>
    <w:rsid w:val="00C67778"/>
    <w:rsid w:val="00C70DE3"/>
    <w:rsid w:val="00C755E2"/>
    <w:rsid w:val="00C75A01"/>
    <w:rsid w:val="00C81B0A"/>
    <w:rsid w:val="00C81BE0"/>
    <w:rsid w:val="00C83B59"/>
    <w:rsid w:val="00C83E76"/>
    <w:rsid w:val="00C908E1"/>
    <w:rsid w:val="00C92739"/>
    <w:rsid w:val="00C92E02"/>
    <w:rsid w:val="00C94CE9"/>
    <w:rsid w:val="00C9527F"/>
    <w:rsid w:val="00C97BE2"/>
    <w:rsid w:val="00C97E25"/>
    <w:rsid w:val="00CA196A"/>
    <w:rsid w:val="00CA3C57"/>
    <w:rsid w:val="00CA500C"/>
    <w:rsid w:val="00CA61C5"/>
    <w:rsid w:val="00CB1546"/>
    <w:rsid w:val="00CB42DE"/>
    <w:rsid w:val="00CB4A15"/>
    <w:rsid w:val="00CB4D7B"/>
    <w:rsid w:val="00CB5E85"/>
    <w:rsid w:val="00CB71CC"/>
    <w:rsid w:val="00CC0824"/>
    <w:rsid w:val="00CC7BB0"/>
    <w:rsid w:val="00CD0C42"/>
    <w:rsid w:val="00CD4655"/>
    <w:rsid w:val="00CD6EE5"/>
    <w:rsid w:val="00CD750A"/>
    <w:rsid w:val="00CE0400"/>
    <w:rsid w:val="00CE0FB4"/>
    <w:rsid w:val="00CE28AA"/>
    <w:rsid w:val="00CE473C"/>
    <w:rsid w:val="00CF157B"/>
    <w:rsid w:val="00CF2737"/>
    <w:rsid w:val="00CF3202"/>
    <w:rsid w:val="00CF4A3E"/>
    <w:rsid w:val="00D01CCB"/>
    <w:rsid w:val="00D04420"/>
    <w:rsid w:val="00D04514"/>
    <w:rsid w:val="00D05CB3"/>
    <w:rsid w:val="00D07D6C"/>
    <w:rsid w:val="00D108F6"/>
    <w:rsid w:val="00D12B4E"/>
    <w:rsid w:val="00D13F6F"/>
    <w:rsid w:val="00D15369"/>
    <w:rsid w:val="00D1751B"/>
    <w:rsid w:val="00D17C5F"/>
    <w:rsid w:val="00D20CB0"/>
    <w:rsid w:val="00D22534"/>
    <w:rsid w:val="00D22576"/>
    <w:rsid w:val="00D238C3"/>
    <w:rsid w:val="00D24238"/>
    <w:rsid w:val="00D274E0"/>
    <w:rsid w:val="00D30641"/>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11CF"/>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96B"/>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3414"/>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3FFD"/>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636B"/>
    <w:rsid w:val="00F07405"/>
    <w:rsid w:val="00F07F61"/>
    <w:rsid w:val="00F1107A"/>
    <w:rsid w:val="00F13371"/>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55CA7"/>
    <w:rsid w:val="00F619D8"/>
    <w:rsid w:val="00F646DB"/>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B592F"/>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 w:val="209E6DB2"/>
    <w:rsid w:val="28912308"/>
    <w:rsid w:val="2C582CA1"/>
    <w:rsid w:val="3F0D6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qFormat/>
    <w:uiPriority w:val="39"/>
    <w:pPr>
      <w:tabs>
        <w:tab w:val="left" w:leader="dot" w:pos="180"/>
        <w:tab w:val="right" w:leader="dot" w:pos="9360"/>
      </w:tabs>
    </w:pPr>
    <w:rPr>
      <w:b/>
      <w:bCs/>
      <w:kern w:val="2"/>
      <w:szCs w:val="24"/>
      <w:lang w:val="en-US"/>
    </w:rPr>
  </w:style>
  <w:style w:type="paragraph" w:styleId="19">
    <w:name w:val="toc 2"/>
    <w:basedOn w:val="1"/>
    <w:next w:val="1"/>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 w:type="table" w:customStyle="1" w:styleId="36">
    <w:name w:val="网格型1"/>
    <w:basedOn w:val="21"/>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9.wmf"/><Relationship Id="rId52" Type="http://schemas.openxmlformats.org/officeDocument/2006/relationships/oleObject" Target="embeddings/oleObject18.bin"/><Relationship Id="rId51" Type="http://schemas.openxmlformats.org/officeDocument/2006/relationships/image" Target="media/image28.wmf"/><Relationship Id="rId50" Type="http://schemas.openxmlformats.org/officeDocument/2006/relationships/oleObject" Target="embeddings/oleObject17.bin"/><Relationship Id="rId5" Type="http://schemas.openxmlformats.org/officeDocument/2006/relationships/footer" Target="footer2.xml"/><Relationship Id="rId49" Type="http://schemas.openxmlformats.org/officeDocument/2006/relationships/image" Target="media/image27.wmf"/><Relationship Id="rId48" Type="http://schemas.openxmlformats.org/officeDocument/2006/relationships/oleObject" Target="embeddings/oleObject16.bin"/><Relationship Id="rId47" Type="http://schemas.openxmlformats.org/officeDocument/2006/relationships/image" Target="media/image26.wmf"/><Relationship Id="rId46" Type="http://schemas.openxmlformats.org/officeDocument/2006/relationships/oleObject" Target="embeddings/oleObject15.bin"/><Relationship Id="rId45" Type="http://schemas.openxmlformats.org/officeDocument/2006/relationships/image" Target="media/image25.wmf"/><Relationship Id="rId44" Type="http://schemas.openxmlformats.org/officeDocument/2006/relationships/oleObject" Target="embeddings/oleObject14.bin"/><Relationship Id="rId43" Type="http://schemas.openxmlformats.org/officeDocument/2006/relationships/image" Target="media/image24.wmf"/><Relationship Id="rId42" Type="http://schemas.openxmlformats.org/officeDocument/2006/relationships/oleObject" Target="embeddings/oleObject13.bin"/><Relationship Id="rId41" Type="http://schemas.openxmlformats.org/officeDocument/2006/relationships/image" Target="media/image23.wmf"/><Relationship Id="rId40" Type="http://schemas.openxmlformats.org/officeDocument/2006/relationships/image" Target="media/image22.wmf"/><Relationship Id="rId4" Type="http://schemas.openxmlformats.org/officeDocument/2006/relationships/header" Target="header1.xml"/><Relationship Id="rId39" Type="http://schemas.openxmlformats.org/officeDocument/2006/relationships/oleObject" Target="embeddings/oleObject12.bin"/><Relationship Id="rId38" Type="http://schemas.openxmlformats.org/officeDocument/2006/relationships/image" Target="media/image21.wmf"/><Relationship Id="rId37" Type="http://schemas.openxmlformats.org/officeDocument/2006/relationships/oleObject" Target="embeddings/oleObject11.bin"/><Relationship Id="rId36" Type="http://schemas.openxmlformats.org/officeDocument/2006/relationships/image" Target="media/image20.png"/><Relationship Id="rId35" Type="http://schemas.openxmlformats.org/officeDocument/2006/relationships/image" Target="media/image19.wmf"/><Relationship Id="rId34" Type="http://schemas.openxmlformats.org/officeDocument/2006/relationships/oleObject" Target="embeddings/oleObject10.bin"/><Relationship Id="rId33" Type="http://schemas.openxmlformats.org/officeDocument/2006/relationships/image" Target="media/image18.wmf"/><Relationship Id="rId32" Type="http://schemas.openxmlformats.org/officeDocument/2006/relationships/oleObject" Target="embeddings/oleObject9.bin"/><Relationship Id="rId31" Type="http://schemas.openxmlformats.org/officeDocument/2006/relationships/image" Target="media/image17.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wmf"/><Relationship Id="rId15" Type="http://schemas.openxmlformats.org/officeDocument/2006/relationships/image" Target="media/image9.bmp"/><Relationship Id="rId14" Type="http://schemas.openxmlformats.org/officeDocument/2006/relationships/image" Target="media/image8.bmp"/><Relationship Id="rId13" Type="http://schemas.openxmlformats.org/officeDocument/2006/relationships/image" Target="media/image7.bmp"/><Relationship Id="rId12" Type="http://schemas.openxmlformats.org/officeDocument/2006/relationships/image" Target="media/image6.bmp"/><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041;&#26696;&#23460;\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C16F3-55AB-47D6-B097-C0B81A6676BC}">
  <ds:schemaRefs/>
</ds:datastoreItem>
</file>

<file path=docProps/app.xml><?xml version="1.0" encoding="utf-8"?>
<Properties xmlns="http://schemas.openxmlformats.org/officeDocument/2006/extended-properties" xmlns:vt="http://schemas.openxmlformats.org/officeDocument/2006/docPropsVTypes">
  <Template>tmp4.dotx</Template>
  <Pages>88</Pages>
  <Words>41718</Words>
  <Characters>61052</Characters>
  <Lines>54</Lines>
  <Paragraphs>15</Paragraphs>
  <TotalTime>2</TotalTime>
  <ScaleCrop>false</ScaleCrop>
  <LinksUpToDate>false</LinksUpToDate>
  <CharactersWithSpaces>63551</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2025-09-05T13:05:00Z</dcterms:created>
  <dc:creator>友誼</dc:creator>
  <cp:lastModifiedBy>友誼</cp:lastModifiedBy>
  <dcterms:modified xsi:type="dcterms:W3CDTF">2025-09-05T13:08:13Z</dcterms:modified>
  <dc:title>最不利房间室内噪声设计报告书_环评版</dc:title>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2E60DEFC60094F8DB6D88B31EC9A2122</vt:lpwstr>
  </property>
</Properties>
</file>