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DD2D">
      <w:pPr>
        <w:ind w:firstLine="2100" w:firstLineChars="1000"/>
        <w:rPr>
          <w:rFonts w:hint="eastAsia"/>
        </w:rPr>
      </w:pPr>
      <w:bookmarkStart w:id="0" w:name="_GoBack"/>
      <w:bookmarkEnd w:id="0"/>
      <w:r>
        <w:rPr>
          <w:rFonts w:hint="eastAsia"/>
        </w:rPr>
        <w:t>栖·愈——宠物综合体建筑优化设计分析报告</w:t>
      </w:r>
    </w:p>
    <w:p w14:paraId="20D85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AE4DA">
      <w:pPr>
        <w:rPr>
          <w:rFonts w:hint="eastAsia"/>
        </w:rPr>
      </w:pPr>
      <w:r>
        <w:rPr>
          <w:rFonts w:hint="eastAsia"/>
        </w:rPr>
        <w:t>一、项目概况</w:t>
      </w:r>
    </w:p>
    <w:p w14:paraId="146DD508">
      <w:pPr>
        <w:rPr>
          <w:rFonts w:hint="eastAsia"/>
        </w:rPr>
      </w:pPr>
      <w:r>
        <w:rPr>
          <w:rFonts w:hint="eastAsia"/>
        </w:rPr>
        <w:t xml:space="preserve"> 项目选址沈阳市沈河区万柳塘公园地区，总建筑面积2362.7㎡，定位集宠物陪伴、心理疗愈、社交链接于一体的“第三生活空间”。紧扣沈阳绿色建筑高质量发展与“双碳”目标，响应《辽宁省绿色建筑条例》及沈阳市超低能耗建筑规划，核心目标为实现公共建筑节能72%以上，打造寒地绿色低碳生态地标。</w:t>
      </w:r>
    </w:p>
    <w:p w14:paraId="34462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E23CD">
      <w:pPr>
        <w:rPr>
          <w:rFonts w:hint="eastAsia"/>
        </w:rPr>
      </w:pPr>
      <w:r>
        <w:rPr>
          <w:rFonts w:hint="eastAsia"/>
        </w:rPr>
        <w:t>二、优化设计核心目标</w:t>
      </w:r>
    </w:p>
    <w:p w14:paraId="0D0F067A">
      <w:pPr>
        <w:rPr>
          <w:rFonts w:hint="eastAsia"/>
        </w:rPr>
      </w:pPr>
      <w:r>
        <w:rPr>
          <w:rFonts w:hint="eastAsia"/>
        </w:rPr>
        <w:t>1. 围护结构热工性能达标，满足严寒地区B区节能规范，降低建筑运营能耗；</w:t>
      </w:r>
    </w:p>
    <w:p w14:paraId="636FC259">
      <w:pPr>
        <w:rPr>
          <w:rFonts w:hint="eastAsia"/>
        </w:rPr>
      </w:pPr>
      <w:r>
        <w:rPr>
          <w:rFonts w:hint="eastAsia"/>
        </w:rPr>
        <w:t>2. 融合微藻幕墙等生态技术，实现固碳释氧与建筑节能双重效益；</w:t>
      </w:r>
    </w:p>
    <w:p w14:paraId="7A2AE4BF">
      <w:pPr>
        <w:rPr>
          <w:rFonts w:hint="eastAsia"/>
        </w:rPr>
      </w:pPr>
      <w:r>
        <w:rPr>
          <w:rFonts w:hint="eastAsia"/>
        </w:rPr>
        <w:t>3. 优化空间布局，适配宠物友好、心理疗愈、社交共享三大核心功能；</w:t>
      </w:r>
    </w:p>
    <w:p w14:paraId="560B2A6E">
      <w:pPr>
        <w:rPr>
          <w:rFonts w:hint="eastAsia"/>
        </w:rPr>
      </w:pPr>
      <w:r>
        <w:rPr>
          <w:rFonts w:hint="eastAsia"/>
        </w:rPr>
        <w:t>4. 适配北方寒冷气候，提升建筑保温、遮阳、自然采光通风性能，改善室内热舒适环境。</w:t>
      </w:r>
    </w:p>
    <w:p w14:paraId="4E775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46D0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总平面与空间布局优化</w:t>
      </w:r>
    </w:p>
    <w:p w14:paraId="588C8B00">
      <w:pPr>
        <w:rPr>
          <w:rFonts w:hint="eastAsia"/>
        </w:rPr>
      </w:pPr>
      <w:r>
        <w:rPr>
          <w:rFonts w:hint="eastAsia"/>
        </w:rPr>
        <w:t>（一）总平面优化</w:t>
      </w:r>
    </w:p>
    <w:p w14:paraId="700D1CA7">
      <w:pPr>
        <w:rPr>
          <w:rFonts w:hint="eastAsia"/>
        </w:rPr>
      </w:pPr>
      <w:r>
        <w:rPr>
          <w:rFonts w:hint="eastAsia"/>
        </w:rPr>
        <w:t>1. 朝向优化：采用南北向为主的布局，南向控制窗墙比以获取冬季太阳得热，北向严控窗墙比减少热量散失，东、西向兼顾采光与夏季遮阳，契合沈阳冬季寒冷、夏季炎热的气候特征。</w:t>
      </w:r>
    </w:p>
    <w:p w14:paraId="3A2FA3EF">
      <w:pPr>
        <w:rPr>
          <w:rFonts w:hint="eastAsia"/>
        </w:rPr>
      </w:pPr>
      <w:r>
        <w:rPr>
          <w:rFonts w:hint="eastAsia"/>
        </w:rPr>
        <w:t>2. 体形系数优化：整合建筑体量为紧凑形态，体形系数控制在0.35，低于严寒地区公共建筑≤0.40的限值，减少围护结构散热面积，降低能耗基础基数。</w:t>
      </w:r>
    </w:p>
    <w:p w14:paraId="7125647F">
      <w:pPr>
        <w:rPr>
          <w:rFonts w:hint="eastAsia"/>
        </w:rPr>
      </w:pPr>
      <w:r>
        <w:rPr>
          <w:rFonts w:hint="eastAsia"/>
        </w:rPr>
        <w:t>3. 环境适配优化：建筑西侧、北侧布置绿植防风带，南侧衔接万柳塘公园景观，预留宠物活动庭院，优化区域风环境与微气候，提升建筑整体节能适配性。</w:t>
      </w:r>
    </w:p>
    <w:p w14:paraId="167370E9">
      <w:pPr>
        <w:rPr>
          <w:rFonts w:hint="eastAsia"/>
        </w:rPr>
      </w:pPr>
    </w:p>
    <w:p w14:paraId="0931EA63">
      <w:pPr>
        <w:rPr>
          <w:rFonts w:hint="eastAsia"/>
        </w:rPr>
      </w:pPr>
      <w:r>
        <w:rPr>
          <w:rFonts w:hint="eastAsia"/>
        </w:rPr>
        <w:t>（二）功能空间优化</w:t>
      </w:r>
    </w:p>
    <w:p w14:paraId="4408DD0C">
      <w:pPr>
        <w:rPr>
          <w:rFonts w:hint="eastAsia"/>
        </w:rPr>
      </w:pPr>
      <w:r>
        <w:rPr>
          <w:rFonts w:hint="eastAsia"/>
        </w:rPr>
        <w:t>1. 分区精准化：一层布局宠物洗护、寄养及户外乐园，依托南侧自然采光通风条件；二层规划心理疗愈室、冥想空间，北侧营造私密安静氛围；三层设置共享办公、主题沙龙区，顶部采光天窗提升自然采光效率。</w:t>
      </w:r>
    </w:p>
    <w:p w14:paraId="52AC6FF4">
      <w:pPr>
        <w:rPr>
          <w:rFonts w:hint="eastAsia"/>
        </w:rPr>
      </w:pPr>
      <w:r>
        <w:rPr>
          <w:rFonts w:hint="eastAsia"/>
        </w:rPr>
        <w:t>2. 流线高效化：设置宠物独立入口与人类通行入口，避免人流与宠物流交叉干扰；疗愈区与社交区通过连廊衔接，兼顾私密性与互动性，提升空间使用效率。</w:t>
      </w:r>
    </w:p>
    <w:p w14:paraId="54210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4E29B">
      <w:pPr>
        <w:rPr>
          <w:rFonts w:hint="eastAsia"/>
        </w:rPr>
      </w:pPr>
      <w:r>
        <w:rPr>
          <w:rFonts w:hint="eastAsia"/>
        </w:rPr>
        <w:t>四、围护结构热工性能优化</w:t>
      </w:r>
    </w:p>
    <w:p w14:paraId="68D5F590">
      <w:pPr>
        <w:rPr>
          <w:rFonts w:hint="eastAsia"/>
        </w:rPr>
      </w:pPr>
      <w:r>
        <w:rPr>
          <w:rFonts w:hint="eastAsia"/>
        </w:rPr>
        <w:t>（一）外墙系统优化</w:t>
      </w:r>
    </w:p>
    <w:p w14:paraId="59945581">
      <w:pPr>
        <w:rPr>
          <w:rFonts w:hint="eastAsia"/>
        </w:rPr>
      </w:pPr>
      <w:r>
        <w:rPr>
          <w:rFonts w:hint="eastAsia"/>
        </w:rPr>
        <w:t>采用微藻幕墙+高效保温外墙复合体系，内侧为200mm岩棉板保温层+钢筋混凝土剪力墙，外侧搭载适配北方寒冷气候的微藻幕墙模块。传热系数控制在0.35 W/(m²·K)，优于规范限值；微藻幕墙兼具固碳释氧、遮阳保温功能，降低建筑采暖、空调能耗，年固碳量约50t，实现生态与节能双重价值。</w:t>
      </w:r>
    </w:p>
    <w:p w14:paraId="06112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9A232">
      <w:pPr>
        <w:rPr>
          <w:rFonts w:hint="eastAsia"/>
        </w:rPr>
      </w:pPr>
      <w:r>
        <w:rPr>
          <w:rFonts w:hint="eastAsia"/>
        </w:rPr>
        <w:t>（二）屋面系统优化</w:t>
      </w:r>
    </w:p>
    <w:p w14:paraId="279868E3">
      <w:pPr>
        <w:rPr>
          <w:rFonts w:hint="eastAsia"/>
        </w:rPr>
      </w:pPr>
      <w:r>
        <w:rPr>
          <w:rFonts w:hint="eastAsia"/>
        </w:rPr>
        <w:t>构造为“种植屋面+300mm厚挤塑聚苯板保温层+防水卷材”，屋面传热系数0.20 W/(m²·K)，低于规范限值；屋顶透明部分面积比例控制在10%，采用三玻两腔Low-E中空玻璃天窗，传热系数2.00 W/(m²·K)，遮阳系数SC=0.60。种植屋面提升雨水调蓄能力，缓解热岛效应；保温层与高效天窗大幅降低屋面散热与采光能耗。</w:t>
      </w:r>
    </w:p>
    <w:p w14:paraId="39F5A9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192C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外窗与透明幕墙优化</w:t>
      </w:r>
    </w:p>
    <w:p w14:paraId="6B534845">
      <w:pPr>
        <w:numPr>
          <w:numId w:val="0"/>
        </w:numPr>
        <w:rPr>
          <w:rFonts w:hint="eastAsia"/>
        </w:rPr>
      </w:pPr>
      <w:r>
        <w:rPr>
          <w:rFonts w:hint="eastAsia"/>
        </w:rPr>
        <w:t>1. 窗墙比精准控制：南向0.45（≤0.50规范限值），最大化冬季得热；东、西向0.35（≤0.40规范限值），减少夏季太阳辐射；北向0.30（≤0.30规范限值），降低冬季热量流失。</w:t>
      </w:r>
    </w:p>
    <w:p w14:paraId="7E6B0D30">
      <w:pPr>
        <w:numPr>
          <w:numId w:val="0"/>
        </w:numPr>
        <w:rPr>
          <w:rFonts w:hint="eastAsia"/>
        </w:rPr>
      </w:pPr>
      <w:r>
        <w:rPr>
          <w:rFonts w:hint="eastAsia"/>
        </w:rPr>
        <w:t>2. 热工性能优化：外窗选用断桥铝合金框体+三玻两腔Low-E中空玻璃，东、南、西向传热系数2.20 W/(m²·K)，北向2.00 W/(m²·K)，均优于规范限值；遮阳系数东、南、西向0.60，北向0.70，平衡冬季得热与夏季遮阳需求，提升室内热舒适与节能效果。</w:t>
      </w:r>
    </w:p>
    <w:p w14:paraId="1402F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E9FFF">
      <w:pPr>
        <w:rPr>
          <w:rFonts w:hint="eastAsia"/>
        </w:rPr>
      </w:pPr>
      <w:r>
        <w:rPr>
          <w:rFonts w:hint="eastAsia"/>
        </w:rPr>
        <w:t>（四）地面与地下室外墙优化</w:t>
      </w:r>
    </w:p>
    <w:p w14:paraId="230449F3">
      <w:pPr>
        <w:rPr>
          <w:rFonts w:hint="eastAsia"/>
        </w:rPr>
      </w:pPr>
      <w:r>
        <w:rPr>
          <w:rFonts w:hint="eastAsia"/>
        </w:rPr>
        <w:t>1. 地面：铺设150mm厚挤塑板保温层，热阻2.50 (m²·K)/W，满足严寒地区地面热阻≥2.0 (m²·K)/W的要求，防止地面结露与热量散失，保障一层空间保温性能。</w:t>
      </w:r>
    </w:p>
    <w:p w14:paraId="1D88C709">
      <w:pPr>
        <w:rPr>
          <w:rFonts w:hint="eastAsia"/>
        </w:rPr>
      </w:pPr>
      <w:r>
        <w:rPr>
          <w:rFonts w:hint="eastAsia"/>
        </w:rPr>
        <w:t>2. 地下室外墙：采用200mm厚聚苯板保温，热阻1.50 (m²·K)/W，优于规范限值1.20 (m²·K)/W，提升地下空间热稳定性，减少地下能量损耗。</w:t>
      </w:r>
    </w:p>
    <w:p w14:paraId="2C0B1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2A180">
      <w:pPr>
        <w:rPr>
          <w:rFonts w:hint="eastAsia"/>
        </w:rPr>
      </w:pPr>
      <w:r>
        <w:rPr>
          <w:rFonts w:hint="eastAsia"/>
        </w:rPr>
        <w:t>五、被动式节能技术优化</w:t>
      </w:r>
    </w:p>
    <w:p w14:paraId="7958B209">
      <w:pPr>
        <w:rPr>
          <w:rFonts w:hint="eastAsia"/>
        </w:rPr>
      </w:pPr>
      <w:r>
        <w:rPr>
          <w:rFonts w:hint="eastAsia"/>
        </w:rPr>
        <w:t>（一）自然采光优化</w:t>
      </w:r>
    </w:p>
    <w:p w14:paraId="5813EC72">
      <w:pPr>
        <w:rPr>
          <w:rFonts w:hint="eastAsia"/>
        </w:rPr>
      </w:pPr>
      <w:r>
        <w:rPr>
          <w:rFonts w:hint="eastAsia"/>
        </w:rPr>
        <w:t>南向大窗+顶部采光天窗组合，使二层、三层自然采光覆盖率≥70%，白天人工照明能耗降低约40%；通过窗洞尺寸与遮阳百叶调节，避免眩光，适配心理疗愈空间的光环境需求，实现节能与空间体验双提升。</w:t>
      </w:r>
    </w:p>
    <w:p w14:paraId="79A19CD2">
      <w:pPr>
        <w:rPr>
          <w:rFonts w:hint="eastAsia"/>
        </w:rPr>
      </w:pPr>
    </w:p>
    <w:p w14:paraId="4D1A6BB0">
      <w:pPr>
        <w:rPr>
          <w:rFonts w:hint="eastAsia"/>
        </w:rPr>
      </w:pPr>
      <w:r>
        <w:rPr>
          <w:rFonts w:hint="eastAsia"/>
        </w:rPr>
        <w:t>（二）自然通风优化</w:t>
      </w:r>
    </w:p>
    <w:p w14:paraId="415BD363">
      <w:pPr>
        <w:rPr>
          <w:rFonts w:hint="eastAsia"/>
        </w:rPr>
      </w:pPr>
      <w:r>
        <w:rPr>
          <w:rFonts w:hint="eastAsia"/>
        </w:rPr>
        <w:t>南北向开窗形成穿堂风，夏季室内换气次数≥3次/h，减少空调使用时间；南侧宠物庭院与建筑开敞空间连通，作为通风缓冲带，调节室内温湿度，改善夏季热舒适环境。</w:t>
      </w:r>
    </w:p>
    <w:p w14:paraId="3B4EA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436D5">
      <w:pPr>
        <w:rPr>
          <w:rFonts w:hint="eastAsia"/>
        </w:rPr>
      </w:pPr>
      <w:r>
        <w:rPr>
          <w:rFonts w:hint="eastAsia"/>
        </w:rPr>
        <w:t>（三）遮阳系统优化</w:t>
      </w:r>
    </w:p>
    <w:p w14:paraId="0791A8CF">
      <w:pPr>
        <w:rPr>
          <w:rFonts w:hint="eastAsia"/>
        </w:rPr>
      </w:pPr>
      <w:r>
        <w:rPr>
          <w:rFonts w:hint="eastAsia"/>
        </w:rPr>
        <w:t>东、西向窗外设置水平固定遮阳板，阻挡夏季直射太阳辐射；南向窗内配置可调节遮阳百叶，冬季收起不影响得热，夏季放下降低辐射热，进一步降低空调能耗。</w:t>
      </w:r>
    </w:p>
    <w:p w14:paraId="17288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7F45E">
      <w:pPr>
        <w:rPr>
          <w:rFonts w:hint="eastAsia"/>
        </w:rPr>
      </w:pPr>
      <w:r>
        <w:rPr>
          <w:rFonts w:hint="eastAsia"/>
        </w:rPr>
        <w:t>六、优化效益与达标结论</w:t>
      </w:r>
    </w:p>
    <w:p w14:paraId="18BC125D">
      <w:pPr>
        <w:rPr>
          <w:rFonts w:hint="eastAsia"/>
        </w:rPr>
      </w:pPr>
      <w:r>
        <w:rPr>
          <w:rFonts w:hint="eastAsia"/>
        </w:rPr>
        <w:t>（一）优化效益</w:t>
      </w:r>
    </w:p>
    <w:p w14:paraId="10FB173C">
      <w:pPr>
        <w:rPr>
          <w:rFonts w:hint="eastAsia"/>
        </w:rPr>
      </w:pPr>
      <w:r>
        <w:rPr>
          <w:rFonts w:hint="eastAsia"/>
        </w:rPr>
        <w:t>1. 节能效益：围护结构综合传热系数优于规范限值，建筑节能率达72%以上，年减少采暖、空调、照明能耗约30%；</w:t>
      </w:r>
    </w:p>
    <w:p w14:paraId="400AC0CD">
      <w:pPr>
        <w:rPr>
          <w:rFonts w:hint="eastAsia"/>
        </w:rPr>
      </w:pPr>
      <w:r>
        <w:rPr>
          <w:rFonts w:hint="eastAsia"/>
        </w:rPr>
        <w:t>2. 生态效益：微藻幕墙年固碳释氧，结合种植屋面，实现建筑低碳运营，助力区域“双碳”目标；</w:t>
      </w:r>
    </w:p>
    <w:p w14:paraId="1BE37C7D">
      <w:pPr>
        <w:rPr>
          <w:rFonts w:hint="eastAsia"/>
        </w:rPr>
      </w:pPr>
      <w:r>
        <w:rPr>
          <w:rFonts w:hint="eastAsia"/>
        </w:rPr>
        <w:t>3. 功能效益：空间布局优化适配三大核心功能，提升使用效率与体验感，契合项目定位；</w:t>
      </w:r>
    </w:p>
    <w:p w14:paraId="78DB77E2">
      <w:pPr>
        <w:rPr>
          <w:rFonts w:hint="eastAsia"/>
        </w:rPr>
      </w:pPr>
      <w:r>
        <w:rPr>
          <w:rFonts w:hint="eastAsia"/>
        </w:rPr>
        <w:t>4. 气候适配效益：被动式技术与围护结构优化，显著改善室内热舒适、光环境与通风效果。</w:t>
      </w:r>
    </w:p>
    <w:p w14:paraId="14E98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D3271">
      <w:pPr>
        <w:rPr>
          <w:rFonts w:hint="eastAsia"/>
        </w:rPr>
      </w:pPr>
      <w:r>
        <w:rPr>
          <w:rFonts w:hint="eastAsia"/>
        </w:rPr>
        <w:t>（二）达标结论</w:t>
      </w:r>
    </w:p>
    <w:p w14:paraId="4B1DE6FB">
      <w:r>
        <w:rPr>
          <w:rFonts w:hint="eastAsia"/>
        </w:rPr>
        <w:t>本项目围护结构热工性能、节能指标、生态技术应用均满足《辽宁省绿色建筑条例》《公共建筑节能与可再生能源应用设计标准》等规范要求，实现了节能、生态、功能的三重优化目标，达成预期设计效果。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7B815"/>
    <w:multiLevelType w:val="singleLevel"/>
    <w:tmpl w:val="2CB7B8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CC5DA5"/>
    <w:multiLevelType w:val="singleLevel"/>
    <w:tmpl w:val="30CC5D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8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2026-03-11T03:20:14Z</dcterms:created>
  <dc:creator>宁缺毋滥</dc:creator>
  <cp:lastModifiedBy>宁缺毋滥</cp:lastModifiedBy>
  <dcterms:modified xsi:type="dcterms:W3CDTF">2026-03-11T03:23:37Z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7634D2D6670F4E61BB3905F0E4EDCD00_12</vt:lpwstr>
  </property>
</Properties>
</file>