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5B9C" w14:textId="77777777" w:rsidR="00105E58" w:rsidRDefault="00291D98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施工场地卫生器具相关产品说明</w:t>
      </w:r>
    </w:p>
    <w:p w14:paraId="5DDD5B9D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说明针对安阳林州郭家庄村西南施工场地办公区、生活区所用卫生器具及配套附件，结合项目水资源利用方案、节水策略及施工人员使用需求编制，明确各类卫生器具的产品参数、适用场景、安装要求及维护要点，确保产品符合国家节水标准，适配施工现场临时使用特性，兼顾实用性、耐用性和节水效果，为器具的采购、安装、使用及维护提供规范依据。</w:t>
      </w:r>
    </w:p>
    <w:p w14:paraId="5DDD5B9E" w14:textId="77777777" w:rsidR="00105E58" w:rsidRDefault="00291D98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5DDD5B9F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本说明所涉及卫生器具均符合《节水型生活用水器具》（</w:t>
      </w:r>
      <w:r>
        <w:rPr>
          <w:rFonts w:ascii="Arial" w:eastAsia="等线" w:hAnsi="Arial" w:cs="Arial"/>
        </w:rPr>
        <w:t>CJT164-2014</w:t>
      </w:r>
      <w:r>
        <w:rPr>
          <w:rFonts w:ascii="Arial" w:eastAsia="等线" w:hAnsi="Arial" w:cs="Arial"/>
        </w:rPr>
        <w:t>）、《节水型产品通用技术条件》（</w:t>
      </w:r>
      <w:r>
        <w:rPr>
          <w:rFonts w:ascii="Arial" w:eastAsia="等线" w:hAnsi="Arial" w:cs="Arial"/>
        </w:rPr>
        <w:t>GB/T18870-2011</w:t>
      </w:r>
      <w:r>
        <w:rPr>
          <w:rFonts w:ascii="Arial" w:eastAsia="等线" w:hAnsi="Arial" w:cs="Arial"/>
        </w:rPr>
        <w:t>）及《建筑施工现场环境与卫生标准》（</w:t>
      </w:r>
      <w:r>
        <w:rPr>
          <w:rFonts w:ascii="Arial" w:eastAsia="等线" w:hAnsi="Arial" w:cs="Arial"/>
        </w:rPr>
        <w:t>JGJ146</w:t>
      </w:r>
      <w:r>
        <w:rPr>
          <w:rFonts w:ascii="Arial" w:eastAsia="等线" w:hAnsi="Arial" w:cs="Arial"/>
        </w:rPr>
        <w:t>）相关要求，优先选用节水型、易安装、易维护、耐腐蚀的产品，适配施工现场临时设施特点，便于后期拆卸、迁移及重复利用。</w:t>
      </w:r>
    </w:p>
    <w:p w14:paraId="5DDD5BA0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所有卫生器具及配套附件需经质量检测合格，具备产品合格证、检测报告，严禁使用国家明令淘汰、质量不达标、不符合节水标准的产品。</w:t>
      </w:r>
    </w:p>
    <w:p w14:paraId="5DDD5BA1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卫生器具的安装、使用及维护需结合本项目给排水系统设计方案，与给水、排水管道精准衔接，避免出现渗漏、堵塞等问题，确保水资源合理利用，杜绝浪费。</w:t>
      </w:r>
    </w:p>
    <w:p w14:paraId="5DDD5BA2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本说明适用于施工现场办公区、生活区所有卫生器具，包括卫生间、食堂、盥洗区所用各类洁具及配套附件，涵盖采购验收、安装调试、日常使用、维护保养等全环节。</w:t>
      </w:r>
    </w:p>
    <w:p w14:paraId="5DDD5BA3" w14:textId="77777777" w:rsidR="00105E58" w:rsidRDefault="00291D98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二、卫生间卫生器具及产品说明</w:t>
      </w:r>
      <w:bookmarkEnd w:id="1"/>
    </w:p>
    <w:p w14:paraId="5DDD5BA4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（一）节水型马桶</w:t>
      </w:r>
      <w:bookmarkEnd w:id="2"/>
    </w:p>
    <w:p w14:paraId="5DDD5BA5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产品名称：节水型陶瓷坐便器（虹吸式）</w:t>
      </w:r>
    </w:p>
    <w:p w14:paraId="5DDD5BA6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A7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材质：高温陶瓷，釉面光滑细腻，耐腐蚀、易清洁，不易挂污、滋生细菌，适配施工现场潮湿环境；</w:t>
      </w:r>
    </w:p>
    <w:p w14:paraId="5DDD5BA8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冲水量：</w:t>
      </w:r>
      <w:r>
        <w:rPr>
          <w:rFonts w:ascii="Arial" w:eastAsia="等线" w:hAnsi="Arial" w:cs="Arial"/>
        </w:rPr>
        <w:t>≤6L/</w:t>
      </w:r>
      <w:r>
        <w:rPr>
          <w:rFonts w:ascii="Arial" w:eastAsia="等线" w:hAnsi="Arial" w:cs="Arial"/>
        </w:rPr>
        <w:t>次，符合节水标准，分为全冲（</w:t>
      </w:r>
      <w:r>
        <w:rPr>
          <w:rFonts w:ascii="Arial" w:eastAsia="等线" w:hAnsi="Arial" w:cs="Arial"/>
        </w:rPr>
        <w:t>6L</w:t>
      </w:r>
      <w:r>
        <w:rPr>
          <w:rFonts w:ascii="Arial" w:eastAsia="等线" w:hAnsi="Arial" w:cs="Arial"/>
        </w:rPr>
        <w:t>）和半冲（</w:t>
      </w:r>
      <w:r>
        <w:rPr>
          <w:rFonts w:ascii="Arial" w:eastAsia="等线" w:hAnsi="Arial" w:cs="Arial"/>
        </w:rPr>
        <w:t>3L</w:t>
      </w:r>
      <w:r>
        <w:rPr>
          <w:rFonts w:ascii="Arial" w:eastAsia="等线" w:hAnsi="Arial" w:cs="Arial"/>
        </w:rPr>
        <w:t>）两档，可根据使用需求切换，有效减少水资源浪费；</w:t>
      </w:r>
    </w:p>
    <w:p w14:paraId="5DDD5BA9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规格：坑距</w:t>
      </w:r>
      <w:r>
        <w:rPr>
          <w:rFonts w:ascii="Arial" w:eastAsia="等线" w:hAnsi="Arial" w:cs="Arial"/>
        </w:rPr>
        <w:t>300mm/400mm</w:t>
      </w:r>
      <w:r>
        <w:rPr>
          <w:rFonts w:ascii="Arial" w:eastAsia="等线" w:hAnsi="Arial" w:cs="Arial"/>
        </w:rPr>
        <w:t>（可根据现场安装尺寸适配），外形尺寸</w:t>
      </w:r>
      <w:r>
        <w:rPr>
          <w:rFonts w:ascii="Arial" w:eastAsia="等线" w:hAnsi="Arial" w:cs="Arial"/>
        </w:rPr>
        <w:t>700mm×400mm×750mm</w:t>
      </w:r>
      <w:r>
        <w:rPr>
          <w:rFonts w:ascii="Arial" w:eastAsia="等线" w:hAnsi="Arial" w:cs="Arial"/>
        </w:rPr>
        <w:t>（长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宽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高），适配施工现场临时卫生间空间；</w:t>
      </w:r>
    </w:p>
    <w:p w14:paraId="5DDD5BAA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   - </w:t>
      </w:r>
      <w:r>
        <w:rPr>
          <w:rFonts w:ascii="Arial" w:eastAsia="等线" w:hAnsi="Arial" w:cs="Arial"/>
        </w:rPr>
        <w:t>功能：虹吸式冲水，冲力强劲，噪音低（</w:t>
      </w:r>
      <w:r>
        <w:rPr>
          <w:rFonts w:ascii="Arial" w:eastAsia="等线" w:hAnsi="Arial" w:cs="Arial"/>
        </w:rPr>
        <w:t>≤55dB</w:t>
      </w:r>
      <w:r>
        <w:rPr>
          <w:rFonts w:ascii="Arial" w:eastAsia="等线" w:hAnsi="Arial" w:cs="Arial"/>
        </w:rPr>
        <w:t>），防臭效果好，自带水封（水封高度</w:t>
      </w:r>
      <w:r>
        <w:rPr>
          <w:rFonts w:ascii="Arial" w:eastAsia="等线" w:hAnsi="Arial" w:cs="Arial"/>
        </w:rPr>
        <w:t>≥50mm</w:t>
      </w:r>
      <w:r>
        <w:rPr>
          <w:rFonts w:ascii="Arial" w:eastAsia="等线" w:hAnsi="Arial" w:cs="Arial"/>
        </w:rPr>
        <w:t>），可有效防止异味扩散；</w:t>
      </w:r>
    </w:p>
    <w:p w14:paraId="5DDD5BAB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配套附件：节水型冲水按钮（双档）、进水软管（不锈钢材质，长度</w:t>
      </w:r>
      <w:r>
        <w:rPr>
          <w:rFonts w:ascii="Arial" w:eastAsia="等线" w:hAnsi="Arial" w:cs="Arial"/>
        </w:rPr>
        <w:t>1.2m</w:t>
      </w:r>
      <w:r>
        <w:rPr>
          <w:rFonts w:ascii="Arial" w:eastAsia="等线" w:hAnsi="Arial" w:cs="Arial"/>
        </w:rPr>
        <w:t>）、角阀（铜质，耐腐蚀，密封性能好）。</w:t>
      </w:r>
    </w:p>
    <w:p w14:paraId="5DDD5BAC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适用场景：施工现场办公区、生活区卫生间，满足施工人员日常使用需求，适配处理后雨水冲洗（与本项目水资源利用方案衔接）。</w:t>
      </w:r>
    </w:p>
    <w:p w14:paraId="5DDD5BAD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安装要求：安装时需固定牢固，与地面、墙面密封严密，避免渗漏；进水管道连接紧密，角阀开关灵活，冲水按钮安装平整、按压顺畅；安装后需进行冲水测试，确保冲力达标、无渗漏、无堵塞。</w:t>
      </w:r>
    </w:p>
    <w:p w14:paraId="5DDD5BAE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每日清洁釉面，避免硬物刮擦，防止釉面破损；定期检查进水软管、角阀，及时更换老化、渗漏部件；若出现堵塞，可采用疏通工具轻柔疏通，避免损坏管道及洁具；每月检查水封高度，不足时及时补水，防止异味扩散。</w:t>
      </w:r>
    </w:p>
    <w:p w14:paraId="5DDD5BAF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（二）感应式水龙头</w:t>
      </w:r>
      <w:bookmarkEnd w:id="3"/>
    </w:p>
    <w:p w14:paraId="5DDD5BB0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产品名称：感应式冷热水龙头（单冷可选）</w:t>
      </w:r>
    </w:p>
    <w:p w14:paraId="5DDD5BB1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B2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材质：主体为黄铜材质，表面镀铬处理，耐腐蚀、防锈，适配施工现场多粉尘、潮湿环境；阀芯为陶瓷阀芯，密封性能好，耐磨耐用，使用寿命</w:t>
      </w:r>
      <w:r>
        <w:rPr>
          <w:rFonts w:ascii="Arial" w:eastAsia="等线" w:hAnsi="Arial" w:cs="Arial"/>
        </w:rPr>
        <w:t>≥50</w:t>
      </w:r>
      <w:r>
        <w:rPr>
          <w:rFonts w:ascii="Arial" w:eastAsia="等线" w:hAnsi="Arial" w:cs="Arial"/>
        </w:rPr>
        <w:t>万次；</w:t>
      </w:r>
    </w:p>
    <w:p w14:paraId="5DDD5BB3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感应方式：红外感应，感应距离</w:t>
      </w:r>
      <w:r>
        <w:rPr>
          <w:rFonts w:ascii="Arial" w:eastAsia="等线" w:hAnsi="Arial" w:cs="Arial"/>
        </w:rPr>
        <w:t>5-10cm</w:t>
      </w:r>
      <w:r>
        <w:rPr>
          <w:rFonts w:ascii="Arial" w:eastAsia="等线" w:hAnsi="Arial" w:cs="Arial"/>
        </w:rPr>
        <w:t>，感应响应时间</w:t>
      </w:r>
      <w:r>
        <w:rPr>
          <w:rFonts w:ascii="Arial" w:eastAsia="等线" w:hAnsi="Arial" w:cs="Arial"/>
        </w:rPr>
        <w:t>≤0.5s</w:t>
      </w:r>
      <w:r>
        <w:rPr>
          <w:rFonts w:ascii="Arial" w:eastAsia="等线" w:hAnsi="Arial" w:cs="Arial"/>
        </w:rPr>
        <w:t>，停水自动关闭，避免水资源浪费；</w:t>
      </w:r>
    </w:p>
    <w:p w14:paraId="5DDD5BB4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出水量：</w:t>
      </w:r>
      <w:r>
        <w:rPr>
          <w:rFonts w:ascii="Arial" w:eastAsia="等线" w:hAnsi="Arial" w:cs="Arial"/>
        </w:rPr>
        <w:t>0.8-1.0L/min</w:t>
      </w:r>
      <w:r>
        <w:rPr>
          <w:rFonts w:ascii="Arial" w:eastAsia="等线" w:hAnsi="Arial" w:cs="Arial"/>
        </w:rPr>
        <w:t>，符合节水标准，可根据使用需求调节出水量；</w:t>
      </w:r>
    </w:p>
    <w:p w14:paraId="5DDD5BB5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规格：接口尺寸</w:t>
      </w:r>
      <w:r>
        <w:rPr>
          <w:rFonts w:ascii="Arial" w:eastAsia="等线" w:hAnsi="Arial" w:cs="Arial"/>
        </w:rPr>
        <w:t>DN15</w:t>
      </w:r>
      <w:r>
        <w:rPr>
          <w:rFonts w:ascii="Arial" w:eastAsia="等线" w:hAnsi="Arial" w:cs="Arial"/>
        </w:rPr>
        <w:t>，适配施工现场给水管道（</w:t>
      </w:r>
      <w:r>
        <w:rPr>
          <w:rFonts w:ascii="Arial" w:eastAsia="等线" w:hAnsi="Arial" w:cs="Arial"/>
        </w:rPr>
        <w:t>PPR</w:t>
      </w:r>
      <w:r>
        <w:rPr>
          <w:rFonts w:ascii="Arial" w:eastAsia="等线" w:hAnsi="Arial" w:cs="Arial"/>
        </w:rPr>
        <w:t>管），外形小巧，安装便捷；</w:t>
      </w:r>
    </w:p>
    <w:p w14:paraId="5DDD5BB6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配套附件：安装底座、密封圈、固定螺丝，可适配洗手池、拖布池安装。</w:t>
      </w:r>
    </w:p>
    <w:p w14:paraId="5DDD5BB7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适用场景：施工现场卫生间洗手池、盥洗区，避免接触式开关造成的交叉污染，同时减少水资源浪费，适配自来水及处理后雨水使用。</w:t>
      </w:r>
    </w:p>
    <w:p w14:paraId="5DDD5BB8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安装要求：安装在洗手池上方，固定牢固，感应头对准洗手区域；进水管道连接紧密，密封圈安装到位，避免渗漏；安装后调试感应灵敏度，确保感应准确、出水顺畅，停水后无滴漏。</w:t>
      </w:r>
    </w:p>
    <w:p w14:paraId="5DDD5BB9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维护要点：定期清洁感应头，避免粉尘、污渍遮挡，影响感应效果；每周检查进水接口，及时拧紧松动部件，更换老化密封圈；若出现感应失灵、出水异常，及时检查电源（电池供电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外接电源）及阀芯，必要时更换配件；避免硬物碰撞感应头及龙头主体，防止损坏。</w:t>
      </w:r>
    </w:p>
    <w:p w14:paraId="5DDD5BBA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lastRenderedPageBreak/>
        <w:t>（三）节水型拖布池</w:t>
      </w:r>
      <w:bookmarkEnd w:id="4"/>
    </w:p>
    <w:p w14:paraId="5DDD5BBB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产品名称：陶瓷拖布池（带溢水口）</w:t>
      </w:r>
    </w:p>
    <w:p w14:paraId="5DDD5BBC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BD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材质：高温陶瓷，釉面光滑，耐腐蚀、易清洁，不易积污，适配施工现场清洁需求；</w:t>
      </w:r>
    </w:p>
    <w:p w14:paraId="5DDD5BBE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规格：外形尺寸</w:t>
      </w:r>
      <w:r>
        <w:rPr>
          <w:rFonts w:ascii="Arial" w:eastAsia="等线" w:hAnsi="Arial" w:cs="Arial"/>
        </w:rPr>
        <w:t>500mm×400mm×350mm</w:t>
      </w:r>
      <w:r>
        <w:rPr>
          <w:rFonts w:ascii="Arial" w:eastAsia="等线" w:hAnsi="Arial" w:cs="Arial"/>
        </w:rPr>
        <w:t>（长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宽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高），容量</w:t>
      </w:r>
      <w:r>
        <w:rPr>
          <w:rFonts w:ascii="Arial" w:eastAsia="等线" w:hAnsi="Arial" w:cs="Arial"/>
        </w:rPr>
        <w:t>≥30L</w:t>
      </w:r>
      <w:r>
        <w:rPr>
          <w:rFonts w:ascii="Arial" w:eastAsia="等线" w:hAnsi="Arial" w:cs="Arial"/>
        </w:rPr>
        <w:t>，带溢水口，防止水满溢出；</w:t>
      </w:r>
    </w:p>
    <w:p w14:paraId="5DDD5BBF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配套附件：陶瓷下水器（带滤网，可过滤杂物，防止堵塞）、排水软管（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材质，直径</w:t>
      </w:r>
      <w:r>
        <w:rPr>
          <w:rFonts w:ascii="Arial" w:eastAsia="等线" w:hAnsi="Arial" w:cs="Arial"/>
        </w:rPr>
        <w:t>50mm</w:t>
      </w:r>
      <w:r>
        <w:rPr>
          <w:rFonts w:ascii="Arial" w:eastAsia="等线" w:hAnsi="Arial" w:cs="Arial"/>
        </w:rPr>
        <w:t>，长度</w:t>
      </w:r>
      <w:r>
        <w:rPr>
          <w:rFonts w:ascii="Arial" w:eastAsia="等线" w:hAnsi="Arial" w:cs="Arial"/>
        </w:rPr>
        <w:t>1.5m</w:t>
      </w:r>
      <w:r>
        <w:rPr>
          <w:rFonts w:ascii="Arial" w:eastAsia="等线" w:hAnsi="Arial" w:cs="Arial"/>
        </w:rPr>
        <w:t>）；</w:t>
      </w:r>
    </w:p>
    <w:p w14:paraId="5DDD5BC0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功能：适配拖布清洗、地面清洁用水，可搭配感应式水龙头使用，节水效果更佳，排水顺畅，不易堵塞。</w:t>
      </w:r>
    </w:p>
    <w:p w14:paraId="5DDD5BC1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适用场景：施工现场卫生间、办公区及生活区清洁区域，用于拖布清洗、清洁工具冲洗，可使用处理后雨水，契合水资源循环利用要求。</w:t>
      </w:r>
    </w:p>
    <w:p w14:paraId="5DDD5BC2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安装要求：安装在地面平整区域，固定牢固，与排水管道衔接紧密，排水软管无弯折、无渗漏；下水器安装到位，滤网固定牢固，确保过滤效果；安装后进行注水测试，确保排水顺畅、无溢水、无渗漏。</w:t>
      </w:r>
    </w:p>
    <w:p w14:paraId="5DDD5BC3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维护要点：每日清理下水滤网，去除杂物，防止堵塞；定期清洁池体釉面，避免硬物刮擦；检查排水软管，及时更换老化、破损软管，避免漏水；若出现堵塞，可拆解下水器进行疏通，避免使用腐蚀性清洁剂。</w:t>
      </w:r>
    </w:p>
    <w:p w14:paraId="5DDD5BC4" w14:textId="77777777" w:rsidR="00105E58" w:rsidRDefault="00291D98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三、食堂卫生器具及产品说明</w:t>
      </w:r>
      <w:bookmarkEnd w:id="5"/>
    </w:p>
    <w:p w14:paraId="5DDD5BC5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（一）节水型洗菜池、洗碗池</w:t>
      </w:r>
      <w:bookmarkEnd w:id="6"/>
    </w:p>
    <w:p w14:paraId="5DDD5BC6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产品名称：不锈钢节水型洗菜池、洗碗池（双槽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单槽）</w:t>
      </w:r>
    </w:p>
    <w:p w14:paraId="5DDD5BC7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C8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材质：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不锈钢，厚度</w:t>
      </w:r>
      <w:r>
        <w:rPr>
          <w:rFonts w:ascii="Arial" w:eastAsia="等线" w:hAnsi="Arial" w:cs="Arial"/>
        </w:rPr>
        <w:t>≥1.2mm</w:t>
      </w:r>
      <w:r>
        <w:rPr>
          <w:rFonts w:ascii="Arial" w:eastAsia="等线" w:hAnsi="Arial" w:cs="Arial"/>
        </w:rPr>
        <w:t>，耐腐蚀、耐高温、易清洁，不易生锈，适配食堂油污、高温环境；</w:t>
      </w:r>
    </w:p>
    <w:p w14:paraId="5DDD5BC9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规格：双槽尺寸</w:t>
      </w:r>
      <w:r>
        <w:rPr>
          <w:rFonts w:ascii="Arial" w:eastAsia="等线" w:hAnsi="Arial" w:cs="Arial"/>
        </w:rPr>
        <w:t>800mm×450mm×250mm</w:t>
      </w:r>
      <w:r>
        <w:rPr>
          <w:rFonts w:ascii="Arial" w:eastAsia="等线" w:hAnsi="Arial" w:cs="Arial"/>
        </w:rPr>
        <w:t>（长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宽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深），单槽尺寸</w:t>
      </w:r>
      <w:r>
        <w:rPr>
          <w:rFonts w:ascii="Arial" w:eastAsia="等线" w:hAnsi="Arial" w:cs="Arial"/>
        </w:rPr>
        <w:t>600mm×450mm×250mm</w:t>
      </w:r>
      <w:r>
        <w:rPr>
          <w:rFonts w:ascii="Arial" w:eastAsia="等线" w:hAnsi="Arial" w:cs="Arial"/>
        </w:rPr>
        <w:t>，可根据食堂空间及使用需求选择；槽体带防溢水口，防止水满溢出；</w:t>
      </w:r>
    </w:p>
    <w:p w14:paraId="5DDD5BCA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配套附件：不锈钢下水器（带滤网，过滤食物残渣）、排水软管（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材质，直径</w:t>
      </w:r>
      <w:r>
        <w:rPr>
          <w:rFonts w:ascii="Arial" w:eastAsia="等线" w:hAnsi="Arial" w:cs="Arial"/>
        </w:rPr>
        <w:t>50mm</w:t>
      </w:r>
      <w:r>
        <w:rPr>
          <w:rFonts w:ascii="Arial" w:eastAsia="等线" w:hAnsi="Arial" w:cs="Arial"/>
        </w:rPr>
        <w:t>）、节水型龙头（感应式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起泡式）；</w:t>
      </w:r>
    </w:p>
    <w:p w14:paraId="5DDD5BCB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功能：槽体加深设计，可避免清洗时水花飞溅，节水效果显著；适配食堂蔬菜、餐</w:t>
      </w:r>
      <w:r>
        <w:rPr>
          <w:rFonts w:ascii="Arial" w:eastAsia="等线" w:hAnsi="Arial" w:cs="Arial"/>
        </w:rPr>
        <w:lastRenderedPageBreak/>
        <w:t>具清洗，可搭配节水型龙头，减少用水消耗。</w:t>
      </w:r>
    </w:p>
    <w:p w14:paraId="5DDD5BCC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适用场景：施工现场食堂，用于蔬菜清洗、餐具初洗，全部采用自来水（契合水资源利用方案中食堂用水要求）。</w:t>
      </w:r>
    </w:p>
    <w:p w14:paraId="5DDD5BCD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安装要求：嵌入式安装，与台面贴合紧密，密封严密，避免渗漏；下水器、排水软管安装牢固，滤网固定到位，防止食物残渣进入管道造成堵塞；龙头安装平整，进水管道连接紧密，无滴漏。</w:t>
      </w:r>
    </w:p>
    <w:p w14:paraId="5DDD5BCE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每日清洁槽体，去除油污、食物残渣，避免油污堆积；定期清理下水滤网，及时处理食物残渣，防止堵塞；每周检查进水接口、排水软管，更换老化、破损部件；避免尖锐硬物刮擦槽体表面，防止划伤、生锈。</w:t>
      </w:r>
    </w:p>
    <w:p w14:paraId="5DDD5BCF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（二）节水型起泡器</w:t>
      </w:r>
      <w:bookmarkEnd w:id="7"/>
    </w:p>
    <w:p w14:paraId="5DDD5BD0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产品名称：铜质节水起泡器（可拆洗）</w:t>
      </w:r>
    </w:p>
    <w:p w14:paraId="5DDD5BD1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D2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材质：主体铜质，表面镀铬，耐腐蚀、防锈，起泡芯为不锈钢材质，可拆洗，便于清洁；</w:t>
      </w:r>
    </w:p>
    <w:p w14:paraId="5DDD5BD3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节水效果：可将出水流速控制在</w:t>
      </w:r>
      <w:r>
        <w:rPr>
          <w:rFonts w:ascii="Arial" w:eastAsia="等线" w:hAnsi="Arial" w:cs="Arial"/>
        </w:rPr>
        <w:t>0.5-0.8L/min</w:t>
      </w:r>
      <w:r>
        <w:rPr>
          <w:rFonts w:ascii="Arial" w:eastAsia="等线" w:hAnsi="Arial" w:cs="Arial"/>
        </w:rPr>
        <w:t>，比普通龙头节水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以上，同时通过起泡设计，增加水流冲击力，不影响使用效果；</w:t>
      </w:r>
    </w:p>
    <w:p w14:paraId="5DDD5BD4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规格：接口尺寸</w:t>
      </w:r>
      <w:r>
        <w:rPr>
          <w:rFonts w:ascii="Arial" w:eastAsia="等线" w:hAnsi="Arial" w:cs="Arial"/>
        </w:rPr>
        <w:t>DN15</w:t>
      </w:r>
      <w:r>
        <w:rPr>
          <w:rFonts w:ascii="Arial" w:eastAsia="等线" w:hAnsi="Arial" w:cs="Arial"/>
        </w:rPr>
        <w:t>，适配食堂洗菜池、洗碗池龙头，安装便捷，可直接拧接；</w:t>
      </w:r>
    </w:p>
    <w:p w14:paraId="5DDD5BD5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功能：过滤水中杂质，避免杂质堵塞龙头；起泡后水流柔和，减少水花飞溅，保持台面整洁，同时节约水资源。</w:t>
      </w:r>
    </w:p>
    <w:p w14:paraId="5DDD5BD6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适用场景：施工现场食堂洗菜池、洗碗池龙头配套使用，适配自来水，强化节水效果。</w:t>
      </w:r>
    </w:p>
    <w:p w14:paraId="5DDD5BD7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安装要求：直接拧接在龙头出水口，拧紧牢固，密封严密，避免漏水；安装后测试水流，确保起泡均匀、出水顺畅。</w:t>
      </w:r>
    </w:p>
    <w:p w14:paraId="5DDD5BD8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维护要点：每周拆卸起泡芯，用清水冲洗杂质，避免堵塞；定期检查接口，及时拧紧松动部件；若出现起泡不均匀、出水异常，及时更换起泡芯。</w:t>
      </w:r>
    </w:p>
    <w:p w14:paraId="5DDD5BD9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（三）隔油池（配套食堂排水）</w:t>
      </w:r>
      <w:bookmarkEnd w:id="8"/>
    </w:p>
    <w:p w14:paraId="5DDD5BDA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产品名称：小型不锈钢隔油池</w:t>
      </w:r>
    </w:p>
    <w:p w14:paraId="5DDD5BDB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DC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不锈钢，耐腐蚀、耐高温，适配食堂含油污水处理，不易生锈、破损；</w:t>
      </w:r>
    </w:p>
    <w:p w14:paraId="5DDD5BDD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规格：容积</w:t>
      </w:r>
      <w:r>
        <w:rPr>
          <w:rFonts w:ascii="Arial" w:eastAsia="等线" w:hAnsi="Arial" w:cs="Arial"/>
        </w:rPr>
        <w:t>0.5m³</w:t>
      </w:r>
      <w:r>
        <w:rPr>
          <w:rFonts w:ascii="Arial" w:eastAsia="等线" w:hAnsi="Arial" w:cs="Arial"/>
        </w:rPr>
        <w:t>，尺寸</w:t>
      </w:r>
      <w:r>
        <w:rPr>
          <w:rFonts w:ascii="Arial" w:eastAsia="等线" w:hAnsi="Arial" w:cs="Arial"/>
        </w:rPr>
        <w:t>1000mm×500mm×800mm</w:t>
      </w:r>
      <w:r>
        <w:rPr>
          <w:rFonts w:ascii="Arial" w:eastAsia="等线" w:hAnsi="Arial" w:cs="Arial"/>
        </w:rPr>
        <w:t>（长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宽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高），进出口管径</w:t>
      </w:r>
      <w:r>
        <w:rPr>
          <w:rFonts w:ascii="Arial" w:eastAsia="等线" w:hAnsi="Arial" w:cs="Arial"/>
        </w:rPr>
        <w:t>DN100</w:t>
      </w:r>
      <w:r>
        <w:rPr>
          <w:rFonts w:ascii="Arial" w:eastAsia="等线" w:hAnsi="Arial" w:cs="Arial"/>
        </w:rPr>
        <w:t>，适配食堂排水管道；</w:t>
      </w:r>
    </w:p>
    <w:p w14:paraId="5DDD5BDE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   - </w:t>
      </w:r>
      <w:r>
        <w:rPr>
          <w:rFonts w:ascii="Arial" w:eastAsia="等线" w:hAnsi="Arial" w:cs="Arial"/>
        </w:rPr>
        <w:t>功能：分离食堂含油污水中的油脂，避免油污堵塞排水管道，同时减少污水污染，契合项目污水排放管理要求；自带排污口，便于定期清理油污。</w:t>
      </w:r>
    </w:p>
    <w:p w14:paraId="5DDD5BDF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适用场景：施工现场食堂排水系统前端，用于处理食堂洗菜、洗碗产生的含油污水，衔接生活排水系统。</w:t>
      </w:r>
    </w:p>
    <w:p w14:paraId="5DDD5BE0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安装要求：安装在食堂排水出口处，地面平整、牢固，进出口与排水管道衔接紧密，密封严密，避免污水渗漏；安装后进行注水测试，确保排水顺畅，油脂分离效果达标。</w:t>
      </w:r>
    </w:p>
    <w:p w14:paraId="5DDD5BE1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维护要点：每日清理隔油池表面漂浮的油脂，每周彻底清理池体内部油污及沉淀物；定期检查进出口管道，避免堵塞；若出现渗漏、排水不畅，及时检修或更换。</w:t>
      </w:r>
    </w:p>
    <w:p w14:paraId="5DDD5BE2" w14:textId="77777777" w:rsidR="00105E58" w:rsidRDefault="00291D98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四、盥洗区卫生器具及产品说明</w:t>
      </w:r>
      <w:bookmarkEnd w:id="9"/>
    </w:p>
    <w:p w14:paraId="5DDD5BE3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（一）节水型洗手池</w:t>
      </w:r>
      <w:bookmarkEnd w:id="10"/>
    </w:p>
    <w:p w14:paraId="5DDD5BE4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产品名称：陶瓷洗手池（壁挂式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台式）</w:t>
      </w:r>
    </w:p>
    <w:p w14:paraId="5DDD5BE5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E6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材质：高温陶瓷，釉面光滑，耐腐蚀、易清洁，不易挂污，适配施工现场盥洗需求；</w:t>
      </w:r>
    </w:p>
    <w:p w14:paraId="5DDD5BE7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规格：壁挂式尺寸</w:t>
      </w:r>
      <w:r>
        <w:rPr>
          <w:rFonts w:ascii="Arial" w:eastAsia="等线" w:hAnsi="Arial" w:cs="Arial"/>
        </w:rPr>
        <w:t>600mm×400mm×200mm</w:t>
      </w:r>
      <w:r>
        <w:rPr>
          <w:rFonts w:ascii="Arial" w:eastAsia="等线" w:hAnsi="Arial" w:cs="Arial"/>
        </w:rPr>
        <w:t>（长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宽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深），台式尺寸</w:t>
      </w:r>
      <w:r>
        <w:rPr>
          <w:rFonts w:ascii="Arial" w:eastAsia="等线" w:hAnsi="Arial" w:cs="Arial"/>
        </w:rPr>
        <w:t>800mm×500mm×200mm</w:t>
      </w:r>
      <w:r>
        <w:rPr>
          <w:rFonts w:ascii="Arial" w:eastAsia="等线" w:hAnsi="Arial" w:cs="Arial"/>
        </w:rPr>
        <w:t>，可根据盥洗区空间选择；带溢水口，防止水满溢出；</w:t>
      </w:r>
    </w:p>
    <w:p w14:paraId="5DDD5BE8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配套附件：陶瓷下水器（带滤网）、排水软管、感应式水龙头（或节水型手动水龙头）；</w:t>
      </w:r>
    </w:p>
    <w:p w14:paraId="5DDD5BE9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功能：适配施工人员日常盥洗、手部清洁，可使用处理后雨水，契合水资源循环利用要求，排水顺畅，不易堵塞。</w:t>
      </w:r>
    </w:p>
    <w:p w14:paraId="5DDD5BEA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适用场景：施工现场办公区、生活区盥洗区，满足施工人员日常盥洗需求。</w:t>
      </w:r>
    </w:p>
    <w:p w14:paraId="5DDD5BEB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安装要求：壁挂式需固定在牢固墙面，避免松动、脱落；台式需与台面贴合紧密，密封严密；下水器、排水软管安装到位，滤网固定牢固；龙头安装平整，进水管道连接紧密，无滴漏。</w:t>
      </w:r>
    </w:p>
    <w:p w14:paraId="5DDD5BEC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维护要点：每日清洁池体釉面，去除污渍；定期清理下水滤网，防止堵塞；每周检查进水接口、排水软管，及时更换老化、破损部件；避免硬物碰撞池体，防止破损。</w:t>
      </w:r>
    </w:p>
    <w:p w14:paraId="5DDD5BED" w14:textId="77777777" w:rsidR="00105E58" w:rsidRDefault="00291D98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（二）节水型淋浴喷头（可选）</w:t>
      </w:r>
      <w:bookmarkEnd w:id="11"/>
    </w:p>
    <w:p w14:paraId="5DDD5BEE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产品名称：节水型淋浴喷头（手持式）</w:t>
      </w:r>
    </w:p>
    <w:p w14:paraId="5DDD5BEF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产品参数：</w:t>
      </w:r>
    </w:p>
    <w:p w14:paraId="5DDD5BF0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材质：主体铜质，表面镀铬，耐腐蚀、防锈；喷头面板为不锈钢材质，孔径均匀，</w:t>
      </w:r>
      <w:r>
        <w:rPr>
          <w:rFonts w:ascii="Arial" w:eastAsia="等线" w:hAnsi="Arial" w:cs="Arial"/>
        </w:rPr>
        <w:lastRenderedPageBreak/>
        <w:t>不易堵塞；</w:t>
      </w:r>
    </w:p>
    <w:p w14:paraId="5DDD5BF1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节水效果：出水量</w:t>
      </w:r>
      <w:r>
        <w:rPr>
          <w:rFonts w:ascii="Arial" w:eastAsia="等线" w:hAnsi="Arial" w:cs="Arial"/>
        </w:rPr>
        <w:t>≤6L/min</w:t>
      </w:r>
      <w:r>
        <w:rPr>
          <w:rFonts w:ascii="Arial" w:eastAsia="等线" w:hAnsi="Arial" w:cs="Arial"/>
        </w:rPr>
        <w:t>，比普通淋浴喷头节水</w:t>
      </w:r>
      <w:r>
        <w:rPr>
          <w:rFonts w:ascii="Arial" w:eastAsia="等线" w:hAnsi="Arial" w:cs="Arial"/>
        </w:rPr>
        <w:t>40%</w:t>
      </w:r>
      <w:r>
        <w:rPr>
          <w:rFonts w:ascii="Arial" w:eastAsia="等线" w:hAnsi="Arial" w:cs="Arial"/>
        </w:rPr>
        <w:t>以上，可调节出水模式（花洒、脉冲），适配不同使用需求；</w:t>
      </w:r>
    </w:p>
    <w:p w14:paraId="5DDD5BF2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规格：接口尺寸</w:t>
      </w:r>
      <w:r>
        <w:rPr>
          <w:rFonts w:ascii="Arial" w:eastAsia="等线" w:hAnsi="Arial" w:cs="Arial"/>
        </w:rPr>
        <w:t>DN15</w:t>
      </w:r>
      <w:r>
        <w:rPr>
          <w:rFonts w:ascii="Arial" w:eastAsia="等线" w:hAnsi="Arial" w:cs="Arial"/>
        </w:rPr>
        <w:t>，适配淋浴软管（不锈钢材质，长度</w:t>
      </w:r>
      <w:r>
        <w:rPr>
          <w:rFonts w:ascii="Arial" w:eastAsia="等线" w:hAnsi="Arial" w:cs="Arial"/>
        </w:rPr>
        <w:t>1.5m</w:t>
      </w:r>
      <w:r>
        <w:rPr>
          <w:rFonts w:ascii="Arial" w:eastAsia="等线" w:hAnsi="Arial" w:cs="Arial"/>
        </w:rPr>
        <w:t>），安装便捷；</w:t>
      </w:r>
    </w:p>
    <w:p w14:paraId="5DDD5BF3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功能：出水均匀，水压稳定，易清洁，可拆洗喷头面板，去除水垢，适配施工现场淋浴需求。</w:t>
      </w:r>
    </w:p>
    <w:p w14:paraId="5DDD5BF4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适用场景：施工现场生活区淋浴间，可使用处理后雨水，契合水资源利用方案中杂用水使用要求。</w:t>
      </w:r>
    </w:p>
    <w:p w14:paraId="5DDD5BF5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安装要求：与淋浴软管、角阀连接紧密，密封严密，避免漏水；安装后测试出水效果，确保水压稳定、出水均匀，无滴漏。</w:t>
      </w:r>
    </w:p>
    <w:p w14:paraId="5DDD5BF6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维护要点：定期拆洗喷头面板，去除水垢、杂质，避免堵塞；每周检查淋浴软管、角阀，及时更换老化、破损部件；避免硬物碰撞喷头，防止损坏。</w:t>
      </w:r>
    </w:p>
    <w:p w14:paraId="5DDD5BF7" w14:textId="77777777" w:rsidR="00105E58" w:rsidRDefault="00291D98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五、通用注意事项</w:t>
      </w:r>
      <w:bookmarkEnd w:id="12"/>
    </w:p>
    <w:p w14:paraId="5DDD5BF8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采购验收：所有卫生器具及配套附件采购时，需核对产品合格证、检测报告，确认产品参数符合本说明及项目要求，验收时检查产品外观、尺寸、配件完整性，避免采购不合格产品。</w:t>
      </w:r>
    </w:p>
    <w:p w14:paraId="5DDD5BF9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安装规范：安装人员需具备相应资质，严格按照产品安装说明及施工现场给排水系统设计方案施工，确保安装牢固、衔接紧密，无渗漏、无堵塞，安装后需进行全面测试，达标后方可投入使用。</w:t>
      </w:r>
    </w:p>
    <w:p w14:paraId="5DDD5BFA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日常使用：施工人员需规范使用卫生器具，避免野蛮操作，不随意拆卸、敲击器具及配件；节约用水，及时关闭水龙头，避免长流水，契合项目节水策略。</w:t>
      </w:r>
    </w:p>
    <w:p w14:paraId="5DDD5BFB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维护管理：安排专人负责卫生器具的日常维护，按照本说明维护要点定期检查、清洁、检修，及时更换老化、破损部件，确保器具正常使用，延长使用寿命；建立维护记录，留存维护痕迹。</w:t>
      </w:r>
    </w:p>
    <w:p w14:paraId="5DDD5BFC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安全防护：清洁卫生器具时，避免使用腐蚀性强的清洁剂，防止损坏釉面、金属部件；施工现场潮湿，注意用电安全（尤其是感应式水龙头），避免触电事故；拆卸、检修器具时，需关闭进水阀门，放空管道内积水，确保操作安全。</w:t>
      </w:r>
    </w:p>
    <w:p w14:paraId="5DDD5BFD" w14:textId="77777777" w:rsidR="00105E58" w:rsidRDefault="00291D9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衔接要求：卫生器具的使用需与项目水资源利用方案衔接，卫生间冲洗、盥洗区用水优先使用处理后雨水，食堂用水采用自来水，避免混用，确保用水安全及节水效果。</w:t>
      </w:r>
    </w:p>
    <w:sectPr w:rsidR="00105E58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5687" w14:textId="77777777" w:rsidR="00291D98" w:rsidRDefault="00291D9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321656" w14:textId="77777777" w:rsidR="00291D98" w:rsidRDefault="00291D9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5C00" w14:textId="77777777" w:rsidR="00105E58" w:rsidRDefault="00105E5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0CDE" w14:textId="77777777" w:rsidR="00291D98" w:rsidRDefault="00291D9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F45312" w14:textId="77777777" w:rsidR="00291D98" w:rsidRDefault="00291D9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5BFF" w14:textId="77777777" w:rsidR="00105E58" w:rsidRDefault="00105E5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E58"/>
    <w:rsid w:val="00105E58"/>
    <w:rsid w:val="00291D98"/>
    <w:rsid w:val="005E4497"/>
    <w:rsid w:val="00D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D5B9C"/>
  <w15:docId w15:val="{F4E78292-A9BF-4A04-AA02-677E5DA2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2494</Words>
  <Characters>2645</Characters>
  <Application>Microsoft Office Word</Application>
  <DocSecurity>0</DocSecurity>
  <Lines>97</Lines>
  <Paragraphs>104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2</cp:revision>
  <dcterms:created xsi:type="dcterms:W3CDTF">2026-03-03T15:09:00Z</dcterms:created>
  <dcterms:modified xsi:type="dcterms:W3CDTF">2026-03-03T15:09:00Z</dcterms:modified>
</cp:coreProperties>
</file>