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285F4" w14:textId="77777777" w:rsidR="00395669" w:rsidRDefault="00395669" w:rsidP="00395669">
      <w:pPr>
        <w:pStyle w:val="1"/>
        <w:jc w:val="center"/>
      </w:pPr>
    </w:p>
    <w:p w14:paraId="302285F5" w14:textId="77777777" w:rsidR="00395669" w:rsidRDefault="00395669" w:rsidP="00395669">
      <w:pPr>
        <w:pStyle w:val="1"/>
        <w:jc w:val="center"/>
      </w:pPr>
    </w:p>
    <w:p w14:paraId="302285F6" w14:textId="77777777" w:rsidR="00395669" w:rsidRDefault="00395669" w:rsidP="00395669">
      <w:pPr>
        <w:pStyle w:val="1"/>
        <w:jc w:val="center"/>
      </w:pPr>
    </w:p>
    <w:p w14:paraId="302285F7" w14:textId="77777777" w:rsidR="00395669" w:rsidRDefault="00395669" w:rsidP="00395669">
      <w:pPr>
        <w:pStyle w:val="1"/>
        <w:jc w:val="center"/>
      </w:pPr>
      <w:r>
        <w:rPr>
          <w:rFonts w:hint="eastAsia"/>
        </w:rPr>
        <w:t>绿容率</w:t>
      </w:r>
      <w:r>
        <w:t>计算书</w:t>
      </w:r>
    </w:p>
    <w:p w14:paraId="302285F8" w14:textId="77777777" w:rsidR="00395669" w:rsidRDefault="00395669" w:rsidP="00395669">
      <w:pPr>
        <w:rPr>
          <w:kern w:val="44"/>
          <w:sz w:val="44"/>
          <w:szCs w:val="44"/>
        </w:rPr>
      </w:pPr>
      <w:r>
        <w:br w:type="page"/>
      </w:r>
    </w:p>
    <w:p w14:paraId="302285F9" w14:textId="77777777" w:rsidR="00395669" w:rsidRDefault="00395669" w:rsidP="00395669">
      <w:pPr>
        <w:pStyle w:val="a3"/>
        <w:jc w:val="left"/>
      </w:pPr>
    </w:p>
    <w:p w14:paraId="302285FA" w14:textId="77777777" w:rsidR="005D4F88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                                   </w:t>
      </w:r>
    </w:p>
    <w:p w14:paraId="302285FB" w14:textId="77777777" w:rsidR="00395669" w:rsidRDefault="00395669" w:rsidP="00395669"/>
    <w:p w14:paraId="302285FC" w14:textId="77777777" w:rsidR="00395669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14:paraId="302285FD" w14:textId="77777777" w:rsidR="00395669" w:rsidRDefault="00395669" w:rsidP="00395669">
      <w:r>
        <w:tab/>
      </w:r>
      <w:r>
        <w:rPr>
          <w:rFonts w:hint="eastAsia"/>
        </w:rPr>
        <w:t xml:space="preserve">9.2.4  </w:t>
      </w:r>
      <w:r>
        <w:rPr>
          <w:rFonts w:hint="eastAsia"/>
        </w:rPr>
        <w:t>场地绿容率不低于</w:t>
      </w:r>
      <w:r>
        <w:rPr>
          <w:rFonts w:hint="eastAsia"/>
        </w:rPr>
        <w:t>3.0</w:t>
      </w:r>
      <w:r>
        <w:rPr>
          <w:rFonts w:hint="eastAsia"/>
        </w:rPr>
        <w:t>，评价总分值为</w:t>
      </w:r>
      <w:r>
        <w:rPr>
          <w:rFonts w:hint="eastAsia"/>
        </w:rPr>
        <w:t>5</w:t>
      </w:r>
      <w:r>
        <w:rPr>
          <w:rFonts w:hint="eastAsia"/>
        </w:rPr>
        <w:t>分，并按下列规则评分：</w:t>
      </w:r>
    </w:p>
    <w:p w14:paraId="302285FE" w14:textId="77777777" w:rsidR="00395669" w:rsidRDefault="00395669" w:rsidP="00395669">
      <w:r>
        <w:rPr>
          <w:rFonts w:hint="eastAsia"/>
        </w:rPr>
        <w:t xml:space="preserve">      1   </w:t>
      </w:r>
      <w:r>
        <w:rPr>
          <w:rFonts w:hint="eastAsia"/>
        </w:rPr>
        <w:t>场地绿容率计算值不低于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3</w:t>
      </w:r>
      <w:r>
        <w:rPr>
          <w:rFonts w:hint="eastAsia"/>
        </w:rPr>
        <w:t>分。</w:t>
      </w:r>
    </w:p>
    <w:p w14:paraId="302285FF" w14:textId="77777777" w:rsidR="00395669" w:rsidRDefault="00395669" w:rsidP="00395669">
      <w:r>
        <w:rPr>
          <w:rFonts w:hint="eastAsia"/>
        </w:rPr>
        <w:t xml:space="preserve">      2   </w:t>
      </w:r>
      <w:r>
        <w:rPr>
          <w:rFonts w:hint="eastAsia"/>
        </w:rPr>
        <w:t>场地绿容率实测值不低于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5</w:t>
      </w:r>
      <w:r>
        <w:rPr>
          <w:rFonts w:hint="eastAsia"/>
        </w:rPr>
        <w:t>分。</w:t>
      </w:r>
    </w:p>
    <w:p w14:paraId="30228600" w14:textId="77777777" w:rsidR="00395669" w:rsidRDefault="00395669" w:rsidP="00395669">
      <w:pPr>
        <w:pStyle w:val="a3"/>
        <w:jc w:val="left"/>
      </w:pPr>
      <w:r>
        <w:rPr>
          <w:rFonts w:hint="eastAsia"/>
        </w:rPr>
        <w:t>项目</w:t>
      </w:r>
      <w:r>
        <w:t>概况：</w:t>
      </w:r>
    </w:p>
    <w:p w14:paraId="30228602" w14:textId="355580AE" w:rsidR="00395669" w:rsidRDefault="00395669" w:rsidP="00395669">
      <w:pPr>
        <w:rPr>
          <w:rFonts w:ascii="MS Mincho" w:hAnsi="MS Mincho" w:cs="MS Mincho" w:hint="eastAsia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</w:t>
      </w:r>
      <w:r w:rsidR="001A0EBF">
        <w:rPr>
          <w:rFonts w:ascii="MS Mincho" w:hAnsi="MS Mincho" w:cs="MS Mincho" w:hint="eastAsia"/>
          <w:kern w:val="0"/>
          <w:sz w:val="25"/>
          <w:szCs w:val="25"/>
          <w:u w:val="single"/>
        </w:rPr>
        <w:t>134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14:paraId="30228603" w14:textId="503C84F3" w:rsidR="00395669" w:rsidRDefault="00395669" w:rsidP="00395669">
      <w:pPr>
        <w:rPr>
          <w:rFonts w:ascii="MS Mincho" w:hAnsi="MS Mincho" w:cs="MS Mincho" w:hint="eastAsia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</w:t>
      </w:r>
      <w:r w:rsidR="001A0EBF" w:rsidRPr="001A0EBF">
        <w:rPr>
          <w:rFonts w:ascii="MS Mincho" w:hAnsi="MS Mincho" w:cs="MS Mincho"/>
          <w:kern w:val="0"/>
          <w:sz w:val="25"/>
          <w:szCs w:val="25"/>
          <w:u w:val="single"/>
        </w:rPr>
        <w:t>19.63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1A0EBF">
        <w:rPr>
          <w:rFonts w:ascii="MS Mincho" w:hAnsi="MS Mincho" w:cs="MS Mincho" w:hint="eastAsia"/>
          <w:kern w:val="0"/>
          <w:sz w:val="25"/>
          <w:szCs w:val="25"/>
        </w:rPr>
        <w:t>4</w:t>
      </w:r>
      <w:r w:rsidR="008D311B">
        <w:rPr>
          <w:rFonts w:ascii="MS Mincho" w:hAnsi="MS Mincho" w:cs="MS Mincho"/>
          <w:kern w:val="0"/>
          <w:sz w:val="25"/>
          <w:szCs w:val="25"/>
        </w:rPr>
        <w:t>)</w:t>
      </w:r>
    </w:p>
    <w:p w14:paraId="30228605" w14:textId="39E90693" w:rsidR="00395669" w:rsidRDefault="00395669" w:rsidP="00395669">
      <w:pPr>
        <w:rPr>
          <w:rFonts w:ascii="MS Mincho" w:hAnsi="MS Mincho" w:cs="MS Mincho" w:hint="eastAsia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</w:t>
      </w:r>
      <w:r w:rsidR="001A0EBF">
        <w:rPr>
          <w:rFonts w:ascii="MS Mincho" w:hAnsi="MS Mincho" w:cs="MS Mincho" w:hint="eastAsia"/>
          <w:kern w:val="0"/>
          <w:sz w:val="25"/>
          <w:szCs w:val="25"/>
          <w:u w:val="single"/>
        </w:rPr>
        <w:t>20</w:t>
      </w:r>
      <w:r w:rsidR="00E838EA">
        <w:rPr>
          <w:rFonts w:ascii="MS Mincho" w:hAnsi="MS Mincho" w:cs="MS Mincho" w:hint="eastAsia"/>
          <w:kern w:val="0"/>
          <w:sz w:val="25"/>
          <w:szCs w:val="25"/>
          <w:u w:val="single"/>
        </w:rPr>
        <w:t>89.67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30228606" w14:textId="5C653B74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</w:t>
      </w:r>
      <w:r w:rsidR="001A0EBF">
        <w:rPr>
          <w:rFonts w:ascii="MS Mincho" w:hAnsi="MS Mincho" w:cs="MS Mincho" w:hint="eastAsia"/>
          <w:kern w:val="0"/>
          <w:sz w:val="25"/>
          <w:szCs w:val="25"/>
          <w:u w:val="single"/>
        </w:rPr>
        <w:t>8369.64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30228607" w14:textId="7D9EDC50" w:rsidR="00F57482" w:rsidRPr="00F57482" w:rsidRDefault="00F57482" w:rsidP="00395669">
      <w:pPr>
        <w:rPr>
          <w:rFonts w:ascii="MS Mincho" w:hAnsi="MS Mincho" w:cs="MS Mincho" w:hint="eastAsia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</w:t>
      </w:r>
      <w:r w:rsidR="00E838EA">
        <w:rPr>
          <w:rFonts w:ascii="MS Mincho" w:hAnsi="MS Mincho" w:cs="MS Mincho" w:hint="eastAsia"/>
          <w:kern w:val="0"/>
          <w:sz w:val="25"/>
          <w:szCs w:val="25"/>
          <w:u w:val="single"/>
        </w:rPr>
        <w:t>16923.15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30228608" w14:textId="77777777" w:rsidR="00F57482" w:rsidRDefault="00F57482" w:rsidP="00F57482">
      <w:pPr>
        <w:pStyle w:val="a3"/>
        <w:jc w:val="left"/>
      </w:pPr>
      <w:r>
        <w:rPr>
          <w:rFonts w:hint="eastAsia"/>
        </w:rPr>
        <w:t>计算</w:t>
      </w:r>
      <w:r>
        <w:t>：</w:t>
      </w:r>
    </w:p>
    <w:p w14:paraId="30228609" w14:textId="77777777" w:rsidR="00F57482" w:rsidRDefault="00F57482" w:rsidP="00F57482">
      <w:pPr>
        <w:ind w:firstLine="420"/>
        <w:rPr>
          <w:rFonts w:ascii="MS Mincho" w:hAnsi="MS Mincho" w:cs="MS Mincho" w:hint="eastAsia"/>
          <w:kern w:val="0"/>
          <w:sz w:val="25"/>
          <w:szCs w:val="25"/>
        </w:rPr>
      </w:pPr>
      <w:r w:rsidRPr="00F57482">
        <w:rPr>
          <w:rFonts w:ascii="MS Mincho" w:hAnsi="MS Mincho" w:cs="MS Mincho" w:hint="eastAsia"/>
          <w:kern w:val="0"/>
          <w:sz w:val="25"/>
          <w:szCs w:val="25"/>
        </w:rPr>
        <w:t>绿容率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=[</w:t>
      </w:r>
      <w:r w:rsidRPr="00F57482">
        <w:rPr>
          <w:rFonts w:ascii="MS Mincho" w:hAnsi="MS Mincho" w:cs="MS Mincho"/>
          <w:kern w:val="0"/>
          <w:sz w:val="25"/>
          <w:szCs w:val="25"/>
        </w:rPr>
        <w:t>∑(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叶面积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株数</w:t>
      </w:r>
      <w:r w:rsidRPr="00F57482">
        <w:rPr>
          <w:rFonts w:ascii="MS Mincho" w:hAnsi="MS Mincho" w:cs="MS Mincho"/>
          <w:kern w:val="0"/>
          <w:sz w:val="25"/>
          <w:szCs w:val="25"/>
        </w:rPr>
        <w:t>)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+ </w:t>
      </w: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3+</w:t>
      </w: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</w:t>
      </w:r>
      <w:r w:rsidRPr="00F57482">
        <w:rPr>
          <w:rFonts w:ascii="MS Mincho" w:hAnsi="MS Mincho" w:cs="MS Mincho"/>
          <w:kern w:val="0"/>
          <w:sz w:val="25"/>
          <w:szCs w:val="25"/>
        </w:rPr>
        <w:t>]</w:t>
      </w:r>
      <w:r>
        <w:rPr>
          <w:rFonts w:ascii="MS Mincho" w:hAnsi="MS Mincho" w:cs="MS Mincho"/>
          <w:kern w:val="0"/>
          <w:sz w:val="25"/>
          <w:szCs w:val="25"/>
        </w:rPr>
        <w:t>/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14:paraId="7B4D99F5" w14:textId="61FC8AAD" w:rsidR="00E838EA" w:rsidRPr="00E838EA" w:rsidRDefault="00F57482" w:rsidP="00E838EA">
      <w:pPr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 w:rsidR="00E838EA" w:rsidRPr="00E838EA">
        <w:rPr>
          <w:rFonts w:ascii="MS Mincho" w:hAnsi="MS Mincho" w:cs="MS Mincho"/>
          <w:kern w:val="0"/>
          <w:sz w:val="25"/>
          <w:szCs w:val="25"/>
          <w:u w:val="single"/>
        </w:rPr>
        <w:t>[(</w:t>
      </w:r>
      <w:r w:rsidR="005F5D19">
        <w:rPr>
          <w:rFonts w:ascii="MS Mincho" w:hAnsi="MS Mincho" w:cs="MS Mincho" w:hint="eastAsia"/>
          <w:kern w:val="0"/>
          <w:sz w:val="25"/>
          <w:szCs w:val="25"/>
          <w:u w:val="single"/>
        </w:rPr>
        <w:t>4</w:t>
      </w:r>
      <w:r w:rsidR="00E838EA" w:rsidRPr="00E838EA">
        <w:rPr>
          <w:rFonts w:ascii="MS Mincho" w:hAnsi="MS Mincho" w:cs="MS Mincho"/>
          <w:kern w:val="0"/>
          <w:sz w:val="25"/>
          <w:szCs w:val="25"/>
          <w:u w:val="single"/>
        </w:rPr>
        <w:t>×</w:t>
      </w:r>
      <w:r w:rsidR="005F5D19">
        <w:rPr>
          <w:rFonts w:ascii="MS Mincho" w:hAnsi="MS Mincho" w:cs="MS Mincho" w:hint="eastAsia"/>
          <w:kern w:val="0"/>
          <w:sz w:val="25"/>
          <w:szCs w:val="25"/>
          <w:u w:val="single"/>
        </w:rPr>
        <w:t>19.63</w:t>
      </w:r>
      <w:r w:rsidR="00E838EA" w:rsidRPr="00E838EA">
        <w:rPr>
          <w:rFonts w:ascii="MS Mincho" w:hAnsi="MS Mincho" w:cs="MS Mincho"/>
          <w:kern w:val="0"/>
          <w:sz w:val="25"/>
          <w:szCs w:val="25"/>
          <w:u w:val="single"/>
        </w:rPr>
        <w:t>×</w:t>
      </w:r>
      <w:r w:rsidR="005F5D19">
        <w:rPr>
          <w:rFonts w:ascii="MS Mincho" w:hAnsi="MS Mincho" w:cs="MS Mincho" w:hint="eastAsia"/>
          <w:kern w:val="0"/>
          <w:sz w:val="25"/>
          <w:szCs w:val="25"/>
          <w:u w:val="single"/>
        </w:rPr>
        <w:t>134</w:t>
      </w:r>
      <w:r w:rsidR="00E838EA" w:rsidRPr="00E838EA">
        <w:rPr>
          <w:rFonts w:ascii="MS Mincho" w:hAnsi="MS Mincho" w:cs="MS Mincho"/>
          <w:kern w:val="0"/>
          <w:sz w:val="25"/>
          <w:szCs w:val="25"/>
          <w:u w:val="single"/>
        </w:rPr>
        <w:t>)+</w:t>
      </w:r>
      <w:r w:rsidR="005F5D19">
        <w:rPr>
          <w:rFonts w:ascii="MS Mincho" w:hAnsi="MS Mincho" w:cs="MS Mincho" w:hint="eastAsia"/>
          <w:kern w:val="0"/>
          <w:sz w:val="25"/>
          <w:szCs w:val="25"/>
          <w:u w:val="single"/>
        </w:rPr>
        <w:t>20</w:t>
      </w:r>
      <w:r w:rsidR="00E838EA" w:rsidRPr="00E838EA">
        <w:rPr>
          <w:rFonts w:ascii="MS Mincho" w:hAnsi="MS Mincho" w:cs="MS Mincho"/>
          <w:kern w:val="0"/>
          <w:sz w:val="25"/>
          <w:szCs w:val="25"/>
          <w:u w:val="single"/>
        </w:rPr>
        <w:t>89.67×3+</w:t>
      </w:r>
      <w:r w:rsidR="005F5D19">
        <w:rPr>
          <w:rFonts w:ascii="MS Mincho" w:hAnsi="MS Mincho" w:cs="MS Mincho" w:hint="eastAsia"/>
          <w:kern w:val="0"/>
          <w:sz w:val="25"/>
          <w:szCs w:val="25"/>
          <w:u w:val="single"/>
        </w:rPr>
        <w:t>8369.64</w:t>
      </w:r>
      <w:r w:rsidR="00E838EA" w:rsidRPr="00E838EA">
        <w:rPr>
          <w:rFonts w:ascii="MS Mincho" w:hAnsi="MS Mincho" w:cs="MS Mincho"/>
          <w:kern w:val="0"/>
          <w:sz w:val="25"/>
          <w:szCs w:val="25"/>
          <w:u w:val="single"/>
        </w:rPr>
        <w:t>×1]÷16923.15×100%</w:t>
      </w:r>
    </w:p>
    <w:p w14:paraId="6B184F6D" w14:textId="28BE5471" w:rsidR="00E838EA" w:rsidRPr="00E838EA" w:rsidRDefault="00E838EA" w:rsidP="00E838EA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 w:rsidRPr="00E838EA">
        <w:rPr>
          <w:rFonts w:ascii="MS Mincho" w:hAnsi="MS Mincho" w:cs="MS Mincho"/>
          <w:kern w:val="0"/>
          <w:sz w:val="25"/>
          <w:szCs w:val="25"/>
          <w:u w:val="single"/>
        </w:rPr>
        <w:t>=[1</w:t>
      </w:r>
      <w:r w:rsidR="005F5D19">
        <w:rPr>
          <w:rFonts w:ascii="MS Mincho" w:hAnsi="MS Mincho" w:cs="MS Mincho" w:hint="eastAsia"/>
          <w:kern w:val="0"/>
          <w:sz w:val="25"/>
          <w:szCs w:val="25"/>
          <w:u w:val="single"/>
        </w:rPr>
        <w:t>0521.68</w:t>
      </w:r>
      <w:r w:rsidRPr="00E838EA">
        <w:rPr>
          <w:rFonts w:ascii="MS Mincho" w:hAnsi="MS Mincho" w:cs="MS Mincho"/>
          <w:kern w:val="0"/>
          <w:sz w:val="25"/>
          <w:szCs w:val="25"/>
          <w:u w:val="single"/>
        </w:rPr>
        <w:t>+</w:t>
      </w:r>
      <w:r w:rsidR="005F5D19">
        <w:rPr>
          <w:rFonts w:ascii="MS Mincho" w:hAnsi="MS Mincho" w:cs="MS Mincho" w:hint="eastAsia"/>
          <w:kern w:val="0"/>
          <w:sz w:val="25"/>
          <w:szCs w:val="25"/>
          <w:u w:val="single"/>
        </w:rPr>
        <w:t>6269.01</w:t>
      </w:r>
      <w:r w:rsidRPr="00E838EA">
        <w:rPr>
          <w:rFonts w:ascii="MS Mincho" w:hAnsi="MS Mincho" w:cs="MS Mincho"/>
          <w:kern w:val="0"/>
          <w:sz w:val="25"/>
          <w:szCs w:val="25"/>
          <w:u w:val="single"/>
        </w:rPr>
        <w:t>+</w:t>
      </w:r>
      <w:r w:rsidR="005F5D19">
        <w:rPr>
          <w:rFonts w:ascii="MS Mincho" w:hAnsi="MS Mincho" w:cs="MS Mincho" w:hint="eastAsia"/>
          <w:kern w:val="0"/>
          <w:sz w:val="25"/>
          <w:szCs w:val="25"/>
          <w:u w:val="single"/>
        </w:rPr>
        <w:t>8369.64</w:t>
      </w:r>
      <w:r w:rsidRPr="00E838EA">
        <w:rPr>
          <w:rFonts w:ascii="MS Mincho" w:hAnsi="MS Mincho" w:cs="MS Mincho"/>
          <w:kern w:val="0"/>
          <w:sz w:val="25"/>
          <w:szCs w:val="25"/>
          <w:u w:val="single"/>
        </w:rPr>
        <w:t>]÷16923.15×100%</w:t>
      </w:r>
    </w:p>
    <w:p w14:paraId="1EABF984" w14:textId="7DE7C3F9" w:rsidR="00E838EA" w:rsidRPr="00E838EA" w:rsidRDefault="00E838EA" w:rsidP="00E838EA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 w:rsidRPr="00E838EA">
        <w:rPr>
          <w:rFonts w:ascii="MS Mincho" w:hAnsi="MS Mincho" w:cs="MS Mincho"/>
          <w:kern w:val="0"/>
          <w:sz w:val="25"/>
          <w:szCs w:val="25"/>
          <w:u w:val="single"/>
        </w:rPr>
        <w:t>=</w:t>
      </w:r>
      <w:r w:rsidR="005F5D19">
        <w:rPr>
          <w:rFonts w:ascii="MS Mincho" w:hAnsi="MS Mincho" w:cs="MS Mincho" w:hint="eastAsia"/>
          <w:kern w:val="0"/>
          <w:sz w:val="25"/>
          <w:szCs w:val="25"/>
          <w:u w:val="single"/>
        </w:rPr>
        <w:t>25160.33</w:t>
      </w:r>
      <w:r w:rsidRPr="00E838EA">
        <w:rPr>
          <w:rFonts w:ascii="MS Mincho" w:hAnsi="MS Mincho" w:cs="MS Mincho"/>
          <w:kern w:val="0"/>
          <w:sz w:val="25"/>
          <w:szCs w:val="25"/>
          <w:u w:val="single"/>
        </w:rPr>
        <w:t>÷16923.15×100%</w:t>
      </w:r>
    </w:p>
    <w:p w14:paraId="3022860A" w14:textId="1C3D96AD" w:rsidR="00F57482" w:rsidRPr="00F57482" w:rsidRDefault="00E838EA" w:rsidP="00E838EA">
      <w:pPr>
        <w:ind w:firstLine="420"/>
        <w:rPr>
          <w:rFonts w:ascii="MS Mincho" w:hAnsi="MS Mincho" w:cs="MS Mincho" w:hint="eastAsia"/>
          <w:kern w:val="0"/>
          <w:sz w:val="25"/>
          <w:szCs w:val="25"/>
          <w:u w:val="single"/>
        </w:rPr>
      </w:pPr>
      <w:r w:rsidRPr="00E838EA">
        <w:rPr>
          <w:rFonts w:ascii="MS Mincho" w:hAnsi="MS Mincho" w:cs="MS Mincho"/>
          <w:kern w:val="0"/>
          <w:sz w:val="25"/>
          <w:szCs w:val="25"/>
          <w:u w:val="single"/>
        </w:rPr>
        <w:t>=1.</w:t>
      </w:r>
      <w:r w:rsidR="005F5D19">
        <w:rPr>
          <w:rFonts w:ascii="MS Mincho" w:hAnsi="MS Mincho" w:cs="MS Mincho" w:hint="eastAsia"/>
          <w:kern w:val="0"/>
          <w:sz w:val="25"/>
          <w:szCs w:val="25"/>
          <w:u w:val="single"/>
        </w:rPr>
        <w:t>49</w:t>
      </w:r>
      <w:r w:rsidR="00F57482">
        <w:rPr>
          <w:rFonts w:ascii="MS Mincho" w:hAnsi="MS Mincho" w:cs="MS Mincho"/>
          <w:kern w:val="0"/>
          <w:sz w:val="25"/>
          <w:szCs w:val="25"/>
          <w:u w:val="single"/>
        </w:rPr>
        <w:t xml:space="preserve">        </w:t>
      </w:r>
    </w:p>
    <w:p w14:paraId="3022860B" w14:textId="77777777" w:rsidR="00F57482" w:rsidRDefault="00F57482" w:rsidP="00F57482">
      <w:pPr>
        <w:pStyle w:val="a3"/>
        <w:jc w:val="left"/>
      </w:pPr>
      <w:r>
        <w:rPr>
          <w:rFonts w:hint="eastAsia"/>
        </w:rPr>
        <w:t>结论</w:t>
      </w:r>
      <w:r>
        <w:t>：</w:t>
      </w:r>
    </w:p>
    <w:p w14:paraId="3022860C" w14:textId="304E2C47" w:rsidR="00395669" w:rsidRPr="00395669" w:rsidRDefault="00F57482" w:rsidP="00F57482">
      <w:pPr>
        <w:ind w:firstLine="420"/>
      </w:pPr>
      <w:r>
        <w:rPr>
          <w:rFonts w:hint="eastAsia"/>
        </w:rPr>
        <w:t>经验算，</w:t>
      </w:r>
      <w:r>
        <w:t>绿容率为</w:t>
      </w:r>
      <w:r w:rsidR="00E838EA">
        <w:rPr>
          <w:rFonts w:hint="eastAsia"/>
        </w:rPr>
        <w:t>1.</w:t>
      </w:r>
      <w:r w:rsidR="005F5D19">
        <w:rPr>
          <w:rFonts w:hint="eastAsia"/>
        </w:rPr>
        <w:t>49</w:t>
      </w:r>
      <w:r>
        <w:t>，满足规范要求，得</w:t>
      </w:r>
      <w:r w:rsidR="00E838EA">
        <w:rPr>
          <w:rFonts w:hint="eastAsia"/>
        </w:rPr>
        <w:t>1</w:t>
      </w:r>
      <w:r>
        <w:rPr>
          <w:rFonts w:hint="eastAsia"/>
        </w:rPr>
        <w:t>分</w:t>
      </w:r>
      <w:r>
        <w:t>。</w:t>
      </w:r>
    </w:p>
    <w:sectPr w:rsidR="00395669" w:rsidRPr="00395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3B"/>
    <w:rsid w:val="000D3A26"/>
    <w:rsid w:val="001A0EBF"/>
    <w:rsid w:val="00395669"/>
    <w:rsid w:val="005D4F88"/>
    <w:rsid w:val="005F5D19"/>
    <w:rsid w:val="006816FE"/>
    <w:rsid w:val="008D311B"/>
    <w:rsid w:val="00E838EA"/>
    <w:rsid w:val="00F57482"/>
    <w:rsid w:val="00FA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285F4"/>
  <w15:chartTrackingRefBased/>
  <w15:docId w15:val="{7FE8EF3B-F6CF-483C-B60A-C5B2A576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6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669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39566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395669"/>
    <w:rPr>
      <w:rFonts w:asciiTheme="majorHAnsi" w:eastAsia="宋体" w:hAnsiTheme="majorHAnsi" w:cstheme="majorBidi"/>
      <w:b/>
      <w:bCs/>
      <w:sz w:val="32"/>
      <w:szCs w:val="32"/>
    </w:rPr>
  </w:style>
  <w:style w:type="character" w:styleId="a5">
    <w:name w:val="Placeholder Text"/>
    <w:basedOn w:val="a0"/>
    <w:uiPriority w:val="99"/>
    <w:semiHidden/>
    <w:rsid w:val="00F574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223</Words>
  <Characters>277</Characters>
  <Application>Microsoft Office Word</Application>
  <DocSecurity>0</DocSecurity>
  <Lines>34</Lines>
  <Paragraphs>38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haohan wei</cp:lastModifiedBy>
  <cp:revision>6</cp:revision>
  <dcterms:created xsi:type="dcterms:W3CDTF">2020-01-10T08:38:00Z</dcterms:created>
  <dcterms:modified xsi:type="dcterms:W3CDTF">2026-03-02T03:32:00Z</dcterms:modified>
</cp:coreProperties>
</file>