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265D">
      <w:pPr>
        <w:pStyle w:val="2"/>
        <w:jc w:val="center"/>
      </w:pPr>
      <w:bookmarkStart w:id="0" w:name="_GoBack"/>
      <w:bookmarkEnd w:id="0"/>
    </w:p>
    <w:p w14:paraId="52E824AE">
      <w:pPr>
        <w:pStyle w:val="2"/>
        <w:jc w:val="center"/>
      </w:pPr>
    </w:p>
    <w:p w14:paraId="40F490D3">
      <w:pPr>
        <w:pStyle w:val="2"/>
        <w:jc w:val="center"/>
      </w:pPr>
    </w:p>
    <w:p w14:paraId="03572A54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4A5C9B27">
      <w:pPr>
        <w:rPr>
          <w:kern w:val="44"/>
          <w:sz w:val="44"/>
          <w:szCs w:val="44"/>
        </w:rPr>
      </w:pPr>
      <w:r>
        <w:br w:type="page"/>
      </w:r>
    </w:p>
    <w:p w14:paraId="0C18BA30">
      <w:pPr>
        <w:pStyle w:val="3"/>
        <w:jc w:val="left"/>
      </w:pPr>
    </w:p>
    <w:p w14:paraId="4F2640B1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循光书馆——基于绿建标准的图书馆低碳设计 </w:t>
      </w:r>
    </w:p>
    <w:p w14:paraId="2349F1C1"/>
    <w:p w14:paraId="2FB74110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2A504FE6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6ED8ADFE">
      <w:r>
        <w:rPr>
          <w:rFonts w:hint="eastAsia"/>
        </w:rPr>
        <w:t xml:space="preserve">      1   场地绿容率计算值不低于3.0，得3分。</w:t>
      </w:r>
    </w:p>
    <w:p w14:paraId="4818C2C4">
      <w:r>
        <w:rPr>
          <w:rFonts w:hint="eastAsia"/>
        </w:rPr>
        <w:t xml:space="preserve">      2   场地绿容率实测值不低于3.0，得5分。</w:t>
      </w:r>
    </w:p>
    <w:p w14:paraId="6C1D9345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144BACE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12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7EA1E6CE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80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178E0B3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18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312F8E2B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132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12404FBF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800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0B3167EA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1200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4E6504A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5000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37BA0B47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1BEB6FF7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41FEA510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3.00      </w:t>
      </w:r>
    </w:p>
    <w:p w14:paraId="79ACC426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6FAE516B">
      <w:pPr>
        <w:ind w:firstLine="420"/>
      </w:pPr>
      <w:r>
        <w:rPr>
          <w:rFonts w:hint="eastAsia"/>
        </w:rPr>
        <w:t>经验算，</w:t>
      </w:r>
      <w:r>
        <w:t>绿容率为3.00，满足规范要求，得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756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139</Characters>
  <Lines>3</Lines>
  <Paragraphs>1</Paragraphs>
  <TotalTime>16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WPS_1647750517</cp:lastModifiedBy>
  <dcterms:modified xsi:type="dcterms:W3CDTF">2026-03-08T06:52:44Z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DF3D43E4371F4BE2BECA67072F601D05_13</vt:lpwstr>
  </property>
</Properties>
</file>