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模块化便民中心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围护结构提高30%或负荷降低16%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32%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18%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98.0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146.0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89.0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总得分：Q=（Q0+Q1+Q2+Q3+Q4+Q5+QA）/10=103.1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05280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5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8381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8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