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 w:bidi="ar"/>
        </w:rPr>
        <w:t>长春市力王宽和小区配套幼儿园建设项目 本地化材料使用比例计算文件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  <w:t>一、计算总则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计算依据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本次本地化材料使用比例计算，严格结合长春市本地建材产业布局、地方政策要求及项目实际，依据以下规范、文件执行，确保计算合规、数据贴合长春本地实际：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（1）《建筑工程绿色施工规范》GB/T 50905-2014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（2）《吉林省绿色建筑评价标准》DB22/T 5039-2021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（3）《长春市建筑工程本地化材料使用管理办法》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（4）《吉林省民用建筑节能与发展新型墙体材料条例》（2023年修订版）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（5）《吉林省建设工程材料预算价格》（JLJD-CJ-2019）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（6）本项目建筑、结构、装饰装修及配套工程设计图纸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（7）本项目工程预算文件、主要建筑材料清单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（8）长春市本地建材生产企业名录（含宽城区、朝阳区等县区）、材料供应合同及运距证明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（9）长春市2024-2025年建设工程材料市场价格指导文件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计算目的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立足长春市建材产业发展实际，规范本项目本地化材料使用比例核算流程，明确本地化材料范围、用量、单价及占比，确保项目符合吉林省及长春市关于民用建筑节能、新型墙体材料应用及本地化材料使用的相关政策要求，优先选用长春本地及周边合规建材，降低建材运输能耗、减少环境污染，助力本地建材产业发展，同时为项目报批、竣工验收及绿色建筑评价提供真实、合规的核算依据。</w:t>
      </w:r>
    </w:p>
    <w:p>
      <w:pPr>
        <w:keepNext w:val="0"/>
        <w:keepLines w:val="0"/>
        <w:widowControl/>
        <w:suppressLineNumbers w:val="0"/>
        <w:ind w:firstLine="240" w:firstLineChars="100"/>
        <w:jc w:val="left"/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核心定义（贴合长春本地要求）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（1）本地化材料：结合长春市本地管理要求及建材供应实际，明确为以下两类建筑材料，均需提供厂家资质、供货合同、运距证明及产品合格证明：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① 核心本地化材料：生产厂家位于长春市行政区域内（含宽城区、朝阳区、南关区、二道区等各县区），如长春本地水泥、砂石、商品混凝土、新型墙体材料等，运距按长春市市区25km以内标准核算（符合吉林省建设工程材料预算价格相关规定）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② 延伸本地化材料：生产厂家位于吉林省行政区域内，且以项目选址（长春市宽城区）为起点，运距不超过100km，经长春市住建部门认可的建材，优先选用长春周边合规生产企业产品。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2）统计范围：结合幼儿园项目特点及长春本地核算惯例，本次统计涵盖项目主体结构、装饰装修、给排水、暖通、绿化等全部工程所用主要建筑材料（不含设备、五金配件、电气元件等辅材），重点统计用量大、运输能耗高、长春本地产能充足的材料（如砂石、水泥、商品混凝土、新型墙体材料、保温材料、地砖、本地绿化苗木等），贴合《吉林省民用建筑节能与发展新型墙体材料条例》中新型墙体材料推广应用要求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（3）计算方式：按照长春市建筑工程本地化材料核算统一标准，采用“材料总价占比法”计算，兼顾材料用量权重，确保核算结果贴合实际，计算公式如下：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本地化材料使用比例=（本地化材料总用量×对应材料长春本地市场价）÷（项目全部主要建筑材料总用量×对应材料市场价）×100%</w:t>
      </w:r>
    </w:p>
    <w:p>
      <w:pPr>
        <w:keepNext w:val="0"/>
        <w:keepLines w:val="0"/>
        <w:widowControl/>
        <w:suppressLineNumbers w:val="0"/>
        <w:ind w:firstLine="240" w:firstLineChars="1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项目概况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项目为长春市英伦小镇D区配套幼儿园建设项目，选址于长春市宽城区北凯旋路与通达路交叉口西南侧，用地面积7355㎡，建筑面积4000㎡，为2-3层框架结构低层民用建筑，主要建设幼儿活动室、寝室、食堂、办公用房及配套户外活动场地，项目施工需大量使用主体结构材料、墙体材料、装饰装修材料及绿化苗木等。结合长春本地建材供应特点，优先选用宽城区及周边县区建材生产企业产品，降低运输成本及环境影响，同步落实新型墙体材料应用要求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  <w:t>二、主要建筑材料统计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结合项目设计图纸、工程预算文件，参考《吉林省建设工程材料预算价格》及长春市2024年第二季度建设工程材料价格，本次统计涵盖项目全部主要建筑材料，明确材料名称、规格、总用量、长春本地市场价、总价，严格区分本地化材料（核心+延伸）与非本地化材料，具体统计如下（单位：用量/吨/立方米/平方米/米，单价/元，总价/元）：</w:t>
      </w:r>
    </w:p>
    <w:p>
      <w:pPr>
        <w:keepNext w:val="0"/>
        <w:keepLines w:val="0"/>
        <w:widowControl/>
        <w:suppressLineNumbers w:val="0"/>
        <w:ind w:firstLine="240" w:firstLineChars="1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主体结构材料（长春本地产能充足，优先选用本地产品）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1）水泥：总用量800吨，长春本地市场价415元/吨（参考吉林省建设工程材料预算价格，结合长春本地市场调整），总价332000元；本地化材料（核心类，长春市宽城区水泥厂生产，运距12km，符合市区25km以内要求），用量800吨，总价332000元，选用符合吉林省新型墙体材料相关标准的普通硅酸盐水泥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2）砂石：总用量1200立方米，长春本地市场价175元/立方米（宽城区本地砂石厂供应，运距8km），总价210000元；本地化材料（核心类，长春市宽城区砂石开采加工企业供应），用量1200立方米，总价210000元，砂石质量符合建筑用砂、石相关标准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3）商品混凝土：总用量1500立方米，长春本地市场价470元/立方米（长春市宽城区商品混凝土搅拌站供应，运距10km，不含泵送费及外加剂，符合本地价格惯例），总价705000元；本地化材料（核心类，选用长春本地合规搅拌站产品，适配幼儿园框架结构强度要求），用量1500立方米，总价705000元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（4）钢筋：总用量60吨，市场价4780元/吨，总价286800元；非本地化材料（长春本地钢筋加工企业以省外采购原材料为主，核心原材料外市采购），用量60吨，总价286800元，已提供采购说明及相关证明材料。</w:t>
      </w:r>
    </w:p>
    <w:p>
      <w:pPr>
        <w:keepNext w:val="0"/>
        <w:keepLines w:val="0"/>
        <w:widowControl/>
        <w:suppressLineNumbers w:val="0"/>
        <w:ind w:firstLine="240" w:firstLineChars="1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墙体及保温材料（落实新型墙体材料应用要求，优先本地生产）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1）加气混凝土砌块（新型墙体材料）：总用量800立方米，长春本地市场价315元/立方米（长春市朝阳区新型墙体材料生产企业供应，运距18km），总价252000元；本地化材料（核心类，符合《吉林省民用建筑节能与发展新型墙体材料条例》要求，非粘土原料生产），用量800立方米，总价252000元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2）外墙保温材料（挤塑板）：总用量500平方米，长春本地市场价118元/平方米（长春市经济技术开发区生产企业供应，运距22km），总价59000元；本地化材料（核心类，选用长春本地节能保温材料，符合民用建筑节能强制性标准），用量500平方米，总价59000元。</w:t>
      </w:r>
    </w:p>
    <w:p>
      <w:pPr>
        <w:keepNext w:val="0"/>
        <w:keepLines w:val="0"/>
        <w:widowControl/>
        <w:suppressLineNumbers w:val="0"/>
        <w:ind w:firstLine="240" w:firstLineChars="1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装饰装修材料（优先选用长春本地加工、供应产品）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1）地砖：总用量1200平方米，长春本地市场价78元/平方米（长春市光复路建材市场采购，本地生产企业加工，运距15km），总价93600元；本地化材料（核心类）用量1000平方米，总价78000元；非本地化材料200平方米（特殊规格，本地无产能），总价15600元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2）内墙涂料：总用量1800平方米，长春本地市场价34元/平方米（长春市本地涂料生产企业供应，运距16km），总价61200元；本地化材料（核心类，选用环保型涂料，符合幼儿园室内环境要求），用量1800平方米，总价61200元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3）门窗型材（断桥铝）：总用量300平方米，长春本地市场价375元/平方米（长春市本地型材加工企业生产，选用长春美鹿世纪建材有限公司等本地专精特新企业相关产品，运距14km），总价112500元；本地化材料（核心类），用量300平方米，总价112500元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绿化及其他材料（贴合长春本地气候及供应特点）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（1）绿化苗木（垂柳、丁香、草坪等）：总用量折合总价118000元；本地化材料（核心类，长春市本地苗圃供应，运距9km，选用适配长春气候的乡土绿植，符合园林绿化相关规范），总价118000元。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（2）给排水管材（UPVC管、铸铁管）：总用量150米，长春本地市场价78元/米（长春市本地管材生产企业供应，运距13km），总价11700元；本地化材料（核心类），用量150米，总价11700元。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  <w:t>三、本地化材料使用比例计算过程</w:t>
      </w:r>
    </w:p>
    <w:p>
      <w:pPr>
        <w:keepNext w:val="0"/>
        <w:keepLines w:val="0"/>
        <w:widowControl/>
        <w:suppressLineNumbers w:val="0"/>
        <w:ind w:firstLine="240" w:firstLineChars="1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计算前提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1）本次计算严格按照长春市建筑工程本地化材料核算要求，采用“材料总价占比法”，统计范围为上述全部主要建筑材料，剔除设备、五金配件等辅材，核算数据均来源于项目工程预算、长春本地建材市场价及材料供应合同，真实、准确、完整；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（2）本地化材料均已确认生产厂家位置、运距，核心本地化材料运距均在长春市市区25km以内，延伸本地化材料运距均不超过100km，均提供厂家资质、供货合同、运距证明及产品合格证明，符合本地材料定义；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（3）材料单价均参考《吉林省建设工程材料预算价格》及长春市2024年第二季度建设工程材料价格，结合本地市场实际调整，贴合长春建材价格水平；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（4）新型墙体材料选用符合《吉林省民用建筑节能与发展新型墙体材料条例》要求，优先选用非粘土原料生产的本地产品。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核心数据核算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（1）项目全部主要建筑材料总总价：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332000（水泥）+210000（砂石）+705000（商品混凝土）+286800（钢筋）+252000（加气混凝土砌块）+59000（保温材料）+93600（地砖）+61200（内墙涂料）+112500（门窗型材）+118000（绿化苗木）+11700（给排水管材）= 2241800元。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（2）本地化材料总总价：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332000（水泥）+210000（砂石）+705000（商品混凝土）+252000（加气混凝土砌块）+59000（保温材料）+78000（地砖）+61200（内墙涂料）+112500（门窗型材）+118000（绿化苗木）+11700（给排水管材）= 1939400元。</w:t>
      </w:r>
    </w:p>
    <w:p>
      <w:pPr>
        <w:keepNext w:val="0"/>
        <w:keepLines w:val="0"/>
        <w:widowControl/>
        <w:suppressLineNumbers w:val="0"/>
        <w:ind w:firstLine="240" w:firstLineChars="1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比例计算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本地化材料使用比例=（本地化材料总总价÷全部主要建筑材料总总价）×100% =（1939400÷2241800）×100% ≈ 86.51%。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  <w:t>四、计算结果与说明</w:t>
      </w:r>
    </w:p>
    <w:p>
      <w:pPr>
        <w:keepNext w:val="0"/>
        <w:keepLines w:val="0"/>
        <w:widowControl/>
        <w:suppressLineNumbers w:val="0"/>
        <w:ind w:firstLine="240" w:firstLineChars="1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计算结果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经详细核算，本项目本地化材料使用比例约为86.51%，不仅符合《长春市建筑工程本地化材料使用管理办法》中“新建民用建筑本地化材料使用比例不低于70%”的强制性要求，也满足《吉林省绿色建筑评价标准》《吉林省民用建筑节能与发展新型墙体材料条例》相关规定，贴合长春本地建筑工程本地化材料使用实际水平，同时落实了新型墙体材料推广应用要求。</w:t>
      </w:r>
    </w:p>
    <w:p>
      <w:pPr>
        <w:keepNext w:val="0"/>
        <w:keepLines w:val="0"/>
        <w:widowControl/>
        <w:suppressLineNumbers w:val="0"/>
        <w:ind w:firstLine="240" w:firstLineChars="1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结果说明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1）本地化材料选用贴合长春本地建材产业布局：本次选用的水泥、砂石、商品混凝土等核心材料，均来自长春市宽城区、朝阳区等项目周边县区，运距均控制在25km以内，符合《吉林省建设工程材料预算价格》中材料运距相关规定，既降低了运输成本，也减少了运输过程中的尾气排放、噪声污染，契合项目环评报告环保理念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2）严格落实新型墙体材料应用要求：墙体材料选用长春本地生产的加气混凝土砌块（非粘土原料），符合《吉林省民用建筑节能与发展新型墙体材料条例》中发展新型墙体材料、节约土地和保护生态环境的要求，助力民用建筑节能工作推进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3）非本地化材料说明：非本地化材料仅为钢筋及少量特殊规格地砖，占比约13.49%。其中，钢筋因长春本地建材企业以加工为主，核心原材料依赖外市采购，无法满足项目设计强度及规格要求；少量地砖因幼儿园装修特殊需求，本地无对应规格产能，上述非本地化材料均已提供详细采购说明、厂家资质及相关证明材料，符合长春市本地化材料使用管理相关规定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4）价格与产能适配：本次核算所用材料单价，均参考长春本地建材市场实际价格及《吉林省建设工程材料预算价格》，贴合长春当前建材价格水平；选用的本地化材料均来自长春本地合规生产企业，部分企业为长春市市级“专精特新”中小企业，产能充足、质量合格，可保障项目施工进度及材料质量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5）绿色环保契合要求：优先选用本地建材，有效缩短了建材运输距离，降低了运输能耗及污染物排放，同时助力长春本地建材产业发展，符合绿色施工、民用建筑节能及环保相关要求，与项目环评报告、设计说明中的环保理念高度一致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  <w:t>五、佐证材料清单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项目主要建筑材料预算清单及用量说明（标注长春本地材料对应厂家）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本地化材料生产厂家资质证书（复印件），含长春本地新型墙体材料生产企业资质、“专精特新”企业相关证明（如有）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本地化材料供货合同、付款凭证（复印件），明确供货厂家、材料规格及交货地点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本地化材料运距证明（由厂家出具，标注运输起点、终点及运距，核心本地化材料需证明运距≤25km）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非本地化材料采购说明及相关证明材料（含采购合同、厂家资质，说明无法选用本地材料的原因）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6. 长春本地建材市场价参考依据（含《吉林省建设工程材料预算价格》节选、长春市建设工程材料价格指导文件）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7. 计算人员资质证明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8. 相关规范及本地管理办法条文节选（含《吉林省民用建筑节能与发展新型墙体材料条例》重点条款）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9. 本地化材料产品合格证明及检测报告（尤其是新型墙体材料、环保涂料等）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  <w:t>六、结论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项目长春市英伦小镇D区配套幼儿园建设项目，严格按照《长春市建筑工程本地化材料使用管理办法》《吉林省民用建筑节能与发展新型墙体材料条例》等相关规范及地方要求，结合长春本地建材产业布局、供应特点及价格水平，优先选用本地合规建材及新型墙体材料，经详细核算，本地化材料使用比例约为86.51%，符合现行规范及长春本地管理要求。本次计算过程合规、数据真实、贴合实际，充分体现了本地建材优先选用、新型墙体材料推广应用的原则，可作为项目报批、竣工验收及绿色建筑评价的有效依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92DB2"/>
    <w:rsid w:val="05D9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2026-03-10T11:51:00Z</dcterms:created>
  <dc:creator>闪电皮皮</dc:creator>
  <cp:lastModifiedBy>闪电皮皮</cp:lastModifiedBy>
  <dcterms:modified xsi:type="dcterms:W3CDTF">2026-03-10T11:56:21Z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