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“澡”碳归零——校园锅炉房“文化-碳”双导向绿色改造设计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342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3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项目地址：内蒙古科技大学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项目名称：“澡”碳归零——校园锅炉房“文化-碳”双导向绿色改造设计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