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68D9" w14:textId="4E9762E7" w:rsidR="002F291D" w:rsidRPr="002F291D" w:rsidRDefault="002F291D" w:rsidP="002F291D">
      <w:pPr>
        <w:widowControl/>
        <w:pBdr>
          <w:bottom w:val="single" w:sz="12" w:space="9" w:color="CC0000"/>
        </w:pBdr>
        <w:spacing w:before="100" w:beforeAutospacing="1" w:after="300"/>
        <w:jc w:val="center"/>
        <w:outlineLvl w:val="0"/>
        <w:rPr>
          <w:rFonts w:ascii="微软雅黑" w:hAnsi="微软雅黑" w:cs="宋体"/>
          <w:b/>
          <w:bCs/>
          <w:color w:val="2C3E50"/>
          <w:kern w:val="36"/>
          <w:sz w:val="39"/>
          <w:szCs w:val="39"/>
          <w14:ligatures w14:val="none"/>
        </w:rPr>
      </w:pPr>
      <w:r w:rsidRPr="002F291D">
        <w:rPr>
          <w:rFonts w:ascii="微软雅黑" w:hAnsi="微软雅黑" w:cs="宋体" w:hint="eastAsia"/>
          <w:b/>
          <w:bCs/>
          <w:color w:val="2C3E50"/>
          <w:kern w:val="36"/>
          <w:sz w:val="39"/>
          <w:szCs w:val="39"/>
          <w14:ligatures w14:val="none"/>
        </w:rPr>
        <w:t>清洗消毒管理制度</w:t>
      </w:r>
    </w:p>
    <w:p w14:paraId="51AD228D" w14:textId="77777777" w:rsidR="002F291D" w:rsidRPr="002F291D" w:rsidRDefault="002F291D" w:rsidP="002F291D">
      <w:pPr>
        <w:widowControl/>
        <w:spacing w:before="100" w:beforeAutospacing="1" w:after="180"/>
        <w:jc w:val="center"/>
        <w:rPr>
          <w:rFonts w:ascii="微软雅黑" w:hAnsi="微软雅黑" w:cs="宋体" w:hint="eastAsia"/>
          <w:color w:val="666666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666666"/>
          <w:kern w:val="0"/>
          <w:sz w:val="27"/>
          <w:szCs w:val="27"/>
          <w14:ligatures w14:val="none"/>
        </w:rPr>
        <w:t>（适用于本项目餐厅、食堂及餐饮区域）</w:t>
      </w:r>
    </w:p>
    <w:p w14:paraId="7A134D44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本项目餐厅使用的餐饮具使用前必须洗净、消毒，并符合国家有关食品安全标准，消毒后的餐具、饮具须贮存在专用保洁柜内备用。未经消毒的餐饮</w:t>
      </w:r>
      <w:proofErr w:type="gramStart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具不得</w:t>
      </w:r>
      <w:proofErr w:type="gramEnd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使用，禁止重复使用一次性餐饮具。</w:t>
      </w:r>
    </w:p>
    <w:p w14:paraId="518825EF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购置、使用集中消毒企业供应的餐饮具时，本项目应向供货商索取其工商执照、有关票据及相关的检验合格报告。不得购置、使用没有资质或没有检验合格报告的集中消毒企业供应的餐饮具。</w:t>
      </w:r>
    </w:p>
    <w:p w14:paraId="6F2421F4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洗刷餐饮具应设有专用水池，不得与清洗蔬菜、肉类等其他水池混用。</w:t>
      </w:r>
    </w:p>
    <w:p w14:paraId="58378F91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洗涤、消毒</w:t>
      </w:r>
      <w:proofErr w:type="gramStart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餐饮具所使用</w:t>
      </w:r>
      <w:proofErr w:type="gramEnd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的洗涤剂、消毒剂必须符合食品用洗涤剂、消毒剂的食品安全标准和要求。</w:t>
      </w:r>
    </w:p>
    <w:p w14:paraId="668B8650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消毒后的餐饮</w:t>
      </w:r>
      <w:proofErr w:type="gramStart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具必须</w:t>
      </w:r>
      <w:proofErr w:type="gramEnd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贮存在餐饮专用保洁柜内备用。已消毒和未消毒的餐饮具应分开存放，并在餐饮具贮存柜上设置明显标记。餐具保洁</w:t>
      </w:r>
      <w:proofErr w:type="gramStart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柜应当</w:t>
      </w:r>
      <w:proofErr w:type="gramEnd"/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定期清洗、保持洁净。</w:t>
      </w:r>
    </w:p>
    <w:p w14:paraId="11ACA6B3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洗刷餐具、用具应严格执行“洗、刷、冲、消毒”四个环节。</w:t>
      </w:r>
    </w:p>
    <w:p w14:paraId="2783C944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lastRenderedPageBreak/>
        <w:t>经过清洗消毒后的餐具，感观要保持光洁干净，不得粘有肉眼可见物，抽查结果须符合餐具消毒卫生标准。</w:t>
      </w:r>
    </w:p>
    <w:p w14:paraId="05CCFDF0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厨房使用的食品容器、刀具等，应做到使用一次清洗一次。</w:t>
      </w:r>
    </w:p>
    <w:p w14:paraId="24369790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采购回来的肉类、菜一定要洗干净，菜要洗三次，做到无杂物。食物要煮熟。</w:t>
      </w:r>
    </w:p>
    <w:p w14:paraId="5D612BB4" w14:textId="77777777" w:rsidR="002F291D" w:rsidRPr="002F291D" w:rsidRDefault="002F291D" w:rsidP="002F291D">
      <w:pPr>
        <w:widowControl/>
        <w:numPr>
          <w:ilvl w:val="0"/>
          <w:numId w:val="2"/>
        </w:numPr>
        <w:spacing w:before="100" w:beforeAutospacing="1" w:after="120"/>
        <w:ind w:left="1095"/>
        <w:jc w:val="left"/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</w:pPr>
      <w:r w:rsidRPr="002F291D">
        <w:rPr>
          <w:rFonts w:ascii="微软雅黑" w:hAnsi="微软雅黑" w:cs="宋体" w:hint="eastAsia"/>
          <w:color w:val="333333"/>
          <w:kern w:val="0"/>
          <w:sz w:val="27"/>
          <w:szCs w:val="27"/>
          <w14:ligatures w14:val="none"/>
        </w:rPr>
        <w:t>工作结束后，工用具、台面应清洗整理干净，并归类存放。</w:t>
      </w:r>
    </w:p>
    <w:p w14:paraId="6CA90B0C" w14:textId="171CFB9C" w:rsidR="005261B6" w:rsidRPr="002F291D" w:rsidRDefault="005261B6"/>
    <w:sectPr w:rsidR="005261B6" w:rsidRPr="002F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537"/>
    <w:multiLevelType w:val="multilevel"/>
    <w:tmpl w:val="0830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F5460"/>
    <w:multiLevelType w:val="multilevel"/>
    <w:tmpl w:val="7226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712959">
    <w:abstractNumId w:val="0"/>
  </w:num>
  <w:num w:numId="2" w16cid:durableId="54113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1D"/>
    <w:rsid w:val="00242114"/>
    <w:rsid w:val="002F291D"/>
    <w:rsid w:val="002F73B7"/>
    <w:rsid w:val="00427C84"/>
    <w:rsid w:val="0049025D"/>
    <w:rsid w:val="005261B6"/>
    <w:rsid w:val="00C134F6"/>
    <w:rsid w:val="00C15911"/>
    <w:rsid w:val="00C905BA"/>
    <w:rsid w:val="00C943D5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77A5"/>
  <w15:chartTrackingRefBased/>
  <w15:docId w15:val="{E5661308-D5BE-4D54-8162-795DC9EF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9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9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91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91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91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91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9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91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91D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291D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91D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91D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91D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9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9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9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9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yu</dc:creator>
  <cp:keywords/>
  <dc:description/>
  <cp:lastModifiedBy>xing yu</cp:lastModifiedBy>
  <cp:revision>2</cp:revision>
  <dcterms:created xsi:type="dcterms:W3CDTF">2026-03-11T03:28:00Z</dcterms:created>
  <dcterms:modified xsi:type="dcterms:W3CDTF">2026-03-11T03:28:00Z</dcterms:modified>
</cp:coreProperties>
</file>